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学习文档</w:t>
      </w:r>
    </w:p>
    <w:p>
      <w:pPr>
        <w:pStyle w:val="3"/>
        <w:bidi w:val="0"/>
        <w:rPr>
          <w:rFonts w:hint="eastAsia"/>
          <w:lang w:val="en-US" w:eastAsia="zh-CN"/>
        </w:rPr>
      </w:pPr>
      <w:r>
        <w:rPr>
          <w:rFonts w:hint="eastAsia"/>
          <w:lang w:val="en-US" w:eastAsia="zh-CN"/>
        </w:rPr>
        <w:t>Level -1 Linux</w:t>
      </w:r>
    </w:p>
    <w:p>
      <w:pPr>
        <w:pStyle w:val="4"/>
        <w:numPr>
          <w:ilvl w:val="0"/>
          <w:numId w:val="0"/>
        </w:numPr>
        <w:bidi w:val="0"/>
        <w:rPr>
          <w:rFonts w:hint="default"/>
          <w:lang w:val="en-US" w:eastAsia="zh-CN"/>
        </w:rPr>
      </w:pPr>
      <w:r>
        <w:rPr>
          <w:rFonts w:hint="eastAsia"/>
          <w:lang w:val="en-US" w:eastAsia="zh-CN"/>
        </w:rPr>
        <w:t>1.如何在Windows系统的电脑中使用Linux系统。</w:t>
      </w:r>
    </w:p>
    <w:p>
      <w:pPr>
        <w:numPr>
          <w:ilvl w:val="0"/>
          <w:numId w:val="1"/>
        </w:numPr>
        <w:ind w:left="-420" w:leftChars="0" w:firstLine="420" w:firstLineChars="0"/>
        <w:rPr>
          <w:rFonts w:hint="eastAsia"/>
          <w:lang w:val="en-US" w:eastAsia="zh-CN"/>
        </w:rPr>
      </w:pPr>
      <w:r>
        <w:rPr>
          <w:rFonts w:hint="eastAsia"/>
          <w:lang w:val="en-US" w:eastAsia="zh-CN"/>
        </w:rPr>
        <w:t>安装Windows自带的Linux子系统；</w:t>
      </w:r>
    </w:p>
    <w:p>
      <w:pPr>
        <w:numPr>
          <w:ilvl w:val="0"/>
          <w:numId w:val="1"/>
        </w:numPr>
        <w:ind w:left="-420" w:leftChars="0" w:firstLine="420" w:firstLineChars="0"/>
        <w:rPr>
          <w:rFonts w:hint="default"/>
          <w:lang w:val="en-US" w:eastAsia="zh-CN"/>
        </w:rPr>
      </w:pPr>
      <w:r>
        <w:rPr>
          <w:rFonts w:hint="eastAsia"/>
          <w:lang w:val="en-US" w:eastAsia="zh-CN"/>
        </w:rPr>
        <w:t>下载Ubuntu，同时通过powershell（以管理员模式运行）将wsl设置为默认。</w:t>
      </w:r>
    </w:p>
    <w:p>
      <w:pPr>
        <w:pStyle w:val="4"/>
        <w:bidi w:val="0"/>
        <w:rPr>
          <w:rFonts w:hint="eastAsia"/>
          <w:lang w:val="en-US" w:eastAsia="zh-CN"/>
        </w:rPr>
      </w:pPr>
      <w:r>
        <w:rPr>
          <w:rFonts w:hint="eastAsia"/>
          <w:lang w:val="en-US" w:eastAsia="zh-CN"/>
        </w:rPr>
        <w:t>2.需要用到的一些Linux指令。</w:t>
      </w:r>
    </w:p>
    <w:p>
      <w:pPr>
        <w:numPr>
          <w:ilvl w:val="0"/>
          <w:numId w:val="2"/>
        </w:numPr>
        <w:rPr>
          <w:rFonts w:hint="eastAsia"/>
          <w:lang w:val="en-US" w:eastAsia="zh-CN"/>
        </w:rPr>
      </w:pPr>
      <w:r>
        <w:rPr>
          <w:rFonts w:hint="eastAsia"/>
          <w:lang w:val="en-US" w:eastAsia="zh-CN"/>
        </w:rPr>
        <w:t>目录操作：cd(切换），ls（查看），mkdir（创建，若提示permission denied表示权限不够，需使用sudo），rm（删除）。</w:t>
      </w:r>
    </w:p>
    <w:p>
      <w:pPr>
        <w:numPr>
          <w:ilvl w:val="0"/>
          <w:numId w:val="2"/>
        </w:numPr>
        <w:rPr>
          <w:rFonts w:hint="default"/>
          <w:lang w:val="en-US" w:eastAsia="zh-CN"/>
        </w:rPr>
      </w:pPr>
      <w:r>
        <w:rPr>
          <w:rFonts w:hint="eastAsia"/>
          <w:lang w:val="en-US" w:eastAsia="zh-CN"/>
        </w:rPr>
        <w:t>文件操作:touch（创建），rm（删除），vim（编辑）。</w:t>
      </w:r>
    </w:p>
    <w:p>
      <w:pPr>
        <w:numPr>
          <w:ilvl w:val="0"/>
          <w:numId w:val="0"/>
        </w:numPr>
        <w:rPr>
          <w:rFonts w:hint="default"/>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160520" cy="1121410"/>
            <wp:effectExtent l="0" t="0" r="508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60520" cy="1121410"/>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Vim的常用命令</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使用vim时若提示 readonly，可使用 ： set noreadonly改变权限。</w:t>
      </w:r>
    </w:p>
    <w:p>
      <w:pPr>
        <w:pStyle w:val="3"/>
        <w:bidi w:val="0"/>
        <w:rPr>
          <w:rFonts w:hint="eastAsia"/>
          <w:lang w:val="en-US" w:eastAsia="zh-CN"/>
        </w:rPr>
      </w:pPr>
      <w:r>
        <w:rPr>
          <w:rFonts w:hint="eastAsia"/>
          <w:lang w:val="en-US" w:eastAsia="zh-CN"/>
        </w:rPr>
        <w:t>Level 0-1 git</w:t>
      </w:r>
    </w:p>
    <w:p>
      <w:pPr>
        <w:numPr>
          <w:ilvl w:val="0"/>
          <w:numId w:val="3"/>
        </w:numPr>
        <w:rPr>
          <w:rFonts w:hint="eastAsia"/>
          <w:lang w:val="en-US" w:eastAsia="zh-CN"/>
        </w:rPr>
      </w:pPr>
      <w:r>
        <w:rPr>
          <w:rFonts w:hint="eastAsia"/>
          <w:lang w:val="en-US" w:eastAsia="zh-CN"/>
        </w:rPr>
        <w:t>如何在Linux环境下通过命令行将项目托管到github</w:t>
      </w:r>
    </w:p>
    <w:p>
      <w:pPr>
        <w:numPr>
          <w:ilvl w:val="0"/>
          <w:numId w:val="4"/>
        </w:numPr>
        <w:ind w:firstLine="420" w:firstLineChars="0"/>
        <w:rPr>
          <w:rFonts w:hint="eastAsia" w:ascii="新宋体" w:hAnsi="新宋体" w:eastAsia="新宋体" w:cs="新宋体"/>
          <w:sz w:val="24"/>
          <w:szCs w:val="24"/>
          <w:lang w:val="en-US" w:eastAsia="zh-CN"/>
        </w:rPr>
      </w:pPr>
      <w:r>
        <w:rPr>
          <w:rFonts w:hint="eastAsia"/>
          <w:lang w:val="en-US" w:eastAsia="zh-CN"/>
        </w:rPr>
        <w:t xml:space="preserve">安装sudo apt-get </w:t>
      </w:r>
      <w:r>
        <w:rPr>
          <w:rFonts w:hint="eastAsia" w:ascii="新宋体" w:hAnsi="新宋体" w:eastAsia="新宋体" w:cs="新宋体"/>
          <w:i w:val="0"/>
          <w:iCs w:val="0"/>
          <w:caps w:val="0"/>
          <w:color w:val="4D4D4D"/>
          <w:spacing w:val="0"/>
          <w:sz w:val="24"/>
          <w:szCs w:val="24"/>
          <w:shd w:val="clear" w:fill="FFFFFF"/>
        </w:rPr>
        <w:t>自动从互联网的软件仓库中搜索、安装、升级、卸载软件或操作系统。</w:t>
      </w:r>
    </w:p>
    <w:p>
      <w:pPr>
        <w:numPr>
          <w:ilvl w:val="0"/>
          <w:numId w:val="0"/>
        </w:numPr>
        <w:ind w:left="420" w:leftChars="0" w:firstLine="420" w:firstLineChars="0"/>
        <w:rPr>
          <w:rFonts w:hint="eastAsia"/>
          <w:lang w:val="en-US" w:eastAsia="zh-CN"/>
        </w:rPr>
      </w:pPr>
      <w:r>
        <w:rPr>
          <w:rFonts w:hint="eastAsia"/>
          <w:lang w:val="en-US" w:eastAsia="zh-CN"/>
        </w:rPr>
        <w:t>git：sudo apt-get install git</w:t>
      </w:r>
    </w:p>
    <w:p>
      <w:pPr>
        <w:numPr>
          <w:ilvl w:val="0"/>
          <w:numId w:val="4"/>
        </w:numPr>
        <w:ind w:firstLine="420" w:firstLineChars="0"/>
        <w:rPr>
          <w:rFonts w:hint="eastAsia" w:ascii="新宋体" w:hAnsi="新宋体" w:eastAsia="新宋体" w:cs="新宋体"/>
          <w:sz w:val="24"/>
          <w:szCs w:val="24"/>
          <w:lang w:val="en-US" w:eastAsia="zh-CN"/>
        </w:rPr>
      </w:pPr>
      <w:r>
        <w:rPr>
          <w:rFonts w:hint="eastAsia"/>
          <w:lang w:val="en-US" w:eastAsia="zh-CN"/>
        </w:rPr>
        <w:t>配置github：</w:t>
      </w:r>
      <w:r>
        <w:rPr>
          <w:rFonts w:hint="eastAsia" w:ascii="新宋体" w:hAnsi="新宋体" w:eastAsia="新宋体" w:cs="新宋体"/>
          <w:i w:val="0"/>
          <w:iCs w:val="0"/>
          <w:caps w:val="0"/>
          <w:color w:val="191B1F"/>
          <w:spacing w:val="0"/>
          <w:sz w:val="24"/>
          <w:szCs w:val="24"/>
          <w:shd w:val="clear" w:fill="FFFFFF"/>
        </w:rPr>
        <w:t>在git服务器中</w:t>
      </w:r>
      <w:r>
        <w:rPr>
          <w:rFonts w:hint="eastAsia" w:ascii="新宋体" w:hAnsi="新宋体" w:cs="新宋体"/>
          <w:i w:val="0"/>
          <w:iCs w:val="0"/>
          <w:caps w:val="0"/>
          <w:color w:val="191B1F"/>
          <w:spacing w:val="0"/>
          <w:sz w:val="24"/>
          <w:szCs w:val="24"/>
          <w:shd w:val="clear" w:fill="FFFFFF"/>
          <w:lang w:eastAsia="zh-CN"/>
        </w:rPr>
        <w:t>，</w:t>
      </w:r>
      <w:r>
        <w:rPr>
          <w:rFonts w:hint="eastAsia" w:ascii="新宋体" w:hAnsi="新宋体" w:eastAsia="新宋体" w:cs="新宋体"/>
          <w:i w:val="0"/>
          <w:iCs w:val="0"/>
          <w:caps w:val="0"/>
          <w:color w:val="191B1F"/>
          <w:spacing w:val="0"/>
          <w:sz w:val="24"/>
          <w:szCs w:val="24"/>
          <w:shd w:val="clear" w:fill="FFFFFF"/>
        </w:rPr>
        <w:t>任意非</w:t>
      </w:r>
      <w:r>
        <w:rPr>
          <w:rFonts w:hint="eastAsia" w:ascii="新宋体" w:hAnsi="新宋体" w:eastAsia="新宋体" w:cs="新宋体"/>
          <w:b w:val="0"/>
          <w:bCs w:val="0"/>
          <w:i w:val="0"/>
          <w:iCs w:val="0"/>
          <w:caps w:val="0"/>
          <w:color w:val="191B1F"/>
          <w:spacing w:val="0"/>
          <w:sz w:val="24"/>
          <w:szCs w:val="24"/>
          <w:shd w:val="clear" w:fill="FFFFFF"/>
        </w:rPr>
        <w:t>本地git repo</w:t>
      </w:r>
      <w:r>
        <w:rPr>
          <w:rFonts w:hint="eastAsia" w:ascii="新宋体" w:hAnsi="新宋体" w:eastAsia="新宋体" w:cs="新宋体"/>
          <w:i w:val="0"/>
          <w:iCs w:val="0"/>
          <w:caps w:val="0"/>
          <w:color w:val="191B1F"/>
          <w:spacing w:val="0"/>
          <w:sz w:val="24"/>
          <w:szCs w:val="24"/>
          <w:shd w:val="clear" w:fill="FFFFFF"/>
        </w:rPr>
        <w:t>中</w:t>
      </w:r>
      <w:r>
        <w:rPr>
          <w:rFonts w:hint="eastAsia" w:ascii="新宋体" w:hAnsi="新宋体" w:cs="新宋体"/>
          <w:i w:val="0"/>
          <w:iCs w:val="0"/>
          <w:caps w:val="0"/>
          <w:color w:val="191B1F"/>
          <w:spacing w:val="0"/>
          <w:sz w:val="24"/>
          <w:szCs w:val="24"/>
          <w:shd w:val="clear" w:fill="FFFFFF"/>
          <w:lang w:eastAsia="zh-CN"/>
        </w:rPr>
        <w:t>，</w:t>
      </w:r>
      <w:r>
        <w:rPr>
          <w:rFonts w:hint="eastAsia" w:ascii="新宋体" w:hAnsi="新宋体" w:eastAsia="新宋体" w:cs="新宋体"/>
          <w:i w:val="0"/>
          <w:iCs w:val="0"/>
          <w:caps w:val="0"/>
          <w:color w:val="191B1F"/>
          <w:spacing w:val="0"/>
          <w:sz w:val="24"/>
          <w:szCs w:val="24"/>
          <w:shd w:val="clear" w:fill="FFFFFF"/>
        </w:rPr>
        <w:t>使用以下命令配置全局配置</w:t>
      </w:r>
      <w:r>
        <w:rPr>
          <w:rFonts w:hint="eastAsia" w:ascii="新宋体" w:hAnsi="新宋体" w:eastAsia="新宋体" w:cs="新宋体"/>
          <w:sz w:val="24"/>
          <w:szCs w:val="24"/>
          <w:lang w:val="en-US" w:eastAsia="zh-CN"/>
        </w:rPr>
        <w:t xml:space="preserve">  </w:t>
      </w:r>
    </w:p>
    <w:p>
      <w:pPr>
        <w:numPr>
          <w:ilvl w:val="0"/>
          <w:numId w:val="0"/>
        </w:numPr>
        <w:ind w:left="420" w:leftChars="0" w:firstLine="420" w:firstLineChars="0"/>
        <w:rPr>
          <w:rFonts w:hint="default"/>
          <w:lang w:val="en-US" w:eastAsia="zh-CN"/>
        </w:rPr>
      </w:pPr>
      <w:r>
        <w:rPr>
          <w:rFonts w:hint="default"/>
          <w:lang w:val="en-US" w:eastAsia="zh-CN"/>
        </w:rPr>
        <w:t>git config --global user.name "</w:t>
      </w:r>
      <w:r>
        <w:rPr>
          <w:rFonts w:hint="eastAsia"/>
          <w:lang w:val="en-US" w:eastAsia="zh-CN"/>
        </w:rPr>
        <w:t>kdurnd</w:t>
      </w: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 xml:space="preserve">git config --global user.email </w:t>
      </w:r>
      <w:r>
        <w:rPr>
          <w:rFonts w:hint="default"/>
          <w:lang w:val="en-US" w:eastAsia="zh-CN"/>
        </w:rPr>
        <w:fldChar w:fldCharType="begin"/>
      </w:r>
      <w:r>
        <w:rPr>
          <w:rFonts w:hint="default"/>
          <w:lang w:val="en-US" w:eastAsia="zh-CN"/>
        </w:rPr>
        <w:instrText xml:space="preserve"> HYPERLINK "mailto:\"2806881473@qq.com\"" </w:instrText>
      </w:r>
      <w:r>
        <w:rPr>
          <w:rFonts w:hint="default"/>
          <w:lang w:val="en-US" w:eastAsia="zh-CN"/>
        </w:rPr>
        <w:fldChar w:fldCharType="separate"/>
      </w:r>
      <w:r>
        <w:rPr>
          <w:rStyle w:val="8"/>
          <w:rFonts w:hint="default"/>
          <w:lang w:val="en-US" w:eastAsia="zh-CN"/>
        </w:rPr>
        <w:t>"</w:t>
      </w:r>
      <w:r>
        <w:rPr>
          <w:rStyle w:val="8"/>
          <w:rFonts w:hint="eastAsia"/>
          <w:lang w:val="en-US" w:eastAsia="zh-CN"/>
        </w:rPr>
        <w:t>2806881473@qq.com</w:t>
      </w:r>
      <w:r>
        <w:rPr>
          <w:rStyle w:val="8"/>
          <w:rFonts w:hint="default"/>
          <w:lang w:val="en-US" w:eastAsia="zh-CN"/>
        </w:rPr>
        <w:t>"</w:t>
      </w:r>
      <w:r>
        <w:rPr>
          <w:rFonts w:hint="default"/>
          <w:lang w:val="en-US" w:eastAsia="zh-CN"/>
        </w:rPr>
        <w:fldChar w:fldCharType="end"/>
      </w:r>
    </w:p>
    <w:p>
      <w:pPr>
        <w:numPr>
          <w:ilvl w:val="0"/>
          <w:numId w:val="4"/>
        </w:numPr>
        <w:ind w:left="0" w:leftChars="0" w:firstLine="420" w:firstLineChars="0"/>
        <w:rPr>
          <w:rFonts w:hint="eastAsia"/>
          <w:lang w:val="en-US" w:eastAsia="zh-CN"/>
        </w:rPr>
      </w:pPr>
      <w:r>
        <w:rPr>
          <w:rFonts w:hint="eastAsia"/>
          <w:lang w:val="en-US" w:eastAsia="zh-CN"/>
        </w:rPr>
        <w:t>创建本地仓库</w:t>
      </w:r>
      <w:bookmarkStart w:id="0" w:name="_GoBack"/>
      <w:bookmarkEnd w:id="0"/>
    </w:p>
    <w:p>
      <w:pPr>
        <w:numPr>
          <w:ilvl w:val="0"/>
          <w:numId w:val="0"/>
        </w:numPr>
        <w:ind w:left="420" w:leftChars="0" w:firstLine="420" w:firstLineChars="0"/>
        <w:rPr>
          <w:rFonts w:hint="eastAsia"/>
          <w:lang w:val="en-US" w:eastAsia="zh-CN"/>
        </w:rPr>
      </w:pPr>
      <w:r>
        <w:rPr>
          <w:rFonts w:hint="eastAsia"/>
          <w:lang w:val="en-US" w:eastAsia="zh-CN"/>
        </w:rPr>
        <w:t>git init &lt;仓库名&gt;</w:t>
      </w:r>
    </w:p>
    <w:p>
      <w:pPr>
        <w:numPr>
          <w:ilvl w:val="0"/>
          <w:numId w:val="4"/>
        </w:numPr>
        <w:ind w:left="0" w:leftChars="0" w:firstLine="420" w:firstLineChars="0"/>
        <w:rPr>
          <w:rFonts w:hint="eastAsia"/>
          <w:lang w:val="en-US" w:eastAsia="zh-CN"/>
        </w:rPr>
      </w:pPr>
      <w:r>
        <w:rPr>
          <w:rFonts w:hint="eastAsia"/>
          <w:lang w:val="en-US" w:eastAsia="zh-CN"/>
        </w:rPr>
        <w:t>将本地仓库与远程仓库建立联系</w:t>
      </w:r>
    </w:p>
    <w:p>
      <w:pPr>
        <w:numPr>
          <w:ilvl w:val="0"/>
          <w:numId w:val="0"/>
        </w:numPr>
        <w:ind w:left="420" w:leftChars="0" w:firstLine="420" w:firstLineChars="0"/>
        <w:rPr>
          <w:rFonts w:hint="default"/>
          <w:lang w:val="en-US" w:eastAsia="zh-CN"/>
        </w:rPr>
      </w:pPr>
      <w:r>
        <w:rPr>
          <w:rFonts w:hint="default"/>
          <w:lang w:val="en-US" w:eastAsia="zh-CN"/>
        </w:rPr>
        <w:t xml:space="preserve">git remote add origin </w:t>
      </w:r>
      <w:r>
        <w:rPr>
          <w:rFonts w:hint="default"/>
          <w:lang w:val="en-US" w:eastAsia="zh-CN"/>
        </w:rPr>
        <w:fldChar w:fldCharType="begin"/>
      </w:r>
      <w:r>
        <w:rPr>
          <w:rFonts w:hint="default"/>
          <w:lang w:val="en-US" w:eastAsia="zh-CN"/>
        </w:rPr>
        <w:instrText xml:space="preserve"> HYPERLINK "https://github.com/&lt;用户名&gt;/&lt;仓库名&gt;.git" </w:instrText>
      </w:r>
      <w:r>
        <w:rPr>
          <w:rFonts w:hint="default"/>
          <w:lang w:val="en-US" w:eastAsia="zh-CN"/>
        </w:rPr>
        <w:fldChar w:fldCharType="separate"/>
      </w:r>
      <w:r>
        <w:rPr>
          <w:rStyle w:val="8"/>
          <w:rFonts w:hint="default"/>
          <w:lang w:val="en-US" w:eastAsia="zh-CN"/>
        </w:rPr>
        <w:t>https://github.com/</w:t>
      </w:r>
      <w:r>
        <w:rPr>
          <w:rStyle w:val="8"/>
          <w:rFonts w:hint="eastAsia"/>
          <w:lang w:val="en-US" w:eastAsia="zh-CN"/>
        </w:rPr>
        <w:t>&lt;用户名&gt;</w:t>
      </w:r>
      <w:r>
        <w:rPr>
          <w:rStyle w:val="8"/>
          <w:rFonts w:hint="default"/>
          <w:lang w:val="en-US" w:eastAsia="zh-CN"/>
        </w:rPr>
        <w:t>/</w:t>
      </w:r>
      <w:r>
        <w:rPr>
          <w:rStyle w:val="8"/>
          <w:rFonts w:hint="eastAsia"/>
          <w:lang w:val="en-US" w:eastAsia="zh-CN"/>
        </w:rPr>
        <w:t>&lt;仓库名&gt;</w:t>
      </w:r>
      <w:r>
        <w:rPr>
          <w:rStyle w:val="8"/>
          <w:rFonts w:hint="default"/>
          <w:lang w:val="en-US" w:eastAsia="zh-CN"/>
        </w:rPr>
        <w:t>.git</w:t>
      </w:r>
      <w:r>
        <w:rPr>
          <w:rFonts w:hint="default"/>
          <w:lang w:val="en-US" w:eastAsia="zh-CN"/>
        </w:rPr>
        <w:fldChar w:fldCharType="end"/>
      </w:r>
    </w:p>
    <w:p>
      <w:pPr>
        <w:numPr>
          <w:ilvl w:val="0"/>
          <w:numId w:val="4"/>
        </w:numPr>
        <w:ind w:left="0" w:leftChars="0" w:firstLine="420" w:firstLineChars="0"/>
        <w:rPr>
          <w:rFonts w:hint="eastAsia"/>
          <w:lang w:val="en-US" w:eastAsia="zh-CN"/>
        </w:rPr>
      </w:pPr>
      <w:r>
        <w:rPr>
          <w:rFonts w:hint="eastAsia"/>
          <w:lang w:val="en-US" w:eastAsia="zh-CN"/>
        </w:rPr>
        <w:t>加入索引</w:t>
      </w:r>
    </w:p>
    <w:p>
      <w:pPr>
        <w:numPr>
          <w:ilvl w:val="0"/>
          <w:numId w:val="0"/>
        </w:numPr>
        <w:ind w:left="420" w:leftChars="0" w:firstLine="420" w:firstLineChars="0"/>
        <w:rPr>
          <w:rFonts w:hint="eastAsia"/>
          <w:lang w:val="en-US" w:eastAsia="zh-CN"/>
        </w:rPr>
      </w:pPr>
      <w:r>
        <w:rPr>
          <w:rFonts w:hint="eastAsia"/>
          <w:lang w:val="en-US" w:eastAsia="zh-CN"/>
        </w:rPr>
        <w:t>git add &lt;文件1&gt;</w:t>
      </w:r>
    </w:p>
    <w:p>
      <w:pPr>
        <w:numPr>
          <w:ilvl w:val="0"/>
          <w:numId w:val="0"/>
        </w:numPr>
        <w:ind w:left="420" w:leftChars="0" w:firstLine="420" w:firstLineChars="0"/>
        <w:rPr>
          <w:rFonts w:hint="eastAsia"/>
          <w:lang w:val="en-US" w:eastAsia="zh-CN"/>
        </w:rPr>
      </w:pPr>
      <w:r>
        <w:rPr>
          <w:rFonts w:hint="eastAsia"/>
          <w:lang w:val="en-US" w:eastAsia="zh-CN"/>
        </w:rPr>
        <w:t>git add&lt;文件2&gt; . . . . . .</w:t>
      </w:r>
    </w:p>
    <w:p>
      <w:pPr>
        <w:numPr>
          <w:ilvl w:val="0"/>
          <w:numId w:val="0"/>
        </w:numPr>
        <w:ind w:left="420" w:leftChars="0" w:firstLine="420" w:firstLineChars="0"/>
        <w:rPr>
          <w:rFonts w:hint="eastAsia"/>
          <w:lang w:val="en-US" w:eastAsia="zh-CN"/>
        </w:rPr>
      </w:pPr>
      <w:r>
        <w:rPr>
          <w:rFonts w:hint="eastAsia"/>
          <w:lang w:val="en-US" w:eastAsia="zh-CN"/>
        </w:rPr>
        <w:t>(git add将内容写入暂存区)</w:t>
      </w:r>
    </w:p>
    <w:p>
      <w:pPr>
        <w:numPr>
          <w:ilvl w:val="0"/>
          <w:numId w:val="0"/>
        </w:numPr>
        <w:ind w:left="420" w:leftChars="0" w:firstLine="420" w:firstLineChars="0"/>
        <w:rPr>
          <w:rFonts w:hint="eastAsia"/>
          <w:lang w:val="en-US" w:eastAsia="zh-CN"/>
        </w:rPr>
      </w:pPr>
      <w:r>
        <w:rPr>
          <w:rFonts w:hint="eastAsia"/>
          <w:lang w:val="en-US" w:eastAsia="zh-CN"/>
        </w:rPr>
        <w:t>Git commit -m [message]</w:t>
      </w:r>
    </w:p>
    <w:p>
      <w:pPr>
        <w:numPr>
          <w:ilvl w:val="0"/>
          <w:numId w:val="0"/>
        </w:numPr>
        <w:ind w:left="420" w:leftChars="0" w:firstLine="420" w:firstLineChars="0"/>
        <w:rPr>
          <w:rFonts w:hint="eastAsia"/>
          <w:lang w:val="en-US" w:eastAsia="zh-CN"/>
        </w:rPr>
      </w:pPr>
      <w:r>
        <w:rPr>
          <w:rFonts w:hint="eastAsia"/>
          <w:lang w:val="en-US" w:eastAsia="zh-CN"/>
        </w:rPr>
        <w:t>（git commit 将暂存区内容添加到本地仓库）</w:t>
      </w:r>
    </w:p>
    <w:p>
      <w:pPr>
        <w:numPr>
          <w:ilvl w:val="0"/>
          <w:numId w:val="4"/>
        </w:numPr>
        <w:ind w:left="0" w:leftChars="0" w:firstLine="420" w:firstLineChars="0"/>
        <w:rPr>
          <w:rFonts w:hint="eastAsia"/>
          <w:lang w:val="en-US" w:eastAsia="zh-CN"/>
        </w:rPr>
      </w:pPr>
      <w:r>
        <w:rPr>
          <w:rFonts w:hint="eastAsia"/>
          <w:lang w:val="en-US" w:eastAsia="zh-CN"/>
        </w:rPr>
        <w:t>将本地仓库内容推送到github仓库</w:t>
      </w:r>
    </w:p>
    <w:p>
      <w:pPr>
        <w:numPr>
          <w:ilvl w:val="0"/>
          <w:numId w:val="0"/>
        </w:numPr>
        <w:ind w:left="420" w:leftChars="0" w:firstLine="420" w:firstLineChars="0"/>
        <w:rPr>
          <w:rFonts w:hint="default"/>
          <w:lang w:val="en-US" w:eastAsia="zh-CN"/>
        </w:rPr>
      </w:pPr>
      <w:r>
        <w:rPr>
          <w:rFonts w:hint="default"/>
          <w:lang w:val="en-US" w:eastAsia="zh-CN"/>
        </w:rPr>
        <w:t>git push origin master</w:t>
      </w:r>
    </w:p>
    <w:p>
      <w:pPr>
        <w:numPr>
          <w:ilvl w:val="0"/>
          <w:numId w:val="0"/>
        </w:numPr>
        <w:ind w:left="420" w:leftChars="0" w:firstLine="420" w:firstLineChars="0"/>
        <w:rPr>
          <w:rFonts w:hint="eastAsia"/>
          <w:lang w:val="en-US" w:eastAsia="zh-CN"/>
        </w:rPr>
      </w:pPr>
      <w:r>
        <w:rPr>
          <w:rFonts w:hint="eastAsia"/>
          <w:lang w:val="en-US" w:eastAsia="zh-CN"/>
        </w:rPr>
        <w:t>输入该指令后，当提示输入用户名和密码时，注意密码非github登录密码，而是github令牌。在github用户-&gt;setting-&gt;Developers settings中可设置令牌。（务必记住令牌，否则下次使用需重新生成令牌）</w:t>
      </w:r>
    </w:p>
    <w:p>
      <w:pPr>
        <w:pStyle w:val="3"/>
        <w:bidi w:val="0"/>
        <w:rPr>
          <w:lang w:val="en-US" w:eastAsia="zh-CN"/>
        </w:rPr>
      </w:pPr>
      <w:r>
        <w:rPr>
          <w:rFonts w:hint="eastAsia"/>
          <w:lang w:val="en-US" w:eastAsia="zh-CN"/>
        </w:rPr>
        <w:t xml:space="preserve">Level 0-2 </w:t>
      </w:r>
      <w:r>
        <w:rPr>
          <w:lang w:val="en-US" w:eastAsia="zh-CN"/>
        </w:rPr>
        <w:t>Parsing parameters</w:t>
      </w:r>
    </w:p>
    <w:p>
      <w:pPr>
        <w:rPr>
          <w:rFonts w:hint="eastAsia"/>
          <w:lang w:val="en-US" w:eastAsia="zh-CN"/>
        </w:rPr>
      </w:pPr>
      <w:r>
        <w:rPr>
          <w:rFonts w:hint="eastAsia"/>
          <w:lang w:val="en-US" w:eastAsia="zh-CN"/>
        </w:rPr>
        <w:t>查阅资料，发现库函数“getopt”可以帮助解析命令行参数</w:t>
      </w:r>
    </w:p>
    <w:p>
      <w:r>
        <w:drawing>
          <wp:inline distT="0" distB="0" distL="114300" distR="114300">
            <wp:extent cx="5269865" cy="928370"/>
            <wp:effectExtent l="0" t="0" r="6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928370"/>
                    </a:xfrm>
                    <a:prstGeom prst="rect">
                      <a:avLst/>
                    </a:prstGeom>
                    <a:noFill/>
                    <a:ln>
                      <a:noFill/>
                    </a:ln>
                  </pic:spPr>
                </pic:pic>
              </a:graphicData>
            </a:graphic>
          </wp:inline>
        </w:drawing>
      </w:r>
    </w:p>
    <w:p>
      <w:pPr>
        <w:jc w:val="center"/>
        <w:rPr>
          <w:rFonts w:hint="default" w:eastAsia="新宋体"/>
          <w:lang w:val="en-US" w:eastAsia="zh-CN"/>
        </w:rPr>
      </w:pPr>
      <w:r>
        <w:rPr>
          <w:rFonts w:hint="eastAsia"/>
          <w:lang w:val="en-US" w:eastAsia="zh-CN"/>
        </w:rPr>
        <w:t>getopt的定义</w:t>
      </w:r>
    </w:p>
    <w:p>
      <w:pPr>
        <w:bidi w:val="0"/>
        <w:rPr>
          <w:rFonts w:hint="eastAsia"/>
          <w:lang w:val="en-US" w:eastAsia="zh-CN"/>
        </w:rPr>
      </w:pPr>
      <w:r>
        <w:rPr>
          <w:rFonts w:hint="eastAsia"/>
          <w:lang w:val="en-US" w:eastAsia="zh-CN"/>
        </w:rPr>
        <w:t>getopt 参数说明：</w:t>
      </w:r>
    </w:p>
    <w:p>
      <w:pPr>
        <w:bidi w:val="0"/>
        <w:ind w:firstLine="420" w:firstLineChars="0"/>
        <w:rPr>
          <w:rFonts w:hint="eastAsia"/>
          <w:lang w:val="en-US" w:eastAsia="zh-CN"/>
        </w:rPr>
      </w:pPr>
      <w:r>
        <w:rPr>
          <w:rFonts w:hint="eastAsia"/>
          <w:lang w:val="en-US" w:eastAsia="zh-CN"/>
        </w:rPr>
        <w:t>argc：通常由 main 函数直接传入，表示参数的数量</w:t>
      </w:r>
    </w:p>
    <w:p>
      <w:pPr>
        <w:bidi w:val="0"/>
        <w:ind w:firstLine="420" w:firstLineChars="0"/>
        <w:rPr>
          <w:rFonts w:hint="eastAsia"/>
          <w:lang w:val="en-US" w:eastAsia="zh-CN"/>
        </w:rPr>
      </w:pPr>
      <w:r>
        <w:rPr>
          <w:rFonts w:hint="eastAsia"/>
          <w:lang w:val="en-US" w:eastAsia="zh-CN"/>
        </w:rPr>
        <w:t>argv：通常也由 main 函数直接传入，表示参数的字符串变量数组</w:t>
      </w:r>
    </w:p>
    <w:p>
      <w:pPr>
        <w:bidi w:val="0"/>
        <w:ind w:firstLine="420" w:firstLineChars="0"/>
        <w:rPr>
          <w:rFonts w:hint="default"/>
          <w:lang w:val="en-US" w:eastAsia="zh-CN"/>
        </w:rPr>
      </w:pPr>
      <w:r>
        <w:rPr>
          <w:rFonts w:hint="eastAsia"/>
          <w:lang w:val="en-US" w:eastAsia="zh-CN"/>
        </w:rPr>
        <w:t>optstring：一个包含正确的参数选项字符串，用于参数的解析。例如 “abc:”，其中 -a，-b 就表示两个普通选项，-c 表示一个必须有参数的选项，因为它后面有一个冒号。若有两个冒号，则为可选参数。例如“abc：：”，-c为可选参数。对于可选参数，所跟参数与选项中间不能有空格，而对于必选参数，则有无空格皆可。</w:t>
      </w:r>
    </w:p>
    <w:p>
      <w:pPr>
        <w:bidi w:val="0"/>
        <w:ind w:firstLine="420" w:firstLineChars="0"/>
        <w:rPr>
          <w:rFonts w:hint="eastAsia"/>
          <w:lang w:val="en-US" w:eastAsia="zh-CN"/>
        </w:rPr>
      </w:pPr>
    </w:p>
    <w:p>
      <w:pPr>
        <w:bidi w:val="0"/>
        <w:rPr>
          <w:rFonts w:hint="eastAsia"/>
          <w:lang w:val="en-US" w:eastAsia="zh-CN"/>
        </w:rPr>
      </w:pPr>
      <w:r>
        <w:rPr>
          <w:rFonts w:hint="eastAsia"/>
          <w:lang w:val="en-US" w:eastAsia="zh-CN"/>
        </w:rPr>
        <w:t>外部变量说明：</w:t>
      </w:r>
    </w:p>
    <w:p>
      <w:pPr>
        <w:bidi w:val="0"/>
        <w:ind w:firstLine="420" w:firstLineChars="0"/>
        <w:rPr>
          <w:rFonts w:hint="eastAsia"/>
          <w:lang w:val="en-US" w:eastAsia="zh-CN"/>
        </w:rPr>
      </w:pPr>
      <w:r>
        <w:rPr>
          <w:rFonts w:hint="eastAsia"/>
          <w:lang w:val="en-US" w:eastAsia="zh-CN"/>
        </w:rPr>
        <w:t>optarg：如果某个选项有参数，这包含当前选项的参数字符串</w:t>
      </w:r>
    </w:p>
    <w:p>
      <w:pPr>
        <w:bidi w:val="0"/>
        <w:ind w:firstLine="420" w:firstLineChars="0"/>
        <w:rPr>
          <w:rFonts w:hint="eastAsia"/>
          <w:lang w:val="en-US" w:eastAsia="zh-CN"/>
        </w:rPr>
      </w:pPr>
      <w:r>
        <w:rPr>
          <w:rFonts w:hint="eastAsia"/>
          <w:lang w:val="en-US" w:eastAsia="zh-CN"/>
        </w:rPr>
        <w:t>optind：argv 的当前索引值</w:t>
      </w:r>
    </w:p>
    <w:p>
      <w:pPr>
        <w:bidi w:val="0"/>
        <w:ind w:firstLine="420" w:firstLineChars="0"/>
        <w:rPr>
          <w:rFonts w:hint="eastAsia"/>
          <w:lang w:val="en-US" w:eastAsia="zh-CN"/>
        </w:rPr>
      </w:pPr>
      <w:r>
        <w:rPr>
          <w:rFonts w:hint="eastAsia"/>
          <w:lang w:val="en-US" w:eastAsia="zh-CN"/>
        </w:rPr>
        <w:t>opterr：正常运行状态下为 0。非零时表示存在无效选项或者缺少选项参数。</w:t>
      </w:r>
    </w:p>
    <w:p>
      <w:pPr>
        <w:bidi w:val="0"/>
        <w:ind w:firstLine="420" w:firstLineChars="0"/>
        <w:rPr>
          <w:rFonts w:hint="eastAsia"/>
          <w:lang w:val="en-US" w:eastAsia="zh-CN"/>
        </w:rPr>
      </w:pPr>
      <w:r>
        <w:rPr>
          <w:rFonts w:hint="eastAsia"/>
          <w:lang w:val="en-US" w:eastAsia="zh-CN"/>
        </w:rPr>
        <w:t>optopt：当发现无效选项字符时，即 getopt() 方法返回 ? 字符，optopt 中包含的就是发现的无效选项字符。</w:t>
      </w:r>
    </w:p>
    <w:p>
      <w:pPr>
        <w:bidi w:val="0"/>
        <w:ind w:firstLine="420" w:firstLineChars="0"/>
        <w:rPr>
          <w:rFonts w:hint="eastAsia"/>
          <w:lang w:val="en-US" w:eastAsia="zh-CN"/>
        </w:rPr>
      </w:pPr>
    </w:p>
    <w:p>
      <w:pPr>
        <w:bidi w:val="0"/>
        <w:ind w:firstLine="420" w:firstLineChars="0"/>
        <w:rPr>
          <w:rFonts w:hint="default"/>
          <w:lang w:val="en-US" w:eastAsia="zh-CN"/>
        </w:rPr>
      </w:pPr>
      <w:r>
        <w:rPr>
          <w:rFonts w:hint="eastAsia"/>
          <w:color w:val="FF0000"/>
          <w:lang w:val="en-US" w:eastAsia="zh-CN"/>
        </w:rPr>
        <w:t xml:space="preserve"> </w:t>
      </w:r>
    </w:p>
    <w:p>
      <w:pPr>
        <w:bidi w:val="0"/>
        <w:rPr>
          <w:rFonts w:hint="default"/>
          <w:lang w:val="en-US" w:eastAsia="zh-CN"/>
        </w:rPr>
      </w:pPr>
      <w:r>
        <w:rPr>
          <w:rFonts w:hint="eastAsia"/>
          <w:lang w:val="en-US" w:eastAsia="zh-CN"/>
        </w:rPr>
        <w:t xml:space="preserve"> 考虑到后续有长选项，改用getopt_long</w:t>
      </w:r>
    </w:p>
    <w:p>
      <w:pPr>
        <w:numPr>
          <w:ilvl w:val="0"/>
          <w:numId w:val="0"/>
        </w:numPr>
      </w:pPr>
      <w:r>
        <w:drawing>
          <wp:inline distT="0" distB="0" distL="114300" distR="114300">
            <wp:extent cx="5273040" cy="527685"/>
            <wp:effectExtent l="0" t="0" r="1016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52768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Getopt_long的定义</w:t>
      </w:r>
    </w:p>
    <w:p>
      <w:pPr>
        <w:ind w:firstLine="420" w:firstLineChars="0"/>
        <w:jc w:val="both"/>
        <w:rPr>
          <w:rFonts w:hint="eastAsia"/>
          <w:lang w:val="en-US" w:eastAsia="zh-CN"/>
        </w:rPr>
      </w:pPr>
      <w:r>
        <w:rPr>
          <w:rFonts w:hint="eastAsia"/>
          <w:lang w:val="en-US" w:eastAsia="zh-CN"/>
        </w:rPr>
        <w:t>前三个参数与getopt相同，longopts指明长参数的名字和属性，longindex为longopts的下标值。</w:t>
      </w:r>
    </w:p>
    <w:p>
      <w:pPr>
        <w:pStyle w:val="3"/>
        <w:bidi w:val="0"/>
        <w:rPr>
          <w:lang w:val="en-US" w:eastAsia="zh-CN"/>
        </w:rPr>
      </w:pPr>
      <w:r>
        <w:rPr>
          <w:rFonts w:hint="eastAsia"/>
          <w:lang w:val="en-US" w:eastAsia="zh-CN"/>
        </w:rPr>
        <w:t xml:space="preserve">Level 0-3 </w:t>
      </w:r>
      <w:r>
        <w:rPr>
          <w:lang w:val="en-US" w:eastAsia="zh-CN"/>
        </w:rPr>
        <w:t>Video decoder</w:t>
      </w:r>
    </w:p>
    <w:p>
      <w:pPr>
        <w:rPr>
          <w:rFonts w:hint="eastAsia"/>
          <w:lang w:val="en-US" w:eastAsia="zh-CN"/>
        </w:rPr>
      </w:pPr>
      <w:r>
        <w:rPr>
          <w:rFonts w:hint="eastAsia"/>
          <w:lang w:val="en-US" w:eastAsia="zh-CN"/>
        </w:rPr>
        <w:t>Q：如何将在Windows环境下下载的头文件与静态库添加到Linux环境的目录下？</w:t>
      </w:r>
    </w:p>
    <w:p>
      <w:pPr>
        <w:rPr>
          <w:rFonts w:hint="default"/>
          <w:lang w:val="en-US" w:eastAsia="zh-CN"/>
        </w:rPr>
      </w:pPr>
      <w:r>
        <w:rPr>
          <w:rFonts w:hint="eastAsia"/>
          <w:lang w:val="en-US" w:eastAsia="zh-CN"/>
        </w:rPr>
        <w:t>A：cd /mnt可查看Windows环境下的文件，再通过cp将其复制过去。</w:t>
      </w:r>
    </w:p>
    <w:p>
      <w:pPr>
        <w:pStyle w:val="3"/>
        <w:bidi w:val="0"/>
        <w:rPr>
          <w:lang w:val="en-US" w:eastAsia="zh-CN"/>
        </w:rPr>
      </w:pPr>
      <w:r>
        <w:rPr>
          <w:rFonts w:hint="eastAsia"/>
          <w:lang w:val="en-US" w:eastAsia="zh-CN"/>
        </w:rPr>
        <w:t>Level 1-1</w:t>
      </w:r>
      <w:r>
        <w:rPr>
          <w:lang w:val="en-US" w:eastAsia="zh-CN"/>
        </w:rPr>
        <w:t>Image print</w:t>
      </w:r>
    </w:p>
    <w:p>
      <w:pPr>
        <w:numPr>
          <w:ilvl w:val="0"/>
          <w:numId w:val="5"/>
        </w:numPr>
        <w:rPr>
          <w:rFonts w:hint="eastAsia"/>
          <w:lang w:val="en-US" w:eastAsia="zh-CN"/>
        </w:rPr>
      </w:pPr>
      <w:r>
        <w:rPr>
          <w:rFonts w:hint="eastAsia"/>
          <w:lang w:val="en-US" w:eastAsia="zh-CN"/>
        </w:rPr>
        <w:t>调用所给库初始化视频文件、读取下一帧数据，由于想确保成功读入，因而有了printf Frame各个值的想法，但发现data的值始终没有打印，于是想像Windows中vs一样利用调试窗口看看，从而学习到了gdb在Linux中调试代码</w:t>
      </w:r>
    </w:p>
    <w:p>
      <w:pPr>
        <w:numPr>
          <w:ilvl w:val="0"/>
          <w:numId w:val="0"/>
        </w:numPr>
        <w:rPr>
          <w:rFonts w:hint="eastAsia"/>
          <w:lang w:val="en-US" w:eastAsia="zh-CN"/>
        </w:rPr>
      </w:pPr>
      <w:r>
        <w:rPr>
          <w:rFonts w:hint="eastAsia"/>
          <w:lang w:val="en-US" w:eastAsia="zh-CN"/>
        </w:rPr>
        <w:t>（虽然并仍旧没有看到data中的值，再询问学长们后得到答案，不过了解到Linux中的调试方式也挺好的）。</w:t>
      </w:r>
    </w:p>
    <w:p>
      <w:pPr>
        <w:numPr>
          <w:ilvl w:val="0"/>
          <w:numId w:val="5"/>
        </w:numPr>
        <w:ind w:left="0" w:leftChars="0" w:firstLine="0" w:firstLineChars="0"/>
        <w:rPr>
          <w:rFonts w:hint="eastAsia"/>
          <w:lang w:val="en-US" w:eastAsia="zh-CN"/>
        </w:rPr>
      </w:pPr>
      <w:r>
        <w:rPr>
          <w:rFonts w:hint="eastAsia"/>
          <w:lang w:val="en-US" w:eastAsia="zh-CN"/>
        </w:rPr>
        <w:t>一开始认为打印灰度图可以利用某个转义字符加上灰度值直接确定要打印的颜色，但查了好久资料都没有收获，最终先转向了RGB图的实现，基本代码的实现并不复杂。</w:t>
      </w:r>
    </w:p>
    <w:p>
      <w:pPr>
        <w:numPr>
          <w:ilvl w:val="0"/>
          <w:numId w:val="0"/>
        </w:numPr>
        <w:ind w:leftChars="0"/>
        <w:rPr>
          <w:rFonts w:hint="eastAsia"/>
          <w:lang w:val="en-US" w:eastAsia="zh-CN"/>
        </w:rPr>
      </w:pPr>
      <w:r>
        <w:drawing>
          <wp:inline distT="0" distB="0" distL="114300" distR="114300">
            <wp:extent cx="5271135" cy="2900045"/>
            <wp:effectExtent l="0" t="0" r="1206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135" cy="29000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但结果却不尽人意，得到了一个奇怪的图片。</w:t>
      </w:r>
    </w:p>
    <w:p>
      <w:pPr>
        <w:numPr>
          <w:ilvl w:val="0"/>
          <w:numId w:val="0"/>
        </w:numPr>
        <w:ind w:leftChars="0"/>
      </w:pPr>
      <w:r>
        <w:drawing>
          <wp:inline distT="0" distB="0" distL="114300" distR="114300">
            <wp:extent cx="5269865" cy="2774315"/>
            <wp:effectExtent l="0" t="0" r="63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9865" cy="27743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之后发现，linesize ！= 3*width，这表面在读完一行的数据后，紧接着的并不直接是下一行的数据，启发了我改进代码</w:t>
      </w:r>
    </w:p>
    <w:p>
      <w:pPr>
        <w:numPr>
          <w:ilvl w:val="0"/>
          <w:numId w:val="0"/>
        </w:numPr>
        <w:ind w:leftChars="0"/>
      </w:pPr>
      <w:r>
        <w:drawing>
          <wp:inline distT="0" distB="0" distL="114300" distR="114300">
            <wp:extent cx="5273040" cy="2678430"/>
            <wp:effectExtent l="0" t="0" r="1016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26784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终于成功了（哭死）</w:t>
      </w:r>
    </w:p>
    <w:p>
      <w:pPr>
        <w:numPr>
          <w:ilvl w:val="0"/>
          <w:numId w:val="0"/>
        </w:numPr>
        <w:ind w:leftChars="0"/>
      </w:pPr>
      <w:r>
        <w:drawing>
          <wp:inline distT="0" distB="0" distL="114300" distR="114300">
            <wp:extent cx="5268595" cy="3453765"/>
            <wp:effectExtent l="0" t="0" r="19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8595" cy="3453765"/>
                    </a:xfrm>
                    <a:prstGeom prst="rect">
                      <a:avLst/>
                    </a:prstGeom>
                    <a:noFill/>
                    <a:ln>
                      <a:noFill/>
                    </a:ln>
                  </pic:spPr>
                </pic:pic>
              </a:graphicData>
            </a:graphic>
          </wp:inline>
        </w:drawing>
      </w:r>
    </w:p>
    <w:p>
      <w:pPr>
        <w:numPr>
          <w:ilvl w:val="0"/>
          <w:numId w:val="5"/>
        </w:numPr>
        <w:ind w:left="0" w:leftChars="0" w:firstLine="0" w:firstLineChars="0"/>
        <w:rPr>
          <w:rFonts w:hint="eastAsia"/>
          <w:lang w:val="en-US" w:eastAsia="zh-CN"/>
        </w:rPr>
      </w:pPr>
      <w:r>
        <w:rPr>
          <w:rFonts w:hint="eastAsia"/>
          <w:lang w:val="en-US" w:eastAsia="zh-CN"/>
        </w:rPr>
        <w:t>在完成了RGB图的实现之后，重新考虑灰度图，突然意识到RGB应该可以表示所有颜色，那灰度图是否也可以用RGB表示。</w:t>
      </w:r>
    </w:p>
    <w:p>
      <w:pPr>
        <w:numPr>
          <w:ilvl w:val="0"/>
          <w:numId w:val="0"/>
        </w:numPr>
        <w:ind w:leftChars="0"/>
        <w:rPr>
          <w:rFonts w:hint="default"/>
          <w:lang w:val="en-US" w:eastAsia="zh-CN"/>
        </w:rPr>
      </w:pPr>
      <w:r>
        <w:drawing>
          <wp:inline distT="0" distB="0" distL="114300" distR="114300">
            <wp:extent cx="5273040" cy="1191895"/>
            <wp:effectExtent l="0" t="0" r="1016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119189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基于此，再加上公式</w:t>
      </w:r>
    </w:p>
    <w:p>
      <w:pPr>
        <w:numPr>
          <w:ilvl w:val="0"/>
          <w:numId w:val="0"/>
        </w:numPr>
        <w:rPr>
          <w:rFonts w:hint="default"/>
          <w:lang w:val="en-US" w:eastAsia="zh-CN"/>
        </w:rPr>
      </w:pPr>
      <w:r>
        <w:drawing>
          <wp:inline distT="0" distB="0" distL="114300" distR="114300">
            <wp:extent cx="2235200" cy="2984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235200" cy="29845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从而解决灰度图的实现。</w:t>
      </w:r>
    </w:p>
    <w:p>
      <w:pPr>
        <w:bidi w:val="0"/>
        <w:ind w:firstLine="420" w:firstLineChars="0"/>
        <w:rPr>
          <w:rFonts w:hint="default"/>
          <w:lang w:val="en-US" w:eastAsia="zh-CN"/>
        </w:rPr>
      </w:pPr>
      <w:r>
        <w:rPr>
          <w:rFonts w:hint="eastAsia"/>
          <w:lang w:val="en-US" w:eastAsia="zh-CN"/>
        </w:rPr>
        <w:t>需要注意的是，颜色通过char（8位整数）存储，因此gray也应定义为int而非double。</w:t>
      </w:r>
    </w:p>
    <w:p>
      <w:pPr>
        <w:keepNext w:val="0"/>
        <w:keepLines w:val="0"/>
        <w:widowControl/>
        <w:suppressLineNumbers w:val="0"/>
        <w:jc w:val="left"/>
        <w:rPr>
          <w:rFonts w:hint="default"/>
          <w:lang w:val="en-US"/>
        </w:rPr>
      </w:pPr>
      <w:r>
        <w:rPr>
          <w:rFonts w:hint="eastAsia"/>
          <w:lang w:val="en-US" w:eastAsia="zh-CN"/>
        </w:rPr>
        <w:t>关于图像比例问题，由于终端中</w:t>
      </w:r>
      <w:r>
        <w:rPr>
          <w:rFonts w:ascii="宋体" w:hAnsi="宋体" w:eastAsia="宋体" w:cs="宋体"/>
          <w:color w:val="1F2329"/>
          <w:kern w:val="0"/>
          <w:sz w:val="24"/>
          <w:szCs w:val="24"/>
          <w:lang w:val="en-US" w:eastAsia="zh-CN" w:bidi="ar"/>
        </w:rPr>
        <w:t>█</w:t>
      </w:r>
      <w:r>
        <w:rPr>
          <w:rFonts w:hint="eastAsia" w:ascii="宋体" w:hAnsi="宋体" w:eastAsia="宋体" w:cs="宋体"/>
          <w:color w:val="1F2329"/>
          <w:kern w:val="0"/>
          <w:sz w:val="24"/>
          <w:szCs w:val="24"/>
          <w:lang w:val="en-US" w:eastAsia="zh-CN" w:bidi="ar"/>
        </w:rPr>
        <w:t>横竖比为1:2，因此连续使用两个</w:t>
      </w:r>
      <w:r>
        <w:rPr>
          <w:rFonts w:ascii="宋体" w:hAnsi="宋体" w:eastAsia="宋体" w:cs="宋体"/>
          <w:color w:val="1F2329"/>
          <w:kern w:val="0"/>
          <w:sz w:val="24"/>
          <w:szCs w:val="24"/>
          <w:lang w:val="en-US" w:eastAsia="zh-CN" w:bidi="ar"/>
        </w:rPr>
        <w:t>█</w:t>
      </w:r>
      <w:r>
        <w:rPr>
          <w:rFonts w:hint="eastAsia" w:ascii="宋体" w:hAnsi="宋体" w:eastAsia="宋体" w:cs="宋体"/>
          <w:color w:val="1F2329"/>
          <w:kern w:val="0"/>
          <w:sz w:val="24"/>
          <w:szCs w:val="24"/>
          <w:lang w:val="en-US" w:eastAsia="zh-CN" w:bidi="ar"/>
        </w:rPr>
        <w:t>可使图像比例正常。</w:t>
      </w:r>
    </w:p>
    <w:p>
      <w:pPr>
        <w:keepNext w:val="0"/>
        <w:keepLines w:val="0"/>
        <w:widowControl/>
        <w:suppressLineNumbers w:val="0"/>
        <w:jc w:val="left"/>
        <w:rPr>
          <w:rFonts w:hint="default"/>
          <w:lang w:val="en-US"/>
        </w:rPr>
      </w:pPr>
    </w:p>
    <w:p>
      <w:pPr>
        <w:numPr>
          <w:ilvl w:val="0"/>
          <w:numId w:val="0"/>
        </w:numPr>
        <w:tabs>
          <w:tab w:val="left" w:pos="3135"/>
        </w:tabs>
        <w:ind w:firstLine="480" w:firstLineChars="200"/>
        <w:rPr>
          <w:rFonts w:hint="eastAsia"/>
          <w:lang w:val="en-US" w:eastAsia="zh-CN"/>
        </w:rPr>
      </w:pPr>
      <w:r>
        <w:rPr>
          <w:rFonts w:hint="eastAsia"/>
          <w:lang w:val="en-US" w:eastAsia="zh-CN"/>
        </w:rPr>
        <w:t>完成上述内容后，意识到没有使用模块化编程，所有的代码都在主程序中，使代码显得冗余，因此重新编写player.c player.h,但发现</w:t>
      </w:r>
    </w:p>
    <w:p>
      <w:pPr>
        <w:numPr>
          <w:ilvl w:val="0"/>
          <w:numId w:val="0"/>
        </w:numPr>
        <w:tabs>
          <w:tab w:val="left" w:pos="3135"/>
        </w:tabs>
        <w:ind w:firstLine="480" w:firstLineChars="200"/>
        <w:rPr>
          <w:rFonts w:hint="default"/>
          <w:lang w:val="en-US" w:eastAsia="zh-CN"/>
        </w:rPr>
      </w:pPr>
      <w:r>
        <w:rPr>
          <w:rFonts w:hint="default"/>
          <w:lang w:val="en-US" w:eastAsia="zh-CN"/>
        </w:rPr>
        <w:drawing>
          <wp:inline distT="0" distB="0" distL="114300" distR="114300">
            <wp:extent cx="5266690" cy="755650"/>
            <wp:effectExtent l="0" t="0" r="3810" b="6350"/>
            <wp:docPr id="9" name="图片 9" descr="d9a9840d7ea028e6528559be214b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9a9840d7ea028e6528559be214b922"/>
                    <pic:cNvPicPr>
                      <a:picLocks noChangeAspect="1"/>
                    </pic:cNvPicPr>
                  </pic:nvPicPr>
                  <pic:blipFill>
                    <a:blip r:embed="rId13"/>
                    <a:stretch>
                      <a:fillRect/>
                    </a:stretch>
                  </pic:blipFill>
                  <pic:spPr>
                    <a:xfrm>
                      <a:off x="0" y="0"/>
                      <a:ext cx="5266690" cy="755650"/>
                    </a:xfrm>
                    <a:prstGeom prst="rect">
                      <a:avLst/>
                    </a:prstGeom>
                  </pic:spPr>
                </pic:pic>
              </a:graphicData>
            </a:graphic>
          </wp:inline>
        </w:drawing>
      </w:r>
    </w:p>
    <w:p>
      <w:pPr>
        <w:numPr>
          <w:ilvl w:val="0"/>
          <w:numId w:val="0"/>
        </w:numPr>
        <w:tabs>
          <w:tab w:val="left" w:pos="3135"/>
        </w:tabs>
        <w:ind w:firstLine="480" w:firstLineChars="200"/>
        <w:rPr>
          <w:rFonts w:hint="eastAsia"/>
          <w:lang w:val="en-US" w:eastAsia="zh-CN"/>
        </w:rPr>
      </w:pPr>
      <w:r>
        <w:rPr>
          <w:rFonts w:hint="eastAsia"/>
          <w:lang w:val="en-US" w:eastAsia="zh-CN"/>
        </w:rPr>
        <w:t>查阅资料后得知，编译运行main.c时也同时要编译player.c，否则就会出现未定义问题。</w:t>
      </w:r>
    </w:p>
    <w:p>
      <w:pPr>
        <w:pStyle w:val="3"/>
        <w:bidi w:val="0"/>
        <w:rPr>
          <w:lang w:val="en-US" w:eastAsia="zh-CN"/>
        </w:rPr>
      </w:pPr>
      <w:r>
        <w:rPr>
          <w:lang w:val="en-US" w:eastAsia="zh-CN"/>
        </w:rPr>
        <w:t>LEVEL 1-2 Downsample</w:t>
      </w:r>
    </w:p>
    <w:p>
      <w:pPr>
        <w:numPr>
          <w:ilvl w:val="0"/>
          <w:numId w:val="6"/>
        </w:numPr>
        <w:rPr>
          <w:rFonts w:hint="eastAsia"/>
          <w:lang w:val="en-US" w:eastAsia="zh-CN"/>
        </w:rPr>
      </w:pPr>
      <w:r>
        <w:rPr>
          <w:rFonts w:hint="eastAsia"/>
          <w:lang w:val="en-US" w:eastAsia="zh-CN"/>
        </w:rPr>
        <w:t>resize与之前遇见的命令行选项有些不同，他有多个参数，假若只使用optarg，那么无法获取所有的参数，因此需要optind，optind指向下一个参数的下标，通过判断argv[optind-1]、argv[optind]可以确定resize的参数是否正确。</w:t>
      </w:r>
    </w:p>
    <w:p>
      <w:pPr>
        <w:numPr>
          <w:ilvl w:val="0"/>
          <w:numId w:val="6"/>
        </w:numPr>
        <w:rPr>
          <w:rFonts w:hint="default"/>
          <w:lang w:val="en-US" w:eastAsia="zh-CN"/>
        </w:rPr>
      </w:pPr>
      <w:r>
        <w:rPr>
          <w:rFonts w:hint="eastAsia"/>
          <w:lang w:val="en-US" w:eastAsia="zh-CN"/>
        </w:rPr>
        <w:t>通过平均值resize的话，需要计算出一个窗口的r、g、b的平均值，也就是需要计算一个窗口的r、g、b的和，因此为了避免重复计算，先建立二维的前缀和数组来维护原图像。</w:t>
      </w:r>
    </w:p>
    <w:p>
      <w:pPr>
        <w:pStyle w:val="3"/>
        <w:bidi w:val="0"/>
        <w:rPr>
          <w:lang w:val="en-US" w:eastAsia="zh-CN"/>
        </w:rPr>
      </w:pPr>
      <w:r>
        <w:rPr>
          <w:rFonts w:hint="eastAsia"/>
          <w:lang w:val="en-US" w:eastAsia="zh-CN"/>
        </w:rPr>
        <w:t>Level1-3</w:t>
      </w:r>
      <w:r>
        <w:rPr>
          <w:lang w:val="en-US" w:eastAsia="zh-CN"/>
        </w:rPr>
        <w:t>LEVEL 1-3 Video player</w:t>
      </w:r>
    </w:p>
    <w:p>
      <w:pPr>
        <w:rPr>
          <w:rFonts w:hint="eastAsia"/>
          <w:lang w:val="en-US" w:eastAsia="zh-CN"/>
        </w:rPr>
      </w:pPr>
      <w:r>
        <w:rPr>
          <w:rFonts w:hint="eastAsia"/>
          <w:lang w:val="en-US" w:eastAsia="zh-CN"/>
        </w:rPr>
        <w:t>重复读取每一帧与打印每一帧，通过usleep调节帧率，通过system（“clear”）清屏，但由于打印效率过低，每一帧的画面都存在一个从上到下的过程，导致画面非常不连贯。</w:t>
      </w:r>
    </w:p>
    <w:p>
      <w:pPr>
        <w:rPr>
          <w:rFonts w:hint="eastAsia"/>
          <w:lang w:val="en-US" w:eastAsia="zh-CN"/>
        </w:rPr>
      </w:pPr>
    </w:p>
    <w:p>
      <w:pPr>
        <w:pStyle w:val="3"/>
        <w:bidi w:val="0"/>
        <w:rPr>
          <w:rFonts w:hint="eastAsia"/>
          <w:lang w:val="en-US" w:eastAsia="zh-CN"/>
        </w:rPr>
      </w:pPr>
      <w:r>
        <w:rPr>
          <w:rFonts w:hint="eastAsia"/>
          <w:lang w:val="en-US" w:eastAsia="zh-CN"/>
        </w:rPr>
        <w:t>Level2 优化（未成功）</w:t>
      </w:r>
    </w:p>
    <w:p>
      <w:pPr>
        <w:numPr>
          <w:ilvl w:val="0"/>
          <w:numId w:val="7"/>
        </w:numPr>
        <w:rPr>
          <w:rFonts w:hint="eastAsia"/>
          <w:lang w:val="en-US" w:eastAsia="zh-CN"/>
        </w:rPr>
      </w:pPr>
      <w:r>
        <w:rPr>
          <w:rFonts w:hint="eastAsia"/>
          <w:lang w:val="en-US" w:eastAsia="zh-CN"/>
        </w:rPr>
        <w:t>使用多线程，一边取缓冲一边写缓存符合队列先进先出的特点，因此想要通过一个链表来实现队列，读进程在链表尾部增加结点（每个结点的数据域存放每一帧的数据），写进程从链表头拿数据打印，打印完成后释放表头结点，当链表中结点不足时阻塞该线程。但是由于读缓存运行的元快鱼写进程，因此常常使内存爆掉，想到的改进方案是控制链表长度，但优化出来的结果也确实微乎其微。（而且还对后续的键盘事件产生了一些影响）</w:t>
      </w:r>
    </w:p>
    <w:p>
      <w:pPr>
        <w:numPr>
          <w:ilvl w:val="0"/>
          <w:numId w:val="7"/>
        </w:numPr>
        <w:rPr>
          <w:rFonts w:hint="default"/>
          <w:lang w:val="en-US" w:eastAsia="zh-CN"/>
        </w:rPr>
      </w:pPr>
      <w:r>
        <w:rPr>
          <w:rFonts w:hint="eastAsia"/>
          <w:lang w:val="en-US" w:eastAsia="zh-CN"/>
        </w:rPr>
        <w:t>了解了一下printf的机制，正常运行时，printf使用的是行缓冲机制，即先将要打印的内容加载到缓冲区，当遇到换行符时再一次性打出。因此我怀疑是否是这种行缓冲机制造成了视觉效果上从上到下的出现，于是使用setvbuf将缓冲模式改成了全缓冲，并将缓冲区大小夸大到5e6,不过效果依然不是很明显。</w:t>
      </w:r>
    </w:p>
    <w:p>
      <w:pPr>
        <w:numPr>
          <w:ilvl w:val="0"/>
          <w:numId w:val="7"/>
        </w:numPr>
        <w:rPr>
          <w:rFonts w:hint="default"/>
          <w:lang w:val="en-US" w:eastAsia="zh-CN"/>
        </w:rPr>
      </w:pPr>
      <w:r>
        <w:rPr>
          <w:rFonts w:hint="eastAsia"/>
          <w:lang w:val="en-US" w:eastAsia="zh-CN"/>
        </w:rPr>
        <w:t>打印的时间复杂度与打印字符数量成正比，因此主动使用resize将窗口、步长调大，可以实现较为明显的优化效果。</w:t>
      </w:r>
    </w:p>
    <w:p>
      <w:pPr>
        <w:numPr>
          <w:numId w:val="0"/>
        </w:numPr>
        <w:rPr>
          <w:rFonts w:hint="default"/>
          <w:lang w:val="en-US" w:eastAsia="zh-CN"/>
        </w:rPr>
      </w:pPr>
    </w:p>
    <w:p>
      <w:pPr>
        <w:pStyle w:val="3"/>
        <w:bidi w:val="0"/>
        <w:rPr>
          <w:rFonts w:hint="eastAsia"/>
          <w:lang w:val="en-US" w:eastAsia="zh-CN"/>
        </w:rPr>
      </w:pPr>
      <w:r>
        <w:rPr>
          <w:rFonts w:hint="eastAsia"/>
          <w:lang w:val="en-US" w:eastAsia="zh-CN"/>
        </w:rPr>
        <w:t>Level3 键盘事件</w:t>
      </w:r>
    </w:p>
    <w:p>
      <w:pPr>
        <w:numPr>
          <w:ilvl w:val="0"/>
          <w:numId w:val="8"/>
        </w:numPr>
        <w:rPr>
          <w:rFonts w:hint="eastAsia"/>
          <w:lang w:val="en-US" w:eastAsia="zh-CN"/>
        </w:rPr>
      </w:pPr>
      <w:r>
        <w:rPr>
          <w:rFonts w:hint="eastAsia"/>
          <w:lang w:val="en-US" w:eastAsia="zh-CN"/>
        </w:rPr>
        <w:t>实现一个Linux下的kbhit函数</w:t>
      </w:r>
    </w:p>
    <w:p>
      <w:pPr>
        <w:numPr>
          <w:ilvl w:val="0"/>
          <w:numId w:val="9"/>
        </w:numPr>
        <w:ind w:firstLine="420" w:firstLineChars="0"/>
        <w:rPr>
          <w:rFonts w:hint="eastAsia"/>
          <w:lang w:val="en-US" w:eastAsia="zh-CN"/>
        </w:rPr>
      </w:pPr>
      <w:r>
        <w:rPr>
          <w:rFonts w:hint="eastAsia"/>
          <w:lang w:val="en-US" w:eastAsia="zh-CN"/>
        </w:rPr>
        <w:t>改变标准输入的模式，通过tcgetattr与tcsetattr将STDIN_FILENO 的ICANO（标准模式）和ECHO（回显）去掉，从而解决了按回车才能触发的问题。</w:t>
      </w:r>
    </w:p>
    <w:p>
      <w:pPr>
        <w:numPr>
          <w:ilvl w:val="0"/>
          <w:numId w:val="9"/>
        </w:numPr>
        <w:ind w:firstLine="420" w:firstLineChars="0"/>
        <w:rPr>
          <w:rFonts w:hint="default"/>
          <w:lang w:val="en-US" w:eastAsia="zh-CN"/>
        </w:rPr>
      </w:pPr>
      <w:r>
        <w:rPr>
          <w:rFonts w:hint="eastAsia"/>
          <w:lang w:val="en-US" w:eastAsia="zh-CN"/>
        </w:rPr>
        <w:t>通过select、FD_ISSET来检查是否可读。具体使用为先定义一个fd_set类型变量rdfs，用FD_ZERO将refs每一位清零，用FD_SET将STDIN_FILENO加入rdfs，再用select（STDIN_FILENO+1,&amp;rdfs,NULL,NULL,&amp;tv）（第2、3、4个参数分别为检查可读性、可写性、是否有异常出现，此处只关心可读性）最后通过FD_ISSET检查是否可读。</w:t>
      </w:r>
    </w:p>
    <w:p>
      <w:pPr>
        <w:numPr>
          <w:ilvl w:val="0"/>
          <w:numId w:val="7"/>
        </w:numPr>
        <w:bidi w:val="0"/>
        <w:ind w:left="0" w:leftChars="0" w:firstLine="0" w:firstLineChars="0"/>
        <w:rPr>
          <w:rFonts w:hint="eastAsia"/>
          <w:lang w:val="en-US" w:eastAsia="zh-CN"/>
        </w:rPr>
      </w:pPr>
      <w:r>
        <w:rPr>
          <w:rFonts w:hint="eastAsia"/>
          <w:lang w:val="en-US" w:eastAsia="zh-CN"/>
        </w:rPr>
        <w:t>在打印过程中重复判断kbhit（），若条件成立则getchar（），判断是否为空格或d/D，若为空格则暂停，若为d/D则让打印帧后不sleep以达到加速效果（由于打印耗时较长，有时加速可能不明显，但确实是加速了。。。）</w:t>
      </w:r>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p>
    <w:p>
      <w:pPr>
        <w:bidi w:val="0"/>
        <w:rPr>
          <w:rFonts w:hint="eastAsia"/>
          <w:lang w:val="en-US" w:eastAsia="zh-CN"/>
        </w:rPr>
      </w:pPr>
      <w:r>
        <w:rPr>
          <w:rFonts w:hint="eastAsia"/>
          <w:lang w:val="en-US" w:eastAsia="zh-CN"/>
        </w:rPr>
        <w:t xml:space="preserve"> 未解决的问题：当使用多线程时，若过久长按一个键，可能会导致后续的键盘事件判断失灵或滞后，就算使用了fflush(stdin)或rewind(stdin)也会出现这种情况，而且当画面分辨率越高，这种问题越严重。</w:t>
      </w:r>
    </w:p>
    <w:p>
      <w:pPr>
        <w:bidi w:val="0"/>
        <w:ind w:firstLine="420" w:firstLineChars="0"/>
        <w:rPr>
          <w:rFonts w:hint="eastAsia"/>
          <w:lang w:val="en-US" w:eastAsia="zh-CN"/>
        </w:rPr>
      </w:pPr>
      <w:r>
        <w:rPr>
          <w:rFonts w:hint="eastAsia"/>
          <w:lang w:val="en-US" w:eastAsia="zh-CN"/>
        </w:rPr>
        <w:t>根据另建程序测试，不论是fflush（stdin）还是rewind（stdin）都没有实现刷新缓冲区的效果，由此产生了两个怀疑：1.由于tcsetattr,所以对stdin的操作无效。2.这两个函数都没用。</w:t>
      </w:r>
    </w:p>
    <w:p>
      <w:pPr>
        <w:bidi w:val="0"/>
        <w:ind w:firstLine="420" w:firstLineChars="0"/>
        <w:rPr>
          <w:rFonts w:hint="default"/>
          <w:lang w:val="en-US" w:eastAsia="zh-CN"/>
        </w:rPr>
      </w:pPr>
      <w:r>
        <w:rPr>
          <w:rFonts w:hint="eastAsia"/>
          <w:lang w:val="en-US" w:eastAsia="zh-CN"/>
        </w:rPr>
        <w:t>根据测试，两个函数确实没用。。。</w:t>
      </w:r>
    </w:p>
    <w:p>
      <w:pPr>
        <w:bidi w:val="0"/>
        <w:ind w:firstLine="420" w:firstLineChars="0"/>
        <w:rPr>
          <w:rFonts w:hint="eastAsia"/>
          <w:lang w:val="en-US" w:eastAsia="zh-CN"/>
        </w:rPr>
      </w:pPr>
    </w:p>
    <w:p>
      <w:pPr>
        <w:bidi w:val="0"/>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3A168"/>
    <w:multiLevelType w:val="singleLevel"/>
    <w:tmpl w:val="91D3A168"/>
    <w:lvl w:ilvl="0" w:tentative="0">
      <w:start w:val="1"/>
      <w:numFmt w:val="decimal"/>
      <w:lvlText w:val="%1."/>
      <w:lvlJc w:val="left"/>
      <w:pPr>
        <w:tabs>
          <w:tab w:val="left" w:pos="312"/>
        </w:tabs>
      </w:pPr>
    </w:lvl>
  </w:abstractNum>
  <w:abstractNum w:abstractNumId="1">
    <w:nsid w:val="95955336"/>
    <w:multiLevelType w:val="singleLevel"/>
    <w:tmpl w:val="95955336"/>
    <w:lvl w:ilvl="0" w:tentative="0">
      <w:start w:val="1"/>
      <w:numFmt w:val="decimal"/>
      <w:lvlText w:val="%1."/>
      <w:lvlJc w:val="left"/>
      <w:pPr>
        <w:tabs>
          <w:tab w:val="left" w:pos="312"/>
        </w:tabs>
      </w:pPr>
    </w:lvl>
  </w:abstractNum>
  <w:abstractNum w:abstractNumId="2">
    <w:nsid w:val="A391F475"/>
    <w:multiLevelType w:val="singleLevel"/>
    <w:tmpl w:val="A391F475"/>
    <w:lvl w:ilvl="0" w:tentative="0">
      <w:start w:val="1"/>
      <w:numFmt w:val="decimal"/>
      <w:lvlText w:val="%1."/>
      <w:lvlJc w:val="left"/>
      <w:pPr>
        <w:tabs>
          <w:tab w:val="left" w:pos="312"/>
        </w:tabs>
      </w:pPr>
    </w:lvl>
  </w:abstractNum>
  <w:abstractNum w:abstractNumId="3">
    <w:nsid w:val="A87D6AEF"/>
    <w:multiLevelType w:val="singleLevel"/>
    <w:tmpl w:val="A87D6AEF"/>
    <w:lvl w:ilvl="0" w:tentative="0">
      <w:start w:val="1"/>
      <w:numFmt w:val="decimal"/>
      <w:lvlText w:val="%1."/>
      <w:lvlJc w:val="left"/>
      <w:pPr>
        <w:tabs>
          <w:tab w:val="left" w:pos="312"/>
        </w:tabs>
      </w:pPr>
    </w:lvl>
  </w:abstractNum>
  <w:abstractNum w:abstractNumId="4">
    <w:nsid w:val="C4A1AFFE"/>
    <w:multiLevelType w:val="singleLevel"/>
    <w:tmpl w:val="C4A1AFFE"/>
    <w:lvl w:ilvl="0" w:tentative="0">
      <w:start w:val="1"/>
      <w:numFmt w:val="decimal"/>
      <w:lvlText w:val="%1."/>
      <w:lvlJc w:val="left"/>
      <w:pPr>
        <w:tabs>
          <w:tab w:val="left" w:pos="312"/>
        </w:tabs>
      </w:pPr>
    </w:lvl>
  </w:abstractNum>
  <w:abstractNum w:abstractNumId="5">
    <w:nsid w:val="DEAE3BE4"/>
    <w:multiLevelType w:val="singleLevel"/>
    <w:tmpl w:val="DEAE3BE4"/>
    <w:lvl w:ilvl="0" w:tentative="0">
      <w:start w:val="1"/>
      <w:numFmt w:val="decimal"/>
      <w:lvlText w:val="%1."/>
      <w:lvlJc w:val="left"/>
      <w:pPr>
        <w:tabs>
          <w:tab w:val="left" w:pos="312"/>
        </w:tabs>
      </w:pPr>
    </w:lvl>
  </w:abstractNum>
  <w:abstractNum w:abstractNumId="6">
    <w:nsid w:val="DF036BCF"/>
    <w:multiLevelType w:val="singleLevel"/>
    <w:tmpl w:val="DF036BCF"/>
    <w:lvl w:ilvl="0" w:tentative="0">
      <w:start w:val="1"/>
      <w:numFmt w:val="decimal"/>
      <w:lvlText w:val="%1."/>
      <w:lvlJc w:val="left"/>
      <w:pPr>
        <w:tabs>
          <w:tab w:val="left" w:pos="312"/>
        </w:tabs>
      </w:pPr>
    </w:lvl>
  </w:abstractNum>
  <w:abstractNum w:abstractNumId="7">
    <w:nsid w:val="0928BD33"/>
    <w:multiLevelType w:val="singleLevel"/>
    <w:tmpl w:val="0928BD33"/>
    <w:lvl w:ilvl="0" w:tentative="0">
      <w:start w:val="1"/>
      <w:numFmt w:val="decimal"/>
      <w:lvlText w:val="%1."/>
      <w:lvlJc w:val="left"/>
      <w:pPr>
        <w:tabs>
          <w:tab w:val="left" w:pos="312"/>
        </w:tabs>
      </w:pPr>
    </w:lvl>
  </w:abstractNum>
  <w:abstractNum w:abstractNumId="8">
    <w:nsid w:val="48FD0D43"/>
    <w:multiLevelType w:val="singleLevel"/>
    <w:tmpl w:val="48FD0D43"/>
    <w:lvl w:ilvl="0" w:tentative="0">
      <w:start w:val="1"/>
      <w:numFmt w:val="decimal"/>
      <w:lvlText w:val="%1."/>
      <w:lvlJc w:val="left"/>
      <w:pPr>
        <w:tabs>
          <w:tab w:val="left" w:pos="312"/>
        </w:tabs>
        <w:ind w:left="-420"/>
      </w:pPr>
    </w:lvl>
  </w:abstractNum>
  <w:num w:numId="1">
    <w:abstractNumId w:val="8"/>
  </w:num>
  <w:num w:numId="2">
    <w:abstractNumId w:val="0"/>
  </w:num>
  <w:num w:numId="3">
    <w:abstractNumId w:val="1"/>
  </w:num>
  <w:num w:numId="4">
    <w:abstractNumId w:val="4"/>
  </w:num>
  <w:num w:numId="5">
    <w:abstractNumId w:val="5"/>
  </w:num>
  <w:num w:numId="6">
    <w:abstractNumId w:val="6"/>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1ODVmMzc0Njg0NTUwYTczYzhlYmVmZTgyZjRhNjMifQ=="/>
    <w:docVar w:name="KSO_WPS_MARK_KEY" w:val="0eeb4712-5c66-487e-8bee-24d8a4c64a67"/>
  </w:docVars>
  <w:rsids>
    <w:rsidRoot w:val="00000000"/>
    <w:rsid w:val="175314C4"/>
    <w:rsid w:val="1A1C772F"/>
    <w:rsid w:val="205F2DB0"/>
    <w:rsid w:val="3CC11A1F"/>
    <w:rsid w:val="5A352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新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2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 w:type="character" w:customStyle="1" w:styleId="10">
    <w:name w:val="标题 2 Char"/>
    <w:link w:val="3"/>
    <w:uiPriority w:val="0"/>
    <w:rPr>
      <w:rFonts w:ascii="Arial" w:hAnsi="Arial" w:eastAsia="黑体"/>
      <w:b/>
      <w:sz w:val="28"/>
    </w:rPr>
  </w:style>
  <w:style w:type="character" w:customStyle="1" w:styleId="11">
    <w:name w:val="标题 3 Char"/>
    <w:link w:val="4"/>
    <w:qFormat/>
    <w:uiPriority w:val="0"/>
    <w:rPr>
      <w:rFonts w:eastAsia="新宋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1451</Words>
  <Characters>2148</Characters>
  <Lines>0</Lines>
  <Paragraphs>0</Paragraphs>
  <TotalTime>177</TotalTime>
  <ScaleCrop>false</ScaleCrop>
  <LinksUpToDate>false</LinksUpToDate>
  <CharactersWithSpaces>2231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2023-11-19T13:23:00Z</dcterms:created>
  <dc:creator>86136</dc:creator>
  <cp:lastModifiedBy>冷风吹啊吹</cp:lastModifiedBy>
  <dcterms:modified xsi:type="dcterms:W3CDTF">2024-03-19T15:20:16Z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4BDA15DFE0F9457599155378FCF2CE4C</vt:lpwstr>
  </property>
</Properties>
</file>