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7B304" w14:textId="1D99F88B" w:rsidR="003F1307" w:rsidRDefault="000D63A4" w:rsidP="000D63A4">
      <w:pPr>
        <w:pStyle w:val="Title"/>
      </w:pPr>
      <w:r>
        <w:t xml:space="preserve">UBL </w:t>
      </w:r>
      <w:r w:rsidR="00CA673A">
        <w:t xml:space="preserve">2.5 </w:t>
      </w:r>
      <w:r>
        <w:t>JSON Syntax Binding</w:t>
      </w:r>
    </w:p>
    <w:p w14:paraId="209D20C9" w14:textId="62149B6A" w:rsidR="00B07C0B" w:rsidRDefault="00B07C0B" w:rsidP="0065135A">
      <w:pPr>
        <w:pStyle w:val="Heading1"/>
        <w:numPr>
          <w:ilvl w:val="0"/>
          <w:numId w:val="0"/>
        </w:numPr>
      </w:pPr>
      <w:bookmarkStart w:id="0" w:name="_Toc209521600"/>
      <w:r>
        <w:t>Table of Contents</w:t>
      </w:r>
      <w:bookmarkEnd w:id="0"/>
    </w:p>
    <w:p w14:paraId="0DE252F8" w14:textId="285EAA97" w:rsidR="00225A59" w:rsidRDefault="00F271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521600" w:history="1">
        <w:r w:rsidR="00225A59" w:rsidRPr="00621F2A">
          <w:rPr>
            <w:rStyle w:val="Hyperlink"/>
            <w:noProof/>
          </w:rPr>
          <w:t>Table of Contents</w:t>
        </w:r>
        <w:r w:rsidR="00225A59">
          <w:rPr>
            <w:noProof/>
            <w:webHidden/>
          </w:rPr>
          <w:tab/>
        </w:r>
        <w:r w:rsidR="00225A59">
          <w:rPr>
            <w:noProof/>
            <w:webHidden/>
          </w:rPr>
          <w:fldChar w:fldCharType="begin"/>
        </w:r>
        <w:r w:rsidR="00225A59">
          <w:rPr>
            <w:noProof/>
            <w:webHidden/>
          </w:rPr>
          <w:instrText xml:space="preserve"> PAGEREF _Toc209521600 \h </w:instrText>
        </w:r>
        <w:r w:rsidR="00225A59">
          <w:rPr>
            <w:noProof/>
            <w:webHidden/>
          </w:rPr>
        </w:r>
        <w:r w:rsidR="00225A59">
          <w:rPr>
            <w:noProof/>
            <w:webHidden/>
          </w:rPr>
          <w:fldChar w:fldCharType="separate"/>
        </w:r>
        <w:r w:rsidR="00225A59">
          <w:rPr>
            <w:noProof/>
            <w:webHidden/>
          </w:rPr>
          <w:t>1</w:t>
        </w:r>
        <w:r w:rsidR="00225A59">
          <w:rPr>
            <w:noProof/>
            <w:webHidden/>
          </w:rPr>
          <w:fldChar w:fldCharType="end"/>
        </w:r>
      </w:hyperlink>
    </w:p>
    <w:p w14:paraId="3E95B2E2" w14:textId="24CBC38E" w:rsidR="00225A59" w:rsidRDefault="00225A59">
      <w:pPr>
        <w:pStyle w:val="TOC1"/>
        <w:tabs>
          <w:tab w:val="left" w:pos="475"/>
          <w:tab w:val="right" w:leader="dot" w:pos="9350"/>
        </w:tabs>
        <w:rPr>
          <w:rFonts w:eastAsiaTheme="minorEastAsia"/>
          <w:noProof/>
        </w:rPr>
      </w:pPr>
      <w:hyperlink w:anchor="_Toc209521601" w:history="1">
        <w:r w:rsidRPr="00621F2A">
          <w:rPr>
            <w:rStyle w:val="Hyperlink"/>
            <w:noProof/>
          </w:rPr>
          <w:t>1</w:t>
        </w:r>
        <w:r>
          <w:rPr>
            <w:rFonts w:eastAsiaTheme="minorEastAsia"/>
            <w:noProof/>
          </w:rPr>
          <w:tab/>
        </w:r>
        <w:r w:rsidRPr="00621F2A">
          <w:rPr>
            <w:rStyle w:val="Hyperlink"/>
            <w:noProof/>
          </w:rPr>
          <w:t>Scope</w:t>
        </w:r>
        <w:r>
          <w:rPr>
            <w:noProof/>
            <w:webHidden/>
          </w:rPr>
          <w:tab/>
        </w:r>
        <w:r>
          <w:rPr>
            <w:noProof/>
            <w:webHidden/>
          </w:rPr>
          <w:fldChar w:fldCharType="begin"/>
        </w:r>
        <w:r>
          <w:rPr>
            <w:noProof/>
            <w:webHidden/>
          </w:rPr>
          <w:instrText xml:space="preserve"> PAGEREF _Toc209521601 \h </w:instrText>
        </w:r>
        <w:r>
          <w:rPr>
            <w:noProof/>
            <w:webHidden/>
          </w:rPr>
        </w:r>
        <w:r>
          <w:rPr>
            <w:noProof/>
            <w:webHidden/>
          </w:rPr>
          <w:fldChar w:fldCharType="separate"/>
        </w:r>
        <w:r>
          <w:rPr>
            <w:noProof/>
            <w:webHidden/>
          </w:rPr>
          <w:t>2</w:t>
        </w:r>
        <w:r>
          <w:rPr>
            <w:noProof/>
            <w:webHidden/>
          </w:rPr>
          <w:fldChar w:fldCharType="end"/>
        </w:r>
      </w:hyperlink>
    </w:p>
    <w:p w14:paraId="0FFC6A30" w14:textId="56FD6389" w:rsidR="00225A59" w:rsidRDefault="00225A59">
      <w:pPr>
        <w:pStyle w:val="TOC1"/>
        <w:tabs>
          <w:tab w:val="left" w:pos="475"/>
          <w:tab w:val="right" w:leader="dot" w:pos="9350"/>
        </w:tabs>
        <w:rPr>
          <w:rFonts w:eastAsiaTheme="minorEastAsia"/>
          <w:noProof/>
        </w:rPr>
      </w:pPr>
      <w:hyperlink w:anchor="_Toc209521602" w:history="1">
        <w:r w:rsidRPr="00621F2A">
          <w:rPr>
            <w:rStyle w:val="Hyperlink"/>
            <w:noProof/>
          </w:rPr>
          <w:t>2</w:t>
        </w:r>
        <w:r>
          <w:rPr>
            <w:rFonts w:eastAsiaTheme="minorEastAsia"/>
            <w:noProof/>
          </w:rPr>
          <w:tab/>
        </w:r>
        <w:r w:rsidRPr="00621F2A">
          <w:rPr>
            <w:rStyle w:val="Hyperlink"/>
            <w:noProof/>
          </w:rPr>
          <w:t>Definitions and Acronyms</w:t>
        </w:r>
        <w:r>
          <w:rPr>
            <w:noProof/>
            <w:webHidden/>
          </w:rPr>
          <w:tab/>
        </w:r>
        <w:r>
          <w:rPr>
            <w:noProof/>
            <w:webHidden/>
          </w:rPr>
          <w:fldChar w:fldCharType="begin"/>
        </w:r>
        <w:r>
          <w:rPr>
            <w:noProof/>
            <w:webHidden/>
          </w:rPr>
          <w:instrText xml:space="preserve"> PAGEREF _Toc209521602 \h </w:instrText>
        </w:r>
        <w:r>
          <w:rPr>
            <w:noProof/>
            <w:webHidden/>
          </w:rPr>
        </w:r>
        <w:r>
          <w:rPr>
            <w:noProof/>
            <w:webHidden/>
          </w:rPr>
          <w:fldChar w:fldCharType="separate"/>
        </w:r>
        <w:r>
          <w:rPr>
            <w:noProof/>
            <w:webHidden/>
          </w:rPr>
          <w:t>2</w:t>
        </w:r>
        <w:r>
          <w:rPr>
            <w:noProof/>
            <w:webHidden/>
          </w:rPr>
          <w:fldChar w:fldCharType="end"/>
        </w:r>
      </w:hyperlink>
    </w:p>
    <w:p w14:paraId="61825DFF" w14:textId="29C4E70A" w:rsidR="00225A59" w:rsidRDefault="00225A59">
      <w:pPr>
        <w:pStyle w:val="TOC1"/>
        <w:tabs>
          <w:tab w:val="left" w:pos="475"/>
          <w:tab w:val="right" w:leader="dot" w:pos="9350"/>
        </w:tabs>
        <w:rPr>
          <w:rFonts w:eastAsiaTheme="minorEastAsia"/>
          <w:noProof/>
        </w:rPr>
      </w:pPr>
      <w:hyperlink w:anchor="_Toc209521603" w:history="1">
        <w:r w:rsidRPr="00621F2A">
          <w:rPr>
            <w:rStyle w:val="Hyperlink"/>
            <w:noProof/>
          </w:rPr>
          <w:t>3</w:t>
        </w:r>
        <w:r>
          <w:rPr>
            <w:rFonts w:eastAsiaTheme="minorEastAsia"/>
            <w:noProof/>
          </w:rPr>
          <w:tab/>
        </w:r>
        <w:r w:rsidRPr="00621F2A">
          <w:rPr>
            <w:rStyle w:val="Hyperlink"/>
            <w:noProof/>
          </w:rPr>
          <w:t>Document Conventions</w:t>
        </w:r>
        <w:r>
          <w:rPr>
            <w:noProof/>
            <w:webHidden/>
          </w:rPr>
          <w:tab/>
        </w:r>
        <w:r>
          <w:rPr>
            <w:noProof/>
            <w:webHidden/>
          </w:rPr>
          <w:fldChar w:fldCharType="begin"/>
        </w:r>
        <w:r>
          <w:rPr>
            <w:noProof/>
            <w:webHidden/>
          </w:rPr>
          <w:instrText xml:space="preserve"> PAGEREF _Toc209521603 \h </w:instrText>
        </w:r>
        <w:r>
          <w:rPr>
            <w:noProof/>
            <w:webHidden/>
          </w:rPr>
        </w:r>
        <w:r>
          <w:rPr>
            <w:noProof/>
            <w:webHidden/>
          </w:rPr>
          <w:fldChar w:fldCharType="separate"/>
        </w:r>
        <w:r>
          <w:rPr>
            <w:noProof/>
            <w:webHidden/>
          </w:rPr>
          <w:t>3</w:t>
        </w:r>
        <w:r>
          <w:rPr>
            <w:noProof/>
            <w:webHidden/>
          </w:rPr>
          <w:fldChar w:fldCharType="end"/>
        </w:r>
      </w:hyperlink>
    </w:p>
    <w:p w14:paraId="615CE011" w14:textId="11BE5E01" w:rsidR="00225A59" w:rsidRDefault="00225A59">
      <w:pPr>
        <w:pStyle w:val="TOC2"/>
        <w:tabs>
          <w:tab w:val="left" w:pos="960"/>
          <w:tab w:val="right" w:leader="dot" w:pos="9350"/>
        </w:tabs>
        <w:rPr>
          <w:rFonts w:eastAsiaTheme="minorEastAsia"/>
          <w:noProof/>
        </w:rPr>
      </w:pPr>
      <w:hyperlink w:anchor="_Toc209521604" w:history="1">
        <w:r w:rsidRPr="00621F2A">
          <w:rPr>
            <w:rStyle w:val="Hyperlink"/>
            <w:noProof/>
          </w:rPr>
          <w:t>3.1</w:t>
        </w:r>
        <w:r>
          <w:rPr>
            <w:rFonts w:eastAsiaTheme="minorEastAsia"/>
            <w:noProof/>
          </w:rPr>
          <w:tab/>
        </w:r>
        <w:r w:rsidRPr="00621F2A">
          <w:rPr>
            <w:rStyle w:val="Hyperlink"/>
            <w:noProof/>
          </w:rPr>
          <w:t>Key Words</w:t>
        </w:r>
        <w:r>
          <w:rPr>
            <w:noProof/>
            <w:webHidden/>
          </w:rPr>
          <w:tab/>
        </w:r>
        <w:r>
          <w:rPr>
            <w:noProof/>
            <w:webHidden/>
          </w:rPr>
          <w:fldChar w:fldCharType="begin"/>
        </w:r>
        <w:r>
          <w:rPr>
            <w:noProof/>
            <w:webHidden/>
          </w:rPr>
          <w:instrText xml:space="preserve"> PAGEREF _Toc209521604 \h </w:instrText>
        </w:r>
        <w:r>
          <w:rPr>
            <w:noProof/>
            <w:webHidden/>
          </w:rPr>
        </w:r>
        <w:r>
          <w:rPr>
            <w:noProof/>
            <w:webHidden/>
          </w:rPr>
          <w:fldChar w:fldCharType="separate"/>
        </w:r>
        <w:r>
          <w:rPr>
            <w:noProof/>
            <w:webHidden/>
          </w:rPr>
          <w:t>3</w:t>
        </w:r>
        <w:r>
          <w:rPr>
            <w:noProof/>
            <w:webHidden/>
          </w:rPr>
          <w:fldChar w:fldCharType="end"/>
        </w:r>
      </w:hyperlink>
    </w:p>
    <w:p w14:paraId="430CE39D" w14:textId="7635FDE3" w:rsidR="00225A59" w:rsidRDefault="00225A59">
      <w:pPr>
        <w:pStyle w:val="TOC2"/>
        <w:tabs>
          <w:tab w:val="left" w:pos="960"/>
          <w:tab w:val="right" w:leader="dot" w:pos="9350"/>
        </w:tabs>
        <w:rPr>
          <w:rFonts w:eastAsiaTheme="minorEastAsia"/>
          <w:noProof/>
        </w:rPr>
      </w:pPr>
      <w:hyperlink w:anchor="_Toc209521605" w:history="1">
        <w:r w:rsidRPr="00621F2A">
          <w:rPr>
            <w:rStyle w:val="Hyperlink"/>
            <w:noProof/>
          </w:rPr>
          <w:t>3.2</w:t>
        </w:r>
        <w:r>
          <w:rPr>
            <w:rFonts w:eastAsiaTheme="minorEastAsia"/>
            <w:noProof/>
          </w:rPr>
          <w:tab/>
        </w:r>
        <w:r w:rsidRPr="00621F2A">
          <w:rPr>
            <w:rStyle w:val="Hyperlink"/>
            <w:noProof/>
          </w:rPr>
          <w:t>Typographical Conventions</w:t>
        </w:r>
        <w:r>
          <w:rPr>
            <w:noProof/>
            <w:webHidden/>
          </w:rPr>
          <w:tab/>
        </w:r>
        <w:r>
          <w:rPr>
            <w:noProof/>
            <w:webHidden/>
          </w:rPr>
          <w:fldChar w:fldCharType="begin"/>
        </w:r>
        <w:r>
          <w:rPr>
            <w:noProof/>
            <w:webHidden/>
          </w:rPr>
          <w:instrText xml:space="preserve"> PAGEREF _Toc209521605 \h </w:instrText>
        </w:r>
        <w:r>
          <w:rPr>
            <w:noProof/>
            <w:webHidden/>
          </w:rPr>
        </w:r>
        <w:r>
          <w:rPr>
            <w:noProof/>
            <w:webHidden/>
          </w:rPr>
          <w:fldChar w:fldCharType="separate"/>
        </w:r>
        <w:r>
          <w:rPr>
            <w:noProof/>
            <w:webHidden/>
          </w:rPr>
          <w:t>3</w:t>
        </w:r>
        <w:r>
          <w:rPr>
            <w:noProof/>
            <w:webHidden/>
          </w:rPr>
          <w:fldChar w:fldCharType="end"/>
        </w:r>
      </w:hyperlink>
    </w:p>
    <w:p w14:paraId="6084C60A" w14:textId="60D7FAB7" w:rsidR="00225A59" w:rsidRDefault="00225A59">
      <w:pPr>
        <w:pStyle w:val="TOC1"/>
        <w:tabs>
          <w:tab w:val="left" w:pos="475"/>
          <w:tab w:val="right" w:leader="dot" w:pos="9350"/>
        </w:tabs>
        <w:rPr>
          <w:rFonts w:eastAsiaTheme="minorEastAsia"/>
          <w:noProof/>
        </w:rPr>
      </w:pPr>
      <w:hyperlink w:anchor="_Toc209521606" w:history="1">
        <w:r w:rsidRPr="00621F2A">
          <w:rPr>
            <w:rStyle w:val="Hyperlink"/>
            <w:noProof/>
          </w:rPr>
          <w:t>4</w:t>
        </w:r>
        <w:r>
          <w:rPr>
            <w:rFonts w:eastAsiaTheme="minorEastAsia"/>
            <w:noProof/>
          </w:rPr>
          <w:tab/>
        </w:r>
        <w:r w:rsidRPr="00621F2A">
          <w:rPr>
            <w:rStyle w:val="Hyperlink"/>
            <w:noProof/>
          </w:rPr>
          <w:t>Introduction</w:t>
        </w:r>
        <w:r>
          <w:rPr>
            <w:noProof/>
            <w:webHidden/>
          </w:rPr>
          <w:tab/>
        </w:r>
        <w:r>
          <w:rPr>
            <w:noProof/>
            <w:webHidden/>
          </w:rPr>
          <w:fldChar w:fldCharType="begin"/>
        </w:r>
        <w:r>
          <w:rPr>
            <w:noProof/>
            <w:webHidden/>
          </w:rPr>
          <w:instrText xml:space="preserve"> PAGEREF _Toc209521606 \h </w:instrText>
        </w:r>
        <w:r>
          <w:rPr>
            <w:noProof/>
            <w:webHidden/>
          </w:rPr>
        </w:r>
        <w:r>
          <w:rPr>
            <w:noProof/>
            <w:webHidden/>
          </w:rPr>
          <w:fldChar w:fldCharType="separate"/>
        </w:r>
        <w:r>
          <w:rPr>
            <w:noProof/>
            <w:webHidden/>
          </w:rPr>
          <w:t>4</w:t>
        </w:r>
        <w:r>
          <w:rPr>
            <w:noProof/>
            <w:webHidden/>
          </w:rPr>
          <w:fldChar w:fldCharType="end"/>
        </w:r>
      </w:hyperlink>
    </w:p>
    <w:p w14:paraId="60AE5CD3" w14:textId="7B87F6CE" w:rsidR="00225A59" w:rsidRDefault="00225A59">
      <w:pPr>
        <w:pStyle w:val="TOC1"/>
        <w:tabs>
          <w:tab w:val="left" w:pos="475"/>
          <w:tab w:val="right" w:leader="dot" w:pos="9350"/>
        </w:tabs>
        <w:rPr>
          <w:rFonts w:eastAsiaTheme="minorEastAsia"/>
          <w:noProof/>
        </w:rPr>
      </w:pPr>
      <w:hyperlink w:anchor="_Toc209521607" w:history="1">
        <w:r w:rsidRPr="00621F2A">
          <w:rPr>
            <w:rStyle w:val="Hyperlink"/>
            <w:noProof/>
          </w:rPr>
          <w:t>5</w:t>
        </w:r>
        <w:r>
          <w:rPr>
            <w:rFonts w:eastAsiaTheme="minorEastAsia"/>
            <w:noProof/>
          </w:rPr>
          <w:tab/>
        </w:r>
        <w:r w:rsidRPr="00621F2A">
          <w:rPr>
            <w:rStyle w:val="Hyperlink"/>
            <w:noProof/>
          </w:rPr>
          <w:t>Use of UBL JSON</w:t>
        </w:r>
        <w:r>
          <w:rPr>
            <w:noProof/>
            <w:webHidden/>
          </w:rPr>
          <w:tab/>
        </w:r>
        <w:r>
          <w:rPr>
            <w:noProof/>
            <w:webHidden/>
          </w:rPr>
          <w:fldChar w:fldCharType="begin"/>
        </w:r>
        <w:r>
          <w:rPr>
            <w:noProof/>
            <w:webHidden/>
          </w:rPr>
          <w:instrText xml:space="preserve"> PAGEREF _Toc209521607 \h </w:instrText>
        </w:r>
        <w:r>
          <w:rPr>
            <w:noProof/>
            <w:webHidden/>
          </w:rPr>
        </w:r>
        <w:r>
          <w:rPr>
            <w:noProof/>
            <w:webHidden/>
          </w:rPr>
          <w:fldChar w:fldCharType="separate"/>
        </w:r>
        <w:r>
          <w:rPr>
            <w:noProof/>
            <w:webHidden/>
          </w:rPr>
          <w:t>4</w:t>
        </w:r>
        <w:r>
          <w:rPr>
            <w:noProof/>
            <w:webHidden/>
          </w:rPr>
          <w:fldChar w:fldCharType="end"/>
        </w:r>
      </w:hyperlink>
    </w:p>
    <w:p w14:paraId="1C2BF9C6" w14:textId="6334B44C" w:rsidR="00225A59" w:rsidRDefault="00225A59">
      <w:pPr>
        <w:pStyle w:val="TOC2"/>
        <w:tabs>
          <w:tab w:val="left" w:pos="960"/>
          <w:tab w:val="right" w:leader="dot" w:pos="9350"/>
        </w:tabs>
        <w:rPr>
          <w:rFonts w:eastAsiaTheme="minorEastAsia"/>
          <w:noProof/>
        </w:rPr>
      </w:pPr>
      <w:hyperlink w:anchor="_Toc209521608" w:history="1">
        <w:r w:rsidRPr="00621F2A">
          <w:rPr>
            <w:rStyle w:val="Hyperlink"/>
            <w:noProof/>
          </w:rPr>
          <w:t>5.1</w:t>
        </w:r>
        <w:r>
          <w:rPr>
            <w:rFonts w:eastAsiaTheme="minorEastAsia"/>
            <w:noProof/>
          </w:rPr>
          <w:tab/>
        </w:r>
        <w:r w:rsidRPr="00621F2A">
          <w:rPr>
            <w:rStyle w:val="Hyperlink"/>
            <w:noProof/>
          </w:rPr>
          <w:t>Exchange of complete UBL documents</w:t>
        </w:r>
        <w:r>
          <w:rPr>
            <w:noProof/>
            <w:webHidden/>
          </w:rPr>
          <w:tab/>
        </w:r>
        <w:r>
          <w:rPr>
            <w:noProof/>
            <w:webHidden/>
          </w:rPr>
          <w:fldChar w:fldCharType="begin"/>
        </w:r>
        <w:r>
          <w:rPr>
            <w:noProof/>
            <w:webHidden/>
          </w:rPr>
          <w:instrText xml:space="preserve"> PAGEREF _Toc209521608 \h </w:instrText>
        </w:r>
        <w:r>
          <w:rPr>
            <w:noProof/>
            <w:webHidden/>
          </w:rPr>
        </w:r>
        <w:r>
          <w:rPr>
            <w:noProof/>
            <w:webHidden/>
          </w:rPr>
          <w:fldChar w:fldCharType="separate"/>
        </w:r>
        <w:r>
          <w:rPr>
            <w:noProof/>
            <w:webHidden/>
          </w:rPr>
          <w:t>4</w:t>
        </w:r>
        <w:r>
          <w:rPr>
            <w:noProof/>
            <w:webHidden/>
          </w:rPr>
          <w:fldChar w:fldCharType="end"/>
        </w:r>
      </w:hyperlink>
    </w:p>
    <w:p w14:paraId="5E19E2B7" w14:textId="2895440B" w:rsidR="00225A59" w:rsidRDefault="00225A59">
      <w:pPr>
        <w:pStyle w:val="TOC2"/>
        <w:tabs>
          <w:tab w:val="left" w:pos="960"/>
          <w:tab w:val="right" w:leader="dot" w:pos="9350"/>
        </w:tabs>
        <w:rPr>
          <w:rFonts w:eastAsiaTheme="minorEastAsia"/>
          <w:noProof/>
        </w:rPr>
      </w:pPr>
      <w:hyperlink w:anchor="_Toc209521609" w:history="1">
        <w:r w:rsidRPr="00621F2A">
          <w:rPr>
            <w:rStyle w:val="Hyperlink"/>
            <w:noProof/>
          </w:rPr>
          <w:t>5.2</w:t>
        </w:r>
        <w:r>
          <w:rPr>
            <w:rFonts w:eastAsiaTheme="minorEastAsia"/>
            <w:noProof/>
          </w:rPr>
          <w:tab/>
        </w:r>
        <w:r w:rsidRPr="00621F2A">
          <w:rPr>
            <w:rStyle w:val="Hyperlink"/>
            <w:noProof/>
          </w:rPr>
          <w:t>Use of ABIEs as standalone payloads</w:t>
        </w:r>
        <w:r>
          <w:rPr>
            <w:noProof/>
            <w:webHidden/>
          </w:rPr>
          <w:tab/>
        </w:r>
        <w:r>
          <w:rPr>
            <w:noProof/>
            <w:webHidden/>
          </w:rPr>
          <w:fldChar w:fldCharType="begin"/>
        </w:r>
        <w:r>
          <w:rPr>
            <w:noProof/>
            <w:webHidden/>
          </w:rPr>
          <w:instrText xml:space="preserve"> PAGEREF _Toc209521609 \h </w:instrText>
        </w:r>
        <w:r>
          <w:rPr>
            <w:noProof/>
            <w:webHidden/>
          </w:rPr>
        </w:r>
        <w:r>
          <w:rPr>
            <w:noProof/>
            <w:webHidden/>
          </w:rPr>
          <w:fldChar w:fldCharType="separate"/>
        </w:r>
        <w:r>
          <w:rPr>
            <w:noProof/>
            <w:webHidden/>
          </w:rPr>
          <w:t>5</w:t>
        </w:r>
        <w:r>
          <w:rPr>
            <w:noProof/>
            <w:webHidden/>
          </w:rPr>
          <w:fldChar w:fldCharType="end"/>
        </w:r>
      </w:hyperlink>
    </w:p>
    <w:p w14:paraId="221B72C1" w14:textId="5D7026F0" w:rsidR="00225A59" w:rsidRDefault="00225A59">
      <w:pPr>
        <w:pStyle w:val="TOC2"/>
        <w:tabs>
          <w:tab w:val="left" w:pos="960"/>
          <w:tab w:val="right" w:leader="dot" w:pos="9350"/>
        </w:tabs>
        <w:rPr>
          <w:rFonts w:eastAsiaTheme="minorEastAsia"/>
          <w:noProof/>
        </w:rPr>
      </w:pPr>
      <w:hyperlink w:anchor="_Toc209521610" w:history="1">
        <w:r w:rsidRPr="00621F2A">
          <w:rPr>
            <w:rStyle w:val="Hyperlink"/>
            <w:noProof/>
          </w:rPr>
          <w:t>5.3</w:t>
        </w:r>
        <w:r>
          <w:rPr>
            <w:rFonts w:eastAsiaTheme="minorEastAsia"/>
            <w:noProof/>
          </w:rPr>
          <w:tab/>
        </w:r>
        <w:r w:rsidRPr="00621F2A">
          <w:rPr>
            <w:rStyle w:val="Hyperlink"/>
            <w:noProof/>
          </w:rPr>
          <w:t>Complementarity of documents and components</w:t>
        </w:r>
        <w:r>
          <w:rPr>
            <w:noProof/>
            <w:webHidden/>
          </w:rPr>
          <w:tab/>
        </w:r>
        <w:r>
          <w:rPr>
            <w:noProof/>
            <w:webHidden/>
          </w:rPr>
          <w:fldChar w:fldCharType="begin"/>
        </w:r>
        <w:r>
          <w:rPr>
            <w:noProof/>
            <w:webHidden/>
          </w:rPr>
          <w:instrText xml:space="preserve"> PAGEREF _Toc209521610 \h </w:instrText>
        </w:r>
        <w:r>
          <w:rPr>
            <w:noProof/>
            <w:webHidden/>
          </w:rPr>
        </w:r>
        <w:r>
          <w:rPr>
            <w:noProof/>
            <w:webHidden/>
          </w:rPr>
          <w:fldChar w:fldCharType="separate"/>
        </w:r>
        <w:r>
          <w:rPr>
            <w:noProof/>
            <w:webHidden/>
          </w:rPr>
          <w:t>5</w:t>
        </w:r>
        <w:r>
          <w:rPr>
            <w:noProof/>
            <w:webHidden/>
          </w:rPr>
          <w:fldChar w:fldCharType="end"/>
        </w:r>
      </w:hyperlink>
    </w:p>
    <w:p w14:paraId="120E1BA6" w14:textId="3F6CDB59" w:rsidR="00225A59" w:rsidRDefault="00225A59">
      <w:pPr>
        <w:pStyle w:val="TOC2"/>
        <w:tabs>
          <w:tab w:val="left" w:pos="960"/>
          <w:tab w:val="right" w:leader="dot" w:pos="9350"/>
        </w:tabs>
        <w:rPr>
          <w:rFonts w:eastAsiaTheme="minorEastAsia"/>
          <w:noProof/>
        </w:rPr>
      </w:pPr>
      <w:hyperlink w:anchor="_Toc209521611" w:history="1">
        <w:r w:rsidRPr="00621F2A">
          <w:rPr>
            <w:rStyle w:val="Hyperlink"/>
            <w:noProof/>
          </w:rPr>
          <w:t>5.4</w:t>
        </w:r>
        <w:r>
          <w:rPr>
            <w:rFonts w:eastAsiaTheme="minorEastAsia"/>
            <w:noProof/>
          </w:rPr>
          <w:tab/>
        </w:r>
        <w:r w:rsidRPr="00621F2A">
          <w:rPr>
            <w:rStyle w:val="Hyperlink"/>
            <w:noProof/>
          </w:rPr>
          <w:t>Non-goals</w:t>
        </w:r>
        <w:r>
          <w:rPr>
            <w:noProof/>
            <w:webHidden/>
          </w:rPr>
          <w:tab/>
        </w:r>
        <w:r>
          <w:rPr>
            <w:noProof/>
            <w:webHidden/>
          </w:rPr>
          <w:fldChar w:fldCharType="begin"/>
        </w:r>
        <w:r>
          <w:rPr>
            <w:noProof/>
            <w:webHidden/>
          </w:rPr>
          <w:instrText xml:space="preserve"> PAGEREF _Toc209521611 \h </w:instrText>
        </w:r>
        <w:r>
          <w:rPr>
            <w:noProof/>
            <w:webHidden/>
          </w:rPr>
        </w:r>
        <w:r>
          <w:rPr>
            <w:noProof/>
            <w:webHidden/>
          </w:rPr>
          <w:fldChar w:fldCharType="separate"/>
        </w:r>
        <w:r>
          <w:rPr>
            <w:noProof/>
            <w:webHidden/>
          </w:rPr>
          <w:t>6</w:t>
        </w:r>
        <w:r>
          <w:rPr>
            <w:noProof/>
            <w:webHidden/>
          </w:rPr>
          <w:fldChar w:fldCharType="end"/>
        </w:r>
      </w:hyperlink>
    </w:p>
    <w:p w14:paraId="4247785C" w14:textId="6814132D" w:rsidR="00225A59" w:rsidRDefault="00225A59">
      <w:pPr>
        <w:pStyle w:val="TOC1"/>
        <w:tabs>
          <w:tab w:val="left" w:pos="475"/>
          <w:tab w:val="right" w:leader="dot" w:pos="9350"/>
        </w:tabs>
        <w:rPr>
          <w:rFonts w:eastAsiaTheme="minorEastAsia"/>
          <w:noProof/>
        </w:rPr>
      </w:pPr>
      <w:hyperlink w:anchor="_Toc209521612" w:history="1">
        <w:r w:rsidRPr="00621F2A">
          <w:rPr>
            <w:rStyle w:val="Hyperlink"/>
            <w:noProof/>
          </w:rPr>
          <w:t>6</w:t>
        </w:r>
        <w:r>
          <w:rPr>
            <w:rFonts w:eastAsiaTheme="minorEastAsia"/>
            <w:noProof/>
          </w:rPr>
          <w:tab/>
        </w:r>
        <w:r w:rsidRPr="00621F2A">
          <w:rPr>
            <w:rStyle w:val="Hyperlink"/>
            <w:noProof/>
          </w:rPr>
          <w:t>Document model</w:t>
        </w:r>
        <w:r>
          <w:rPr>
            <w:noProof/>
            <w:webHidden/>
          </w:rPr>
          <w:tab/>
        </w:r>
        <w:r>
          <w:rPr>
            <w:noProof/>
            <w:webHidden/>
          </w:rPr>
          <w:fldChar w:fldCharType="begin"/>
        </w:r>
        <w:r>
          <w:rPr>
            <w:noProof/>
            <w:webHidden/>
          </w:rPr>
          <w:instrText xml:space="preserve"> PAGEREF _Toc209521612 \h </w:instrText>
        </w:r>
        <w:r>
          <w:rPr>
            <w:noProof/>
            <w:webHidden/>
          </w:rPr>
        </w:r>
        <w:r>
          <w:rPr>
            <w:noProof/>
            <w:webHidden/>
          </w:rPr>
          <w:fldChar w:fldCharType="separate"/>
        </w:r>
        <w:r>
          <w:rPr>
            <w:noProof/>
            <w:webHidden/>
          </w:rPr>
          <w:t>6</w:t>
        </w:r>
        <w:r>
          <w:rPr>
            <w:noProof/>
            <w:webHidden/>
          </w:rPr>
          <w:fldChar w:fldCharType="end"/>
        </w:r>
      </w:hyperlink>
    </w:p>
    <w:p w14:paraId="4AE13F15" w14:textId="154C0F68" w:rsidR="00225A59" w:rsidRDefault="00225A59">
      <w:pPr>
        <w:pStyle w:val="TOC2"/>
        <w:tabs>
          <w:tab w:val="left" w:pos="960"/>
          <w:tab w:val="right" w:leader="dot" w:pos="9350"/>
        </w:tabs>
        <w:rPr>
          <w:rFonts w:eastAsiaTheme="minorEastAsia"/>
          <w:noProof/>
        </w:rPr>
      </w:pPr>
      <w:hyperlink w:anchor="_Toc209521613" w:history="1">
        <w:r w:rsidRPr="00621F2A">
          <w:rPr>
            <w:rStyle w:val="Hyperlink"/>
            <w:noProof/>
          </w:rPr>
          <w:t>6.1</w:t>
        </w:r>
        <w:r>
          <w:rPr>
            <w:rFonts w:eastAsiaTheme="minorEastAsia"/>
            <w:noProof/>
          </w:rPr>
          <w:tab/>
        </w:r>
        <w:r w:rsidRPr="00621F2A">
          <w:rPr>
            <w:rStyle w:val="Hyperlink"/>
            <w:noProof/>
          </w:rPr>
          <w:t>Aggregate structures and namespacing</w:t>
        </w:r>
        <w:r>
          <w:rPr>
            <w:noProof/>
            <w:webHidden/>
          </w:rPr>
          <w:tab/>
        </w:r>
        <w:r>
          <w:rPr>
            <w:noProof/>
            <w:webHidden/>
          </w:rPr>
          <w:fldChar w:fldCharType="begin"/>
        </w:r>
        <w:r>
          <w:rPr>
            <w:noProof/>
            <w:webHidden/>
          </w:rPr>
          <w:instrText xml:space="preserve"> PAGEREF _Toc209521613 \h </w:instrText>
        </w:r>
        <w:r>
          <w:rPr>
            <w:noProof/>
            <w:webHidden/>
          </w:rPr>
        </w:r>
        <w:r>
          <w:rPr>
            <w:noProof/>
            <w:webHidden/>
          </w:rPr>
          <w:fldChar w:fldCharType="separate"/>
        </w:r>
        <w:r>
          <w:rPr>
            <w:noProof/>
            <w:webHidden/>
          </w:rPr>
          <w:t>6</w:t>
        </w:r>
        <w:r>
          <w:rPr>
            <w:noProof/>
            <w:webHidden/>
          </w:rPr>
          <w:fldChar w:fldCharType="end"/>
        </w:r>
      </w:hyperlink>
    </w:p>
    <w:p w14:paraId="3E3DE46B" w14:textId="3B25BD4F" w:rsidR="00225A59" w:rsidRDefault="00225A59">
      <w:pPr>
        <w:pStyle w:val="TOC2"/>
        <w:tabs>
          <w:tab w:val="left" w:pos="960"/>
          <w:tab w:val="right" w:leader="dot" w:pos="9350"/>
        </w:tabs>
        <w:rPr>
          <w:rFonts w:eastAsiaTheme="minorEastAsia"/>
          <w:noProof/>
        </w:rPr>
      </w:pPr>
      <w:hyperlink w:anchor="_Toc209521614" w:history="1">
        <w:r w:rsidRPr="00621F2A">
          <w:rPr>
            <w:rStyle w:val="Hyperlink"/>
            <w:noProof/>
          </w:rPr>
          <w:t>6.2</w:t>
        </w:r>
        <w:r>
          <w:rPr>
            <w:rFonts w:eastAsiaTheme="minorEastAsia"/>
            <w:noProof/>
          </w:rPr>
          <w:tab/>
        </w:r>
        <w:r w:rsidRPr="00621F2A">
          <w:rPr>
            <w:rStyle w:val="Hyperlink"/>
            <w:noProof/>
          </w:rPr>
          <w:t>References between entities</w:t>
        </w:r>
        <w:r>
          <w:rPr>
            <w:noProof/>
            <w:webHidden/>
          </w:rPr>
          <w:tab/>
        </w:r>
        <w:r>
          <w:rPr>
            <w:noProof/>
            <w:webHidden/>
          </w:rPr>
          <w:fldChar w:fldCharType="begin"/>
        </w:r>
        <w:r>
          <w:rPr>
            <w:noProof/>
            <w:webHidden/>
          </w:rPr>
          <w:instrText xml:space="preserve"> PAGEREF _Toc209521614 \h </w:instrText>
        </w:r>
        <w:r>
          <w:rPr>
            <w:noProof/>
            <w:webHidden/>
          </w:rPr>
        </w:r>
        <w:r>
          <w:rPr>
            <w:noProof/>
            <w:webHidden/>
          </w:rPr>
          <w:fldChar w:fldCharType="separate"/>
        </w:r>
        <w:r>
          <w:rPr>
            <w:noProof/>
            <w:webHidden/>
          </w:rPr>
          <w:t>6</w:t>
        </w:r>
        <w:r>
          <w:rPr>
            <w:noProof/>
            <w:webHidden/>
          </w:rPr>
          <w:fldChar w:fldCharType="end"/>
        </w:r>
      </w:hyperlink>
    </w:p>
    <w:p w14:paraId="6770A3E7" w14:textId="6C4181DD" w:rsidR="00225A59" w:rsidRDefault="00225A59">
      <w:pPr>
        <w:pStyle w:val="TOC2"/>
        <w:tabs>
          <w:tab w:val="left" w:pos="960"/>
          <w:tab w:val="right" w:leader="dot" w:pos="9350"/>
        </w:tabs>
        <w:rPr>
          <w:rFonts w:eastAsiaTheme="minorEastAsia"/>
          <w:noProof/>
        </w:rPr>
      </w:pPr>
      <w:hyperlink w:anchor="_Toc209521615" w:history="1">
        <w:r w:rsidRPr="00621F2A">
          <w:rPr>
            <w:rStyle w:val="Hyperlink"/>
            <w:noProof/>
          </w:rPr>
          <w:t>6.3</w:t>
        </w:r>
        <w:r>
          <w:rPr>
            <w:rFonts w:eastAsiaTheme="minorEastAsia"/>
            <w:noProof/>
          </w:rPr>
          <w:tab/>
        </w:r>
        <w:r w:rsidRPr="00621F2A">
          <w:rPr>
            <w:rStyle w:val="Hyperlink"/>
            <w:noProof/>
          </w:rPr>
          <w:t>Document extensions</w:t>
        </w:r>
        <w:r>
          <w:rPr>
            <w:noProof/>
            <w:webHidden/>
          </w:rPr>
          <w:tab/>
        </w:r>
        <w:r>
          <w:rPr>
            <w:noProof/>
            <w:webHidden/>
          </w:rPr>
          <w:fldChar w:fldCharType="begin"/>
        </w:r>
        <w:r>
          <w:rPr>
            <w:noProof/>
            <w:webHidden/>
          </w:rPr>
          <w:instrText xml:space="preserve"> PAGEREF _Toc209521615 \h </w:instrText>
        </w:r>
        <w:r>
          <w:rPr>
            <w:noProof/>
            <w:webHidden/>
          </w:rPr>
        </w:r>
        <w:r>
          <w:rPr>
            <w:noProof/>
            <w:webHidden/>
          </w:rPr>
          <w:fldChar w:fldCharType="separate"/>
        </w:r>
        <w:r>
          <w:rPr>
            <w:noProof/>
            <w:webHidden/>
          </w:rPr>
          <w:t>7</w:t>
        </w:r>
        <w:r>
          <w:rPr>
            <w:noProof/>
            <w:webHidden/>
          </w:rPr>
          <w:fldChar w:fldCharType="end"/>
        </w:r>
      </w:hyperlink>
    </w:p>
    <w:p w14:paraId="674CB63F" w14:textId="6D1126D0" w:rsidR="00225A59" w:rsidRDefault="00225A59">
      <w:pPr>
        <w:pStyle w:val="TOC1"/>
        <w:tabs>
          <w:tab w:val="left" w:pos="475"/>
          <w:tab w:val="right" w:leader="dot" w:pos="9350"/>
        </w:tabs>
        <w:rPr>
          <w:rFonts w:eastAsiaTheme="minorEastAsia"/>
          <w:noProof/>
        </w:rPr>
      </w:pPr>
      <w:hyperlink w:anchor="_Toc209521616" w:history="1">
        <w:r w:rsidRPr="00621F2A">
          <w:rPr>
            <w:rStyle w:val="Hyperlink"/>
            <w:noProof/>
          </w:rPr>
          <w:t>7</w:t>
        </w:r>
        <w:r>
          <w:rPr>
            <w:rFonts w:eastAsiaTheme="minorEastAsia"/>
            <w:noProof/>
          </w:rPr>
          <w:tab/>
        </w:r>
        <w:r w:rsidRPr="00621F2A">
          <w:rPr>
            <w:rStyle w:val="Hyperlink"/>
            <w:noProof/>
          </w:rPr>
          <w:t>Rules of representation</w:t>
        </w:r>
        <w:r>
          <w:rPr>
            <w:noProof/>
            <w:webHidden/>
          </w:rPr>
          <w:tab/>
        </w:r>
        <w:r>
          <w:rPr>
            <w:noProof/>
            <w:webHidden/>
          </w:rPr>
          <w:fldChar w:fldCharType="begin"/>
        </w:r>
        <w:r>
          <w:rPr>
            <w:noProof/>
            <w:webHidden/>
          </w:rPr>
          <w:instrText xml:space="preserve"> PAGEREF _Toc209521616 \h </w:instrText>
        </w:r>
        <w:r>
          <w:rPr>
            <w:noProof/>
            <w:webHidden/>
          </w:rPr>
        </w:r>
        <w:r>
          <w:rPr>
            <w:noProof/>
            <w:webHidden/>
          </w:rPr>
          <w:fldChar w:fldCharType="separate"/>
        </w:r>
        <w:r>
          <w:rPr>
            <w:noProof/>
            <w:webHidden/>
          </w:rPr>
          <w:t>7</w:t>
        </w:r>
        <w:r>
          <w:rPr>
            <w:noProof/>
            <w:webHidden/>
          </w:rPr>
          <w:fldChar w:fldCharType="end"/>
        </w:r>
      </w:hyperlink>
    </w:p>
    <w:p w14:paraId="04F88D38" w14:textId="2D8FCC37" w:rsidR="00225A59" w:rsidRDefault="00225A59">
      <w:pPr>
        <w:pStyle w:val="TOC2"/>
        <w:tabs>
          <w:tab w:val="left" w:pos="960"/>
          <w:tab w:val="right" w:leader="dot" w:pos="9350"/>
        </w:tabs>
        <w:rPr>
          <w:rFonts w:eastAsiaTheme="minorEastAsia"/>
          <w:noProof/>
        </w:rPr>
      </w:pPr>
      <w:hyperlink w:anchor="_Toc209521617" w:history="1">
        <w:r w:rsidRPr="00621F2A">
          <w:rPr>
            <w:rStyle w:val="Hyperlink"/>
            <w:noProof/>
          </w:rPr>
          <w:t>7.1</w:t>
        </w:r>
        <w:r>
          <w:rPr>
            <w:rFonts w:eastAsiaTheme="minorEastAsia"/>
            <w:noProof/>
          </w:rPr>
          <w:tab/>
        </w:r>
        <w:r w:rsidRPr="00621F2A">
          <w:rPr>
            <w:rStyle w:val="Hyperlink"/>
            <w:noProof/>
          </w:rPr>
          <w:t>Cardinality and repetition</w:t>
        </w:r>
        <w:r>
          <w:rPr>
            <w:noProof/>
            <w:webHidden/>
          </w:rPr>
          <w:tab/>
        </w:r>
        <w:r>
          <w:rPr>
            <w:noProof/>
            <w:webHidden/>
          </w:rPr>
          <w:fldChar w:fldCharType="begin"/>
        </w:r>
        <w:r>
          <w:rPr>
            <w:noProof/>
            <w:webHidden/>
          </w:rPr>
          <w:instrText xml:space="preserve"> PAGEREF _Toc209521617 \h </w:instrText>
        </w:r>
        <w:r>
          <w:rPr>
            <w:noProof/>
            <w:webHidden/>
          </w:rPr>
        </w:r>
        <w:r>
          <w:rPr>
            <w:noProof/>
            <w:webHidden/>
          </w:rPr>
          <w:fldChar w:fldCharType="separate"/>
        </w:r>
        <w:r>
          <w:rPr>
            <w:noProof/>
            <w:webHidden/>
          </w:rPr>
          <w:t>7</w:t>
        </w:r>
        <w:r>
          <w:rPr>
            <w:noProof/>
            <w:webHidden/>
          </w:rPr>
          <w:fldChar w:fldCharType="end"/>
        </w:r>
      </w:hyperlink>
    </w:p>
    <w:p w14:paraId="4E4E5A43" w14:textId="3275E27E" w:rsidR="00225A59" w:rsidRDefault="00225A59">
      <w:pPr>
        <w:pStyle w:val="TOC2"/>
        <w:tabs>
          <w:tab w:val="left" w:pos="960"/>
          <w:tab w:val="right" w:leader="dot" w:pos="9350"/>
        </w:tabs>
        <w:rPr>
          <w:rFonts w:eastAsiaTheme="minorEastAsia"/>
          <w:noProof/>
        </w:rPr>
      </w:pPr>
      <w:hyperlink w:anchor="_Toc209521618" w:history="1">
        <w:r w:rsidRPr="00621F2A">
          <w:rPr>
            <w:rStyle w:val="Hyperlink"/>
            <w:noProof/>
          </w:rPr>
          <w:t>7.2</w:t>
        </w:r>
        <w:r>
          <w:rPr>
            <w:rFonts w:eastAsiaTheme="minorEastAsia"/>
            <w:noProof/>
          </w:rPr>
          <w:tab/>
        </w:r>
        <w:r w:rsidRPr="00621F2A">
          <w:rPr>
            <w:rStyle w:val="Hyperlink"/>
            <w:noProof/>
          </w:rPr>
          <w:t>Nullability and omission</w:t>
        </w:r>
        <w:r>
          <w:rPr>
            <w:noProof/>
            <w:webHidden/>
          </w:rPr>
          <w:tab/>
        </w:r>
        <w:r>
          <w:rPr>
            <w:noProof/>
            <w:webHidden/>
          </w:rPr>
          <w:fldChar w:fldCharType="begin"/>
        </w:r>
        <w:r>
          <w:rPr>
            <w:noProof/>
            <w:webHidden/>
          </w:rPr>
          <w:instrText xml:space="preserve"> PAGEREF _Toc209521618 \h </w:instrText>
        </w:r>
        <w:r>
          <w:rPr>
            <w:noProof/>
            <w:webHidden/>
          </w:rPr>
        </w:r>
        <w:r>
          <w:rPr>
            <w:noProof/>
            <w:webHidden/>
          </w:rPr>
          <w:fldChar w:fldCharType="separate"/>
        </w:r>
        <w:r>
          <w:rPr>
            <w:noProof/>
            <w:webHidden/>
          </w:rPr>
          <w:t>8</w:t>
        </w:r>
        <w:r>
          <w:rPr>
            <w:noProof/>
            <w:webHidden/>
          </w:rPr>
          <w:fldChar w:fldCharType="end"/>
        </w:r>
      </w:hyperlink>
    </w:p>
    <w:p w14:paraId="2EE989AB" w14:textId="70965C8A" w:rsidR="00225A59" w:rsidRDefault="00225A59">
      <w:pPr>
        <w:pStyle w:val="TOC2"/>
        <w:tabs>
          <w:tab w:val="left" w:pos="960"/>
          <w:tab w:val="right" w:leader="dot" w:pos="9350"/>
        </w:tabs>
        <w:rPr>
          <w:rFonts w:eastAsiaTheme="minorEastAsia"/>
          <w:noProof/>
        </w:rPr>
      </w:pPr>
      <w:hyperlink w:anchor="_Toc209521619" w:history="1">
        <w:r w:rsidRPr="00621F2A">
          <w:rPr>
            <w:rStyle w:val="Hyperlink"/>
            <w:noProof/>
          </w:rPr>
          <w:t>7.3</w:t>
        </w:r>
        <w:r>
          <w:rPr>
            <w:rFonts w:eastAsiaTheme="minorEastAsia"/>
            <w:noProof/>
          </w:rPr>
          <w:tab/>
        </w:r>
        <w:r w:rsidRPr="00621F2A">
          <w:rPr>
            <w:rStyle w:val="Hyperlink"/>
            <w:noProof/>
          </w:rPr>
          <w:t>Ordering, whitespace, and formatting</w:t>
        </w:r>
        <w:r>
          <w:rPr>
            <w:noProof/>
            <w:webHidden/>
          </w:rPr>
          <w:tab/>
        </w:r>
        <w:r>
          <w:rPr>
            <w:noProof/>
            <w:webHidden/>
          </w:rPr>
          <w:fldChar w:fldCharType="begin"/>
        </w:r>
        <w:r>
          <w:rPr>
            <w:noProof/>
            <w:webHidden/>
          </w:rPr>
          <w:instrText xml:space="preserve"> PAGEREF _Toc209521619 \h </w:instrText>
        </w:r>
        <w:r>
          <w:rPr>
            <w:noProof/>
            <w:webHidden/>
          </w:rPr>
        </w:r>
        <w:r>
          <w:rPr>
            <w:noProof/>
            <w:webHidden/>
          </w:rPr>
          <w:fldChar w:fldCharType="separate"/>
        </w:r>
        <w:r>
          <w:rPr>
            <w:noProof/>
            <w:webHidden/>
          </w:rPr>
          <w:t>9</w:t>
        </w:r>
        <w:r>
          <w:rPr>
            <w:noProof/>
            <w:webHidden/>
          </w:rPr>
          <w:fldChar w:fldCharType="end"/>
        </w:r>
      </w:hyperlink>
    </w:p>
    <w:p w14:paraId="505329FB" w14:textId="03211B9D" w:rsidR="00225A59" w:rsidRDefault="00225A59">
      <w:pPr>
        <w:pStyle w:val="TOC2"/>
        <w:tabs>
          <w:tab w:val="left" w:pos="960"/>
          <w:tab w:val="right" w:leader="dot" w:pos="9350"/>
        </w:tabs>
        <w:rPr>
          <w:rFonts w:eastAsiaTheme="minorEastAsia"/>
          <w:noProof/>
        </w:rPr>
      </w:pPr>
      <w:hyperlink w:anchor="_Toc209521620" w:history="1">
        <w:r w:rsidRPr="00621F2A">
          <w:rPr>
            <w:rStyle w:val="Hyperlink"/>
            <w:noProof/>
          </w:rPr>
          <w:t>7.4</w:t>
        </w:r>
        <w:r>
          <w:rPr>
            <w:rFonts w:eastAsiaTheme="minorEastAsia"/>
            <w:noProof/>
          </w:rPr>
          <w:tab/>
        </w:r>
        <w:r w:rsidRPr="00621F2A">
          <w:rPr>
            <w:rStyle w:val="Hyperlink"/>
            <w:noProof/>
          </w:rPr>
          <w:t>Error handling and strictness</w:t>
        </w:r>
        <w:r>
          <w:rPr>
            <w:noProof/>
            <w:webHidden/>
          </w:rPr>
          <w:tab/>
        </w:r>
        <w:r>
          <w:rPr>
            <w:noProof/>
            <w:webHidden/>
          </w:rPr>
          <w:fldChar w:fldCharType="begin"/>
        </w:r>
        <w:r>
          <w:rPr>
            <w:noProof/>
            <w:webHidden/>
          </w:rPr>
          <w:instrText xml:space="preserve"> PAGEREF _Toc209521620 \h </w:instrText>
        </w:r>
        <w:r>
          <w:rPr>
            <w:noProof/>
            <w:webHidden/>
          </w:rPr>
        </w:r>
        <w:r>
          <w:rPr>
            <w:noProof/>
            <w:webHidden/>
          </w:rPr>
          <w:fldChar w:fldCharType="separate"/>
        </w:r>
        <w:r>
          <w:rPr>
            <w:noProof/>
            <w:webHidden/>
          </w:rPr>
          <w:t>9</w:t>
        </w:r>
        <w:r>
          <w:rPr>
            <w:noProof/>
            <w:webHidden/>
          </w:rPr>
          <w:fldChar w:fldCharType="end"/>
        </w:r>
      </w:hyperlink>
    </w:p>
    <w:p w14:paraId="217E5941" w14:textId="6131EB04" w:rsidR="00225A59" w:rsidRDefault="00225A59">
      <w:pPr>
        <w:pStyle w:val="TOC1"/>
        <w:tabs>
          <w:tab w:val="left" w:pos="475"/>
          <w:tab w:val="right" w:leader="dot" w:pos="9350"/>
        </w:tabs>
        <w:rPr>
          <w:rFonts w:eastAsiaTheme="minorEastAsia"/>
          <w:noProof/>
        </w:rPr>
      </w:pPr>
      <w:hyperlink w:anchor="_Toc209521621" w:history="1">
        <w:r w:rsidRPr="00621F2A">
          <w:rPr>
            <w:rStyle w:val="Hyperlink"/>
            <w:noProof/>
          </w:rPr>
          <w:t>8</w:t>
        </w:r>
        <w:r>
          <w:rPr>
            <w:rFonts w:eastAsiaTheme="minorEastAsia"/>
            <w:noProof/>
          </w:rPr>
          <w:tab/>
        </w:r>
        <w:r w:rsidRPr="00621F2A">
          <w:rPr>
            <w:rStyle w:val="Hyperlink"/>
            <w:noProof/>
          </w:rPr>
          <w:t>Controlled vocabularies</w:t>
        </w:r>
        <w:r>
          <w:rPr>
            <w:noProof/>
            <w:webHidden/>
          </w:rPr>
          <w:tab/>
        </w:r>
        <w:r>
          <w:rPr>
            <w:noProof/>
            <w:webHidden/>
          </w:rPr>
          <w:fldChar w:fldCharType="begin"/>
        </w:r>
        <w:r>
          <w:rPr>
            <w:noProof/>
            <w:webHidden/>
          </w:rPr>
          <w:instrText xml:space="preserve"> PAGEREF _Toc209521621 \h </w:instrText>
        </w:r>
        <w:r>
          <w:rPr>
            <w:noProof/>
            <w:webHidden/>
          </w:rPr>
        </w:r>
        <w:r>
          <w:rPr>
            <w:noProof/>
            <w:webHidden/>
          </w:rPr>
          <w:fldChar w:fldCharType="separate"/>
        </w:r>
        <w:r>
          <w:rPr>
            <w:noProof/>
            <w:webHidden/>
          </w:rPr>
          <w:t>9</w:t>
        </w:r>
        <w:r>
          <w:rPr>
            <w:noProof/>
            <w:webHidden/>
          </w:rPr>
          <w:fldChar w:fldCharType="end"/>
        </w:r>
      </w:hyperlink>
    </w:p>
    <w:p w14:paraId="0732C8A4" w14:textId="6EAECE0D" w:rsidR="00225A59" w:rsidRDefault="00225A59">
      <w:pPr>
        <w:pStyle w:val="TOC1"/>
        <w:tabs>
          <w:tab w:val="left" w:pos="475"/>
          <w:tab w:val="right" w:leader="dot" w:pos="9350"/>
        </w:tabs>
        <w:rPr>
          <w:rFonts w:eastAsiaTheme="minorEastAsia"/>
          <w:noProof/>
        </w:rPr>
      </w:pPr>
      <w:hyperlink w:anchor="_Toc209521622" w:history="1">
        <w:r w:rsidRPr="00621F2A">
          <w:rPr>
            <w:rStyle w:val="Hyperlink"/>
            <w:noProof/>
          </w:rPr>
          <w:t>9</w:t>
        </w:r>
        <w:r>
          <w:rPr>
            <w:rFonts w:eastAsiaTheme="minorEastAsia"/>
            <w:noProof/>
          </w:rPr>
          <w:tab/>
        </w:r>
        <w:r w:rsidRPr="00621F2A">
          <w:rPr>
            <w:rStyle w:val="Hyperlink"/>
            <w:noProof/>
          </w:rPr>
          <w:t>Versioning and profiles</w:t>
        </w:r>
        <w:r>
          <w:rPr>
            <w:noProof/>
            <w:webHidden/>
          </w:rPr>
          <w:tab/>
        </w:r>
        <w:r>
          <w:rPr>
            <w:noProof/>
            <w:webHidden/>
          </w:rPr>
          <w:fldChar w:fldCharType="begin"/>
        </w:r>
        <w:r>
          <w:rPr>
            <w:noProof/>
            <w:webHidden/>
          </w:rPr>
          <w:instrText xml:space="preserve"> PAGEREF _Toc209521622 \h </w:instrText>
        </w:r>
        <w:r>
          <w:rPr>
            <w:noProof/>
            <w:webHidden/>
          </w:rPr>
        </w:r>
        <w:r>
          <w:rPr>
            <w:noProof/>
            <w:webHidden/>
          </w:rPr>
          <w:fldChar w:fldCharType="separate"/>
        </w:r>
        <w:r>
          <w:rPr>
            <w:noProof/>
            <w:webHidden/>
          </w:rPr>
          <w:t>10</w:t>
        </w:r>
        <w:r>
          <w:rPr>
            <w:noProof/>
            <w:webHidden/>
          </w:rPr>
          <w:fldChar w:fldCharType="end"/>
        </w:r>
      </w:hyperlink>
    </w:p>
    <w:p w14:paraId="4247EDA1" w14:textId="4EAC402C" w:rsidR="00225A59" w:rsidRDefault="00225A59">
      <w:pPr>
        <w:pStyle w:val="TOC2"/>
        <w:tabs>
          <w:tab w:val="left" w:pos="960"/>
          <w:tab w:val="right" w:leader="dot" w:pos="9350"/>
        </w:tabs>
        <w:rPr>
          <w:rFonts w:eastAsiaTheme="minorEastAsia"/>
          <w:noProof/>
        </w:rPr>
      </w:pPr>
      <w:hyperlink w:anchor="_Toc209521623" w:history="1">
        <w:r w:rsidRPr="00621F2A">
          <w:rPr>
            <w:rStyle w:val="Hyperlink"/>
            <w:noProof/>
          </w:rPr>
          <w:t>9.1</w:t>
        </w:r>
        <w:r>
          <w:rPr>
            <w:rFonts w:eastAsiaTheme="minorEastAsia"/>
            <w:noProof/>
          </w:rPr>
          <w:tab/>
        </w:r>
        <w:r w:rsidRPr="00621F2A">
          <w:rPr>
            <w:rStyle w:val="Hyperlink"/>
            <w:noProof/>
          </w:rPr>
          <w:t>Schema identification</w:t>
        </w:r>
        <w:r>
          <w:rPr>
            <w:noProof/>
            <w:webHidden/>
          </w:rPr>
          <w:tab/>
        </w:r>
        <w:r>
          <w:rPr>
            <w:noProof/>
            <w:webHidden/>
          </w:rPr>
          <w:fldChar w:fldCharType="begin"/>
        </w:r>
        <w:r>
          <w:rPr>
            <w:noProof/>
            <w:webHidden/>
          </w:rPr>
          <w:instrText xml:space="preserve"> PAGEREF _Toc209521623 \h </w:instrText>
        </w:r>
        <w:r>
          <w:rPr>
            <w:noProof/>
            <w:webHidden/>
          </w:rPr>
        </w:r>
        <w:r>
          <w:rPr>
            <w:noProof/>
            <w:webHidden/>
          </w:rPr>
          <w:fldChar w:fldCharType="separate"/>
        </w:r>
        <w:r>
          <w:rPr>
            <w:noProof/>
            <w:webHidden/>
          </w:rPr>
          <w:t>10</w:t>
        </w:r>
        <w:r>
          <w:rPr>
            <w:noProof/>
            <w:webHidden/>
          </w:rPr>
          <w:fldChar w:fldCharType="end"/>
        </w:r>
      </w:hyperlink>
    </w:p>
    <w:p w14:paraId="5C742037" w14:textId="05191679" w:rsidR="00225A59" w:rsidRDefault="00225A59">
      <w:pPr>
        <w:pStyle w:val="TOC2"/>
        <w:tabs>
          <w:tab w:val="left" w:pos="960"/>
          <w:tab w:val="right" w:leader="dot" w:pos="9350"/>
        </w:tabs>
        <w:rPr>
          <w:rFonts w:eastAsiaTheme="minorEastAsia"/>
          <w:noProof/>
        </w:rPr>
      </w:pPr>
      <w:hyperlink w:anchor="_Toc209521624" w:history="1">
        <w:r w:rsidRPr="00621F2A">
          <w:rPr>
            <w:rStyle w:val="Hyperlink"/>
            <w:noProof/>
          </w:rPr>
          <w:t>9.2</w:t>
        </w:r>
        <w:r>
          <w:rPr>
            <w:rFonts w:eastAsiaTheme="minorEastAsia"/>
            <w:noProof/>
          </w:rPr>
          <w:tab/>
        </w:r>
        <w:r w:rsidRPr="00621F2A">
          <w:rPr>
            <w:rStyle w:val="Hyperlink"/>
            <w:noProof/>
          </w:rPr>
          <w:t>Interoperability profiles</w:t>
        </w:r>
        <w:r>
          <w:rPr>
            <w:noProof/>
            <w:webHidden/>
          </w:rPr>
          <w:tab/>
        </w:r>
        <w:r>
          <w:rPr>
            <w:noProof/>
            <w:webHidden/>
          </w:rPr>
          <w:fldChar w:fldCharType="begin"/>
        </w:r>
        <w:r>
          <w:rPr>
            <w:noProof/>
            <w:webHidden/>
          </w:rPr>
          <w:instrText xml:space="preserve"> PAGEREF _Toc209521624 \h </w:instrText>
        </w:r>
        <w:r>
          <w:rPr>
            <w:noProof/>
            <w:webHidden/>
          </w:rPr>
        </w:r>
        <w:r>
          <w:rPr>
            <w:noProof/>
            <w:webHidden/>
          </w:rPr>
          <w:fldChar w:fldCharType="separate"/>
        </w:r>
        <w:r>
          <w:rPr>
            <w:noProof/>
            <w:webHidden/>
          </w:rPr>
          <w:t>10</w:t>
        </w:r>
        <w:r>
          <w:rPr>
            <w:noProof/>
            <w:webHidden/>
          </w:rPr>
          <w:fldChar w:fldCharType="end"/>
        </w:r>
      </w:hyperlink>
    </w:p>
    <w:p w14:paraId="6E04B8F1" w14:textId="7A912777" w:rsidR="00225A59" w:rsidRDefault="00225A59">
      <w:pPr>
        <w:pStyle w:val="TOC1"/>
        <w:tabs>
          <w:tab w:val="left" w:pos="720"/>
          <w:tab w:val="right" w:leader="dot" w:pos="9350"/>
        </w:tabs>
        <w:rPr>
          <w:rFonts w:eastAsiaTheme="minorEastAsia"/>
          <w:noProof/>
        </w:rPr>
      </w:pPr>
      <w:hyperlink w:anchor="_Toc209521625" w:history="1">
        <w:r w:rsidRPr="00621F2A">
          <w:rPr>
            <w:rStyle w:val="Hyperlink"/>
            <w:noProof/>
          </w:rPr>
          <w:t>10</w:t>
        </w:r>
        <w:r>
          <w:rPr>
            <w:rFonts w:eastAsiaTheme="minorEastAsia"/>
            <w:noProof/>
          </w:rPr>
          <w:tab/>
        </w:r>
        <w:r w:rsidRPr="00621F2A">
          <w:rPr>
            <w:rStyle w:val="Hyperlink"/>
            <w:noProof/>
          </w:rPr>
          <w:t>Data types</w:t>
        </w:r>
        <w:r>
          <w:rPr>
            <w:noProof/>
            <w:webHidden/>
          </w:rPr>
          <w:tab/>
        </w:r>
        <w:r>
          <w:rPr>
            <w:noProof/>
            <w:webHidden/>
          </w:rPr>
          <w:fldChar w:fldCharType="begin"/>
        </w:r>
        <w:r>
          <w:rPr>
            <w:noProof/>
            <w:webHidden/>
          </w:rPr>
          <w:instrText xml:space="preserve"> PAGEREF _Toc209521625 \h </w:instrText>
        </w:r>
        <w:r>
          <w:rPr>
            <w:noProof/>
            <w:webHidden/>
          </w:rPr>
        </w:r>
        <w:r>
          <w:rPr>
            <w:noProof/>
            <w:webHidden/>
          </w:rPr>
          <w:fldChar w:fldCharType="separate"/>
        </w:r>
        <w:r>
          <w:rPr>
            <w:noProof/>
            <w:webHidden/>
          </w:rPr>
          <w:t>11</w:t>
        </w:r>
        <w:r>
          <w:rPr>
            <w:noProof/>
            <w:webHidden/>
          </w:rPr>
          <w:fldChar w:fldCharType="end"/>
        </w:r>
      </w:hyperlink>
    </w:p>
    <w:p w14:paraId="4637E305" w14:textId="065B6364" w:rsidR="00225A59" w:rsidRDefault="00225A59">
      <w:pPr>
        <w:pStyle w:val="TOC2"/>
        <w:tabs>
          <w:tab w:val="left" w:pos="960"/>
          <w:tab w:val="right" w:leader="dot" w:pos="9350"/>
        </w:tabs>
        <w:rPr>
          <w:rFonts w:eastAsiaTheme="minorEastAsia"/>
          <w:noProof/>
        </w:rPr>
      </w:pPr>
      <w:hyperlink w:anchor="_Toc209521626" w:history="1">
        <w:r w:rsidRPr="00621F2A">
          <w:rPr>
            <w:rStyle w:val="Hyperlink"/>
            <w:noProof/>
          </w:rPr>
          <w:t>10.1</w:t>
        </w:r>
        <w:r>
          <w:rPr>
            <w:rFonts w:eastAsiaTheme="minorEastAsia"/>
            <w:noProof/>
          </w:rPr>
          <w:tab/>
        </w:r>
        <w:r w:rsidRPr="00621F2A">
          <w:rPr>
            <w:rStyle w:val="Hyperlink"/>
            <w:noProof/>
          </w:rPr>
          <w:t>UBL unqualified data types</w:t>
        </w:r>
        <w:r>
          <w:rPr>
            <w:noProof/>
            <w:webHidden/>
          </w:rPr>
          <w:tab/>
        </w:r>
        <w:r>
          <w:rPr>
            <w:noProof/>
            <w:webHidden/>
          </w:rPr>
          <w:fldChar w:fldCharType="begin"/>
        </w:r>
        <w:r>
          <w:rPr>
            <w:noProof/>
            <w:webHidden/>
          </w:rPr>
          <w:instrText xml:space="preserve"> PAGEREF _Toc209521626 \h </w:instrText>
        </w:r>
        <w:r>
          <w:rPr>
            <w:noProof/>
            <w:webHidden/>
          </w:rPr>
        </w:r>
        <w:r>
          <w:rPr>
            <w:noProof/>
            <w:webHidden/>
          </w:rPr>
          <w:fldChar w:fldCharType="separate"/>
        </w:r>
        <w:r>
          <w:rPr>
            <w:noProof/>
            <w:webHidden/>
          </w:rPr>
          <w:t>11</w:t>
        </w:r>
        <w:r>
          <w:rPr>
            <w:noProof/>
            <w:webHidden/>
          </w:rPr>
          <w:fldChar w:fldCharType="end"/>
        </w:r>
      </w:hyperlink>
    </w:p>
    <w:p w14:paraId="690D1F30" w14:textId="61BBADA3" w:rsidR="00225A59" w:rsidRDefault="00225A59">
      <w:pPr>
        <w:pStyle w:val="TOC2"/>
        <w:tabs>
          <w:tab w:val="left" w:pos="960"/>
          <w:tab w:val="right" w:leader="dot" w:pos="9350"/>
        </w:tabs>
        <w:rPr>
          <w:rFonts w:eastAsiaTheme="minorEastAsia"/>
          <w:noProof/>
        </w:rPr>
      </w:pPr>
      <w:hyperlink w:anchor="_Toc209521627" w:history="1">
        <w:r w:rsidRPr="00621F2A">
          <w:rPr>
            <w:rStyle w:val="Hyperlink"/>
            <w:noProof/>
          </w:rPr>
          <w:t>10.2</w:t>
        </w:r>
        <w:r>
          <w:rPr>
            <w:rFonts w:eastAsiaTheme="minorEastAsia"/>
            <w:noProof/>
          </w:rPr>
          <w:tab/>
        </w:r>
        <w:r w:rsidRPr="00621F2A">
          <w:rPr>
            <w:rStyle w:val="Hyperlink"/>
            <w:noProof/>
          </w:rPr>
          <w:t>BinaryObject type</w:t>
        </w:r>
        <w:r>
          <w:rPr>
            <w:noProof/>
            <w:webHidden/>
          </w:rPr>
          <w:tab/>
        </w:r>
        <w:r>
          <w:rPr>
            <w:noProof/>
            <w:webHidden/>
          </w:rPr>
          <w:fldChar w:fldCharType="begin"/>
        </w:r>
        <w:r>
          <w:rPr>
            <w:noProof/>
            <w:webHidden/>
          </w:rPr>
          <w:instrText xml:space="preserve"> PAGEREF _Toc209521627 \h </w:instrText>
        </w:r>
        <w:r>
          <w:rPr>
            <w:noProof/>
            <w:webHidden/>
          </w:rPr>
        </w:r>
        <w:r>
          <w:rPr>
            <w:noProof/>
            <w:webHidden/>
          </w:rPr>
          <w:fldChar w:fldCharType="separate"/>
        </w:r>
        <w:r>
          <w:rPr>
            <w:noProof/>
            <w:webHidden/>
          </w:rPr>
          <w:t>12</w:t>
        </w:r>
        <w:r>
          <w:rPr>
            <w:noProof/>
            <w:webHidden/>
          </w:rPr>
          <w:fldChar w:fldCharType="end"/>
        </w:r>
      </w:hyperlink>
    </w:p>
    <w:p w14:paraId="3772759D" w14:textId="616DA5C5" w:rsidR="00225A59" w:rsidRDefault="00225A59">
      <w:pPr>
        <w:pStyle w:val="TOC1"/>
        <w:tabs>
          <w:tab w:val="left" w:pos="720"/>
          <w:tab w:val="right" w:leader="dot" w:pos="9350"/>
        </w:tabs>
        <w:rPr>
          <w:rFonts w:eastAsiaTheme="minorEastAsia"/>
          <w:noProof/>
        </w:rPr>
      </w:pPr>
      <w:hyperlink w:anchor="_Toc209521628" w:history="1">
        <w:r w:rsidRPr="00621F2A">
          <w:rPr>
            <w:rStyle w:val="Hyperlink"/>
            <w:noProof/>
          </w:rPr>
          <w:t>11</w:t>
        </w:r>
        <w:r>
          <w:rPr>
            <w:rFonts w:eastAsiaTheme="minorEastAsia"/>
            <w:noProof/>
          </w:rPr>
          <w:tab/>
        </w:r>
        <w:r w:rsidRPr="00621F2A">
          <w:rPr>
            <w:rStyle w:val="Hyperlink"/>
            <w:noProof/>
          </w:rPr>
          <w:t>Digital Signatures</w:t>
        </w:r>
        <w:r>
          <w:rPr>
            <w:noProof/>
            <w:webHidden/>
          </w:rPr>
          <w:tab/>
        </w:r>
        <w:r>
          <w:rPr>
            <w:noProof/>
            <w:webHidden/>
          </w:rPr>
          <w:fldChar w:fldCharType="begin"/>
        </w:r>
        <w:r>
          <w:rPr>
            <w:noProof/>
            <w:webHidden/>
          </w:rPr>
          <w:instrText xml:space="preserve"> PAGEREF _Toc209521628 \h </w:instrText>
        </w:r>
        <w:r>
          <w:rPr>
            <w:noProof/>
            <w:webHidden/>
          </w:rPr>
        </w:r>
        <w:r>
          <w:rPr>
            <w:noProof/>
            <w:webHidden/>
          </w:rPr>
          <w:fldChar w:fldCharType="separate"/>
        </w:r>
        <w:r>
          <w:rPr>
            <w:noProof/>
            <w:webHidden/>
          </w:rPr>
          <w:t>12</w:t>
        </w:r>
        <w:r>
          <w:rPr>
            <w:noProof/>
            <w:webHidden/>
          </w:rPr>
          <w:fldChar w:fldCharType="end"/>
        </w:r>
      </w:hyperlink>
    </w:p>
    <w:p w14:paraId="3D16E792" w14:textId="520965DD" w:rsidR="00225A59" w:rsidRDefault="00225A59">
      <w:pPr>
        <w:pStyle w:val="TOC2"/>
        <w:tabs>
          <w:tab w:val="left" w:pos="960"/>
          <w:tab w:val="right" w:leader="dot" w:pos="9350"/>
        </w:tabs>
        <w:rPr>
          <w:rFonts w:eastAsiaTheme="minorEastAsia"/>
          <w:noProof/>
        </w:rPr>
      </w:pPr>
      <w:hyperlink w:anchor="_Toc209521629" w:history="1">
        <w:r w:rsidRPr="00621F2A">
          <w:rPr>
            <w:rStyle w:val="Hyperlink"/>
            <w:noProof/>
          </w:rPr>
          <w:t>11.1</w:t>
        </w:r>
        <w:r>
          <w:rPr>
            <w:rFonts w:eastAsiaTheme="minorEastAsia"/>
            <w:noProof/>
          </w:rPr>
          <w:tab/>
        </w:r>
        <w:r w:rsidRPr="00621F2A">
          <w:rPr>
            <w:rStyle w:val="Hyperlink"/>
            <w:noProof/>
          </w:rPr>
          <w:t>Introduction</w:t>
        </w:r>
        <w:r>
          <w:rPr>
            <w:noProof/>
            <w:webHidden/>
          </w:rPr>
          <w:tab/>
        </w:r>
        <w:r>
          <w:rPr>
            <w:noProof/>
            <w:webHidden/>
          </w:rPr>
          <w:fldChar w:fldCharType="begin"/>
        </w:r>
        <w:r>
          <w:rPr>
            <w:noProof/>
            <w:webHidden/>
          </w:rPr>
          <w:instrText xml:space="preserve"> PAGEREF _Toc209521629 \h </w:instrText>
        </w:r>
        <w:r>
          <w:rPr>
            <w:noProof/>
            <w:webHidden/>
          </w:rPr>
        </w:r>
        <w:r>
          <w:rPr>
            <w:noProof/>
            <w:webHidden/>
          </w:rPr>
          <w:fldChar w:fldCharType="separate"/>
        </w:r>
        <w:r>
          <w:rPr>
            <w:noProof/>
            <w:webHidden/>
          </w:rPr>
          <w:t>12</w:t>
        </w:r>
        <w:r>
          <w:rPr>
            <w:noProof/>
            <w:webHidden/>
          </w:rPr>
          <w:fldChar w:fldCharType="end"/>
        </w:r>
      </w:hyperlink>
    </w:p>
    <w:p w14:paraId="32BE9638" w14:textId="03B3A936" w:rsidR="00225A59" w:rsidRDefault="00225A59">
      <w:pPr>
        <w:pStyle w:val="TOC2"/>
        <w:tabs>
          <w:tab w:val="left" w:pos="960"/>
          <w:tab w:val="right" w:leader="dot" w:pos="9350"/>
        </w:tabs>
        <w:rPr>
          <w:rFonts w:eastAsiaTheme="minorEastAsia"/>
          <w:noProof/>
        </w:rPr>
      </w:pPr>
      <w:hyperlink w:anchor="_Toc209521630" w:history="1">
        <w:r w:rsidRPr="00621F2A">
          <w:rPr>
            <w:rStyle w:val="Hyperlink"/>
            <w:noProof/>
          </w:rPr>
          <w:t>11.2</w:t>
        </w:r>
        <w:r>
          <w:rPr>
            <w:rFonts w:eastAsiaTheme="minorEastAsia"/>
            <w:noProof/>
          </w:rPr>
          <w:tab/>
        </w:r>
        <w:r w:rsidRPr="00621F2A">
          <w:rPr>
            <w:rStyle w:val="Hyperlink"/>
            <w:noProof/>
          </w:rPr>
          <w:t>Signature Profiles</w:t>
        </w:r>
        <w:r>
          <w:rPr>
            <w:noProof/>
            <w:webHidden/>
          </w:rPr>
          <w:tab/>
        </w:r>
        <w:r>
          <w:rPr>
            <w:noProof/>
            <w:webHidden/>
          </w:rPr>
          <w:fldChar w:fldCharType="begin"/>
        </w:r>
        <w:r>
          <w:rPr>
            <w:noProof/>
            <w:webHidden/>
          </w:rPr>
          <w:instrText xml:space="preserve"> PAGEREF _Toc209521630 \h </w:instrText>
        </w:r>
        <w:r>
          <w:rPr>
            <w:noProof/>
            <w:webHidden/>
          </w:rPr>
        </w:r>
        <w:r>
          <w:rPr>
            <w:noProof/>
            <w:webHidden/>
          </w:rPr>
          <w:fldChar w:fldCharType="separate"/>
        </w:r>
        <w:r>
          <w:rPr>
            <w:noProof/>
            <w:webHidden/>
          </w:rPr>
          <w:t>13</w:t>
        </w:r>
        <w:r>
          <w:rPr>
            <w:noProof/>
            <w:webHidden/>
          </w:rPr>
          <w:fldChar w:fldCharType="end"/>
        </w:r>
      </w:hyperlink>
    </w:p>
    <w:p w14:paraId="5495B570" w14:textId="2B6F5090" w:rsidR="00225A59" w:rsidRDefault="00225A59">
      <w:pPr>
        <w:pStyle w:val="TOC3"/>
        <w:tabs>
          <w:tab w:val="left" w:pos="1440"/>
          <w:tab w:val="right" w:leader="dot" w:pos="9350"/>
        </w:tabs>
        <w:rPr>
          <w:rFonts w:eastAsiaTheme="minorEastAsia"/>
          <w:noProof/>
        </w:rPr>
      </w:pPr>
      <w:hyperlink w:anchor="_Toc209521631" w:history="1">
        <w:r w:rsidRPr="00621F2A">
          <w:rPr>
            <w:rStyle w:val="Hyperlink"/>
            <w:noProof/>
          </w:rPr>
          <w:t>11.2.1</w:t>
        </w:r>
        <w:r>
          <w:rPr>
            <w:rFonts w:eastAsiaTheme="minorEastAsia"/>
            <w:noProof/>
          </w:rPr>
          <w:tab/>
        </w:r>
        <w:r w:rsidRPr="00621F2A">
          <w:rPr>
            <w:rStyle w:val="Hyperlink"/>
            <w:noProof/>
          </w:rPr>
          <w:t>General</w:t>
        </w:r>
        <w:r>
          <w:rPr>
            <w:noProof/>
            <w:webHidden/>
          </w:rPr>
          <w:tab/>
        </w:r>
        <w:r>
          <w:rPr>
            <w:noProof/>
            <w:webHidden/>
          </w:rPr>
          <w:fldChar w:fldCharType="begin"/>
        </w:r>
        <w:r>
          <w:rPr>
            <w:noProof/>
            <w:webHidden/>
          </w:rPr>
          <w:instrText xml:space="preserve"> PAGEREF _Toc209521631 \h </w:instrText>
        </w:r>
        <w:r>
          <w:rPr>
            <w:noProof/>
            <w:webHidden/>
          </w:rPr>
        </w:r>
        <w:r>
          <w:rPr>
            <w:noProof/>
            <w:webHidden/>
          </w:rPr>
          <w:fldChar w:fldCharType="separate"/>
        </w:r>
        <w:r>
          <w:rPr>
            <w:noProof/>
            <w:webHidden/>
          </w:rPr>
          <w:t>13</w:t>
        </w:r>
        <w:r>
          <w:rPr>
            <w:noProof/>
            <w:webHidden/>
          </w:rPr>
          <w:fldChar w:fldCharType="end"/>
        </w:r>
      </w:hyperlink>
    </w:p>
    <w:p w14:paraId="0E5E7464" w14:textId="0A5BBB7C" w:rsidR="00225A59" w:rsidRDefault="00225A59">
      <w:pPr>
        <w:pStyle w:val="TOC3"/>
        <w:tabs>
          <w:tab w:val="left" w:pos="1440"/>
          <w:tab w:val="right" w:leader="dot" w:pos="9350"/>
        </w:tabs>
        <w:rPr>
          <w:rFonts w:eastAsiaTheme="minorEastAsia"/>
          <w:noProof/>
        </w:rPr>
      </w:pPr>
      <w:hyperlink w:anchor="_Toc209521632" w:history="1">
        <w:r w:rsidRPr="00621F2A">
          <w:rPr>
            <w:rStyle w:val="Hyperlink"/>
            <w:noProof/>
          </w:rPr>
          <w:t>11.2.2</w:t>
        </w:r>
        <w:r>
          <w:rPr>
            <w:rFonts w:eastAsiaTheme="minorEastAsia"/>
            <w:noProof/>
          </w:rPr>
          <w:tab/>
        </w:r>
        <w:r w:rsidRPr="00621F2A">
          <w:rPr>
            <w:rStyle w:val="Hyperlink"/>
            <w:noProof/>
          </w:rPr>
          <w:t>Enveloped Signature Structure</w:t>
        </w:r>
        <w:r>
          <w:rPr>
            <w:noProof/>
            <w:webHidden/>
          </w:rPr>
          <w:tab/>
        </w:r>
        <w:r>
          <w:rPr>
            <w:noProof/>
            <w:webHidden/>
          </w:rPr>
          <w:fldChar w:fldCharType="begin"/>
        </w:r>
        <w:r>
          <w:rPr>
            <w:noProof/>
            <w:webHidden/>
          </w:rPr>
          <w:instrText xml:space="preserve"> PAGEREF _Toc209521632 \h </w:instrText>
        </w:r>
        <w:r>
          <w:rPr>
            <w:noProof/>
            <w:webHidden/>
          </w:rPr>
        </w:r>
        <w:r>
          <w:rPr>
            <w:noProof/>
            <w:webHidden/>
          </w:rPr>
          <w:fldChar w:fldCharType="separate"/>
        </w:r>
        <w:r>
          <w:rPr>
            <w:noProof/>
            <w:webHidden/>
          </w:rPr>
          <w:t>13</w:t>
        </w:r>
        <w:r>
          <w:rPr>
            <w:noProof/>
            <w:webHidden/>
          </w:rPr>
          <w:fldChar w:fldCharType="end"/>
        </w:r>
      </w:hyperlink>
    </w:p>
    <w:p w14:paraId="58A3C69E" w14:textId="7848F81C" w:rsidR="00225A59" w:rsidRDefault="00225A59">
      <w:pPr>
        <w:pStyle w:val="TOC3"/>
        <w:tabs>
          <w:tab w:val="left" w:pos="1440"/>
          <w:tab w:val="right" w:leader="dot" w:pos="9350"/>
        </w:tabs>
        <w:rPr>
          <w:rFonts w:eastAsiaTheme="minorEastAsia"/>
          <w:noProof/>
        </w:rPr>
      </w:pPr>
      <w:hyperlink w:anchor="_Toc209521633" w:history="1">
        <w:r w:rsidRPr="00621F2A">
          <w:rPr>
            <w:rStyle w:val="Hyperlink"/>
            <w:noProof/>
          </w:rPr>
          <w:t>11.2.3</w:t>
        </w:r>
        <w:r>
          <w:rPr>
            <w:rFonts w:eastAsiaTheme="minorEastAsia"/>
            <w:noProof/>
          </w:rPr>
          <w:tab/>
        </w:r>
        <w:r w:rsidRPr="00621F2A">
          <w:rPr>
            <w:rStyle w:val="Hyperlink"/>
            <w:noProof/>
          </w:rPr>
          <w:t>Detached Signatures</w:t>
        </w:r>
        <w:r>
          <w:rPr>
            <w:noProof/>
            <w:webHidden/>
          </w:rPr>
          <w:tab/>
        </w:r>
        <w:r>
          <w:rPr>
            <w:noProof/>
            <w:webHidden/>
          </w:rPr>
          <w:fldChar w:fldCharType="begin"/>
        </w:r>
        <w:r>
          <w:rPr>
            <w:noProof/>
            <w:webHidden/>
          </w:rPr>
          <w:instrText xml:space="preserve"> PAGEREF _Toc209521633 \h </w:instrText>
        </w:r>
        <w:r>
          <w:rPr>
            <w:noProof/>
            <w:webHidden/>
          </w:rPr>
        </w:r>
        <w:r>
          <w:rPr>
            <w:noProof/>
            <w:webHidden/>
          </w:rPr>
          <w:fldChar w:fldCharType="separate"/>
        </w:r>
        <w:r>
          <w:rPr>
            <w:noProof/>
            <w:webHidden/>
          </w:rPr>
          <w:t>14</w:t>
        </w:r>
        <w:r>
          <w:rPr>
            <w:noProof/>
            <w:webHidden/>
          </w:rPr>
          <w:fldChar w:fldCharType="end"/>
        </w:r>
      </w:hyperlink>
    </w:p>
    <w:p w14:paraId="1E076E46" w14:textId="558DDD9B" w:rsidR="00225A59" w:rsidRDefault="00225A59">
      <w:pPr>
        <w:pStyle w:val="TOC2"/>
        <w:tabs>
          <w:tab w:val="left" w:pos="960"/>
          <w:tab w:val="right" w:leader="dot" w:pos="9350"/>
        </w:tabs>
        <w:rPr>
          <w:rFonts w:eastAsiaTheme="minorEastAsia"/>
          <w:noProof/>
        </w:rPr>
      </w:pPr>
      <w:hyperlink w:anchor="_Toc209521634" w:history="1">
        <w:r w:rsidRPr="00621F2A">
          <w:rPr>
            <w:rStyle w:val="Hyperlink"/>
            <w:noProof/>
          </w:rPr>
          <w:t>11.3</w:t>
        </w:r>
        <w:r>
          <w:rPr>
            <w:rFonts w:eastAsiaTheme="minorEastAsia"/>
            <w:noProof/>
          </w:rPr>
          <w:tab/>
        </w:r>
        <w:r w:rsidRPr="00621F2A">
          <w:rPr>
            <w:rStyle w:val="Hyperlink"/>
            <w:noProof/>
          </w:rPr>
          <w:t>Canonicalization</w:t>
        </w:r>
        <w:r>
          <w:rPr>
            <w:noProof/>
            <w:webHidden/>
          </w:rPr>
          <w:tab/>
        </w:r>
        <w:r>
          <w:rPr>
            <w:noProof/>
            <w:webHidden/>
          </w:rPr>
          <w:fldChar w:fldCharType="begin"/>
        </w:r>
        <w:r>
          <w:rPr>
            <w:noProof/>
            <w:webHidden/>
          </w:rPr>
          <w:instrText xml:space="preserve"> PAGEREF _Toc209521634 \h </w:instrText>
        </w:r>
        <w:r>
          <w:rPr>
            <w:noProof/>
            <w:webHidden/>
          </w:rPr>
        </w:r>
        <w:r>
          <w:rPr>
            <w:noProof/>
            <w:webHidden/>
          </w:rPr>
          <w:fldChar w:fldCharType="separate"/>
        </w:r>
        <w:r>
          <w:rPr>
            <w:noProof/>
            <w:webHidden/>
          </w:rPr>
          <w:t>15</w:t>
        </w:r>
        <w:r>
          <w:rPr>
            <w:noProof/>
            <w:webHidden/>
          </w:rPr>
          <w:fldChar w:fldCharType="end"/>
        </w:r>
      </w:hyperlink>
    </w:p>
    <w:p w14:paraId="1E1E22DD" w14:textId="1D862E6B" w:rsidR="00225A59" w:rsidRDefault="00225A59">
      <w:pPr>
        <w:pStyle w:val="TOC1"/>
        <w:tabs>
          <w:tab w:val="left" w:pos="720"/>
          <w:tab w:val="right" w:leader="dot" w:pos="9350"/>
        </w:tabs>
        <w:rPr>
          <w:rFonts w:eastAsiaTheme="minorEastAsia"/>
          <w:noProof/>
        </w:rPr>
      </w:pPr>
      <w:hyperlink w:anchor="_Toc209521635" w:history="1">
        <w:r w:rsidRPr="00621F2A">
          <w:rPr>
            <w:rStyle w:val="Hyperlink"/>
            <w:noProof/>
          </w:rPr>
          <w:t>12</w:t>
        </w:r>
        <w:r>
          <w:rPr>
            <w:rFonts w:eastAsiaTheme="minorEastAsia"/>
            <w:noProof/>
          </w:rPr>
          <w:tab/>
        </w:r>
        <w:r w:rsidRPr="00621F2A">
          <w:rPr>
            <w:rStyle w:val="Hyperlink"/>
            <w:noProof/>
          </w:rPr>
          <w:t>JSON schemas</w:t>
        </w:r>
        <w:r>
          <w:rPr>
            <w:noProof/>
            <w:webHidden/>
          </w:rPr>
          <w:tab/>
        </w:r>
        <w:r>
          <w:rPr>
            <w:noProof/>
            <w:webHidden/>
          </w:rPr>
          <w:fldChar w:fldCharType="begin"/>
        </w:r>
        <w:r>
          <w:rPr>
            <w:noProof/>
            <w:webHidden/>
          </w:rPr>
          <w:instrText xml:space="preserve"> PAGEREF _Toc209521635 \h </w:instrText>
        </w:r>
        <w:r>
          <w:rPr>
            <w:noProof/>
            <w:webHidden/>
          </w:rPr>
        </w:r>
        <w:r>
          <w:rPr>
            <w:noProof/>
            <w:webHidden/>
          </w:rPr>
          <w:fldChar w:fldCharType="separate"/>
        </w:r>
        <w:r>
          <w:rPr>
            <w:noProof/>
            <w:webHidden/>
          </w:rPr>
          <w:t>15</w:t>
        </w:r>
        <w:r>
          <w:rPr>
            <w:noProof/>
            <w:webHidden/>
          </w:rPr>
          <w:fldChar w:fldCharType="end"/>
        </w:r>
      </w:hyperlink>
    </w:p>
    <w:p w14:paraId="052C2AF1" w14:textId="4C350A4D" w:rsidR="00225A59" w:rsidRDefault="00225A59">
      <w:pPr>
        <w:pStyle w:val="TOC2"/>
        <w:tabs>
          <w:tab w:val="left" w:pos="960"/>
          <w:tab w:val="right" w:leader="dot" w:pos="9350"/>
        </w:tabs>
        <w:rPr>
          <w:rFonts w:eastAsiaTheme="minorEastAsia"/>
          <w:noProof/>
        </w:rPr>
      </w:pPr>
      <w:hyperlink w:anchor="_Toc209521636" w:history="1">
        <w:r w:rsidRPr="00621F2A">
          <w:rPr>
            <w:rStyle w:val="Hyperlink"/>
            <w:noProof/>
          </w:rPr>
          <w:t>12.1</w:t>
        </w:r>
        <w:r>
          <w:rPr>
            <w:rFonts w:eastAsiaTheme="minorEastAsia"/>
            <w:noProof/>
          </w:rPr>
          <w:tab/>
        </w:r>
        <w:r w:rsidRPr="00621F2A">
          <w:rPr>
            <w:rStyle w:val="Hyperlink"/>
            <w:noProof/>
          </w:rPr>
          <w:t>Normative status</w:t>
        </w:r>
        <w:r>
          <w:rPr>
            <w:noProof/>
            <w:webHidden/>
          </w:rPr>
          <w:tab/>
        </w:r>
        <w:r>
          <w:rPr>
            <w:noProof/>
            <w:webHidden/>
          </w:rPr>
          <w:fldChar w:fldCharType="begin"/>
        </w:r>
        <w:r>
          <w:rPr>
            <w:noProof/>
            <w:webHidden/>
          </w:rPr>
          <w:instrText xml:space="preserve"> PAGEREF _Toc209521636 \h </w:instrText>
        </w:r>
        <w:r>
          <w:rPr>
            <w:noProof/>
            <w:webHidden/>
          </w:rPr>
        </w:r>
        <w:r>
          <w:rPr>
            <w:noProof/>
            <w:webHidden/>
          </w:rPr>
          <w:fldChar w:fldCharType="separate"/>
        </w:r>
        <w:r>
          <w:rPr>
            <w:noProof/>
            <w:webHidden/>
          </w:rPr>
          <w:t>15</w:t>
        </w:r>
        <w:r>
          <w:rPr>
            <w:noProof/>
            <w:webHidden/>
          </w:rPr>
          <w:fldChar w:fldCharType="end"/>
        </w:r>
      </w:hyperlink>
    </w:p>
    <w:p w14:paraId="0A780AF0" w14:textId="05CF2D97" w:rsidR="00225A59" w:rsidRDefault="00225A59">
      <w:pPr>
        <w:pStyle w:val="TOC2"/>
        <w:tabs>
          <w:tab w:val="left" w:pos="960"/>
          <w:tab w:val="right" w:leader="dot" w:pos="9350"/>
        </w:tabs>
        <w:rPr>
          <w:rFonts w:eastAsiaTheme="minorEastAsia"/>
          <w:noProof/>
        </w:rPr>
      </w:pPr>
      <w:hyperlink w:anchor="_Toc209521637" w:history="1">
        <w:r w:rsidRPr="00621F2A">
          <w:rPr>
            <w:rStyle w:val="Hyperlink"/>
            <w:noProof/>
          </w:rPr>
          <w:t>12.2</w:t>
        </w:r>
        <w:r>
          <w:rPr>
            <w:rFonts w:eastAsiaTheme="minorEastAsia"/>
            <w:noProof/>
          </w:rPr>
          <w:tab/>
        </w:r>
        <w:r w:rsidRPr="00621F2A">
          <w:rPr>
            <w:rStyle w:val="Hyperlink"/>
            <w:noProof/>
          </w:rPr>
          <w:t>Document instances</w:t>
        </w:r>
        <w:r>
          <w:rPr>
            <w:noProof/>
            <w:webHidden/>
          </w:rPr>
          <w:tab/>
        </w:r>
        <w:r>
          <w:rPr>
            <w:noProof/>
            <w:webHidden/>
          </w:rPr>
          <w:fldChar w:fldCharType="begin"/>
        </w:r>
        <w:r>
          <w:rPr>
            <w:noProof/>
            <w:webHidden/>
          </w:rPr>
          <w:instrText xml:space="preserve"> PAGEREF _Toc209521637 \h </w:instrText>
        </w:r>
        <w:r>
          <w:rPr>
            <w:noProof/>
            <w:webHidden/>
          </w:rPr>
        </w:r>
        <w:r>
          <w:rPr>
            <w:noProof/>
            <w:webHidden/>
          </w:rPr>
          <w:fldChar w:fldCharType="separate"/>
        </w:r>
        <w:r>
          <w:rPr>
            <w:noProof/>
            <w:webHidden/>
          </w:rPr>
          <w:t>15</w:t>
        </w:r>
        <w:r>
          <w:rPr>
            <w:noProof/>
            <w:webHidden/>
          </w:rPr>
          <w:fldChar w:fldCharType="end"/>
        </w:r>
      </w:hyperlink>
    </w:p>
    <w:p w14:paraId="3A48532F" w14:textId="4EE269AD" w:rsidR="00225A59" w:rsidRDefault="00225A59">
      <w:pPr>
        <w:pStyle w:val="TOC2"/>
        <w:tabs>
          <w:tab w:val="left" w:pos="960"/>
          <w:tab w:val="right" w:leader="dot" w:pos="9350"/>
        </w:tabs>
        <w:rPr>
          <w:rFonts w:eastAsiaTheme="minorEastAsia"/>
          <w:noProof/>
        </w:rPr>
      </w:pPr>
      <w:hyperlink w:anchor="_Toc209521638" w:history="1">
        <w:r w:rsidRPr="00621F2A">
          <w:rPr>
            <w:rStyle w:val="Hyperlink"/>
            <w:noProof/>
          </w:rPr>
          <w:t>12.3</w:t>
        </w:r>
        <w:r>
          <w:rPr>
            <w:rFonts w:eastAsiaTheme="minorEastAsia"/>
            <w:noProof/>
          </w:rPr>
          <w:tab/>
        </w:r>
        <w:r w:rsidRPr="00621F2A">
          <w:rPr>
            <w:rStyle w:val="Hyperlink"/>
            <w:noProof/>
          </w:rPr>
          <w:t>Standalone ABIEs</w:t>
        </w:r>
        <w:r>
          <w:rPr>
            <w:noProof/>
            <w:webHidden/>
          </w:rPr>
          <w:tab/>
        </w:r>
        <w:r>
          <w:rPr>
            <w:noProof/>
            <w:webHidden/>
          </w:rPr>
          <w:fldChar w:fldCharType="begin"/>
        </w:r>
        <w:r>
          <w:rPr>
            <w:noProof/>
            <w:webHidden/>
          </w:rPr>
          <w:instrText xml:space="preserve"> PAGEREF _Toc209521638 \h </w:instrText>
        </w:r>
        <w:r>
          <w:rPr>
            <w:noProof/>
            <w:webHidden/>
          </w:rPr>
        </w:r>
        <w:r>
          <w:rPr>
            <w:noProof/>
            <w:webHidden/>
          </w:rPr>
          <w:fldChar w:fldCharType="separate"/>
        </w:r>
        <w:r>
          <w:rPr>
            <w:noProof/>
            <w:webHidden/>
          </w:rPr>
          <w:t>16</w:t>
        </w:r>
        <w:r>
          <w:rPr>
            <w:noProof/>
            <w:webHidden/>
          </w:rPr>
          <w:fldChar w:fldCharType="end"/>
        </w:r>
      </w:hyperlink>
    </w:p>
    <w:p w14:paraId="03ABFC2F" w14:textId="28ED44F9" w:rsidR="00225A59" w:rsidRDefault="00225A59">
      <w:pPr>
        <w:pStyle w:val="TOC2"/>
        <w:tabs>
          <w:tab w:val="left" w:pos="960"/>
          <w:tab w:val="right" w:leader="dot" w:pos="9350"/>
        </w:tabs>
        <w:rPr>
          <w:rFonts w:eastAsiaTheme="minorEastAsia"/>
          <w:noProof/>
        </w:rPr>
      </w:pPr>
      <w:hyperlink w:anchor="_Toc209521639" w:history="1">
        <w:r w:rsidRPr="00621F2A">
          <w:rPr>
            <w:rStyle w:val="Hyperlink"/>
            <w:noProof/>
          </w:rPr>
          <w:t>12.4</w:t>
        </w:r>
        <w:r>
          <w:rPr>
            <w:rFonts w:eastAsiaTheme="minorEastAsia"/>
            <w:noProof/>
          </w:rPr>
          <w:tab/>
        </w:r>
        <w:r w:rsidRPr="00621F2A">
          <w:rPr>
            <w:rStyle w:val="Hyperlink"/>
            <w:noProof/>
          </w:rPr>
          <w:t>Normative schemas</w:t>
        </w:r>
        <w:r>
          <w:rPr>
            <w:noProof/>
            <w:webHidden/>
          </w:rPr>
          <w:tab/>
        </w:r>
        <w:r>
          <w:rPr>
            <w:noProof/>
            <w:webHidden/>
          </w:rPr>
          <w:fldChar w:fldCharType="begin"/>
        </w:r>
        <w:r>
          <w:rPr>
            <w:noProof/>
            <w:webHidden/>
          </w:rPr>
          <w:instrText xml:space="preserve"> PAGEREF _Toc209521639 \h </w:instrText>
        </w:r>
        <w:r>
          <w:rPr>
            <w:noProof/>
            <w:webHidden/>
          </w:rPr>
        </w:r>
        <w:r>
          <w:rPr>
            <w:noProof/>
            <w:webHidden/>
          </w:rPr>
          <w:fldChar w:fldCharType="separate"/>
        </w:r>
        <w:r>
          <w:rPr>
            <w:noProof/>
            <w:webHidden/>
          </w:rPr>
          <w:t>17</w:t>
        </w:r>
        <w:r>
          <w:rPr>
            <w:noProof/>
            <w:webHidden/>
          </w:rPr>
          <w:fldChar w:fldCharType="end"/>
        </w:r>
      </w:hyperlink>
    </w:p>
    <w:p w14:paraId="77F63CD6" w14:textId="74238849" w:rsidR="00225A59" w:rsidRDefault="00225A59">
      <w:pPr>
        <w:pStyle w:val="TOC3"/>
        <w:tabs>
          <w:tab w:val="left" w:pos="1440"/>
          <w:tab w:val="right" w:leader="dot" w:pos="9350"/>
        </w:tabs>
        <w:rPr>
          <w:rFonts w:eastAsiaTheme="minorEastAsia"/>
          <w:noProof/>
        </w:rPr>
      </w:pPr>
      <w:hyperlink w:anchor="_Toc209521640" w:history="1">
        <w:r w:rsidRPr="00621F2A">
          <w:rPr>
            <w:rStyle w:val="Hyperlink"/>
            <w:noProof/>
          </w:rPr>
          <w:t>12.4.1</w:t>
        </w:r>
        <w:r>
          <w:rPr>
            <w:rFonts w:eastAsiaTheme="minorEastAsia"/>
            <w:noProof/>
          </w:rPr>
          <w:tab/>
        </w:r>
        <w:r w:rsidRPr="00621F2A">
          <w:rPr>
            <w:rStyle w:val="Hyperlink"/>
            <w:noProof/>
          </w:rPr>
          <w:t>Common schemas</w:t>
        </w:r>
        <w:r>
          <w:rPr>
            <w:noProof/>
            <w:webHidden/>
          </w:rPr>
          <w:tab/>
        </w:r>
        <w:r>
          <w:rPr>
            <w:noProof/>
            <w:webHidden/>
          </w:rPr>
          <w:fldChar w:fldCharType="begin"/>
        </w:r>
        <w:r>
          <w:rPr>
            <w:noProof/>
            <w:webHidden/>
          </w:rPr>
          <w:instrText xml:space="preserve"> PAGEREF _Toc209521640 \h </w:instrText>
        </w:r>
        <w:r>
          <w:rPr>
            <w:noProof/>
            <w:webHidden/>
          </w:rPr>
        </w:r>
        <w:r>
          <w:rPr>
            <w:noProof/>
            <w:webHidden/>
          </w:rPr>
          <w:fldChar w:fldCharType="separate"/>
        </w:r>
        <w:r>
          <w:rPr>
            <w:noProof/>
            <w:webHidden/>
          </w:rPr>
          <w:t>17</w:t>
        </w:r>
        <w:r>
          <w:rPr>
            <w:noProof/>
            <w:webHidden/>
          </w:rPr>
          <w:fldChar w:fldCharType="end"/>
        </w:r>
      </w:hyperlink>
    </w:p>
    <w:p w14:paraId="3C88CC90" w14:textId="602AEC98" w:rsidR="00225A59" w:rsidRDefault="00225A59">
      <w:pPr>
        <w:pStyle w:val="TOC3"/>
        <w:tabs>
          <w:tab w:val="left" w:pos="1440"/>
          <w:tab w:val="right" w:leader="dot" w:pos="9350"/>
        </w:tabs>
        <w:rPr>
          <w:rFonts w:eastAsiaTheme="minorEastAsia"/>
          <w:noProof/>
        </w:rPr>
      </w:pPr>
      <w:hyperlink w:anchor="_Toc209521641" w:history="1">
        <w:r w:rsidRPr="00621F2A">
          <w:rPr>
            <w:rStyle w:val="Hyperlink"/>
            <w:noProof/>
          </w:rPr>
          <w:t>12.4.2</w:t>
        </w:r>
        <w:r>
          <w:rPr>
            <w:rFonts w:eastAsiaTheme="minorEastAsia"/>
            <w:noProof/>
          </w:rPr>
          <w:tab/>
        </w:r>
        <w:r w:rsidRPr="00621F2A">
          <w:rPr>
            <w:rStyle w:val="Hyperlink"/>
            <w:noProof/>
          </w:rPr>
          <w:t>Document schemas</w:t>
        </w:r>
        <w:r>
          <w:rPr>
            <w:noProof/>
            <w:webHidden/>
          </w:rPr>
          <w:tab/>
        </w:r>
        <w:r>
          <w:rPr>
            <w:noProof/>
            <w:webHidden/>
          </w:rPr>
          <w:fldChar w:fldCharType="begin"/>
        </w:r>
        <w:r>
          <w:rPr>
            <w:noProof/>
            <w:webHidden/>
          </w:rPr>
          <w:instrText xml:space="preserve"> PAGEREF _Toc209521641 \h </w:instrText>
        </w:r>
        <w:r>
          <w:rPr>
            <w:noProof/>
            <w:webHidden/>
          </w:rPr>
        </w:r>
        <w:r>
          <w:rPr>
            <w:noProof/>
            <w:webHidden/>
          </w:rPr>
          <w:fldChar w:fldCharType="separate"/>
        </w:r>
        <w:r>
          <w:rPr>
            <w:noProof/>
            <w:webHidden/>
          </w:rPr>
          <w:t>18</w:t>
        </w:r>
        <w:r>
          <w:rPr>
            <w:noProof/>
            <w:webHidden/>
          </w:rPr>
          <w:fldChar w:fldCharType="end"/>
        </w:r>
      </w:hyperlink>
    </w:p>
    <w:p w14:paraId="671C7CAA" w14:textId="0B3407D1" w:rsidR="00225A59" w:rsidRDefault="00225A59">
      <w:pPr>
        <w:pStyle w:val="TOC1"/>
        <w:tabs>
          <w:tab w:val="left" w:pos="720"/>
          <w:tab w:val="right" w:leader="dot" w:pos="9350"/>
        </w:tabs>
        <w:rPr>
          <w:rFonts w:eastAsiaTheme="minorEastAsia"/>
          <w:noProof/>
        </w:rPr>
      </w:pPr>
      <w:hyperlink w:anchor="_Toc209521642" w:history="1">
        <w:r w:rsidRPr="00621F2A">
          <w:rPr>
            <w:rStyle w:val="Hyperlink"/>
            <w:noProof/>
          </w:rPr>
          <w:t>13</w:t>
        </w:r>
        <w:r>
          <w:rPr>
            <w:rFonts w:eastAsiaTheme="minorEastAsia"/>
            <w:noProof/>
          </w:rPr>
          <w:tab/>
        </w:r>
        <w:r w:rsidRPr="00621F2A">
          <w:rPr>
            <w:rStyle w:val="Hyperlink"/>
            <w:noProof/>
          </w:rPr>
          <w:t>Safety, Security, and Data Protection Considerations</w:t>
        </w:r>
        <w:r>
          <w:rPr>
            <w:noProof/>
            <w:webHidden/>
          </w:rPr>
          <w:tab/>
        </w:r>
        <w:r>
          <w:rPr>
            <w:noProof/>
            <w:webHidden/>
          </w:rPr>
          <w:fldChar w:fldCharType="begin"/>
        </w:r>
        <w:r>
          <w:rPr>
            <w:noProof/>
            <w:webHidden/>
          </w:rPr>
          <w:instrText xml:space="preserve"> PAGEREF _Toc209521642 \h </w:instrText>
        </w:r>
        <w:r>
          <w:rPr>
            <w:noProof/>
            <w:webHidden/>
          </w:rPr>
        </w:r>
        <w:r>
          <w:rPr>
            <w:noProof/>
            <w:webHidden/>
          </w:rPr>
          <w:fldChar w:fldCharType="separate"/>
        </w:r>
        <w:r>
          <w:rPr>
            <w:noProof/>
            <w:webHidden/>
          </w:rPr>
          <w:t>19</w:t>
        </w:r>
        <w:r>
          <w:rPr>
            <w:noProof/>
            <w:webHidden/>
          </w:rPr>
          <w:fldChar w:fldCharType="end"/>
        </w:r>
      </w:hyperlink>
    </w:p>
    <w:p w14:paraId="4AE7631E" w14:textId="7204A3C4" w:rsidR="00225A59" w:rsidRDefault="00225A59">
      <w:pPr>
        <w:pStyle w:val="TOC2"/>
        <w:tabs>
          <w:tab w:val="left" w:pos="960"/>
          <w:tab w:val="right" w:leader="dot" w:pos="9350"/>
        </w:tabs>
        <w:rPr>
          <w:rFonts w:eastAsiaTheme="minorEastAsia"/>
          <w:noProof/>
        </w:rPr>
      </w:pPr>
      <w:hyperlink w:anchor="_Toc209521643" w:history="1">
        <w:r w:rsidRPr="00621F2A">
          <w:rPr>
            <w:rStyle w:val="Hyperlink"/>
            <w:noProof/>
          </w:rPr>
          <w:t>13.1</w:t>
        </w:r>
        <w:r>
          <w:rPr>
            <w:rFonts w:eastAsiaTheme="minorEastAsia"/>
            <w:noProof/>
          </w:rPr>
          <w:tab/>
        </w:r>
        <w:r w:rsidRPr="00621F2A">
          <w:rPr>
            <w:rStyle w:val="Hyperlink"/>
            <w:noProof/>
          </w:rPr>
          <w:t>Security considerations</w:t>
        </w:r>
        <w:r>
          <w:rPr>
            <w:noProof/>
            <w:webHidden/>
          </w:rPr>
          <w:tab/>
        </w:r>
        <w:r>
          <w:rPr>
            <w:noProof/>
            <w:webHidden/>
          </w:rPr>
          <w:fldChar w:fldCharType="begin"/>
        </w:r>
        <w:r>
          <w:rPr>
            <w:noProof/>
            <w:webHidden/>
          </w:rPr>
          <w:instrText xml:space="preserve"> PAGEREF _Toc209521643 \h </w:instrText>
        </w:r>
        <w:r>
          <w:rPr>
            <w:noProof/>
            <w:webHidden/>
          </w:rPr>
        </w:r>
        <w:r>
          <w:rPr>
            <w:noProof/>
            <w:webHidden/>
          </w:rPr>
          <w:fldChar w:fldCharType="separate"/>
        </w:r>
        <w:r>
          <w:rPr>
            <w:noProof/>
            <w:webHidden/>
          </w:rPr>
          <w:t>19</w:t>
        </w:r>
        <w:r>
          <w:rPr>
            <w:noProof/>
            <w:webHidden/>
          </w:rPr>
          <w:fldChar w:fldCharType="end"/>
        </w:r>
      </w:hyperlink>
    </w:p>
    <w:p w14:paraId="29D25C2D" w14:textId="5225CA7F" w:rsidR="00225A59" w:rsidRDefault="00225A59">
      <w:pPr>
        <w:pStyle w:val="TOC2"/>
        <w:tabs>
          <w:tab w:val="left" w:pos="960"/>
          <w:tab w:val="right" w:leader="dot" w:pos="9350"/>
        </w:tabs>
        <w:rPr>
          <w:rFonts w:eastAsiaTheme="minorEastAsia"/>
          <w:noProof/>
        </w:rPr>
      </w:pPr>
      <w:hyperlink w:anchor="_Toc209521644" w:history="1">
        <w:r w:rsidRPr="00621F2A">
          <w:rPr>
            <w:rStyle w:val="Hyperlink"/>
            <w:noProof/>
          </w:rPr>
          <w:t>13.2</w:t>
        </w:r>
        <w:r>
          <w:rPr>
            <w:rFonts w:eastAsiaTheme="minorEastAsia"/>
            <w:noProof/>
          </w:rPr>
          <w:tab/>
        </w:r>
        <w:r w:rsidRPr="00621F2A">
          <w:rPr>
            <w:rStyle w:val="Hyperlink"/>
            <w:noProof/>
          </w:rPr>
          <w:t>Data protection and privacy considerations</w:t>
        </w:r>
        <w:r>
          <w:rPr>
            <w:noProof/>
            <w:webHidden/>
          </w:rPr>
          <w:tab/>
        </w:r>
        <w:r>
          <w:rPr>
            <w:noProof/>
            <w:webHidden/>
          </w:rPr>
          <w:fldChar w:fldCharType="begin"/>
        </w:r>
        <w:r>
          <w:rPr>
            <w:noProof/>
            <w:webHidden/>
          </w:rPr>
          <w:instrText xml:space="preserve"> PAGEREF _Toc209521644 \h </w:instrText>
        </w:r>
        <w:r>
          <w:rPr>
            <w:noProof/>
            <w:webHidden/>
          </w:rPr>
        </w:r>
        <w:r>
          <w:rPr>
            <w:noProof/>
            <w:webHidden/>
          </w:rPr>
          <w:fldChar w:fldCharType="separate"/>
        </w:r>
        <w:r>
          <w:rPr>
            <w:noProof/>
            <w:webHidden/>
          </w:rPr>
          <w:t>20</w:t>
        </w:r>
        <w:r>
          <w:rPr>
            <w:noProof/>
            <w:webHidden/>
          </w:rPr>
          <w:fldChar w:fldCharType="end"/>
        </w:r>
      </w:hyperlink>
    </w:p>
    <w:p w14:paraId="062701DE" w14:textId="4E0033B9" w:rsidR="00225A59" w:rsidRDefault="00225A59">
      <w:pPr>
        <w:pStyle w:val="TOC1"/>
        <w:tabs>
          <w:tab w:val="left" w:pos="720"/>
          <w:tab w:val="right" w:leader="dot" w:pos="9350"/>
        </w:tabs>
        <w:rPr>
          <w:rFonts w:eastAsiaTheme="minorEastAsia"/>
          <w:noProof/>
        </w:rPr>
      </w:pPr>
      <w:hyperlink w:anchor="_Toc209521645" w:history="1">
        <w:r w:rsidRPr="00621F2A">
          <w:rPr>
            <w:rStyle w:val="Hyperlink"/>
            <w:noProof/>
          </w:rPr>
          <w:t>14</w:t>
        </w:r>
        <w:r>
          <w:rPr>
            <w:rFonts w:eastAsiaTheme="minorEastAsia"/>
            <w:noProof/>
          </w:rPr>
          <w:tab/>
        </w:r>
        <w:r w:rsidRPr="00621F2A">
          <w:rPr>
            <w:rStyle w:val="Hyperlink"/>
            <w:noProof/>
          </w:rPr>
          <w:t>Conformance</w:t>
        </w:r>
        <w:r>
          <w:rPr>
            <w:noProof/>
            <w:webHidden/>
          </w:rPr>
          <w:tab/>
        </w:r>
        <w:r>
          <w:rPr>
            <w:noProof/>
            <w:webHidden/>
          </w:rPr>
          <w:fldChar w:fldCharType="begin"/>
        </w:r>
        <w:r>
          <w:rPr>
            <w:noProof/>
            <w:webHidden/>
          </w:rPr>
          <w:instrText xml:space="preserve"> PAGEREF _Toc209521645 \h </w:instrText>
        </w:r>
        <w:r>
          <w:rPr>
            <w:noProof/>
            <w:webHidden/>
          </w:rPr>
        </w:r>
        <w:r>
          <w:rPr>
            <w:noProof/>
            <w:webHidden/>
          </w:rPr>
          <w:fldChar w:fldCharType="separate"/>
        </w:r>
        <w:r>
          <w:rPr>
            <w:noProof/>
            <w:webHidden/>
          </w:rPr>
          <w:t>20</w:t>
        </w:r>
        <w:r>
          <w:rPr>
            <w:noProof/>
            <w:webHidden/>
          </w:rPr>
          <w:fldChar w:fldCharType="end"/>
        </w:r>
      </w:hyperlink>
    </w:p>
    <w:p w14:paraId="217F5B1F" w14:textId="70A661EF" w:rsidR="00225A59" w:rsidRDefault="00225A59">
      <w:pPr>
        <w:pStyle w:val="TOC2"/>
        <w:tabs>
          <w:tab w:val="left" w:pos="960"/>
          <w:tab w:val="right" w:leader="dot" w:pos="9350"/>
        </w:tabs>
        <w:rPr>
          <w:rFonts w:eastAsiaTheme="minorEastAsia"/>
          <w:noProof/>
        </w:rPr>
      </w:pPr>
      <w:hyperlink w:anchor="_Toc209521646" w:history="1">
        <w:r w:rsidRPr="00621F2A">
          <w:rPr>
            <w:rStyle w:val="Hyperlink"/>
            <w:noProof/>
          </w:rPr>
          <w:t>14.1</w:t>
        </w:r>
        <w:r>
          <w:rPr>
            <w:rFonts w:eastAsiaTheme="minorEastAsia"/>
            <w:noProof/>
          </w:rPr>
          <w:tab/>
        </w:r>
        <w:r w:rsidRPr="00621F2A">
          <w:rPr>
            <w:rStyle w:val="Hyperlink"/>
            <w:noProof/>
          </w:rPr>
          <w:t>Core conformance</w:t>
        </w:r>
        <w:r>
          <w:rPr>
            <w:noProof/>
            <w:webHidden/>
          </w:rPr>
          <w:tab/>
        </w:r>
        <w:r>
          <w:rPr>
            <w:noProof/>
            <w:webHidden/>
          </w:rPr>
          <w:fldChar w:fldCharType="begin"/>
        </w:r>
        <w:r>
          <w:rPr>
            <w:noProof/>
            <w:webHidden/>
          </w:rPr>
          <w:instrText xml:space="preserve"> PAGEREF _Toc209521646 \h </w:instrText>
        </w:r>
        <w:r>
          <w:rPr>
            <w:noProof/>
            <w:webHidden/>
          </w:rPr>
        </w:r>
        <w:r>
          <w:rPr>
            <w:noProof/>
            <w:webHidden/>
          </w:rPr>
          <w:fldChar w:fldCharType="separate"/>
        </w:r>
        <w:r>
          <w:rPr>
            <w:noProof/>
            <w:webHidden/>
          </w:rPr>
          <w:t>20</w:t>
        </w:r>
        <w:r>
          <w:rPr>
            <w:noProof/>
            <w:webHidden/>
          </w:rPr>
          <w:fldChar w:fldCharType="end"/>
        </w:r>
      </w:hyperlink>
    </w:p>
    <w:p w14:paraId="2DD773F4" w14:textId="5DED23E1" w:rsidR="00225A59" w:rsidRDefault="00225A59">
      <w:pPr>
        <w:pStyle w:val="TOC2"/>
        <w:tabs>
          <w:tab w:val="left" w:pos="960"/>
          <w:tab w:val="right" w:leader="dot" w:pos="9350"/>
        </w:tabs>
        <w:rPr>
          <w:rFonts w:eastAsiaTheme="minorEastAsia"/>
          <w:noProof/>
        </w:rPr>
      </w:pPr>
      <w:hyperlink w:anchor="_Toc209521647" w:history="1">
        <w:r w:rsidRPr="00621F2A">
          <w:rPr>
            <w:rStyle w:val="Hyperlink"/>
            <w:noProof/>
          </w:rPr>
          <w:t>14.2</w:t>
        </w:r>
        <w:r>
          <w:rPr>
            <w:rFonts w:eastAsiaTheme="minorEastAsia"/>
            <w:noProof/>
          </w:rPr>
          <w:tab/>
        </w:r>
        <w:r w:rsidRPr="00621F2A">
          <w:rPr>
            <w:rStyle w:val="Hyperlink"/>
            <w:noProof/>
          </w:rPr>
          <w:t>Digital signature conformance</w:t>
        </w:r>
        <w:r>
          <w:rPr>
            <w:noProof/>
            <w:webHidden/>
          </w:rPr>
          <w:tab/>
        </w:r>
        <w:r>
          <w:rPr>
            <w:noProof/>
            <w:webHidden/>
          </w:rPr>
          <w:fldChar w:fldCharType="begin"/>
        </w:r>
        <w:r>
          <w:rPr>
            <w:noProof/>
            <w:webHidden/>
          </w:rPr>
          <w:instrText xml:space="preserve"> PAGEREF _Toc209521647 \h </w:instrText>
        </w:r>
        <w:r>
          <w:rPr>
            <w:noProof/>
            <w:webHidden/>
          </w:rPr>
        </w:r>
        <w:r>
          <w:rPr>
            <w:noProof/>
            <w:webHidden/>
          </w:rPr>
          <w:fldChar w:fldCharType="separate"/>
        </w:r>
        <w:r>
          <w:rPr>
            <w:noProof/>
            <w:webHidden/>
          </w:rPr>
          <w:t>21</w:t>
        </w:r>
        <w:r>
          <w:rPr>
            <w:noProof/>
            <w:webHidden/>
          </w:rPr>
          <w:fldChar w:fldCharType="end"/>
        </w:r>
      </w:hyperlink>
    </w:p>
    <w:p w14:paraId="3D881A41" w14:textId="57A31902" w:rsidR="00225A59" w:rsidRDefault="00225A59">
      <w:pPr>
        <w:pStyle w:val="TOC1"/>
        <w:tabs>
          <w:tab w:val="right" w:leader="dot" w:pos="9350"/>
        </w:tabs>
        <w:rPr>
          <w:rFonts w:eastAsiaTheme="minorEastAsia"/>
          <w:noProof/>
        </w:rPr>
      </w:pPr>
      <w:hyperlink w:anchor="_Toc209521648" w:history="1">
        <w:r w:rsidRPr="00621F2A">
          <w:rPr>
            <w:rStyle w:val="Hyperlink"/>
            <w:noProof/>
          </w:rPr>
          <w:t>Annex A License, Document Status and Notices</w:t>
        </w:r>
        <w:r>
          <w:rPr>
            <w:noProof/>
            <w:webHidden/>
          </w:rPr>
          <w:tab/>
        </w:r>
        <w:r>
          <w:rPr>
            <w:noProof/>
            <w:webHidden/>
          </w:rPr>
          <w:fldChar w:fldCharType="begin"/>
        </w:r>
        <w:r>
          <w:rPr>
            <w:noProof/>
            <w:webHidden/>
          </w:rPr>
          <w:instrText xml:space="preserve"> PAGEREF _Toc209521648 \h </w:instrText>
        </w:r>
        <w:r>
          <w:rPr>
            <w:noProof/>
            <w:webHidden/>
          </w:rPr>
        </w:r>
        <w:r>
          <w:rPr>
            <w:noProof/>
            <w:webHidden/>
          </w:rPr>
          <w:fldChar w:fldCharType="separate"/>
        </w:r>
        <w:r>
          <w:rPr>
            <w:noProof/>
            <w:webHidden/>
          </w:rPr>
          <w:t>21</w:t>
        </w:r>
        <w:r>
          <w:rPr>
            <w:noProof/>
            <w:webHidden/>
          </w:rPr>
          <w:fldChar w:fldCharType="end"/>
        </w:r>
      </w:hyperlink>
    </w:p>
    <w:p w14:paraId="2963F573" w14:textId="44839F28" w:rsidR="00225A59" w:rsidRDefault="00225A59">
      <w:pPr>
        <w:pStyle w:val="TOC1"/>
        <w:tabs>
          <w:tab w:val="right" w:leader="dot" w:pos="9350"/>
        </w:tabs>
        <w:rPr>
          <w:rFonts w:eastAsiaTheme="minorEastAsia"/>
          <w:noProof/>
        </w:rPr>
      </w:pPr>
      <w:hyperlink w:anchor="_Toc209521649" w:history="1">
        <w:r w:rsidRPr="00621F2A">
          <w:rPr>
            <w:rStyle w:val="Hyperlink"/>
            <w:noProof/>
          </w:rPr>
          <w:t>Annex B References</w:t>
        </w:r>
        <w:r>
          <w:rPr>
            <w:noProof/>
            <w:webHidden/>
          </w:rPr>
          <w:tab/>
        </w:r>
        <w:r>
          <w:rPr>
            <w:noProof/>
            <w:webHidden/>
          </w:rPr>
          <w:fldChar w:fldCharType="begin"/>
        </w:r>
        <w:r>
          <w:rPr>
            <w:noProof/>
            <w:webHidden/>
          </w:rPr>
          <w:instrText xml:space="preserve"> PAGEREF _Toc209521649 \h </w:instrText>
        </w:r>
        <w:r>
          <w:rPr>
            <w:noProof/>
            <w:webHidden/>
          </w:rPr>
        </w:r>
        <w:r>
          <w:rPr>
            <w:noProof/>
            <w:webHidden/>
          </w:rPr>
          <w:fldChar w:fldCharType="separate"/>
        </w:r>
        <w:r>
          <w:rPr>
            <w:noProof/>
            <w:webHidden/>
          </w:rPr>
          <w:t>21</w:t>
        </w:r>
        <w:r>
          <w:rPr>
            <w:noProof/>
            <w:webHidden/>
          </w:rPr>
          <w:fldChar w:fldCharType="end"/>
        </w:r>
      </w:hyperlink>
    </w:p>
    <w:p w14:paraId="7ACBFB57" w14:textId="5345F9A2" w:rsidR="00225A59" w:rsidRDefault="00225A59">
      <w:pPr>
        <w:pStyle w:val="TOC2"/>
        <w:tabs>
          <w:tab w:val="right" w:leader="dot" w:pos="9350"/>
        </w:tabs>
        <w:rPr>
          <w:rFonts w:eastAsiaTheme="minorEastAsia"/>
          <w:noProof/>
        </w:rPr>
      </w:pPr>
      <w:hyperlink w:anchor="_Toc209521650" w:history="1">
        <w:r w:rsidRPr="00621F2A">
          <w:rPr>
            <w:rStyle w:val="Hyperlink"/>
            <w:noProof/>
          </w:rPr>
          <w:t>B.1 Normative References</w:t>
        </w:r>
        <w:r>
          <w:rPr>
            <w:noProof/>
            <w:webHidden/>
          </w:rPr>
          <w:tab/>
        </w:r>
        <w:r>
          <w:rPr>
            <w:noProof/>
            <w:webHidden/>
          </w:rPr>
          <w:fldChar w:fldCharType="begin"/>
        </w:r>
        <w:r>
          <w:rPr>
            <w:noProof/>
            <w:webHidden/>
          </w:rPr>
          <w:instrText xml:space="preserve"> PAGEREF _Toc209521650 \h </w:instrText>
        </w:r>
        <w:r>
          <w:rPr>
            <w:noProof/>
            <w:webHidden/>
          </w:rPr>
        </w:r>
        <w:r>
          <w:rPr>
            <w:noProof/>
            <w:webHidden/>
          </w:rPr>
          <w:fldChar w:fldCharType="separate"/>
        </w:r>
        <w:r>
          <w:rPr>
            <w:noProof/>
            <w:webHidden/>
          </w:rPr>
          <w:t>21</w:t>
        </w:r>
        <w:r>
          <w:rPr>
            <w:noProof/>
            <w:webHidden/>
          </w:rPr>
          <w:fldChar w:fldCharType="end"/>
        </w:r>
      </w:hyperlink>
    </w:p>
    <w:p w14:paraId="7E762C24" w14:textId="4FBB8FD9" w:rsidR="00225A59" w:rsidRDefault="00225A59">
      <w:pPr>
        <w:pStyle w:val="TOC2"/>
        <w:tabs>
          <w:tab w:val="right" w:leader="dot" w:pos="9350"/>
        </w:tabs>
        <w:rPr>
          <w:rFonts w:eastAsiaTheme="minorEastAsia"/>
          <w:noProof/>
        </w:rPr>
      </w:pPr>
      <w:hyperlink w:anchor="_Toc209521651" w:history="1">
        <w:r w:rsidRPr="00621F2A">
          <w:rPr>
            <w:rStyle w:val="Hyperlink"/>
            <w:noProof/>
          </w:rPr>
          <w:t>B.2 Informative References</w:t>
        </w:r>
        <w:r>
          <w:rPr>
            <w:noProof/>
            <w:webHidden/>
          </w:rPr>
          <w:tab/>
        </w:r>
        <w:r>
          <w:rPr>
            <w:noProof/>
            <w:webHidden/>
          </w:rPr>
          <w:fldChar w:fldCharType="begin"/>
        </w:r>
        <w:r>
          <w:rPr>
            <w:noProof/>
            <w:webHidden/>
          </w:rPr>
          <w:instrText xml:space="preserve"> PAGEREF _Toc209521651 \h </w:instrText>
        </w:r>
        <w:r>
          <w:rPr>
            <w:noProof/>
            <w:webHidden/>
          </w:rPr>
        </w:r>
        <w:r>
          <w:rPr>
            <w:noProof/>
            <w:webHidden/>
          </w:rPr>
          <w:fldChar w:fldCharType="separate"/>
        </w:r>
        <w:r>
          <w:rPr>
            <w:noProof/>
            <w:webHidden/>
          </w:rPr>
          <w:t>22</w:t>
        </w:r>
        <w:r>
          <w:rPr>
            <w:noProof/>
            <w:webHidden/>
          </w:rPr>
          <w:fldChar w:fldCharType="end"/>
        </w:r>
      </w:hyperlink>
    </w:p>
    <w:p w14:paraId="168AC172" w14:textId="168864BB" w:rsidR="00B07C0B" w:rsidRDefault="00F271D5" w:rsidP="00B63EB0">
      <w:pPr>
        <w:pStyle w:val="Heading1"/>
      </w:pPr>
      <w:r>
        <w:fldChar w:fldCharType="end"/>
      </w:r>
      <w:bookmarkStart w:id="1" w:name="_Toc209521601"/>
      <w:r w:rsidR="00B07C0B">
        <w:t>Scope</w:t>
      </w:r>
      <w:bookmarkEnd w:id="1"/>
    </w:p>
    <w:p w14:paraId="18323627" w14:textId="34DA428B" w:rsidR="00E050C1" w:rsidRDefault="00E050C1" w:rsidP="00E050C1">
      <w:r>
        <w:t>This document specifies a normative JSON syntax binding for the OASIS Universal Business Language (UBL). It defines the representational rules, structural constraints, and validation requirements by which UBL business documents and their constituent components are to be expressed and verified in JSON</w:t>
      </w:r>
      <w:r w:rsidR="002A4CFD">
        <w:t xml:space="preserve"> </w:t>
      </w:r>
      <w:r w:rsidR="002A4CFD">
        <w:fldChar w:fldCharType="begin"/>
      </w:r>
      <w:r w:rsidR="002A4CFD">
        <w:instrText xml:space="preserve"> REF RFC8259 \h </w:instrText>
      </w:r>
      <w:r w:rsidR="002A4CFD">
        <w:fldChar w:fldCharType="separate"/>
      </w:r>
      <w:r w:rsidR="00225A59" w:rsidRPr="00900B05">
        <w:rPr>
          <w:b/>
          <w:bCs/>
        </w:rPr>
        <w:t>[RFC8259]</w:t>
      </w:r>
      <w:r w:rsidR="002A4CFD">
        <w:fldChar w:fldCharType="end"/>
      </w:r>
      <w:r>
        <w:t>.</w:t>
      </w:r>
    </w:p>
    <w:p w14:paraId="1CAB98B5" w14:textId="0F3704A8" w:rsidR="00B07C0B" w:rsidRDefault="00E050C1" w:rsidP="00E050C1">
      <w:r>
        <w:t>The specification applies to complete UBL documents</w:t>
      </w:r>
      <w:r w:rsidR="00EE3EF1">
        <w:t xml:space="preserve"> </w:t>
      </w:r>
      <w:r w:rsidR="00EE3EF1">
        <w:fldChar w:fldCharType="begin"/>
      </w:r>
      <w:r w:rsidR="00EE3EF1">
        <w:instrText xml:space="preserve"> REF UBL \h </w:instrText>
      </w:r>
      <w:r w:rsidR="00EE3EF1">
        <w:fldChar w:fldCharType="separate"/>
      </w:r>
      <w:r w:rsidR="00225A59" w:rsidRPr="00900B05">
        <w:rPr>
          <w:b/>
          <w:bCs/>
        </w:rPr>
        <w:t>[UBL]</w:t>
      </w:r>
      <w:r w:rsidR="00EE3EF1">
        <w:fldChar w:fldCharType="end"/>
      </w:r>
      <w:r>
        <w:t xml:space="preserve"> as well as to individual Aggregate Business Information Entities (ABIEs) when exchanged as autonomous JSON payloads. It does not modify the UBL Semantic Library or the catalogue of standardized business documents</w:t>
      </w:r>
      <w:r>
        <w:t xml:space="preserve"> but only </w:t>
      </w:r>
      <w:r>
        <w:t>prescribes the binding of those artefacts to JSON.</w:t>
      </w:r>
    </w:p>
    <w:p w14:paraId="246F6F5A" w14:textId="67F44A00" w:rsidR="00C232E1" w:rsidRDefault="00C232E1" w:rsidP="00B63EB0">
      <w:pPr>
        <w:pStyle w:val="Heading1"/>
      </w:pPr>
      <w:bookmarkStart w:id="2" w:name="_Toc209521602"/>
      <w:r w:rsidRPr="00C232E1">
        <w:t>Definitions and Acronyms</w:t>
      </w:r>
      <w:bookmarkEnd w:id="2"/>
    </w:p>
    <w:p w14:paraId="47E300DE" w14:textId="605EEF6A" w:rsidR="008712EF" w:rsidRDefault="008712EF" w:rsidP="008712EF">
      <w:pPr>
        <w:ind w:left="1440" w:hanging="1440"/>
      </w:pPr>
      <w:r w:rsidRPr="008712EF">
        <w:rPr>
          <w:b/>
          <w:bCs/>
        </w:rPr>
        <w:t>ABIE</w:t>
      </w:r>
      <w:r>
        <w:tab/>
      </w:r>
      <w:r>
        <w:t>Aggregate Business Information Entity</w:t>
      </w:r>
    </w:p>
    <w:p w14:paraId="086304F3" w14:textId="34BE665B" w:rsidR="0088133C" w:rsidRDefault="0088133C" w:rsidP="008712EF">
      <w:pPr>
        <w:ind w:left="1440" w:hanging="1440"/>
      </w:pPr>
      <w:r w:rsidRPr="0088133C">
        <w:rPr>
          <w:b/>
          <w:bCs/>
        </w:rPr>
        <w:t>API</w:t>
      </w:r>
      <w:r>
        <w:tab/>
      </w:r>
      <w:r w:rsidRPr="0088133C">
        <w:t>Application Programming Interface</w:t>
      </w:r>
    </w:p>
    <w:p w14:paraId="6BDAE1E6" w14:textId="563BDCE4" w:rsidR="008712EF" w:rsidRDefault="008712EF" w:rsidP="008712EF">
      <w:pPr>
        <w:ind w:left="1440" w:hanging="1440"/>
      </w:pPr>
      <w:r w:rsidRPr="008712EF">
        <w:rPr>
          <w:b/>
          <w:bCs/>
        </w:rPr>
        <w:t>ASBIE</w:t>
      </w:r>
      <w:r>
        <w:tab/>
        <w:t>Association Business Information Entity</w:t>
      </w:r>
    </w:p>
    <w:p w14:paraId="2A2149A5" w14:textId="77777777" w:rsidR="008712EF" w:rsidRDefault="008712EF" w:rsidP="008712EF">
      <w:pPr>
        <w:ind w:left="1440" w:hanging="1440"/>
      </w:pPr>
      <w:r w:rsidRPr="008712EF">
        <w:rPr>
          <w:b/>
          <w:bCs/>
        </w:rPr>
        <w:t>ASIC-S</w:t>
      </w:r>
      <w:r>
        <w:tab/>
        <w:t>Associated Signature Container (simple form)</w:t>
      </w:r>
    </w:p>
    <w:p w14:paraId="2893AEE0" w14:textId="51960905" w:rsidR="008712EF" w:rsidRDefault="008712EF" w:rsidP="008712EF">
      <w:pPr>
        <w:ind w:left="1440" w:hanging="1440"/>
      </w:pPr>
      <w:r w:rsidRPr="008712EF">
        <w:rPr>
          <w:b/>
          <w:bCs/>
        </w:rPr>
        <w:t>BBIE</w:t>
      </w:r>
      <w:r>
        <w:tab/>
        <w:t>Basic Business Information Entity</w:t>
      </w:r>
    </w:p>
    <w:p w14:paraId="12F26731" w14:textId="22F358D7" w:rsidR="008712EF" w:rsidRDefault="008712EF" w:rsidP="008712EF">
      <w:pPr>
        <w:ind w:left="1440" w:hanging="1440"/>
      </w:pPr>
      <w:r w:rsidRPr="008712EF">
        <w:rPr>
          <w:b/>
          <w:bCs/>
        </w:rPr>
        <w:t>BIE</w:t>
      </w:r>
      <w:r>
        <w:tab/>
      </w:r>
      <w:r>
        <w:t>Business Information Entity</w:t>
      </w:r>
    </w:p>
    <w:p w14:paraId="3FA7B736" w14:textId="038C7E0E" w:rsidR="0088133C" w:rsidRDefault="0088133C" w:rsidP="008712EF">
      <w:pPr>
        <w:ind w:left="1440" w:hanging="1440"/>
      </w:pPr>
      <w:r w:rsidRPr="0088133C">
        <w:rPr>
          <w:b/>
          <w:bCs/>
        </w:rPr>
        <w:t>CTC</w:t>
      </w:r>
      <w:r>
        <w:tab/>
      </w:r>
      <w:r w:rsidRPr="0088133C">
        <w:t>Continuous Transaction Controls</w:t>
      </w:r>
    </w:p>
    <w:p w14:paraId="4E79B705" w14:textId="34FCA57F" w:rsidR="0088133C" w:rsidRDefault="0088133C" w:rsidP="008712EF">
      <w:pPr>
        <w:ind w:left="1440" w:hanging="1440"/>
      </w:pPr>
      <w:r w:rsidRPr="0088133C">
        <w:rPr>
          <w:b/>
          <w:bCs/>
        </w:rPr>
        <w:t>IETF</w:t>
      </w:r>
      <w:r>
        <w:tab/>
      </w:r>
      <w:r w:rsidRPr="0088133C">
        <w:t>Internet Engineering Task Force</w:t>
      </w:r>
    </w:p>
    <w:p w14:paraId="73C77B04" w14:textId="6CA4024D" w:rsidR="008712EF" w:rsidRDefault="008712EF" w:rsidP="008712EF">
      <w:pPr>
        <w:ind w:left="1440" w:hanging="1440"/>
      </w:pPr>
      <w:r w:rsidRPr="008712EF">
        <w:rPr>
          <w:b/>
          <w:bCs/>
        </w:rPr>
        <w:lastRenderedPageBreak/>
        <w:t>ISO</w:t>
      </w:r>
      <w:r>
        <w:tab/>
        <w:t>International Organization for Standardization</w:t>
      </w:r>
    </w:p>
    <w:p w14:paraId="2E27C058" w14:textId="7A9006E3" w:rsidR="0088133C" w:rsidRDefault="0088133C" w:rsidP="008712EF">
      <w:pPr>
        <w:ind w:left="1440" w:hanging="1440"/>
      </w:pPr>
      <w:r w:rsidRPr="008A651D">
        <w:rPr>
          <w:b/>
          <w:bCs/>
        </w:rPr>
        <w:t>JCS</w:t>
      </w:r>
      <w:r w:rsidR="008A651D">
        <w:tab/>
      </w:r>
      <w:r w:rsidRPr="0088133C">
        <w:t>JSON Canonicalization Scheme</w:t>
      </w:r>
    </w:p>
    <w:p w14:paraId="6E264FBA" w14:textId="23587B2D" w:rsidR="0088133C" w:rsidRDefault="0088133C" w:rsidP="008712EF">
      <w:pPr>
        <w:ind w:left="1440" w:hanging="1440"/>
      </w:pPr>
      <w:r w:rsidRPr="008A651D">
        <w:rPr>
          <w:b/>
          <w:bCs/>
        </w:rPr>
        <w:t>JOSE</w:t>
      </w:r>
      <w:r w:rsidR="008A651D">
        <w:tab/>
      </w:r>
      <w:r w:rsidRPr="0088133C">
        <w:t>JSON Object Signing and Encryption</w:t>
      </w:r>
    </w:p>
    <w:p w14:paraId="3E7BE069" w14:textId="5C197409" w:rsidR="0083728F" w:rsidRDefault="0083728F" w:rsidP="008712EF">
      <w:pPr>
        <w:ind w:left="1440" w:hanging="1440"/>
      </w:pPr>
      <w:r>
        <w:rPr>
          <w:b/>
          <w:bCs/>
        </w:rPr>
        <w:t>JSON</w:t>
      </w:r>
      <w:r>
        <w:tab/>
      </w:r>
      <w:r w:rsidRPr="0083728F">
        <w:t>JavaScript Object Notation (JSON) Data Interchange Format</w:t>
      </w:r>
    </w:p>
    <w:p w14:paraId="419D2237" w14:textId="424199F3" w:rsidR="0088133C" w:rsidRDefault="0088133C" w:rsidP="008712EF">
      <w:pPr>
        <w:ind w:left="1440" w:hanging="1440"/>
      </w:pPr>
      <w:r w:rsidRPr="00457249">
        <w:rPr>
          <w:b/>
          <w:bCs/>
        </w:rPr>
        <w:t>JWS</w:t>
      </w:r>
      <w:r w:rsidR="00457249" w:rsidRPr="00457249">
        <w:tab/>
      </w:r>
      <w:r w:rsidRPr="0088133C">
        <w:t>JSON Web Signature.</w:t>
      </w:r>
    </w:p>
    <w:p w14:paraId="10C0B858" w14:textId="247F1E6E" w:rsidR="0088133C" w:rsidRPr="0083728F" w:rsidRDefault="0088133C" w:rsidP="008712EF">
      <w:pPr>
        <w:ind w:left="1440" w:hanging="1440"/>
      </w:pPr>
      <w:r w:rsidRPr="001B7DAB">
        <w:rPr>
          <w:b/>
          <w:bCs/>
        </w:rPr>
        <w:t>MIME</w:t>
      </w:r>
      <w:r w:rsidR="001B7DAB">
        <w:tab/>
      </w:r>
      <w:r w:rsidRPr="0088133C">
        <w:t>Multipurpose Internet Mail Extensions</w:t>
      </w:r>
    </w:p>
    <w:p w14:paraId="6889485F" w14:textId="6AF927C6" w:rsidR="008712EF" w:rsidRDefault="008712EF" w:rsidP="008712EF">
      <w:pPr>
        <w:ind w:left="1440" w:hanging="1440"/>
      </w:pPr>
      <w:r w:rsidRPr="008712EF">
        <w:rPr>
          <w:b/>
          <w:bCs/>
        </w:rPr>
        <w:t>NDR</w:t>
      </w:r>
      <w:r>
        <w:tab/>
        <w:t>Naming and Design Rules</w:t>
      </w:r>
    </w:p>
    <w:p w14:paraId="3C7F812A" w14:textId="2F74BD89" w:rsidR="0088133C" w:rsidRDefault="0088133C" w:rsidP="008712EF">
      <w:pPr>
        <w:ind w:left="1440" w:hanging="1440"/>
      </w:pPr>
      <w:r w:rsidRPr="001B7DAB">
        <w:rPr>
          <w:b/>
          <w:bCs/>
        </w:rPr>
        <w:t>PII</w:t>
      </w:r>
      <w:r w:rsidR="001B7DAB">
        <w:tab/>
      </w:r>
      <w:r w:rsidRPr="0088133C">
        <w:t>Personally Identifiable Information</w:t>
      </w:r>
    </w:p>
    <w:p w14:paraId="35F20ABA" w14:textId="36E23B8E" w:rsidR="0083728F" w:rsidRPr="0083728F" w:rsidRDefault="0083728F" w:rsidP="008712EF">
      <w:pPr>
        <w:ind w:left="1440" w:hanging="1440"/>
      </w:pPr>
      <w:r>
        <w:rPr>
          <w:b/>
          <w:bCs/>
        </w:rPr>
        <w:t>UBL</w:t>
      </w:r>
      <w:r>
        <w:tab/>
        <w:t>Universal Business Language</w:t>
      </w:r>
    </w:p>
    <w:p w14:paraId="78D8FA4A" w14:textId="7377D508" w:rsidR="008712EF" w:rsidRDefault="008712EF" w:rsidP="008712EF">
      <w:pPr>
        <w:ind w:left="1440" w:hanging="1440"/>
      </w:pPr>
      <w:r w:rsidRPr="008712EF">
        <w:rPr>
          <w:b/>
          <w:bCs/>
        </w:rPr>
        <w:t>UN/CEFACT</w:t>
      </w:r>
      <w:r>
        <w:tab/>
        <w:t>United Nations Centre for Trade Facilitation and Electronic Business</w:t>
      </w:r>
    </w:p>
    <w:p w14:paraId="033B7D99" w14:textId="573488B8" w:rsidR="008712EF" w:rsidRDefault="008712EF" w:rsidP="008712EF">
      <w:pPr>
        <w:ind w:left="1440" w:hanging="1440"/>
      </w:pPr>
      <w:r w:rsidRPr="008712EF">
        <w:rPr>
          <w:b/>
          <w:bCs/>
        </w:rPr>
        <w:t>URI</w:t>
      </w:r>
      <w:r>
        <w:tab/>
        <w:t>Uniform Resource Identifier</w:t>
      </w:r>
    </w:p>
    <w:p w14:paraId="3DBD2D3C" w14:textId="0AC2E0D6" w:rsidR="0088133C" w:rsidRPr="008712EF" w:rsidRDefault="0088133C" w:rsidP="008712EF">
      <w:pPr>
        <w:ind w:left="1440" w:hanging="1440"/>
      </w:pPr>
      <w:r w:rsidRPr="001B7DAB">
        <w:rPr>
          <w:b/>
          <w:bCs/>
        </w:rPr>
        <w:t>UTR</w:t>
      </w:r>
      <w:r w:rsidR="001B7DAB">
        <w:tab/>
      </w:r>
      <w:r w:rsidRPr="0088133C">
        <w:t>Unicode Technical Report</w:t>
      </w:r>
    </w:p>
    <w:p w14:paraId="6F43F8F9" w14:textId="5BA22696" w:rsidR="009F7B69" w:rsidRDefault="009F7B69" w:rsidP="00B63EB0">
      <w:pPr>
        <w:pStyle w:val="Heading1"/>
      </w:pPr>
      <w:bookmarkStart w:id="3" w:name="_Toc209521603"/>
      <w:r>
        <w:t>Document Conventions</w:t>
      </w:r>
      <w:bookmarkEnd w:id="3"/>
    </w:p>
    <w:p w14:paraId="1DB34BF7" w14:textId="6CCD4BEC" w:rsidR="009F7B69" w:rsidRDefault="009F7B69" w:rsidP="00B63EB0">
      <w:pPr>
        <w:pStyle w:val="Heading2"/>
      </w:pPr>
      <w:bookmarkStart w:id="4" w:name="_Toc209521604"/>
      <w:r>
        <w:t>Key Words</w:t>
      </w:r>
      <w:bookmarkEnd w:id="4"/>
    </w:p>
    <w:p w14:paraId="0275FE9A" w14:textId="356E22C4" w:rsidR="009F7B69" w:rsidRDefault="00AF7F22" w:rsidP="009F7B69">
      <w:r w:rsidRPr="00AF7F22">
        <w:t>Within the normative text of this specification, the terms "shall", "shall not", "should", "should not" and "may" are to be interpreted as described in Annex H of ISO/IEC Directives, Part 2</w:t>
      </w:r>
      <w:r w:rsidR="008626A4">
        <w:t>,</w:t>
      </w:r>
      <w:r w:rsidRPr="00AF7F22">
        <w:t xml:space="preserve"> </w:t>
      </w:r>
      <w:r w:rsidRPr="008626A4">
        <w:rPr>
          <w:i/>
          <w:iCs/>
        </w:rPr>
        <w:t>Principles and rules for the structure and drafting of ISO and IEC documents</w:t>
      </w:r>
      <w:r w:rsidR="00072E21">
        <w:rPr>
          <w:i/>
          <w:iCs/>
        </w:rPr>
        <w:t xml:space="preserve"> </w:t>
      </w:r>
      <w:r w:rsidR="00072E21">
        <w:rPr>
          <w:i/>
          <w:iCs/>
        </w:rPr>
        <w:fldChar w:fldCharType="begin"/>
      </w:r>
      <w:r w:rsidR="00072E21">
        <w:rPr>
          <w:i/>
          <w:iCs/>
        </w:rPr>
        <w:instrText xml:space="preserve"> REF ISOIEC_Directives \h </w:instrText>
      </w:r>
      <w:r w:rsidR="00072E21">
        <w:rPr>
          <w:i/>
          <w:iCs/>
        </w:rPr>
      </w:r>
      <w:r w:rsidR="00072E21">
        <w:rPr>
          <w:i/>
          <w:iCs/>
        </w:rPr>
        <w:fldChar w:fldCharType="separate"/>
      </w:r>
      <w:r w:rsidR="00225A59" w:rsidRPr="00EE3EF1">
        <w:rPr>
          <w:b/>
          <w:bCs/>
        </w:rPr>
        <w:t>[ISO/IEC Directives]</w:t>
      </w:r>
      <w:r w:rsidR="00072E21">
        <w:rPr>
          <w:i/>
          <w:iCs/>
        </w:rPr>
        <w:fldChar w:fldCharType="end"/>
      </w:r>
      <w:r>
        <w:t>.</w:t>
      </w:r>
    </w:p>
    <w:p w14:paraId="03B51272" w14:textId="09C75B68" w:rsidR="009F7B69" w:rsidRDefault="009F7B69" w:rsidP="00B63EB0">
      <w:pPr>
        <w:pStyle w:val="Heading2"/>
      </w:pPr>
      <w:bookmarkStart w:id="5" w:name="_Toc209521605"/>
      <w:r>
        <w:t>Typographical Conventions</w:t>
      </w:r>
      <w:bookmarkEnd w:id="5"/>
    </w:p>
    <w:p w14:paraId="2A19429D" w14:textId="50337CC9" w:rsidR="00782408" w:rsidRDefault="00782408" w:rsidP="00782408">
      <w:pPr>
        <w:pStyle w:val="ListParagraph"/>
        <w:numPr>
          <w:ilvl w:val="0"/>
          <w:numId w:val="2"/>
        </w:numPr>
      </w:pPr>
      <w:r>
        <w:t>Naming conventions:</w:t>
      </w:r>
    </w:p>
    <w:p w14:paraId="3B8099B8" w14:textId="1AE453EE" w:rsidR="00782408" w:rsidRDefault="00782408" w:rsidP="00782408">
      <w:pPr>
        <w:pStyle w:val="ListParagraph"/>
        <w:numPr>
          <w:ilvl w:val="1"/>
          <w:numId w:val="2"/>
        </w:numPr>
      </w:pPr>
      <w:r>
        <w:t>Names of Business Information Entities (BIEs)</w:t>
      </w:r>
      <w:r w:rsidR="00373188">
        <w:t xml:space="preserve">, </w:t>
      </w:r>
      <w:r>
        <w:t>including Document ABIEs, ABIEs, BBIEs, and ASBIEs</w:t>
      </w:r>
      <w:r w:rsidR="00373188">
        <w:t xml:space="preserve">, </w:t>
      </w:r>
      <w:r>
        <w:t xml:space="preserve">appear in Title Case (e.g., </w:t>
      </w:r>
      <w:r w:rsidRPr="006D2644">
        <w:rPr>
          <w:rStyle w:val="MonospaceChar"/>
        </w:rPr>
        <w:t>Invoice</w:t>
      </w:r>
      <w:r>
        <w:t xml:space="preserve">, </w:t>
      </w:r>
      <w:r w:rsidRPr="006D2644">
        <w:rPr>
          <w:rStyle w:val="MonospaceChar"/>
        </w:rPr>
        <w:t>Order</w:t>
      </w:r>
      <w:r>
        <w:t xml:space="preserve">, </w:t>
      </w:r>
      <w:r w:rsidRPr="006D2644">
        <w:rPr>
          <w:rStyle w:val="MonospaceChar"/>
        </w:rPr>
        <w:t>ID</w:t>
      </w:r>
      <w:r>
        <w:t xml:space="preserve">, </w:t>
      </w:r>
      <w:proofErr w:type="spellStart"/>
      <w:r w:rsidRPr="006D2644">
        <w:rPr>
          <w:rStyle w:val="MonospaceChar"/>
        </w:rPr>
        <w:t>IssueDate</w:t>
      </w:r>
      <w:proofErr w:type="spellEnd"/>
      <w:r>
        <w:t xml:space="preserve">, </w:t>
      </w:r>
      <w:proofErr w:type="spellStart"/>
      <w:r w:rsidRPr="006D2644">
        <w:rPr>
          <w:rStyle w:val="MonospaceChar"/>
        </w:rPr>
        <w:t>BuyerCustomerParty</w:t>
      </w:r>
      <w:proofErr w:type="spellEnd"/>
      <w:r>
        <w:t>).</w:t>
      </w:r>
    </w:p>
    <w:p w14:paraId="470AFC6C" w14:textId="482EAFAE" w:rsidR="00782408" w:rsidRDefault="00782408" w:rsidP="00782408">
      <w:pPr>
        <w:pStyle w:val="ListParagraph"/>
        <w:numPr>
          <w:ilvl w:val="1"/>
          <w:numId w:val="2"/>
        </w:numPr>
      </w:pPr>
      <w:r>
        <w:t xml:space="preserve">CCTS-derived supplementary components (e.g., members of typed primitives such as Identifier, Code, Amount, Quantity, Measure, </w:t>
      </w:r>
      <w:proofErr w:type="spellStart"/>
      <w:r>
        <w:t>BinaryObject</w:t>
      </w:r>
      <w:proofErr w:type="spellEnd"/>
      <w:r>
        <w:t xml:space="preserve">, Date, Time, Text/Name) appear in </w:t>
      </w:r>
      <w:proofErr w:type="spellStart"/>
      <w:r>
        <w:t>lowerCamelCase</w:t>
      </w:r>
      <w:proofErr w:type="spellEnd"/>
      <w:r>
        <w:t xml:space="preserve"> (e.g., </w:t>
      </w:r>
      <w:proofErr w:type="spellStart"/>
      <w:r w:rsidRPr="006D2644">
        <w:rPr>
          <w:rStyle w:val="MonospaceChar"/>
        </w:rPr>
        <w:t>schemeID</w:t>
      </w:r>
      <w:proofErr w:type="spellEnd"/>
      <w:r>
        <w:t xml:space="preserve">, </w:t>
      </w:r>
      <w:proofErr w:type="spellStart"/>
      <w:r w:rsidRPr="006D2644">
        <w:rPr>
          <w:rStyle w:val="MonospaceChar"/>
        </w:rPr>
        <w:t>currencyID</w:t>
      </w:r>
      <w:proofErr w:type="spellEnd"/>
      <w:r>
        <w:t xml:space="preserve">, </w:t>
      </w:r>
      <w:proofErr w:type="spellStart"/>
      <w:r w:rsidRPr="006D2644">
        <w:rPr>
          <w:rStyle w:val="MonospaceChar"/>
        </w:rPr>
        <w:t>unitCode</w:t>
      </w:r>
      <w:proofErr w:type="spellEnd"/>
      <w:r>
        <w:t>).</w:t>
      </w:r>
    </w:p>
    <w:p w14:paraId="75D60EA1" w14:textId="1856D751" w:rsidR="00C232E1" w:rsidRDefault="00B40B43" w:rsidP="00782408">
      <w:pPr>
        <w:pStyle w:val="ListParagraph"/>
        <w:numPr>
          <w:ilvl w:val="0"/>
          <w:numId w:val="2"/>
        </w:numPr>
      </w:pPr>
      <w:r w:rsidRPr="00B40B43">
        <w:lastRenderedPageBreak/>
        <w:t xml:space="preserve">Monospaced font is used for JSON keywords, property names, schema keywords, literal values, and regular expressions (e.g., </w:t>
      </w:r>
      <w:r w:rsidRPr="00B40B43">
        <w:rPr>
          <w:rStyle w:val="MonospaceChar"/>
        </w:rPr>
        <w:t>$schema</w:t>
      </w:r>
      <w:r w:rsidRPr="00B40B43">
        <w:t xml:space="preserve">, </w:t>
      </w:r>
      <w:proofErr w:type="spellStart"/>
      <w:r w:rsidRPr="00B40B43">
        <w:rPr>
          <w:rStyle w:val="MonospaceChar"/>
        </w:rPr>
        <w:t>currencyID</w:t>
      </w:r>
      <w:proofErr w:type="spellEnd"/>
      <w:r w:rsidRPr="00B40B43">
        <w:t xml:space="preserve">, </w:t>
      </w:r>
      <w:r w:rsidRPr="00B40B43">
        <w:rPr>
          <w:rStyle w:val="MonospaceChar"/>
        </w:rPr>
        <w:t>true</w:t>
      </w:r>
      <w:r w:rsidRPr="00B40B43">
        <w:t xml:space="preserve">, </w:t>
      </w:r>
      <w:proofErr w:type="gramStart"/>
      <w:r w:rsidRPr="00B40B43">
        <w:rPr>
          <w:rStyle w:val="MonospaceChar"/>
        </w:rPr>
        <w:t>^[</w:t>
      </w:r>
      <w:proofErr w:type="gramEnd"/>
      <w:r w:rsidRPr="00B40B43">
        <w:rPr>
          <w:rStyle w:val="MonospaceChar"/>
        </w:rPr>
        <w:t>0-9]{4}</w:t>
      </w:r>
      <w:proofErr w:type="gramStart"/>
      <w:r w:rsidRPr="00B40B43">
        <w:rPr>
          <w:rStyle w:val="MonospaceChar"/>
        </w:rPr>
        <w:t>-[</w:t>
      </w:r>
      <w:proofErr w:type="gramEnd"/>
      <w:r w:rsidRPr="00B40B43">
        <w:rPr>
          <w:rStyle w:val="MonospaceChar"/>
        </w:rPr>
        <w:t>0-9]{2}</w:t>
      </w:r>
      <w:proofErr w:type="gramStart"/>
      <w:r w:rsidRPr="00B40B43">
        <w:rPr>
          <w:rStyle w:val="MonospaceChar"/>
        </w:rPr>
        <w:t>-[</w:t>
      </w:r>
      <w:proofErr w:type="gramEnd"/>
      <w:r w:rsidRPr="00B40B43">
        <w:rPr>
          <w:rStyle w:val="MonospaceChar"/>
        </w:rPr>
        <w:t>0-9]{</w:t>
      </w:r>
      <w:proofErr w:type="gramStart"/>
      <w:r w:rsidRPr="00B40B43">
        <w:rPr>
          <w:rStyle w:val="MonospaceChar"/>
        </w:rPr>
        <w:t>2}$</w:t>
      </w:r>
      <w:proofErr w:type="gramEnd"/>
      <w:r w:rsidRPr="00B40B43">
        <w:t>).</w:t>
      </w:r>
    </w:p>
    <w:p w14:paraId="7DA2FD4F" w14:textId="5128431F" w:rsidR="00782408" w:rsidRDefault="00AE58FB" w:rsidP="00B63EB0">
      <w:pPr>
        <w:pStyle w:val="Heading1"/>
      </w:pPr>
      <w:bookmarkStart w:id="6" w:name="_Toc209521606"/>
      <w:r>
        <w:t>Introduction</w:t>
      </w:r>
      <w:bookmarkEnd w:id="6"/>
    </w:p>
    <w:p w14:paraId="460CA199" w14:textId="77777777" w:rsidR="00E050C1" w:rsidRPr="00E050C1" w:rsidRDefault="00E050C1" w:rsidP="00E050C1">
      <w:r w:rsidRPr="00E050C1">
        <w:t>Universal Business Language (UBL) is an international standard published as ISO/IEC 19845. It consists of a semantic library of reusable business information entities and a catalogue of standardized business documents.</w:t>
      </w:r>
    </w:p>
    <w:p w14:paraId="6DA05055" w14:textId="07A22E9E" w:rsidR="00E050C1" w:rsidRPr="00E050C1" w:rsidRDefault="00E050C1" w:rsidP="00E050C1">
      <w:r w:rsidRPr="00E050C1">
        <w:t>This document defines the JSON syntax binding for UBL</w:t>
      </w:r>
      <w:r>
        <w:t xml:space="preserve"> 2.5</w:t>
      </w:r>
      <w:r w:rsidRPr="00E050C1">
        <w:t>. It prescribes the normative conventions by which UBL business documents and Aggregate Business Information Entities (ABIEs) are represented in JSON, ensuring consistency with the UBL Semantic Library and interoperability across syntax bindings.</w:t>
      </w:r>
    </w:p>
    <w:p w14:paraId="3A36C058" w14:textId="77777777" w:rsidR="00E050C1" w:rsidRPr="00E050C1" w:rsidRDefault="00E050C1" w:rsidP="00E050C1">
      <w:r w:rsidRPr="00E050C1">
        <w:t>The specification extends conformance to both complete documents and individual ABIEs, permitting their use as standalone JSON payloads as well as embedded components within documents.</w:t>
      </w:r>
    </w:p>
    <w:p w14:paraId="485EDEC1" w14:textId="77777777" w:rsidR="00860D80" w:rsidRDefault="00E050C1" w:rsidP="00860D80">
      <w:r w:rsidRPr="00E050C1">
        <w:t>This document does not specify API operations, transport protocols, security frameworks, or workflow processes. Its scope is limited to the binding of UBL to JSON.</w:t>
      </w:r>
    </w:p>
    <w:p w14:paraId="276DAE45" w14:textId="37A8FBFE" w:rsidR="00FE5B95" w:rsidRDefault="00FE5B95" w:rsidP="00B63EB0">
      <w:pPr>
        <w:pStyle w:val="Heading1"/>
      </w:pPr>
      <w:bookmarkStart w:id="7" w:name="_Toc209521607"/>
      <w:r w:rsidRPr="00FE5B95">
        <w:t>Use of UBL JSON</w:t>
      </w:r>
      <w:bookmarkEnd w:id="7"/>
    </w:p>
    <w:p w14:paraId="1B3E2E5F" w14:textId="13C053E9" w:rsidR="00FE5B95" w:rsidRDefault="00FE5B95" w:rsidP="00B63EB0">
      <w:pPr>
        <w:pStyle w:val="Heading2"/>
      </w:pPr>
      <w:bookmarkStart w:id="8" w:name="_Toc209521608"/>
      <w:r w:rsidRPr="00FE5B95">
        <w:t>Exchange of complete UBL documents</w:t>
      </w:r>
      <w:bookmarkEnd w:id="8"/>
    </w:p>
    <w:p w14:paraId="5B93D557" w14:textId="5F0917AF" w:rsidR="00FE5B95" w:rsidRDefault="00FE5B95" w:rsidP="00FE5B95">
      <w:r>
        <w:t xml:space="preserve">The predominant use of UBL JSON is the exchange of complete business documents such as Invoice, Order, Catalogue, or </w:t>
      </w:r>
      <w:proofErr w:type="spellStart"/>
      <w:r>
        <w:t>BillOfLading</w:t>
      </w:r>
      <w:proofErr w:type="spellEnd"/>
      <w:r>
        <w:t xml:space="preserve">. In this mode, the root object of the JSON instance corresponds directly to a document type defined in the UBL Semantic Library. Each such instance shall conform to the normative rules of this specification, including property naming, cardinality, datatype representation, and schema identification via the </w:t>
      </w:r>
      <w:r w:rsidRPr="00EA18B6">
        <w:rPr>
          <w:rStyle w:val="MonospaceChar"/>
        </w:rPr>
        <w:t>$schema</w:t>
      </w:r>
      <w:r>
        <w:t xml:space="preserve"> property</w:t>
      </w:r>
      <w:r w:rsidR="00EA18B6">
        <w:t xml:space="preserve"> as specified in section </w:t>
      </w:r>
      <w:r w:rsidR="00EA18B6">
        <w:fldChar w:fldCharType="begin"/>
      </w:r>
      <w:r w:rsidR="00EA18B6">
        <w:instrText xml:space="preserve"> REF _Ref209429286 \w \h </w:instrText>
      </w:r>
      <w:r w:rsidR="00EA18B6">
        <w:fldChar w:fldCharType="separate"/>
      </w:r>
      <w:r w:rsidR="00225A59">
        <w:t>9.1</w:t>
      </w:r>
      <w:r w:rsidR="00EA18B6">
        <w:fldChar w:fldCharType="end"/>
      </w:r>
      <w:r>
        <w:t>.</w:t>
      </w:r>
    </w:p>
    <w:p w14:paraId="16620654" w14:textId="4E53C42E" w:rsidR="00FE5B95" w:rsidRDefault="00FE5B95" w:rsidP="00FE5B95">
      <w:r>
        <w:t xml:space="preserve">This document-oriented approach reflects the original design objective of UBL: to model electronic transactions that mirror existing business practices. Documents are the units of contractual and legal effect in commerce, and UBL JSON preserves that role while allowing instances to be expressed in </w:t>
      </w:r>
      <w:r w:rsidR="00EA18B6">
        <w:t xml:space="preserve">JSON </w:t>
      </w:r>
      <w:r>
        <w:t>syntax.</w:t>
      </w:r>
      <w:r w:rsidR="00EA18B6">
        <w:t xml:space="preserve"> For example, a</w:t>
      </w:r>
      <w:r>
        <w:t xml:space="preserve">n electronic Invoice sent from a supplier to a buyer would appear as a JSON object rooted in the Invoice ABIE. It may contain embedded </w:t>
      </w:r>
      <w:r w:rsidRPr="00E15D95">
        <w:rPr>
          <w:rStyle w:val="MonospaceChar"/>
        </w:rPr>
        <w:t>Party</w:t>
      </w:r>
      <w:r>
        <w:t xml:space="preserve"> objects (</w:t>
      </w:r>
      <w:proofErr w:type="spellStart"/>
      <w:r w:rsidRPr="00E15D95">
        <w:rPr>
          <w:rStyle w:val="MonospaceChar"/>
        </w:rPr>
        <w:t>AccountingSupplierParty</w:t>
      </w:r>
      <w:proofErr w:type="spellEnd"/>
      <w:r>
        <w:t xml:space="preserve">, </w:t>
      </w:r>
      <w:proofErr w:type="spellStart"/>
      <w:r w:rsidRPr="00E15D95">
        <w:rPr>
          <w:rStyle w:val="MonospaceChar"/>
        </w:rPr>
        <w:lastRenderedPageBreak/>
        <w:t>AccountingCustomerParty</w:t>
      </w:r>
      <w:proofErr w:type="spellEnd"/>
      <w:r>
        <w:t xml:space="preserve">), </w:t>
      </w:r>
      <w:proofErr w:type="spellStart"/>
      <w:r w:rsidRPr="00E15D95">
        <w:rPr>
          <w:rStyle w:val="MonospaceChar"/>
        </w:rPr>
        <w:t>LineItem</w:t>
      </w:r>
      <w:proofErr w:type="spellEnd"/>
      <w:r>
        <w:t xml:space="preserve"> arrays, and </w:t>
      </w:r>
      <w:proofErr w:type="spellStart"/>
      <w:r w:rsidRPr="00E15D95">
        <w:rPr>
          <w:rStyle w:val="MonospaceChar"/>
        </w:rPr>
        <w:t>PaymentMeans</w:t>
      </w:r>
      <w:proofErr w:type="spellEnd"/>
      <w:r>
        <w:t xml:space="preserve"> details</w:t>
      </w:r>
      <w:r w:rsidR="00EA18B6">
        <w:t>,</w:t>
      </w:r>
      <w:r>
        <w:t xml:space="preserve"> all governed by the same semantic library as in UBL XML.</w:t>
      </w:r>
    </w:p>
    <w:p w14:paraId="5B0E6613" w14:textId="7377C330" w:rsidR="00FE5B95" w:rsidRDefault="00FE5B95" w:rsidP="00FE5B95">
      <w:r>
        <w:t>Document-level UBL JSON instances are therefore suited for use in environment</w:t>
      </w:r>
      <w:r w:rsidR="005A4A61">
        <w:t>s</w:t>
      </w:r>
      <w:r>
        <w:t xml:space="preserve"> where a complete business transaction is transmitted between systems or organizations.</w:t>
      </w:r>
    </w:p>
    <w:p w14:paraId="2EA82749" w14:textId="53941D23" w:rsidR="00C97AA3" w:rsidRDefault="00C97AA3" w:rsidP="00B63EB0">
      <w:pPr>
        <w:pStyle w:val="Heading2"/>
      </w:pPr>
      <w:bookmarkStart w:id="9" w:name="_Toc209521609"/>
      <w:r w:rsidRPr="00C97AA3">
        <w:t>Use of ABIEs as standalone payloads</w:t>
      </w:r>
      <w:bookmarkEnd w:id="9"/>
    </w:p>
    <w:p w14:paraId="2F14E203" w14:textId="56A9B0B6" w:rsidR="004C198F" w:rsidRDefault="004C198F" w:rsidP="004C198F">
      <w:r>
        <w:t>This specification also defines the use of individual Aggregate Business Information Entities (ABIEs) as valid standalone JSON payloads. In this mode, an ABIE functions as the root of the JSON instance and is treated as a self-contained resource.</w:t>
      </w:r>
    </w:p>
    <w:p w14:paraId="4F2F4908" w14:textId="524D756B" w:rsidR="004C198F" w:rsidRDefault="004C198F" w:rsidP="004C198F">
      <w:r>
        <w:t>This design enables UBL to be employed in API-driven integrations. For example:</w:t>
      </w:r>
    </w:p>
    <w:p w14:paraId="2D688C7A" w14:textId="77777777" w:rsidR="00907DFB" w:rsidRDefault="004C198F" w:rsidP="004C198F">
      <w:pPr>
        <w:pStyle w:val="ListParagraph"/>
        <w:numPr>
          <w:ilvl w:val="0"/>
          <w:numId w:val="53"/>
        </w:numPr>
      </w:pPr>
      <w:r>
        <w:t xml:space="preserve">A </w:t>
      </w:r>
      <w:r w:rsidRPr="00155F5D">
        <w:rPr>
          <w:rStyle w:val="MonospaceChar"/>
        </w:rPr>
        <w:t>Party</w:t>
      </w:r>
      <w:r>
        <w:t xml:space="preserve"> ABIE may be exposed through endpoints such as </w:t>
      </w:r>
      <w:r w:rsidRPr="00025718">
        <w:rPr>
          <w:rStyle w:val="MonospaceChar"/>
        </w:rPr>
        <w:t>GET /party/{id}</w:t>
      </w:r>
      <w:r>
        <w:t xml:space="preserve"> or </w:t>
      </w:r>
      <w:r w:rsidRPr="00025718">
        <w:rPr>
          <w:rStyle w:val="MonospaceChar"/>
        </w:rPr>
        <w:t>PUT /party/{id}</w:t>
      </w:r>
      <w:r>
        <w:t>.</w:t>
      </w:r>
    </w:p>
    <w:p w14:paraId="2980B4F1" w14:textId="77777777" w:rsidR="00907DFB" w:rsidRDefault="004C198F" w:rsidP="004C198F">
      <w:pPr>
        <w:pStyle w:val="ListParagraph"/>
        <w:numPr>
          <w:ilvl w:val="0"/>
          <w:numId w:val="53"/>
        </w:numPr>
      </w:pPr>
      <w:r>
        <w:t xml:space="preserve">An </w:t>
      </w:r>
      <w:r w:rsidRPr="00155F5D">
        <w:rPr>
          <w:rStyle w:val="MonospaceChar"/>
        </w:rPr>
        <w:t>Address</w:t>
      </w:r>
      <w:r>
        <w:t xml:space="preserve"> ABIE may be returned in response to a geolocation lookup.</w:t>
      </w:r>
    </w:p>
    <w:p w14:paraId="3763F7DC" w14:textId="318DD713" w:rsidR="004C198F" w:rsidRDefault="004C198F" w:rsidP="004C198F">
      <w:pPr>
        <w:pStyle w:val="ListParagraph"/>
        <w:numPr>
          <w:ilvl w:val="0"/>
          <w:numId w:val="53"/>
        </w:numPr>
      </w:pPr>
      <w:r>
        <w:t xml:space="preserve">A </w:t>
      </w:r>
      <w:proofErr w:type="spellStart"/>
      <w:r w:rsidRPr="00155F5D">
        <w:rPr>
          <w:rStyle w:val="MonospaceChar"/>
        </w:rPr>
        <w:t>PaymentMeans</w:t>
      </w:r>
      <w:proofErr w:type="spellEnd"/>
      <w:r>
        <w:t xml:space="preserve"> ABIE may be submitted to configure a customer’s payment preferences.</w:t>
      </w:r>
    </w:p>
    <w:p w14:paraId="36873533" w14:textId="49AA4E80" w:rsidR="004C198F" w:rsidRDefault="004C198F" w:rsidP="004C198F">
      <w:r>
        <w:t xml:space="preserve">The semantics remain consistent: the </w:t>
      </w:r>
      <w:r w:rsidRPr="00F16337">
        <w:rPr>
          <w:rStyle w:val="MonospaceChar"/>
        </w:rPr>
        <w:t>Party</w:t>
      </w:r>
      <w:r>
        <w:t xml:space="preserve"> appearing inside an Invoice is structurally identical to the </w:t>
      </w:r>
      <w:r w:rsidRPr="00A5067D">
        <w:rPr>
          <w:rStyle w:val="MonospaceChar"/>
        </w:rPr>
        <w:t>Party</w:t>
      </w:r>
      <w:r>
        <w:t xml:space="preserve"> served at an API endpoint. This eliminates semantic drift between documents and APIs, ensuring that business data carries the same meaning across channels.</w:t>
      </w:r>
    </w:p>
    <w:p w14:paraId="3FCFAA07" w14:textId="7C10B300" w:rsidR="00C97AA3" w:rsidRDefault="004C198F" w:rsidP="004C198F">
      <w:r>
        <w:t xml:space="preserve">Conformance rules are identical to those for full documents: property naming, cardinality, datatype representation, and schema identification through </w:t>
      </w:r>
      <w:r w:rsidRPr="000535E7">
        <w:rPr>
          <w:rStyle w:val="MonospaceChar"/>
        </w:rPr>
        <w:t>$schema</w:t>
      </w:r>
      <w:r>
        <w:t>. Communities of use may therefore adopt either or both paradigms, knowing they are interoperable by design.</w:t>
      </w:r>
    </w:p>
    <w:p w14:paraId="2473D466" w14:textId="1368E506" w:rsidR="000535E7" w:rsidRDefault="001F615A" w:rsidP="00B63EB0">
      <w:pPr>
        <w:pStyle w:val="Heading2"/>
      </w:pPr>
      <w:bookmarkStart w:id="10" w:name="_Toc209521610"/>
      <w:r w:rsidRPr="001F615A">
        <w:t>Complementarity of documents and components</w:t>
      </w:r>
      <w:bookmarkEnd w:id="10"/>
    </w:p>
    <w:p w14:paraId="363C4115" w14:textId="18A09A6C" w:rsidR="007E7BBE" w:rsidRPr="007E7BBE" w:rsidRDefault="007E7BBE" w:rsidP="007E7BBE">
      <w:pPr>
        <w:rPr>
          <w:lang w:val="es-ES_tradnl"/>
        </w:rPr>
      </w:pPr>
      <w:r>
        <w:t>The dual applicability of UBL JSON</w:t>
      </w:r>
      <w:r>
        <w:t>,</w:t>
      </w:r>
      <w:r>
        <w:t xml:space="preserve"> as both document-level exchange and ABIE-level payloads</w:t>
      </w:r>
      <w:r>
        <w:t>,</w:t>
      </w:r>
      <w:r>
        <w:t xml:space="preserve"> accommodates a broad spectrum of integration requirements.</w:t>
      </w:r>
    </w:p>
    <w:p w14:paraId="512687CC" w14:textId="77777777" w:rsidR="007E7BBE" w:rsidRDefault="007E7BBE" w:rsidP="007E7BBE">
      <w:pPr>
        <w:pStyle w:val="ListParagraph"/>
        <w:numPr>
          <w:ilvl w:val="0"/>
          <w:numId w:val="54"/>
        </w:numPr>
      </w:pPr>
      <w:r>
        <w:t>Document-centric exchanges continue to serve their traditional role in legally binding and auditable transactions.</w:t>
      </w:r>
    </w:p>
    <w:p w14:paraId="4F61A3DC" w14:textId="14F2BB0D" w:rsidR="007E7BBE" w:rsidRDefault="007E7BBE" w:rsidP="007E7BBE">
      <w:pPr>
        <w:pStyle w:val="ListParagraph"/>
        <w:numPr>
          <w:ilvl w:val="0"/>
          <w:numId w:val="54"/>
        </w:numPr>
      </w:pPr>
      <w:r>
        <w:t>Component-centric exchanges enable fine-grained data synchronization, lightweight APIs, and modular system integration.</w:t>
      </w:r>
    </w:p>
    <w:p w14:paraId="5D821779" w14:textId="6FD81798" w:rsidR="001F615A" w:rsidRDefault="007E7BBE" w:rsidP="007E7BBE">
      <w:r>
        <w:t>Together, they provide a single, coherent semantic model that spans from high-level contract formation to low-level resource management. This flexibility allows organizations to modernize integration strategies incrementally, without abandoning the established document workflows that underpin global commerce.</w:t>
      </w:r>
    </w:p>
    <w:p w14:paraId="4516482D" w14:textId="77777777" w:rsidR="00F50F41" w:rsidRDefault="00F50F41" w:rsidP="00B63EB0">
      <w:pPr>
        <w:pStyle w:val="Heading2"/>
      </w:pPr>
      <w:bookmarkStart w:id="11" w:name="_Toc209521611"/>
      <w:r>
        <w:lastRenderedPageBreak/>
        <w:t>Non-goals</w:t>
      </w:r>
      <w:bookmarkEnd w:id="11"/>
    </w:p>
    <w:p w14:paraId="0F6B6739" w14:textId="5CA57B28" w:rsidR="00F50F41" w:rsidRDefault="00F50F41" w:rsidP="00F50F41">
      <w:r>
        <w:t xml:space="preserve">While UBL JSON instances may be carried over web APIs, message queues, file transfers, or other channels, this document </w:t>
      </w:r>
      <w:r w:rsidRPr="00F50F41">
        <w:rPr>
          <w:i/>
          <w:iCs/>
        </w:rPr>
        <w:t>does not</w:t>
      </w:r>
      <w:r>
        <w:t xml:space="preserve"> define:</w:t>
      </w:r>
    </w:p>
    <w:p w14:paraId="00BC3794" w14:textId="77777777" w:rsidR="00F50F41" w:rsidRDefault="00F50F41" w:rsidP="00F50F41">
      <w:pPr>
        <w:pStyle w:val="ListParagraph"/>
        <w:numPr>
          <w:ilvl w:val="0"/>
          <w:numId w:val="55"/>
        </w:numPr>
      </w:pPr>
      <w:r>
        <w:t xml:space="preserve">API operations, endpoints, or protocol </w:t>
      </w:r>
      <w:proofErr w:type="gramStart"/>
      <w:r>
        <w:t>bindings;</w:t>
      </w:r>
      <w:proofErr w:type="gramEnd"/>
    </w:p>
    <w:p w14:paraId="4CC96F56" w14:textId="77777777" w:rsidR="00F50F41" w:rsidRDefault="00F50F41" w:rsidP="00F50F41">
      <w:pPr>
        <w:pStyle w:val="ListParagraph"/>
        <w:numPr>
          <w:ilvl w:val="0"/>
          <w:numId w:val="55"/>
        </w:numPr>
      </w:pPr>
      <w:r>
        <w:t xml:space="preserve">transport, messaging, or packaging </w:t>
      </w:r>
      <w:proofErr w:type="gramStart"/>
      <w:r>
        <w:t>formats;</w:t>
      </w:r>
      <w:proofErr w:type="gramEnd"/>
    </w:p>
    <w:p w14:paraId="73E05B0B" w14:textId="77777777" w:rsidR="00F50F41" w:rsidRDefault="00F50F41" w:rsidP="00F50F41">
      <w:pPr>
        <w:pStyle w:val="ListParagraph"/>
        <w:numPr>
          <w:ilvl w:val="0"/>
          <w:numId w:val="55"/>
        </w:numPr>
      </w:pPr>
      <w:r>
        <w:t xml:space="preserve">authentication, authorization, or encryption </w:t>
      </w:r>
      <w:proofErr w:type="gramStart"/>
      <w:r>
        <w:t>models;</w:t>
      </w:r>
      <w:proofErr w:type="gramEnd"/>
    </w:p>
    <w:p w14:paraId="665350AD" w14:textId="526E7DE3" w:rsidR="00F50F41" w:rsidRDefault="00F50F41" w:rsidP="00F50F41">
      <w:pPr>
        <w:pStyle w:val="ListParagraph"/>
        <w:numPr>
          <w:ilvl w:val="0"/>
          <w:numId w:val="55"/>
        </w:numPr>
      </w:pPr>
      <w:r>
        <w:t>lifecycle management or version negotiation workflows.</w:t>
      </w:r>
    </w:p>
    <w:p w14:paraId="664A9BC1" w14:textId="48145651" w:rsidR="00F50F41" w:rsidRPr="001F615A" w:rsidRDefault="00F50F41" w:rsidP="00F50F41">
      <w:r>
        <w:t>Such matters are left to communities of use, interoperability frameworks, or implementation profiles. The role of this specification is limited to prescribing the normative rules by which UBL business documents and components are represented in JSON, ensuring that a valid instance has the same meaning wherever it is used.</w:t>
      </w:r>
    </w:p>
    <w:p w14:paraId="19328707" w14:textId="51D3E0AB" w:rsidR="00DC1EA5" w:rsidRDefault="00A029CE" w:rsidP="00B63EB0">
      <w:pPr>
        <w:pStyle w:val="Heading1"/>
      </w:pPr>
      <w:bookmarkStart w:id="12" w:name="_Toc209521612"/>
      <w:r>
        <w:t>Document model</w:t>
      </w:r>
      <w:bookmarkEnd w:id="12"/>
    </w:p>
    <w:p w14:paraId="48657A82" w14:textId="5C9D3CC0" w:rsidR="00A029CE" w:rsidRDefault="00A029CE" w:rsidP="00B63EB0">
      <w:pPr>
        <w:pStyle w:val="Heading2"/>
      </w:pPr>
      <w:bookmarkStart w:id="13" w:name="_Toc209521613"/>
      <w:r w:rsidRPr="00A029CE">
        <w:t xml:space="preserve">Aggregate </w:t>
      </w:r>
      <w:r>
        <w:t>s</w:t>
      </w:r>
      <w:r w:rsidRPr="00A029CE">
        <w:t xml:space="preserve">tructures and </w:t>
      </w:r>
      <w:proofErr w:type="spellStart"/>
      <w:r>
        <w:t>n</w:t>
      </w:r>
      <w:r w:rsidRPr="00A029CE">
        <w:t>amespacing</w:t>
      </w:r>
      <w:bookmarkEnd w:id="13"/>
      <w:proofErr w:type="spellEnd"/>
    </w:p>
    <w:p w14:paraId="73120449" w14:textId="31B68521" w:rsidR="001D686A" w:rsidRPr="001D686A" w:rsidRDefault="001D686A" w:rsidP="001D686A">
      <w:r w:rsidRPr="001D686A">
        <w:t>Each Aggregate Business Information Entity (ABIE) shall be represented as a JSON object, the constituent properties of which are the Business Information Entities (BIEs) defined in the UBL Semantic Library</w:t>
      </w:r>
      <w:r w:rsidR="00EC4AD5">
        <w:t xml:space="preserve"> </w:t>
      </w:r>
      <w:r w:rsidR="00EC4AD5">
        <w:fldChar w:fldCharType="begin"/>
      </w:r>
      <w:r w:rsidR="00EC4AD5">
        <w:instrText xml:space="preserve"> REF UBL \h </w:instrText>
      </w:r>
      <w:r w:rsidR="00EC4AD5">
        <w:fldChar w:fldCharType="separate"/>
      </w:r>
      <w:r w:rsidR="00225A59" w:rsidRPr="00900B05">
        <w:rPr>
          <w:b/>
          <w:bCs/>
        </w:rPr>
        <w:t>[UBL]</w:t>
      </w:r>
      <w:r w:rsidR="00EC4AD5">
        <w:fldChar w:fldCharType="end"/>
      </w:r>
      <w:r w:rsidRPr="001D686A">
        <w:t>. Property names shall be taken verbatim from the UBL Semantic Library, case-sensitive, and governed by the UBL Naming and Design Rules</w:t>
      </w:r>
      <w:r w:rsidR="005E5D4E">
        <w:t xml:space="preserve"> </w:t>
      </w:r>
      <w:r w:rsidR="00693375">
        <w:fldChar w:fldCharType="begin"/>
      </w:r>
      <w:r w:rsidR="00693375">
        <w:instrText xml:space="preserve"> REF UBLNDR \h </w:instrText>
      </w:r>
      <w:r w:rsidR="00693375">
        <w:fldChar w:fldCharType="separate"/>
      </w:r>
      <w:r w:rsidR="00225A59" w:rsidRPr="00DE29ED">
        <w:rPr>
          <w:b/>
          <w:bCs/>
        </w:rPr>
        <w:t>[UBLNDR]</w:t>
      </w:r>
      <w:r w:rsidR="00693375">
        <w:fldChar w:fldCharType="end"/>
      </w:r>
      <w:r w:rsidRPr="001D686A">
        <w:t xml:space="preserve">, whereby BIEs appear in Title Case and CCTS-derived supplementary </w:t>
      </w:r>
      <w:r w:rsidR="00704B54">
        <w:fldChar w:fldCharType="begin"/>
      </w:r>
      <w:r w:rsidR="00704B54">
        <w:instrText xml:space="preserve"> REF CCTS \h </w:instrText>
      </w:r>
      <w:r w:rsidR="00704B54">
        <w:fldChar w:fldCharType="separate"/>
      </w:r>
      <w:r w:rsidR="00225A59" w:rsidRPr="00900B05">
        <w:rPr>
          <w:b/>
          <w:bCs/>
        </w:rPr>
        <w:t>[CCTS]</w:t>
      </w:r>
      <w:r w:rsidR="00704B54">
        <w:fldChar w:fldCharType="end"/>
      </w:r>
      <w:r w:rsidR="00704B54">
        <w:t xml:space="preserve"> </w:t>
      </w:r>
      <w:r w:rsidRPr="001D686A">
        <w:t>components</w:t>
      </w:r>
      <w:r w:rsidR="006C41F5">
        <w:t xml:space="preserve"> </w:t>
      </w:r>
      <w:r w:rsidRPr="001D686A">
        <w:t xml:space="preserve"> appear in </w:t>
      </w:r>
      <w:proofErr w:type="spellStart"/>
      <w:r w:rsidRPr="001D686A">
        <w:t>lowerCamelCase</w:t>
      </w:r>
      <w:proofErr w:type="spellEnd"/>
      <w:r w:rsidRPr="001D686A">
        <w:t>.</w:t>
      </w:r>
    </w:p>
    <w:p w14:paraId="50433E01" w14:textId="180B4547" w:rsidR="00860D80" w:rsidRPr="00860D80" w:rsidRDefault="001D686A" w:rsidP="00860D80">
      <w:r w:rsidRPr="001D686A">
        <w:t xml:space="preserve">No additional properties shall be permitted unless explicitly provided for in the definition of the object type or introduced through the extension mechanism described in </w:t>
      </w:r>
      <w:r>
        <w:t xml:space="preserve">section </w:t>
      </w:r>
      <w:r>
        <w:fldChar w:fldCharType="begin"/>
      </w:r>
      <w:r>
        <w:instrText xml:space="preserve"> REF _Ref209383605 \w \h </w:instrText>
      </w:r>
      <w:r>
        <w:fldChar w:fldCharType="separate"/>
      </w:r>
      <w:r w:rsidR="00225A59">
        <w:t>6.3</w:t>
      </w:r>
      <w:r>
        <w:fldChar w:fldCharType="end"/>
      </w:r>
      <w:r w:rsidRPr="001D686A">
        <w:t>. Any instance of a typed BBIE or ABIE that contains members beyond those prescribed by the schema or the defined extension container shall be deemed invalid.</w:t>
      </w:r>
    </w:p>
    <w:p w14:paraId="372676D5" w14:textId="2F1F97E7" w:rsidR="00A029CE" w:rsidRDefault="00A029CE" w:rsidP="00B63EB0">
      <w:pPr>
        <w:pStyle w:val="Heading2"/>
      </w:pPr>
      <w:bookmarkStart w:id="14" w:name="_Toc209521614"/>
      <w:r w:rsidRPr="00A029CE">
        <w:t xml:space="preserve">References </w:t>
      </w:r>
      <w:r>
        <w:t>b</w:t>
      </w:r>
      <w:r w:rsidRPr="00A029CE">
        <w:t xml:space="preserve">etween </w:t>
      </w:r>
      <w:r>
        <w:t>e</w:t>
      </w:r>
      <w:r w:rsidRPr="00A029CE">
        <w:t>ntities</w:t>
      </w:r>
      <w:bookmarkEnd w:id="14"/>
    </w:p>
    <w:p w14:paraId="74BD8EBD" w14:textId="1214746A" w:rsidR="00421E3F" w:rsidRPr="00421E3F" w:rsidRDefault="00421E3F" w:rsidP="00421E3F">
      <w:r w:rsidRPr="00421E3F">
        <w:t>Each Basic Business Information Entity (BBIE) is typed by a UBL data</w:t>
      </w:r>
      <w:r w:rsidR="00D13422">
        <w:t xml:space="preserve"> </w:t>
      </w:r>
      <w:r w:rsidRPr="00421E3F">
        <w:t>type derived from the Core Component Technical Specification (CCTS)</w:t>
      </w:r>
      <w:r w:rsidR="00976B44">
        <w:t xml:space="preserve"> </w:t>
      </w:r>
      <w:r w:rsidR="00976B44">
        <w:fldChar w:fldCharType="begin"/>
      </w:r>
      <w:r w:rsidR="00976B44">
        <w:instrText xml:space="preserve"> REF CCTS \h </w:instrText>
      </w:r>
      <w:r w:rsidR="00976B44">
        <w:fldChar w:fldCharType="separate"/>
      </w:r>
      <w:r w:rsidR="00225A59" w:rsidRPr="00900B05">
        <w:rPr>
          <w:b/>
          <w:bCs/>
        </w:rPr>
        <w:t>[CCTS]</w:t>
      </w:r>
      <w:r w:rsidR="00976B44">
        <w:fldChar w:fldCharType="end"/>
      </w:r>
      <w:r w:rsidRPr="00421E3F">
        <w:t xml:space="preserve">. Accordingly, every BBIE shall be represented in JSON using the scalar form or object form </w:t>
      </w:r>
      <w:r>
        <w:t xml:space="preserve">as </w:t>
      </w:r>
      <w:r w:rsidRPr="00421E3F">
        <w:t xml:space="preserve">prescribed in </w:t>
      </w:r>
      <w:r>
        <w:t xml:space="preserve">section </w:t>
      </w:r>
      <w:r>
        <w:fldChar w:fldCharType="begin"/>
      </w:r>
      <w:r>
        <w:instrText xml:space="preserve"> REF _Ref209383772 \w \h </w:instrText>
      </w:r>
      <w:r>
        <w:fldChar w:fldCharType="separate"/>
      </w:r>
      <w:r w:rsidR="00225A59">
        <w:t>7</w:t>
      </w:r>
      <w:r>
        <w:fldChar w:fldCharType="end"/>
      </w:r>
      <w:r w:rsidRPr="00421E3F">
        <w:t>.</w:t>
      </w:r>
    </w:p>
    <w:p w14:paraId="6FAE5DE5" w14:textId="0926B894" w:rsidR="00F77A40" w:rsidRPr="00F77A40" w:rsidRDefault="00421E3F" w:rsidP="00F77A40">
      <w:r w:rsidRPr="00421E3F">
        <w:t xml:space="preserve">An Associated Business Information Entity (ASBIE) that references another ABIE shall embed that ABIE in full, either as a nested object (for singleton occurrences) or as an array of such objects (for repeating cardinalities). Indirection by means of identifiers alone is not defined by this specification. ASBIEs shall always contain the full JSON representation of </w:t>
      </w:r>
      <w:r w:rsidRPr="00421E3F">
        <w:lastRenderedPageBreak/>
        <w:t xml:space="preserve">the referenced ABIE, conforming to the rules applicable to that ABIE. For repeating BIEs, the provisions of </w:t>
      </w:r>
      <w:r w:rsidR="006A447C">
        <w:t xml:space="preserve">section </w:t>
      </w:r>
      <w:r w:rsidR="006A447C">
        <w:fldChar w:fldCharType="begin"/>
      </w:r>
      <w:r w:rsidR="006A447C">
        <w:instrText xml:space="preserve"> REF _Ref209361707 \w \h </w:instrText>
      </w:r>
      <w:r w:rsidR="006A447C">
        <w:fldChar w:fldCharType="separate"/>
      </w:r>
      <w:r w:rsidR="00225A59">
        <w:t>7.1</w:t>
      </w:r>
      <w:r w:rsidR="006A447C">
        <w:fldChar w:fldCharType="end"/>
      </w:r>
      <w:r w:rsidRPr="00421E3F">
        <w:t xml:space="preserve"> regarding cardinality and repetition shall apply.</w:t>
      </w:r>
    </w:p>
    <w:p w14:paraId="00DF3F39" w14:textId="268C598F" w:rsidR="00A029CE" w:rsidRDefault="00A029CE" w:rsidP="00B63EB0">
      <w:pPr>
        <w:pStyle w:val="Heading2"/>
      </w:pPr>
      <w:bookmarkStart w:id="15" w:name="_Ref209383605"/>
      <w:bookmarkStart w:id="16" w:name="_Ref209389407"/>
      <w:bookmarkStart w:id="17" w:name="_Toc209521615"/>
      <w:r w:rsidRPr="00A029CE">
        <w:t xml:space="preserve">Document </w:t>
      </w:r>
      <w:r>
        <w:t>e</w:t>
      </w:r>
      <w:r w:rsidRPr="00A029CE">
        <w:t>xtensions</w:t>
      </w:r>
      <w:bookmarkEnd w:id="15"/>
      <w:bookmarkEnd w:id="16"/>
      <w:bookmarkEnd w:id="17"/>
    </w:p>
    <w:p w14:paraId="6B004913" w14:textId="30E4F704" w:rsidR="00F77A40" w:rsidRDefault="003D1566" w:rsidP="004435BE">
      <w:r w:rsidRPr="003D1566">
        <w:t>UBL provides a standardized extension scaffolding defined in the Common Extension Components schema (see</w:t>
      </w:r>
      <w:r>
        <w:t xml:space="preserve"> </w:t>
      </w:r>
      <w:r>
        <w:fldChar w:fldCharType="begin"/>
      </w:r>
      <w:r>
        <w:instrText xml:space="preserve"> REF _Ref209520530 \w \h </w:instrText>
      </w:r>
      <w:r>
        <w:fldChar w:fldCharType="separate"/>
      </w:r>
      <w:r w:rsidR="00225A59">
        <w:t>12.4.1.5</w:t>
      </w:r>
      <w:r>
        <w:fldChar w:fldCharType="end"/>
      </w:r>
      <w:r w:rsidRPr="003D1566">
        <w:t>). This scaffolding enables user communities to introduce additional content into a UBL JSON instance when required.</w:t>
      </w:r>
    </w:p>
    <w:p w14:paraId="3674405C" w14:textId="77777777" w:rsidR="00DC7AE1" w:rsidRDefault="00DC7AE1" w:rsidP="00DC7AE1">
      <w:r>
        <w:t xml:space="preserve">An extension container, if present, shall be expressed using the </w:t>
      </w:r>
      <w:proofErr w:type="spellStart"/>
      <w:r w:rsidRPr="00DC7AE1">
        <w:rPr>
          <w:rStyle w:val="MonospaceChar"/>
        </w:rPr>
        <w:t>UBLExtensions</w:t>
      </w:r>
      <w:proofErr w:type="spellEnd"/>
      <w:r>
        <w:t xml:space="preserve"> property. Each extension shall be a JSON object containing at least the following members:</w:t>
      </w:r>
    </w:p>
    <w:p w14:paraId="0B5F882F" w14:textId="41692165" w:rsidR="003E79AA" w:rsidRDefault="00EB25DB" w:rsidP="00DC7AE1">
      <w:pPr>
        <w:pStyle w:val="ListParagraph"/>
        <w:numPr>
          <w:ilvl w:val="0"/>
          <w:numId w:val="61"/>
        </w:numPr>
      </w:pPr>
      <w:proofErr w:type="spellStart"/>
      <w:r>
        <w:rPr>
          <w:rStyle w:val="MonospaceChar"/>
        </w:rPr>
        <w:t>E</w:t>
      </w:r>
      <w:r w:rsidR="00DC7AE1" w:rsidRPr="003E79AA">
        <w:rPr>
          <w:rStyle w:val="MonospaceChar"/>
        </w:rPr>
        <w:t>xtensionURI</w:t>
      </w:r>
      <w:proofErr w:type="spellEnd"/>
      <w:r w:rsidR="00DC7AE1">
        <w:t xml:space="preserve">: a URI that uniquely identifies the extension. This value shall not collide with any predefined UBL property name. Extension identifiers should be </w:t>
      </w:r>
      <w:proofErr w:type="spellStart"/>
      <w:r w:rsidR="00DC7AE1">
        <w:t>namespaced</w:t>
      </w:r>
      <w:proofErr w:type="spellEnd"/>
      <w:r w:rsidR="00DC7AE1">
        <w:t>, for example by reverse-DNS or URI-scoped conventions, to minimize the risk of collision across communities.</w:t>
      </w:r>
    </w:p>
    <w:p w14:paraId="51103FD1" w14:textId="30FDE636" w:rsidR="00DC7AE1" w:rsidRDefault="00EB25DB" w:rsidP="00DC7AE1">
      <w:pPr>
        <w:pStyle w:val="ListParagraph"/>
        <w:numPr>
          <w:ilvl w:val="0"/>
          <w:numId w:val="61"/>
        </w:numPr>
      </w:pPr>
      <w:proofErr w:type="spellStart"/>
      <w:r>
        <w:rPr>
          <w:rStyle w:val="MonospaceChar"/>
        </w:rPr>
        <w:t>E</w:t>
      </w:r>
      <w:r w:rsidR="00DC7AE1" w:rsidRPr="003E79AA">
        <w:rPr>
          <w:rStyle w:val="MonospaceChar"/>
        </w:rPr>
        <w:t>xtensionContent</w:t>
      </w:r>
      <w:proofErr w:type="spellEnd"/>
      <w:r w:rsidR="00DC7AE1">
        <w:t>: a JSON object containing the extension payload. This member is mandatory whenever the extension container is used and shall not be empty.</w:t>
      </w:r>
    </w:p>
    <w:p w14:paraId="2DB408B0" w14:textId="09417D64" w:rsidR="00DC7AE1" w:rsidRDefault="00DC7AE1" w:rsidP="00DC7AE1">
      <w:r>
        <w:t xml:space="preserve">Extension content shall not alter or redefine the meaning of standard UBL properties and is strictly additive in nature. Extension metadata (e.g., </w:t>
      </w:r>
      <w:proofErr w:type="spellStart"/>
      <w:r w:rsidR="00EB25DB">
        <w:rPr>
          <w:rStyle w:val="MonospaceChar"/>
        </w:rPr>
        <w:t>E</w:t>
      </w:r>
      <w:r w:rsidRPr="00820F6E">
        <w:rPr>
          <w:rStyle w:val="MonospaceChar"/>
        </w:rPr>
        <w:t>xtensionAgencyID</w:t>
      </w:r>
      <w:proofErr w:type="spellEnd"/>
      <w:r>
        <w:t xml:space="preserve">, </w:t>
      </w:r>
      <w:proofErr w:type="spellStart"/>
      <w:r w:rsidR="00EB25DB">
        <w:rPr>
          <w:rStyle w:val="MonospaceChar"/>
        </w:rPr>
        <w:t>E</w:t>
      </w:r>
      <w:r w:rsidRPr="00820F6E">
        <w:rPr>
          <w:rStyle w:val="MonospaceChar"/>
        </w:rPr>
        <w:t>xtensionVersionID</w:t>
      </w:r>
      <w:proofErr w:type="spellEnd"/>
      <w:r>
        <w:t>) is optional unless required by a community profile.</w:t>
      </w:r>
    </w:p>
    <w:p w14:paraId="0C374298" w14:textId="5245F5F9" w:rsidR="00DC7AE1" w:rsidRDefault="00820F6E" w:rsidP="00DC7AE1">
      <w:r>
        <w:t>I</w:t>
      </w:r>
      <w:r w:rsidR="00DC7AE1">
        <w:t>mplementers should be aware that extensions inevitably reduce interoperability with communities or systems that have not adopted the same extension.</w:t>
      </w:r>
    </w:p>
    <w:p w14:paraId="5BCAE7C4" w14:textId="77777777" w:rsidR="00DC7AE1" w:rsidRPr="00820F6E" w:rsidRDefault="00DC7AE1" w:rsidP="00DC7AE1">
      <w:pPr>
        <w:rPr>
          <w:i/>
          <w:iCs/>
        </w:rPr>
      </w:pPr>
      <w:r w:rsidRPr="00820F6E">
        <w:rPr>
          <w:i/>
          <w:iCs/>
        </w:rPr>
        <w:t>Example (non-normative, truncated):</w:t>
      </w:r>
    </w:p>
    <w:p w14:paraId="6E4F15E8" w14:textId="28AD9449" w:rsidR="00DC7AE1" w:rsidRPr="00820F6E" w:rsidRDefault="00820F6E" w:rsidP="00820F6E">
      <w:pPr>
        <w:pStyle w:val="Monospace"/>
        <w:rPr>
          <w:highlight w:val="white"/>
        </w:rPr>
      </w:pPr>
      <w:r>
        <w:rPr>
          <w:highlight w:val="white"/>
        </w:rPr>
        <w:t>"</w:t>
      </w:r>
      <w:proofErr w:type="spellStart"/>
      <w:r>
        <w:rPr>
          <w:highlight w:val="white"/>
        </w:rPr>
        <w:t>UBLExtensions</w:t>
      </w:r>
      <w:proofErr w:type="spellEnd"/>
      <w:r>
        <w:rPr>
          <w:highlight w:val="white"/>
        </w:rPr>
        <w:t>"</w:t>
      </w:r>
      <w:r>
        <w:rPr>
          <w:color w:val="640032"/>
          <w:highlight w:val="white"/>
        </w:rPr>
        <w:t>:</w:t>
      </w:r>
      <w:r>
        <w:rPr>
          <w:color w:val="000000"/>
          <w:highlight w:val="white"/>
        </w:rPr>
        <w:t xml:space="preserve"> </w:t>
      </w:r>
      <w:r>
        <w:rPr>
          <w:color w:val="282828"/>
          <w:highlight w:val="white"/>
        </w:rPr>
        <w:t>[</w:t>
      </w:r>
      <w:r>
        <w:rPr>
          <w:color w:val="000000"/>
          <w:highlight w:val="white"/>
        </w:rPr>
        <w:br/>
        <w:t xml:space="preserve"> </w:t>
      </w:r>
      <w:proofErr w:type="gramStart"/>
      <w:r>
        <w:rPr>
          <w:color w:val="000000"/>
          <w:highlight w:val="white"/>
        </w:rPr>
        <w:t xml:space="preserve">   </w:t>
      </w:r>
      <w:r>
        <w:rPr>
          <w:color w:val="282828"/>
          <w:highlight w:val="white"/>
        </w:rPr>
        <w:t>{</w:t>
      </w:r>
      <w:proofErr w:type="gramEnd"/>
      <w:r>
        <w:rPr>
          <w:color w:val="000000"/>
          <w:highlight w:val="white"/>
        </w:rPr>
        <w:br/>
        <w:t xml:space="preserve">        </w:t>
      </w:r>
      <w:r>
        <w:rPr>
          <w:highlight w:val="white"/>
        </w:rPr>
        <w:t>"</w:t>
      </w:r>
      <w:proofErr w:type="spellStart"/>
      <w:r w:rsidR="00EB25DB">
        <w:rPr>
          <w:highlight w:val="white"/>
        </w:rPr>
        <w:t>E</w:t>
      </w:r>
      <w:r>
        <w:rPr>
          <w:highlight w:val="white"/>
        </w:rPr>
        <w:t>xtensionURI</w:t>
      </w:r>
      <w:proofErr w:type="spellEnd"/>
      <w:r>
        <w:rPr>
          <w:highlight w:val="white"/>
        </w:rPr>
        <w:t>"</w:t>
      </w:r>
      <w:r>
        <w:rPr>
          <w:color w:val="640032"/>
          <w:highlight w:val="white"/>
        </w:rPr>
        <w:t>:</w:t>
      </w:r>
      <w:r>
        <w:rPr>
          <w:color w:val="000000"/>
          <w:highlight w:val="white"/>
        </w:rPr>
        <w:t xml:space="preserve"> </w:t>
      </w:r>
      <w:r>
        <w:rPr>
          <w:color w:val="993300"/>
          <w:highlight w:val="white"/>
        </w:rPr>
        <w:t>"https://example.org/custom/</w:t>
      </w:r>
      <w:proofErr w:type="spellStart"/>
      <w:r w:rsidR="00B82084">
        <w:rPr>
          <w:color w:val="993300"/>
          <w:highlight w:val="white"/>
        </w:rPr>
        <w:t>MyUBLExtension</w:t>
      </w:r>
      <w:proofErr w:type="spellEnd"/>
      <w:r>
        <w:rPr>
          <w:color w:val="993300"/>
          <w:highlight w:val="white"/>
        </w:rPr>
        <w:t>"</w:t>
      </w:r>
      <w:r>
        <w:rPr>
          <w:color w:val="640032"/>
          <w:highlight w:val="white"/>
        </w:rPr>
        <w:t>,</w:t>
      </w:r>
      <w:r>
        <w:rPr>
          <w:color w:val="000000"/>
          <w:highlight w:val="white"/>
        </w:rPr>
        <w:br/>
        <w:t xml:space="preserve">        </w:t>
      </w:r>
      <w:r>
        <w:rPr>
          <w:highlight w:val="white"/>
        </w:rPr>
        <w:t>"</w:t>
      </w:r>
      <w:proofErr w:type="spellStart"/>
      <w:r w:rsidR="00EB25DB">
        <w:rPr>
          <w:highlight w:val="white"/>
        </w:rPr>
        <w:t>E</w:t>
      </w:r>
      <w:r>
        <w:rPr>
          <w:highlight w:val="white"/>
        </w:rPr>
        <w:t>xtensionContent</w:t>
      </w:r>
      <w:proofErr w:type="spellEnd"/>
      <w:r>
        <w:rPr>
          <w:highlight w:val="white"/>
        </w:rPr>
        <w:t>"</w:t>
      </w:r>
      <w:r>
        <w:rPr>
          <w:color w:val="640032"/>
          <w:highlight w:val="white"/>
        </w:rPr>
        <w:t>:</w:t>
      </w:r>
      <w:r>
        <w:rPr>
          <w:color w:val="000000"/>
          <w:highlight w:val="white"/>
        </w:rPr>
        <w:t xml:space="preserve"> </w:t>
      </w:r>
      <w:r>
        <w:rPr>
          <w:color w:val="282828"/>
          <w:highlight w:val="white"/>
        </w:rPr>
        <w:t>{</w:t>
      </w:r>
      <w:r>
        <w:rPr>
          <w:highlight w:val="white"/>
        </w:rPr>
        <w:t>"</w:t>
      </w:r>
      <w:proofErr w:type="spellStart"/>
      <w:r>
        <w:rPr>
          <w:highlight w:val="white"/>
        </w:rPr>
        <w:t>CustomProperty</w:t>
      </w:r>
      <w:proofErr w:type="spellEnd"/>
      <w:r>
        <w:rPr>
          <w:highlight w:val="white"/>
        </w:rPr>
        <w:t>"</w:t>
      </w:r>
      <w:r>
        <w:rPr>
          <w:color w:val="640032"/>
          <w:highlight w:val="white"/>
        </w:rPr>
        <w:t>:</w:t>
      </w:r>
      <w:r>
        <w:rPr>
          <w:color w:val="000000"/>
          <w:highlight w:val="white"/>
        </w:rPr>
        <w:t xml:space="preserve"> </w:t>
      </w:r>
      <w:r>
        <w:rPr>
          <w:color w:val="993300"/>
          <w:highlight w:val="white"/>
        </w:rPr>
        <w:t>"</w:t>
      </w:r>
      <w:proofErr w:type="spellStart"/>
      <w:r>
        <w:rPr>
          <w:color w:val="993300"/>
          <w:highlight w:val="white"/>
        </w:rPr>
        <w:t>CustomValue</w:t>
      </w:r>
      <w:proofErr w:type="spellEnd"/>
      <w:r>
        <w:rPr>
          <w:color w:val="993300"/>
          <w:highlight w:val="white"/>
        </w:rPr>
        <w:t>"</w:t>
      </w:r>
      <w:r>
        <w:rPr>
          <w:color w:val="282828"/>
          <w:highlight w:val="white"/>
        </w:rPr>
        <w:t>}</w:t>
      </w:r>
      <w:r>
        <w:rPr>
          <w:color w:val="000000"/>
          <w:highlight w:val="white"/>
        </w:rPr>
        <w:br/>
        <w:t xml:space="preserve">  </w:t>
      </w:r>
      <w:proofErr w:type="gramStart"/>
      <w:r>
        <w:rPr>
          <w:color w:val="000000"/>
          <w:highlight w:val="white"/>
        </w:rPr>
        <w:t xml:space="preserve">  </w:t>
      </w:r>
      <w:r>
        <w:rPr>
          <w:color w:val="282828"/>
          <w:highlight w:val="white"/>
        </w:rPr>
        <w:t>}</w:t>
      </w:r>
      <w:proofErr w:type="gramEnd"/>
      <w:r>
        <w:rPr>
          <w:color w:val="000000"/>
          <w:highlight w:val="white"/>
        </w:rPr>
        <w:br/>
      </w:r>
      <w:r>
        <w:rPr>
          <w:color w:val="282828"/>
          <w:highlight w:val="white"/>
        </w:rPr>
        <w:t>]</w:t>
      </w:r>
    </w:p>
    <w:p w14:paraId="5467C621" w14:textId="45896F75" w:rsidR="00A029CE" w:rsidRDefault="00A029CE" w:rsidP="00B63EB0">
      <w:pPr>
        <w:pStyle w:val="Heading1"/>
      </w:pPr>
      <w:bookmarkStart w:id="18" w:name="_Ref209383772"/>
      <w:bookmarkStart w:id="19" w:name="_Toc209521616"/>
      <w:r w:rsidRPr="00A029CE">
        <w:t xml:space="preserve">Rules of </w:t>
      </w:r>
      <w:r>
        <w:t>r</w:t>
      </w:r>
      <w:r w:rsidRPr="00A029CE">
        <w:t>epresentation</w:t>
      </w:r>
      <w:bookmarkEnd w:id="18"/>
      <w:bookmarkEnd w:id="19"/>
    </w:p>
    <w:p w14:paraId="5AAD0112" w14:textId="6DE3342E" w:rsidR="00A029CE" w:rsidRDefault="00A029CE" w:rsidP="00B63EB0">
      <w:pPr>
        <w:pStyle w:val="Heading2"/>
      </w:pPr>
      <w:bookmarkStart w:id="20" w:name="_Ref209361707"/>
      <w:bookmarkStart w:id="21" w:name="_Toc209521617"/>
      <w:r w:rsidRPr="00A029CE">
        <w:t xml:space="preserve">Cardinality and </w:t>
      </w:r>
      <w:r>
        <w:t>r</w:t>
      </w:r>
      <w:r w:rsidRPr="00A029CE">
        <w:t>epetition</w:t>
      </w:r>
      <w:bookmarkEnd w:id="20"/>
      <w:bookmarkEnd w:id="21"/>
    </w:p>
    <w:p w14:paraId="084A1906" w14:textId="77777777" w:rsidR="00A07397" w:rsidRDefault="00A07397" w:rsidP="00A07397">
      <w:r>
        <w:t>The cardinality of Business Information Entities (BIEs) as defined in the UBL Semantic Library shall be reflected in JSON according to the following rules:</w:t>
      </w:r>
    </w:p>
    <w:p w14:paraId="7F1755B3" w14:textId="68C704ED" w:rsidR="00A07397" w:rsidRDefault="00A07397" w:rsidP="00A07397">
      <w:pPr>
        <w:pStyle w:val="ListParagraph"/>
        <w:numPr>
          <w:ilvl w:val="0"/>
          <w:numId w:val="50"/>
        </w:numPr>
      </w:pPr>
      <w:r w:rsidRPr="00A07397">
        <w:rPr>
          <w:rStyle w:val="MonospaceChar"/>
        </w:rPr>
        <w:t>[</w:t>
      </w:r>
      <w:proofErr w:type="gramStart"/>
      <w:r w:rsidRPr="00A07397">
        <w:rPr>
          <w:rStyle w:val="MonospaceChar"/>
        </w:rPr>
        <w:t>1..</w:t>
      </w:r>
      <w:proofErr w:type="gramEnd"/>
      <w:r w:rsidRPr="00A07397">
        <w:rPr>
          <w:rStyle w:val="MonospaceChar"/>
        </w:rPr>
        <w:t>1]</w:t>
      </w:r>
      <w:r>
        <w:t>: The property shall be present exactly once, represented either in scalar or object form as prescribed for its data</w:t>
      </w:r>
      <w:r w:rsidR="00D13422">
        <w:t xml:space="preserve"> </w:t>
      </w:r>
      <w:r>
        <w:t>type.</w:t>
      </w:r>
    </w:p>
    <w:p w14:paraId="0E719610" w14:textId="3614DCA7" w:rsidR="000304D2" w:rsidRDefault="00A07397" w:rsidP="00A07397">
      <w:pPr>
        <w:pStyle w:val="ListParagraph"/>
        <w:numPr>
          <w:ilvl w:val="0"/>
          <w:numId w:val="50"/>
        </w:numPr>
      </w:pPr>
      <w:r w:rsidRPr="00A07397">
        <w:rPr>
          <w:rStyle w:val="MonospaceChar"/>
        </w:rPr>
        <w:lastRenderedPageBreak/>
        <w:t>[</w:t>
      </w:r>
      <w:proofErr w:type="gramStart"/>
      <w:r w:rsidRPr="00A07397">
        <w:rPr>
          <w:rStyle w:val="MonospaceChar"/>
        </w:rPr>
        <w:t>0..</w:t>
      </w:r>
      <w:proofErr w:type="gramEnd"/>
      <w:r w:rsidRPr="00A07397">
        <w:rPr>
          <w:rStyle w:val="MonospaceChar"/>
        </w:rPr>
        <w:t>1]</w:t>
      </w:r>
      <w:r>
        <w:t>: The property may be absent, or, if present, shall appear exactly once in scalar or object form as prescribed for its data</w:t>
      </w:r>
      <w:r w:rsidR="00D13422">
        <w:t xml:space="preserve"> </w:t>
      </w:r>
      <w:r>
        <w:t>type. Omission shall constitute non-occurrence.</w:t>
      </w:r>
    </w:p>
    <w:p w14:paraId="724B1525" w14:textId="77777777" w:rsidR="000304D2" w:rsidRDefault="00A07397" w:rsidP="00A07397">
      <w:pPr>
        <w:pStyle w:val="ListParagraph"/>
        <w:numPr>
          <w:ilvl w:val="0"/>
          <w:numId w:val="50"/>
        </w:numPr>
      </w:pPr>
      <w:r w:rsidRPr="000304D2">
        <w:rPr>
          <w:rStyle w:val="MonospaceChar"/>
        </w:rPr>
        <w:t>[</w:t>
      </w:r>
      <w:proofErr w:type="gramStart"/>
      <w:r w:rsidRPr="000304D2">
        <w:rPr>
          <w:rStyle w:val="MonospaceChar"/>
        </w:rPr>
        <w:t>0..</w:t>
      </w:r>
      <w:proofErr w:type="gramEnd"/>
      <w:r w:rsidRPr="000304D2">
        <w:rPr>
          <w:rStyle w:val="MonospaceChar"/>
        </w:rPr>
        <w:t>n]</w:t>
      </w:r>
      <w:r>
        <w:t xml:space="preserve"> or </w:t>
      </w:r>
      <w:r w:rsidRPr="000304D2">
        <w:rPr>
          <w:rStyle w:val="MonospaceChar"/>
        </w:rPr>
        <w:t>[</w:t>
      </w:r>
      <w:proofErr w:type="gramStart"/>
      <w:r w:rsidRPr="000304D2">
        <w:rPr>
          <w:rStyle w:val="MonospaceChar"/>
        </w:rPr>
        <w:t>1..</w:t>
      </w:r>
      <w:proofErr w:type="gramEnd"/>
      <w:r w:rsidRPr="000304D2">
        <w:rPr>
          <w:rStyle w:val="MonospaceChar"/>
        </w:rPr>
        <w:t>n]</w:t>
      </w:r>
      <w:r>
        <w:t>:</w:t>
      </w:r>
    </w:p>
    <w:p w14:paraId="1A85D2F6" w14:textId="77777777" w:rsidR="000304D2" w:rsidRDefault="00A07397" w:rsidP="00A07397">
      <w:pPr>
        <w:pStyle w:val="ListParagraph"/>
        <w:numPr>
          <w:ilvl w:val="1"/>
          <w:numId w:val="50"/>
        </w:numPr>
      </w:pPr>
      <w:r>
        <w:t>If exactly one occurrence is present, it shall be represented as a single value or object.</w:t>
      </w:r>
    </w:p>
    <w:p w14:paraId="1FEA96C7" w14:textId="112A3026" w:rsidR="00A07397" w:rsidRDefault="00A07397" w:rsidP="00A07397">
      <w:pPr>
        <w:pStyle w:val="ListParagraph"/>
        <w:numPr>
          <w:ilvl w:val="1"/>
          <w:numId w:val="50"/>
        </w:numPr>
      </w:pPr>
      <w:r>
        <w:t>If more than one occurrence is present, it shall be represented as an array of values or objects.</w:t>
      </w:r>
    </w:p>
    <w:p w14:paraId="05A717B4" w14:textId="3F5A60F0" w:rsidR="00A07397" w:rsidRDefault="00A07397" w:rsidP="00A07397">
      <w:r>
        <w:t xml:space="preserve">Consumers shall implement acceptance of both the singleton and array forms </w:t>
      </w:r>
      <w:proofErr w:type="gramStart"/>
      <w:r>
        <w:t>in order to</w:t>
      </w:r>
      <w:proofErr w:type="gramEnd"/>
      <w:r>
        <w:t xml:space="preserve"> accommodate the full range of cardinalities. Producers shall emit the scalar form only when no supplementary components are supplied or required and shall emit the object form whenever any supplementary component is present or mandated by a profile. The JSON literal null shall not be employed to indicate absence. Omission of an optional property shall constitute the normative representation of non-occurrence.</w:t>
      </w:r>
    </w:p>
    <w:p w14:paraId="76450BD6" w14:textId="77777777" w:rsidR="00A07397" w:rsidRPr="0065735F" w:rsidRDefault="00A07397" w:rsidP="00A07397">
      <w:pPr>
        <w:rPr>
          <w:i/>
          <w:iCs/>
        </w:rPr>
      </w:pPr>
      <w:r w:rsidRPr="0065735F">
        <w:rPr>
          <w:i/>
          <w:iCs/>
        </w:rPr>
        <w:t xml:space="preserve">Example (non-normative). A BBIE </w:t>
      </w:r>
      <w:r w:rsidRPr="0065735F">
        <w:rPr>
          <w:rStyle w:val="MonospaceChar"/>
        </w:rPr>
        <w:t>Description</w:t>
      </w:r>
      <w:r w:rsidRPr="0065735F">
        <w:rPr>
          <w:i/>
          <w:iCs/>
        </w:rPr>
        <w:t xml:space="preserve"> with cardinality </w:t>
      </w:r>
      <w:proofErr w:type="gramStart"/>
      <w:r w:rsidRPr="0065735F">
        <w:rPr>
          <w:i/>
          <w:iCs/>
        </w:rPr>
        <w:t>0..</w:t>
      </w:r>
      <w:proofErr w:type="gramEnd"/>
      <w:r w:rsidRPr="0065735F">
        <w:rPr>
          <w:i/>
          <w:iCs/>
        </w:rPr>
        <w:t>n may be represented as:</w:t>
      </w:r>
    </w:p>
    <w:p w14:paraId="62E5A8F8" w14:textId="67534116" w:rsidR="00904175" w:rsidRPr="00904175" w:rsidRDefault="00904175" w:rsidP="00B01BF0">
      <w:pPr>
        <w:pStyle w:val="Monospace"/>
        <w:ind w:left="720"/>
        <w:rPr>
          <w:highlight w:val="white"/>
        </w:rPr>
      </w:pPr>
      <w:r>
        <w:rPr>
          <w:highlight w:val="white"/>
        </w:rPr>
        <w:t>"Description"</w:t>
      </w:r>
      <w:r>
        <w:rPr>
          <w:color w:val="640032"/>
          <w:highlight w:val="white"/>
        </w:rPr>
        <w:t>:</w:t>
      </w:r>
      <w:r>
        <w:rPr>
          <w:color w:val="000000"/>
          <w:highlight w:val="white"/>
        </w:rPr>
        <w:t xml:space="preserve"> </w:t>
      </w:r>
      <w:r>
        <w:rPr>
          <w:color w:val="993300"/>
          <w:highlight w:val="white"/>
        </w:rPr>
        <w:t>"My description"</w:t>
      </w:r>
    </w:p>
    <w:p w14:paraId="03D4FB90" w14:textId="6B4DFA07" w:rsidR="00F77A40" w:rsidRDefault="00904175" w:rsidP="00904175">
      <w:pPr>
        <w:rPr>
          <w:i/>
          <w:iCs/>
        </w:rPr>
      </w:pPr>
      <w:r w:rsidRPr="00904175">
        <w:rPr>
          <w:i/>
          <w:iCs/>
        </w:rPr>
        <w:t>when a single occurrence is present, or as:</w:t>
      </w:r>
    </w:p>
    <w:p w14:paraId="2E382B7A" w14:textId="547C374A" w:rsidR="00C47C57" w:rsidRPr="00904175" w:rsidRDefault="00C47C57" w:rsidP="00C47C57">
      <w:pPr>
        <w:pStyle w:val="Monospace"/>
        <w:ind w:left="720"/>
        <w:rPr>
          <w:highlight w:val="white"/>
        </w:rPr>
      </w:pPr>
      <w:r>
        <w:rPr>
          <w:highlight w:val="white"/>
        </w:rPr>
        <w:t>"Description"</w:t>
      </w:r>
      <w:r>
        <w:rPr>
          <w:color w:val="640032"/>
          <w:highlight w:val="white"/>
        </w:rPr>
        <w:t>:</w:t>
      </w:r>
      <w:r>
        <w:rPr>
          <w:color w:val="000000"/>
          <w:highlight w:val="white"/>
        </w:rPr>
        <w:t xml:space="preserve"> </w:t>
      </w:r>
      <w:r>
        <w:rPr>
          <w:color w:val="282828"/>
          <w:highlight w:val="white"/>
        </w:rPr>
        <w:t>{</w:t>
      </w:r>
      <w:r>
        <w:rPr>
          <w:highlight w:val="white"/>
        </w:rPr>
        <w:t>"value"</w:t>
      </w:r>
      <w:r>
        <w:rPr>
          <w:color w:val="640032"/>
          <w:highlight w:val="white"/>
        </w:rPr>
        <w:t>:</w:t>
      </w:r>
      <w:r>
        <w:rPr>
          <w:color w:val="000000"/>
          <w:highlight w:val="white"/>
        </w:rPr>
        <w:t xml:space="preserve"> </w:t>
      </w:r>
      <w:r>
        <w:rPr>
          <w:color w:val="993300"/>
          <w:highlight w:val="white"/>
        </w:rPr>
        <w:t>"My description"</w:t>
      </w:r>
      <w:r>
        <w:rPr>
          <w:color w:val="640032"/>
          <w:highlight w:val="white"/>
        </w:rPr>
        <w:t>,</w:t>
      </w:r>
      <w:r>
        <w:rPr>
          <w:color w:val="000000"/>
          <w:highlight w:val="white"/>
        </w:rPr>
        <w:t xml:space="preserve"> </w:t>
      </w:r>
      <w:r>
        <w:rPr>
          <w:highlight w:val="white"/>
        </w:rPr>
        <w:t>"</w:t>
      </w:r>
      <w:proofErr w:type="spellStart"/>
      <w:r>
        <w:rPr>
          <w:highlight w:val="white"/>
        </w:rPr>
        <w:t>languageID</w:t>
      </w:r>
      <w:proofErr w:type="spellEnd"/>
      <w:r>
        <w:rPr>
          <w:highlight w:val="white"/>
        </w:rPr>
        <w:t>"</w:t>
      </w:r>
      <w:r>
        <w:rPr>
          <w:color w:val="640032"/>
          <w:highlight w:val="white"/>
        </w:rPr>
        <w:t>:</w:t>
      </w:r>
      <w:r>
        <w:rPr>
          <w:color w:val="000000"/>
          <w:highlight w:val="white"/>
        </w:rPr>
        <w:t xml:space="preserve"> </w:t>
      </w:r>
      <w:r>
        <w:rPr>
          <w:color w:val="993300"/>
          <w:highlight w:val="white"/>
        </w:rPr>
        <w:t>"EN"</w:t>
      </w:r>
      <w:r>
        <w:rPr>
          <w:color w:val="282828"/>
          <w:highlight w:val="white"/>
        </w:rPr>
        <w:t>}</w:t>
      </w:r>
    </w:p>
    <w:p w14:paraId="2A5412CE" w14:textId="0C995180" w:rsidR="00C47C57" w:rsidRPr="00904175" w:rsidRDefault="00C47C57" w:rsidP="00904175">
      <w:pPr>
        <w:rPr>
          <w:i/>
          <w:iCs/>
        </w:rPr>
      </w:pPr>
      <w:r>
        <w:rPr>
          <w:i/>
          <w:iCs/>
        </w:rPr>
        <w:t>When a single occurrence is present with a supplementary component, or as:</w:t>
      </w:r>
    </w:p>
    <w:p w14:paraId="0DA8E037" w14:textId="0360011E" w:rsidR="00904175" w:rsidRDefault="00904175" w:rsidP="00B01BF0">
      <w:pPr>
        <w:pStyle w:val="Monospace"/>
        <w:ind w:left="720"/>
        <w:rPr>
          <w:highlight w:val="white"/>
        </w:rPr>
      </w:pPr>
      <w:r>
        <w:rPr>
          <w:highlight w:val="white"/>
        </w:rPr>
        <w:t>"Description"</w:t>
      </w:r>
      <w:r>
        <w:rPr>
          <w:color w:val="640032"/>
          <w:highlight w:val="white"/>
        </w:rPr>
        <w:t>:</w:t>
      </w:r>
      <w:r>
        <w:rPr>
          <w:color w:val="000000"/>
          <w:highlight w:val="white"/>
        </w:rPr>
        <w:t xml:space="preserve"> </w:t>
      </w:r>
      <w:r>
        <w:rPr>
          <w:color w:val="282828"/>
          <w:highlight w:val="white"/>
        </w:rPr>
        <w:t>[</w:t>
      </w:r>
      <w:r>
        <w:rPr>
          <w:color w:val="000000"/>
          <w:highlight w:val="white"/>
        </w:rPr>
        <w:br/>
        <w:t xml:space="preserve"> </w:t>
      </w:r>
      <w:proofErr w:type="gramStart"/>
      <w:r>
        <w:rPr>
          <w:color w:val="000000"/>
          <w:highlight w:val="white"/>
        </w:rPr>
        <w:t xml:space="preserve">   </w:t>
      </w:r>
      <w:r>
        <w:rPr>
          <w:color w:val="282828"/>
          <w:highlight w:val="white"/>
        </w:rPr>
        <w:t>{</w:t>
      </w:r>
      <w:proofErr w:type="gramEnd"/>
      <w:r>
        <w:rPr>
          <w:highlight w:val="white"/>
        </w:rPr>
        <w:t>"value"</w:t>
      </w:r>
      <w:r>
        <w:rPr>
          <w:color w:val="640032"/>
          <w:highlight w:val="white"/>
        </w:rPr>
        <w:t>:</w:t>
      </w:r>
      <w:r>
        <w:rPr>
          <w:color w:val="000000"/>
          <w:highlight w:val="white"/>
        </w:rPr>
        <w:t xml:space="preserve"> </w:t>
      </w:r>
      <w:r>
        <w:rPr>
          <w:color w:val="993300"/>
          <w:highlight w:val="white"/>
        </w:rPr>
        <w:t>"My description"</w:t>
      </w:r>
      <w:r>
        <w:rPr>
          <w:color w:val="640032"/>
          <w:highlight w:val="white"/>
        </w:rPr>
        <w:t>,</w:t>
      </w:r>
      <w:r>
        <w:rPr>
          <w:color w:val="000000"/>
          <w:highlight w:val="white"/>
        </w:rPr>
        <w:t xml:space="preserve"> </w:t>
      </w:r>
      <w:r>
        <w:rPr>
          <w:highlight w:val="white"/>
        </w:rPr>
        <w:t>"</w:t>
      </w:r>
      <w:proofErr w:type="spellStart"/>
      <w:r>
        <w:rPr>
          <w:highlight w:val="white"/>
        </w:rPr>
        <w:t>languageID</w:t>
      </w:r>
      <w:proofErr w:type="spellEnd"/>
      <w:r>
        <w:rPr>
          <w:highlight w:val="white"/>
        </w:rPr>
        <w:t>"</w:t>
      </w:r>
      <w:r>
        <w:rPr>
          <w:color w:val="640032"/>
          <w:highlight w:val="white"/>
        </w:rPr>
        <w:t>:</w:t>
      </w:r>
      <w:r>
        <w:rPr>
          <w:color w:val="000000"/>
          <w:highlight w:val="white"/>
        </w:rPr>
        <w:t xml:space="preserve"> </w:t>
      </w:r>
      <w:r>
        <w:rPr>
          <w:color w:val="993300"/>
          <w:highlight w:val="white"/>
        </w:rPr>
        <w:t>"EN"</w:t>
      </w:r>
      <w:r>
        <w:rPr>
          <w:color w:val="282828"/>
          <w:highlight w:val="white"/>
        </w:rPr>
        <w:t>}</w:t>
      </w:r>
      <w:r>
        <w:rPr>
          <w:color w:val="640032"/>
          <w:highlight w:val="white"/>
        </w:rPr>
        <w:t>,</w:t>
      </w:r>
      <w:r>
        <w:rPr>
          <w:color w:val="000000"/>
          <w:highlight w:val="white"/>
        </w:rPr>
        <w:br/>
        <w:t xml:space="preserve"> </w:t>
      </w:r>
      <w:proofErr w:type="gramStart"/>
      <w:r>
        <w:rPr>
          <w:color w:val="000000"/>
          <w:highlight w:val="white"/>
        </w:rPr>
        <w:t xml:space="preserve">   </w:t>
      </w:r>
      <w:r>
        <w:rPr>
          <w:color w:val="282828"/>
          <w:highlight w:val="white"/>
        </w:rPr>
        <w:t>{</w:t>
      </w:r>
      <w:proofErr w:type="gramEnd"/>
      <w:r>
        <w:rPr>
          <w:highlight w:val="white"/>
        </w:rPr>
        <w:t>"value"</w:t>
      </w:r>
      <w:r>
        <w:rPr>
          <w:color w:val="640032"/>
          <w:highlight w:val="white"/>
        </w:rPr>
        <w:t>:</w:t>
      </w:r>
      <w:r>
        <w:rPr>
          <w:color w:val="000000"/>
          <w:highlight w:val="white"/>
        </w:rPr>
        <w:t xml:space="preserve"> </w:t>
      </w:r>
      <w:r>
        <w:rPr>
          <w:color w:val="993300"/>
          <w:highlight w:val="white"/>
        </w:rPr>
        <w:t xml:space="preserve">"Mi </w:t>
      </w:r>
      <w:proofErr w:type="spellStart"/>
      <w:r>
        <w:rPr>
          <w:color w:val="993300"/>
          <w:highlight w:val="white"/>
        </w:rPr>
        <w:t>descripción</w:t>
      </w:r>
      <w:proofErr w:type="spellEnd"/>
      <w:r>
        <w:rPr>
          <w:color w:val="993300"/>
          <w:highlight w:val="white"/>
        </w:rPr>
        <w:t>"</w:t>
      </w:r>
      <w:r>
        <w:rPr>
          <w:color w:val="640032"/>
          <w:highlight w:val="white"/>
        </w:rPr>
        <w:t>,</w:t>
      </w:r>
      <w:r>
        <w:rPr>
          <w:color w:val="000000"/>
          <w:highlight w:val="white"/>
        </w:rPr>
        <w:t xml:space="preserve"> </w:t>
      </w:r>
      <w:r>
        <w:rPr>
          <w:highlight w:val="white"/>
        </w:rPr>
        <w:t>"</w:t>
      </w:r>
      <w:proofErr w:type="spellStart"/>
      <w:r>
        <w:rPr>
          <w:highlight w:val="white"/>
        </w:rPr>
        <w:t>languageID</w:t>
      </w:r>
      <w:proofErr w:type="spellEnd"/>
      <w:r>
        <w:rPr>
          <w:highlight w:val="white"/>
        </w:rPr>
        <w:t>"</w:t>
      </w:r>
      <w:r>
        <w:rPr>
          <w:color w:val="640032"/>
          <w:highlight w:val="white"/>
        </w:rPr>
        <w:t>:</w:t>
      </w:r>
      <w:r>
        <w:rPr>
          <w:color w:val="000000"/>
          <w:highlight w:val="white"/>
        </w:rPr>
        <w:t xml:space="preserve"> </w:t>
      </w:r>
      <w:r>
        <w:rPr>
          <w:color w:val="993300"/>
          <w:highlight w:val="white"/>
        </w:rPr>
        <w:t>"ES"</w:t>
      </w:r>
      <w:r>
        <w:rPr>
          <w:color w:val="282828"/>
          <w:highlight w:val="white"/>
        </w:rPr>
        <w:t>}</w:t>
      </w:r>
      <w:r>
        <w:rPr>
          <w:color w:val="000000"/>
          <w:highlight w:val="white"/>
        </w:rPr>
        <w:br/>
      </w:r>
      <w:r>
        <w:rPr>
          <w:color w:val="282828"/>
          <w:highlight w:val="white"/>
        </w:rPr>
        <w:t>]</w:t>
      </w:r>
    </w:p>
    <w:p w14:paraId="41777C1B" w14:textId="0372040E" w:rsidR="00904175" w:rsidRPr="00904175" w:rsidRDefault="00904175" w:rsidP="00904175">
      <w:pPr>
        <w:rPr>
          <w:i/>
          <w:iCs/>
          <w:lang w:val="es-ES_tradnl"/>
        </w:rPr>
      </w:pPr>
      <w:r w:rsidRPr="00904175">
        <w:rPr>
          <w:i/>
          <w:iCs/>
        </w:rPr>
        <w:t>when multiple occurrences are present.</w:t>
      </w:r>
    </w:p>
    <w:p w14:paraId="338E4743" w14:textId="1452F726" w:rsidR="00A029CE" w:rsidRDefault="00A029CE" w:rsidP="00B63EB0">
      <w:pPr>
        <w:pStyle w:val="Heading2"/>
      </w:pPr>
      <w:bookmarkStart w:id="22" w:name="_Toc209521618"/>
      <w:r w:rsidRPr="00A029CE">
        <w:t xml:space="preserve">Nullability and </w:t>
      </w:r>
      <w:r>
        <w:t>o</w:t>
      </w:r>
      <w:r w:rsidRPr="00A029CE">
        <w:t>mission</w:t>
      </w:r>
      <w:bookmarkEnd w:id="22"/>
    </w:p>
    <w:p w14:paraId="54F09BF4" w14:textId="679307C8" w:rsidR="00F77A40" w:rsidRPr="00F77A40" w:rsidRDefault="00BB437A" w:rsidP="00F77A40">
      <w:r w:rsidRPr="00BB437A">
        <w:t xml:space="preserve">JSON </w:t>
      </w:r>
      <w:r w:rsidRPr="00BB437A">
        <w:rPr>
          <w:rStyle w:val="MonospaceChar"/>
        </w:rPr>
        <w:t>null</w:t>
      </w:r>
      <w:r w:rsidRPr="00BB437A">
        <w:t xml:space="preserve"> values shall not be employed to represent absence in UBL JSON. Optional properties should be omitted when not present. Where the schema provides variants denoted by the suffix </w:t>
      </w:r>
      <w:r w:rsidRPr="00BB437A">
        <w:rPr>
          <w:rStyle w:val="MonospaceChar"/>
        </w:rPr>
        <w:t>_n</w:t>
      </w:r>
      <w:r w:rsidRPr="00BB437A">
        <w:t>, such variants indicate repeatability (</w:t>
      </w:r>
      <w:proofErr w:type="gramStart"/>
      <w:r w:rsidRPr="00BB437A">
        <w:rPr>
          <w:rStyle w:val="MonospaceChar"/>
        </w:rPr>
        <w:t>0..</w:t>
      </w:r>
      <w:proofErr w:type="gramEnd"/>
      <w:r w:rsidRPr="00BB437A">
        <w:rPr>
          <w:rStyle w:val="MonospaceChar"/>
        </w:rPr>
        <w:t>n</w:t>
      </w:r>
      <w:r w:rsidRPr="00BB437A">
        <w:t xml:space="preserve"> or </w:t>
      </w:r>
      <w:proofErr w:type="gramStart"/>
      <w:r w:rsidRPr="00BB437A">
        <w:rPr>
          <w:rStyle w:val="MonospaceChar"/>
        </w:rPr>
        <w:t>1..</w:t>
      </w:r>
      <w:proofErr w:type="gramEnd"/>
      <w:r w:rsidRPr="00BB437A">
        <w:rPr>
          <w:rStyle w:val="MonospaceChar"/>
        </w:rPr>
        <w:t>n</w:t>
      </w:r>
      <w:r w:rsidRPr="00BB437A">
        <w:t xml:space="preserve">) and, in limited cases, alternative representations (for example singleton versus array, or an object form for text values). The suffix </w:t>
      </w:r>
      <w:r w:rsidRPr="00BB437A">
        <w:rPr>
          <w:rStyle w:val="MonospaceChar"/>
        </w:rPr>
        <w:t>_n</w:t>
      </w:r>
      <w:r w:rsidRPr="00BB437A">
        <w:t xml:space="preserve"> is a schema-level construct and does not appear in instance JSON</w:t>
      </w:r>
      <w:r>
        <w:t xml:space="preserve"> but</w:t>
      </w:r>
      <w:r w:rsidRPr="00BB437A">
        <w:t xml:space="preserve"> serves solely to indicate multiplicity. These variants do not imply acceptance of JSON </w:t>
      </w:r>
      <w:r w:rsidRPr="00BB437A">
        <w:rPr>
          <w:rStyle w:val="MonospaceChar"/>
        </w:rPr>
        <w:t>null</w:t>
      </w:r>
      <w:r w:rsidRPr="00BB437A">
        <w:t>.</w:t>
      </w:r>
    </w:p>
    <w:p w14:paraId="28DECBDE" w14:textId="0FF1E605" w:rsidR="00A029CE" w:rsidRDefault="00A029CE" w:rsidP="00B63EB0">
      <w:pPr>
        <w:pStyle w:val="Heading2"/>
      </w:pPr>
      <w:bookmarkStart w:id="23" w:name="_Toc209521619"/>
      <w:r w:rsidRPr="00A029CE">
        <w:lastRenderedPageBreak/>
        <w:t xml:space="preserve">Ordering, </w:t>
      </w:r>
      <w:r>
        <w:t>w</w:t>
      </w:r>
      <w:r w:rsidRPr="00A029CE">
        <w:t xml:space="preserve">hitespace, and </w:t>
      </w:r>
      <w:r>
        <w:t>f</w:t>
      </w:r>
      <w:r w:rsidRPr="00A029CE">
        <w:t>ormatting</w:t>
      </w:r>
      <w:bookmarkEnd w:id="23"/>
    </w:p>
    <w:p w14:paraId="2BA4A826" w14:textId="5DE88D26" w:rsidR="00F77A40" w:rsidRPr="00F77A40" w:rsidRDefault="00F25510" w:rsidP="00F77A40">
      <w:r w:rsidRPr="00F25510">
        <w:t>The order of members within a JSON object shall have no significance, and consumers shall not rely on property order. Producers may omit insignificant whitespace, and consumers shall disregard such whitespace in processing.</w:t>
      </w:r>
    </w:p>
    <w:p w14:paraId="25DC33FF" w14:textId="74452CB2" w:rsidR="00A029CE" w:rsidRDefault="00E35CBA" w:rsidP="00B63EB0">
      <w:pPr>
        <w:pStyle w:val="Heading2"/>
      </w:pPr>
      <w:bookmarkStart w:id="24" w:name="_Toc209521620"/>
      <w:r w:rsidRPr="00E35CBA">
        <w:t xml:space="preserve">Error </w:t>
      </w:r>
      <w:r>
        <w:t>h</w:t>
      </w:r>
      <w:r w:rsidRPr="00E35CBA">
        <w:t xml:space="preserve">andling and </w:t>
      </w:r>
      <w:r>
        <w:t>s</w:t>
      </w:r>
      <w:r w:rsidRPr="00E35CBA">
        <w:t>trictness</w:t>
      </w:r>
      <w:bookmarkEnd w:id="24"/>
    </w:p>
    <w:p w14:paraId="5882BDE1" w14:textId="77777777" w:rsidR="00586600" w:rsidRDefault="00586600" w:rsidP="00586600">
      <w:r>
        <w:t>Validation shall fail when any of the following conditions occur:</w:t>
      </w:r>
    </w:p>
    <w:p w14:paraId="0E6EA27A" w14:textId="77777777" w:rsidR="00586600" w:rsidRDefault="00586600" w:rsidP="00586600">
      <w:pPr>
        <w:pStyle w:val="ListParagraph"/>
        <w:numPr>
          <w:ilvl w:val="0"/>
          <w:numId w:val="52"/>
        </w:numPr>
      </w:pPr>
      <w:r>
        <w:t>A JSON object contains members that are not permitted by the Semantic Library schema or by a declared extension.</w:t>
      </w:r>
    </w:p>
    <w:p w14:paraId="51EB7234" w14:textId="77777777" w:rsidR="00586600" w:rsidRDefault="00586600" w:rsidP="00586600">
      <w:pPr>
        <w:pStyle w:val="ListParagraph"/>
        <w:numPr>
          <w:ilvl w:val="0"/>
          <w:numId w:val="52"/>
        </w:numPr>
      </w:pPr>
      <w:r>
        <w:t>A required property is absent.</w:t>
      </w:r>
    </w:p>
    <w:p w14:paraId="69B10E4D" w14:textId="77777777" w:rsidR="00586600" w:rsidRDefault="00586600" w:rsidP="00586600">
      <w:pPr>
        <w:pStyle w:val="ListParagraph"/>
        <w:numPr>
          <w:ilvl w:val="0"/>
          <w:numId w:val="52"/>
        </w:numPr>
      </w:pPr>
      <w:r>
        <w:t>A property is encoded in scalar form when supplementary components are present or required.</w:t>
      </w:r>
    </w:p>
    <w:p w14:paraId="74F21C0D" w14:textId="77777777" w:rsidR="00586600" w:rsidRDefault="00586600" w:rsidP="00586600">
      <w:pPr>
        <w:pStyle w:val="ListParagraph"/>
        <w:numPr>
          <w:ilvl w:val="0"/>
          <w:numId w:val="52"/>
        </w:numPr>
      </w:pPr>
      <w:r>
        <w:t>A property cardinality is violated, including cases where an array has fewer or more elements than permitted.</w:t>
      </w:r>
    </w:p>
    <w:p w14:paraId="788FA3AA" w14:textId="77777777" w:rsidR="00586600" w:rsidRDefault="00586600" w:rsidP="00586600">
      <w:pPr>
        <w:pStyle w:val="ListParagraph"/>
        <w:numPr>
          <w:ilvl w:val="0"/>
          <w:numId w:val="52"/>
        </w:numPr>
      </w:pPr>
      <w:r>
        <w:t>A scalar value does not conform to its declared lexical or pattern restrictions, for example a date or time not matching the prescribed regular expression.</w:t>
      </w:r>
    </w:p>
    <w:p w14:paraId="4FE7019E" w14:textId="77777777" w:rsidR="00586600" w:rsidRDefault="00586600" w:rsidP="00586600">
      <w:pPr>
        <w:pStyle w:val="ListParagraph"/>
        <w:numPr>
          <w:ilvl w:val="0"/>
          <w:numId w:val="52"/>
        </w:numPr>
      </w:pPr>
      <w:r>
        <w:t>A property is present with an empty string as its value.</w:t>
      </w:r>
    </w:p>
    <w:p w14:paraId="3BAC93B8" w14:textId="77777777" w:rsidR="00586600" w:rsidRDefault="00586600" w:rsidP="00586600">
      <w:pPr>
        <w:pStyle w:val="ListParagraph"/>
        <w:numPr>
          <w:ilvl w:val="0"/>
          <w:numId w:val="52"/>
        </w:numPr>
      </w:pPr>
      <w:r>
        <w:t>An object defined by the Semantic Library is present but empty (i.e., contains no members).</w:t>
      </w:r>
    </w:p>
    <w:p w14:paraId="683CD6D3" w14:textId="1896567C" w:rsidR="00586600" w:rsidRDefault="00586600" w:rsidP="00586600">
      <w:pPr>
        <w:pStyle w:val="ListParagraph"/>
        <w:numPr>
          <w:ilvl w:val="0"/>
          <w:numId w:val="52"/>
        </w:numPr>
      </w:pPr>
      <w:r>
        <w:t xml:space="preserve">In the case of </w:t>
      </w:r>
      <w:r w:rsidR="00EA49D6">
        <w:t xml:space="preserve">natural language </w:t>
      </w:r>
      <w:r>
        <w:t>Text or Name elements with repeating cardinality:</w:t>
      </w:r>
    </w:p>
    <w:p w14:paraId="641C3359" w14:textId="77777777" w:rsidR="00586600" w:rsidRDefault="00586600" w:rsidP="00586600">
      <w:pPr>
        <w:pStyle w:val="ListParagraph"/>
        <w:numPr>
          <w:ilvl w:val="1"/>
          <w:numId w:val="52"/>
        </w:numPr>
      </w:pPr>
      <w:r>
        <w:t>A</w:t>
      </w:r>
      <w:r>
        <w:t xml:space="preserve">ny occurrence omits a </w:t>
      </w:r>
      <w:proofErr w:type="spellStart"/>
      <w:r w:rsidRPr="0054509F">
        <w:rPr>
          <w:rStyle w:val="MonospaceChar"/>
        </w:rPr>
        <w:t>languageID</w:t>
      </w:r>
      <w:proofErr w:type="spellEnd"/>
      <w:r>
        <w:t>, or</w:t>
      </w:r>
    </w:p>
    <w:p w14:paraId="5C3A3D11" w14:textId="28EAD884" w:rsidR="00586600" w:rsidRDefault="00586600" w:rsidP="00586600">
      <w:pPr>
        <w:pStyle w:val="ListParagraph"/>
        <w:numPr>
          <w:ilvl w:val="1"/>
          <w:numId w:val="52"/>
        </w:numPr>
      </w:pPr>
      <w:r>
        <w:t>T</w:t>
      </w:r>
      <w:r>
        <w:t xml:space="preserve">wo occurrences share the same </w:t>
      </w:r>
      <w:proofErr w:type="spellStart"/>
      <w:r w:rsidRPr="0054509F">
        <w:rPr>
          <w:rStyle w:val="MonospaceChar"/>
        </w:rPr>
        <w:t>languageID</w:t>
      </w:r>
      <w:proofErr w:type="spellEnd"/>
      <w:r>
        <w:t>.</w:t>
      </w:r>
    </w:p>
    <w:p w14:paraId="6C18DBE7" w14:textId="2604ED2F" w:rsidR="00F77A40" w:rsidRPr="00F77A40" w:rsidRDefault="00586600" w:rsidP="00586600">
      <w:r>
        <w:t>These rules apply in addition to JSON Schema validation and to any supplementary constraints introduced by an interoperability profile.</w:t>
      </w:r>
    </w:p>
    <w:p w14:paraId="482567C3" w14:textId="476D2CA3" w:rsidR="0006517E" w:rsidRDefault="0006517E" w:rsidP="00B63EB0">
      <w:pPr>
        <w:pStyle w:val="Heading1"/>
      </w:pPr>
      <w:bookmarkStart w:id="25" w:name="_Ref209468499"/>
      <w:bookmarkStart w:id="26" w:name="_Ref209468516"/>
      <w:bookmarkStart w:id="27" w:name="_Toc209521621"/>
      <w:r w:rsidRPr="0006517E">
        <w:t xml:space="preserve">Controlled </w:t>
      </w:r>
      <w:r>
        <w:t>v</w:t>
      </w:r>
      <w:r w:rsidRPr="0006517E">
        <w:t>ocabularies</w:t>
      </w:r>
      <w:bookmarkEnd w:id="25"/>
      <w:bookmarkEnd w:id="26"/>
      <w:bookmarkEnd w:id="27"/>
    </w:p>
    <w:p w14:paraId="3963EA25" w14:textId="64FB359D" w:rsidR="00F77A40" w:rsidRPr="00F77A40" w:rsidRDefault="00454408" w:rsidP="00F77A40">
      <w:r w:rsidRPr="00454408">
        <w:t xml:space="preserve">When a BBIE incorporates a </w:t>
      </w:r>
      <w:proofErr w:type="spellStart"/>
      <w:r w:rsidRPr="00454408">
        <w:rPr>
          <w:rStyle w:val="MonospaceChar"/>
        </w:rPr>
        <w:t>schemeID</w:t>
      </w:r>
      <w:proofErr w:type="spellEnd"/>
      <w:r w:rsidRPr="00454408">
        <w:t xml:space="preserve">, </w:t>
      </w:r>
      <w:proofErr w:type="spellStart"/>
      <w:r w:rsidRPr="00454408">
        <w:rPr>
          <w:rStyle w:val="MonospaceChar"/>
        </w:rPr>
        <w:t>listID</w:t>
      </w:r>
      <w:proofErr w:type="spellEnd"/>
      <w:r w:rsidRPr="00454408">
        <w:t xml:space="preserve">, </w:t>
      </w:r>
      <w:proofErr w:type="spellStart"/>
      <w:r w:rsidRPr="00454408">
        <w:rPr>
          <w:rStyle w:val="MonospaceChar"/>
        </w:rPr>
        <w:t>unitCode</w:t>
      </w:r>
      <w:proofErr w:type="spellEnd"/>
      <w:r w:rsidRPr="00454408">
        <w:t xml:space="preserve">, or </w:t>
      </w:r>
      <w:proofErr w:type="spellStart"/>
      <w:r w:rsidRPr="00454408">
        <w:rPr>
          <w:rStyle w:val="MonospaceChar"/>
        </w:rPr>
        <w:t>currencyID</w:t>
      </w:r>
      <w:proofErr w:type="spellEnd"/>
      <w:r w:rsidRPr="00454408">
        <w:t xml:space="preserve">, producers should employ published and stable vocabularies. Specifically, </w:t>
      </w:r>
      <w:proofErr w:type="spellStart"/>
      <w:r w:rsidRPr="00454408">
        <w:rPr>
          <w:rStyle w:val="MonospaceChar"/>
        </w:rPr>
        <w:t>currencyID</w:t>
      </w:r>
      <w:proofErr w:type="spellEnd"/>
      <w:r w:rsidRPr="00454408">
        <w:t xml:space="preserve"> shall follow ISO 4217</w:t>
      </w:r>
      <w:r w:rsidR="00F36111">
        <w:t xml:space="preserve"> </w:t>
      </w:r>
      <w:r w:rsidR="00F36111">
        <w:fldChar w:fldCharType="begin"/>
      </w:r>
      <w:r w:rsidR="00F36111">
        <w:instrText xml:space="preserve"> REF ISO4217 \h </w:instrText>
      </w:r>
      <w:r w:rsidR="00F36111">
        <w:fldChar w:fldCharType="separate"/>
      </w:r>
      <w:r w:rsidR="00225A59" w:rsidRPr="0025254B">
        <w:rPr>
          <w:b/>
          <w:bCs/>
        </w:rPr>
        <w:t>[ISO 4217]</w:t>
      </w:r>
      <w:r w:rsidR="00F36111">
        <w:fldChar w:fldCharType="end"/>
      </w:r>
      <w:r w:rsidRPr="00454408">
        <w:t xml:space="preserve">, </w:t>
      </w:r>
      <w:proofErr w:type="spellStart"/>
      <w:r w:rsidRPr="00454408">
        <w:rPr>
          <w:rStyle w:val="MonospaceChar"/>
        </w:rPr>
        <w:t>unitCode</w:t>
      </w:r>
      <w:proofErr w:type="spellEnd"/>
      <w:r w:rsidRPr="00454408">
        <w:t xml:space="preserve"> should follow UN/ECE Recommendations 20 and 21</w:t>
      </w:r>
      <w:r w:rsidR="00F36111">
        <w:t xml:space="preserve"> </w:t>
      </w:r>
      <w:r w:rsidR="00F36111">
        <w:fldChar w:fldCharType="begin"/>
      </w:r>
      <w:r w:rsidR="00F36111">
        <w:instrText xml:space="preserve"> REF UNECE_REC_20_21 \h </w:instrText>
      </w:r>
      <w:r w:rsidR="00F36111">
        <w:fldChar w:fldCharType="separate"/>
      </w:r>
      <w:r w:rsidR="00225A59" w:rsidRPr="0025254B">
        <w:rPr>
          <w:b/>
          <w:bCs/>
        </w:rPr>
        <w:t>[UNECE Rec 20/21]</w:t>
      </w:r>
      <w:r w:rsidR="00F36111">
        <w:fldChar w:fldCharType="end"/>
      </w:r>
      <w:r w:rsidRPr="00454408">
        <w:t>, and country or region codes shall follow ISO 3166</w:t>
      </w:r>
      <w:r w:rsidR="00F36111">
        <w:t xml:space="preserve"> </w:t>
      </w:r>
      <w:r w:rsidR="00F36111">
        <w:fldChar w:fldCharType="begin"/>
      </w:r>
      <w:r w:rsidR="00F36111">
        <w:instrText xml:space="preserve"> REF ISO3166 \h </w:instrText>
      </w:r>
      <w:r w:rsidR="00F36111">
        <w:fldChar w:fldCharType="separate"/>
      </w:r>
      <w:r w:rsidR="00225A59" w:rsidRPr="0025254B">
        <w:rPr>
          <w:b/>
          <w:bCs/>
        </w:rPr>
        <w:t>[ISO 3166]</w:t>
      </w:r>
      <w:r w:rsidR="00F36111">
        <w:fldChar w:fldCharType="end"/>
      </w:r>
      <w:r w:rsidRPr="00454408">
        <w:t>. Other code values should conform to the authoritative lists established by the relevant community of use. Conformance to such external vocabularies is a requirement of the profile or community in which the document is exchanged</w:t>
      </w:r>
      <w:r w:rsidR="007A73A4">
        <w:t>.</w:t>
      </w:r>
      <w:r w:rsidRPr="00454408">
        <w:t xml:space="preserve"> </w:t>
      </w:r>
      <w:r w:rsidR="007A73A4">
        <w:t>I</w:t>
      </w:r>
      <w:r w:rsidRPr="00454408">
        <w:t>n the absence of such a profile, validation of the values themselves lies outside the scope of this specification.</w:t>
      </w:r>
    </w:p>
    <w:p w14:paraId="041A8D75" w14:textId="09D33955" w:rsidR="0006517E" w:rsidRDefault="0006517E" w:rsidP="00B63EB0">
      <w:pPr>
        <w:pStyle w:val="Heading1"/>
      </w:pPr>
      <w:bookmarkStart w:id="28" w:name="_Ref209468528"/>
      <w:bookmarkStart w:id="29" w:name="_Ref209468557"/>
      <w:bookmarkStart w:id="30" w:name="_Toc209521622"/>
      <w:r w:rsidRPr="0006517E">
        <w:lastRenderedPageBreak/>
        <w:t xml:space="preserve">Versioning and </w:t>
      </w:r>
      <w:r>
        <w:t>p</w:t>
      </w:r>
      <w:r w:rsidRPr="0006517E">
        <w:t>rofiles</w:t>
      </w:r>
      <w:bookmarkEnd w:id="28"/>
      <w:bookmarkEnd w:id="29"/>
      <w:bookmarkEnd w:id="30"/>
    </w:p>
    <w:p w14:paraId="6B1B2C40" w14:textId="73AD44A4" w:rsidR="0006517E" w:rsidRDefault="0006517E" w:rsidP="00B63EB0">
      <w:pPr>
        <w:pStyle w:val="Heading2"/>
      </w:pPr>
      <w:bookmarkStart w:id="31" w:name="_Ref209429286"/>
      <w:bookmarkStart w:id="32" w:name="_Toc209521623"/>
      <w:r w:rsidRPr="0006517E">
        <w:t xml:space="preserve">Schema </w:t>
      </w:r>
      <w:r>
        <w:t>i</w:t>
      </w:r>
      <w:r w:rsidRPr="0006517E">
        <w:t>dentification</w:t>
      </w:r>
      <w:bookmarkEnd w:id="31"/>
      <w:bookmarkEnd w:id="32"/>
    </w:p>
    <w:p w14:paraId="2A681CE7" w14:textId="77777777" w:rsidR="008E41C5" w:rsidRPr="008E41C5" w:rsidRDefault="008E41C5" w:rsidP="008E41C5">
      <w:r w:rsidRPr="008E41C5">
        <w:t xml:space="preserve">Every conformant UBL JSON instance shall carry a </w:t>
      </w:r>
      <w:r w:rsidRPr="008E41C5">
        <w:rPr>
          <w:rStyle w:val="MonospaceChar"/>
        </w:rPr>
        <w:t>$schema</w:t>
      </w:r>
      <w:r w:rsidRPr="008E41C5">
        <w:t xml:space="preserve"> property at its root identifying the governing schema. For document instances, this value shall be the identifier of the corresponding UBL document schema. For standalone Aggregate Business Information Entity (ABIE) payloads, the value shall be the identifier of the Common Aggregate Components schema with the appropriate fragment identifier.</w:t>
      </w:r>
    </w:p>
    <w:p w14:paraId="6224F401" w14:textId="3088087C" w:rsidR="00673A68" w:rsidRDefault="008E41C5" w:rsidP="00673A68">
      <w:r w:rsidRPr="008E41C5">
        <w:t xml:space="preserve">Out-of-band declarations of schema context (for example through API contracts or community profiles) may supplement this mechanism, but they do not replace the in-band </w:t>
      </w:r>
      <w:r w:rsidRPr="008E41C5">
        <w:rPr>
          <w:rStyle w:val="MonospaceChar"/>
        </w:rPr>
        <w:t>$schema</w:t>
      </w:r>
      <w:r w:rsidRPr="008E41C5">
        <w:t xml:space="preserve"> property. Where both are present, they shall be consistent.</w:t>
      </w:r>
    </w:p>
    <w:p w14:paraId="43FA4244" w14:textId="27C30B9E" w:rsidR="00673A68" w:rsidRDefault="00673A68" w:rsidP="00673A68">
      <w:r>
        <w:t xml:space="preserve">For document instances, the root object shall include a </w:t>
      </w:r>
      <w:r w:rsidRPr="009718AD">
        <w:rPr>
          <w:rStyle w:val="MonospaceChar"/>
        </w:rPr>
        <w:t>$schema</w:t>
      </w:r>
      <w:r>
        <w:t xml:space="preserve"> property whose value identifies the corresponding UBL document schema. The URI shall resolve to the authoritative schema published for that document type in the UBL JSON distribution.</w:t>
      </w:r>
    </w:p>
    <w:p w14:paraId="3B823935" w14:textId="7B8D14AC" w:rsidR="00673A68" w:rsidRDefault="00673A68" w:rsidP="00673A68">
      <w:r>
        <w:t xml:space="preserve">For standalone Aggregate Business Information Entities (ABIEs) exchanged as autonomous root payloads, the instance shall include a </w:t>
      </w:r>
      <w:r w:rsidRPr="003D0AF4">
        <w:rPr>
          <w:rStyle w:val="MonospaceChar"/>
        </w:rPr>
        <w:t>$schema</w:t>
      </w:r>
      <w:r>
        <w:t xml:space="preserve"> property whose value identifies the Common Aggregate Components schema together with a fragment identifier corresponding to the ABIE. Each ABIE in the UBL Common Aggregate Components schema is published with an anchor equal to its UBL name, enabling unambiguous reference.</w:t>
      </w:r>
    </w:p>
    <w:p w14:paraId="7E9F089E" w14:textId="2C1930F9" w:rsidR="00673A68" w:rsidRDefault="00673A68" w:rsidP="00673A68">
      <w:r>
        <w:t>For extensions expressed using the UBL extension mechanism (</w:t>
      </w:r>
      <w:r w:rsidR="00734E20">
        <w:fldChar w:fldCharType="begin"/>
      </w:r>
      <w:r w:rsidR="00734E20">
        <w:instrText xml:space="preserve"> REF _Ref209389407 \w \h </w:instrText>
      </w:r>
      <w:r w:rsidR="00734E20">
        <w:fldChar w:fldCharType="separate"/>
      </w:r>
      <w:r w:rsidR="00225A59">
        <w:t>6.3</w:t>
      </w:r>
      <w:r w:rsidR="00734E20">
        <w:fldChar w:fldCharType="end"/>
      </w:r>
      <w:r>
        <w:t xml:space="preserve">), each extension container shall include a </w:t>
      </w:r>
      <w:r w:rsidRPr="00734E20">
        <w:rPr>
          <w:rStyle w:val="MonospaceChar"/>
        </w:rPr>
        <w:t>$schema</w:t>
      </w:r>
      <w:r>
        <w:t xml:space="preserve"> property whose value identifies the schema context and version governing the extension content. The value shall be a stable identifier published by the authority responsible for the extension.</w:t>
      </w:r>
    </w:p>
    <w:p w14:paraId="7B639D2B" w14:textId="3B5BEC16" w:rsidR="00F77A40" w:rsidRPr="00F77A40" w:rsidRDefault="00673A68" w:rsidP="00673A68">
      <w:r>
        <w:t xml:space="preserve">In all cases, producers shall ensure that instances validate successfully against the schema identified in the </w:t>
      </w:r>
      <w:r w:rsidRPr="0038277D">
        <w:rPr>
          <w:rStyle w:val="MonospaceChar"/>
        </w:rPr>
        <w:t>$schema</w:t>
      </w:r>
      <w:r>
        <w:t xml:space="preserve"> property, and consumers shall apply the corresponding rule set. Where both in-band and out-of-band indications are provided, the profile authority or community of use shall define precedence. In the absence of such a rule, the indications shall be consistent.</w:t>
      </w:r>
    </w:p>
    <w:p w14:paraId="05299DAF" w14:textId="3822338F" w:rsidR="0006517E" w:rsidRDefault="00902989" w:rsidP="00B63EB0">
      <w:pPr>
        <w:pStyle w:val="Heading2"/>
      </w:pPr>
      <w:bookmarkStart w:id="33" w:name="_Toc209521624"/>
      <w:r w:rsidRPr="00902989">
        <w:t xml:space="preserve">Interoperability </w:t>
      </w:r>
      <w:r>
        <w:t>p</w:t>
      </w:r>
      <w:r w:rsidRPr="00902989">
        <w:t>rofiles</w:t>
      </w:r>
      <w:bookmarkEnd w:id="33"/>
    </w:p>
    <w:p w14:paraId="29B5C319" w14:textId="213A0C16" w:rsidR="00860D80" w:rsidRDefault="007A73A4" w:rsidP="00860D80">
      <w:r w:rsidRPr="007A73A4">
        <w:t>Communities of use may define profiles that constrain this base specification, for example by fixing codelists, tightening cardinalities, or introducing additional business rules. Such profiles shall not contradict or relax the normative structures defined herein. The mechanism for declaring profile conformance shall be specified by the profile authority</w:t>
      </w:r>
      <w:r>
        <w:t>.</w:t>
      </w:r>
      <w:r w:rsidRPr="007A73A4">
        <w:t xml:space="preserve"> </w:t>
      </w:r>
      <w:r>
        <w:lastRenderedPageBreak/>
        <w:t>T</w:t>
      </w:r>
      <w:r w:rsidRPr="007A73A4">
        <w:t>his specification requires only that such a declaration be explicit, unambiguous, and machine</w:t>
      </w:r>
      <w:r>
        <w:t xml:space="preserve"> </w:t>
      </w:r>
      <w:r w:rsidRPr="007A73A4">
        <w:t>processable.</w:t>
      </w:r>
    </w:p>
    <w:p w14:paraId="5F9126E1" w14:textId="39B17478" w:rsidR="00426741" w:rsidRDefault="00736384" w:rsidP="00B63EB0">
      <w:pPr>
        <w:pStyle w:val="Heading1"/>
      </w:pPr>
      <w:bookmarkStart w:id="34" w:name="_Toc209521625"/>
      <w:r>
        <w:t>Data types</w:t>
      </w:r>
      <w:bookmarkEnd w:id="34"/>
    </w:p>
    <w:p w14:paraId="2A27E81D" w14:textId="1DF699B8" w:rsidR="004A2A89" w:rsidRPr="004A2A89" w:rsidRDefault="004A2A89" w:rsidP="00B63EB0">
      <w:pPr>
        <w:pStyle w:val="Heading2"/>
      </w:pPr>
      <w:bookmarkStart w:id="35" w:name="_Toc209521626"/>
      <w:r>
        <w:t>UBL unqualified data types</w:t>
      </w:r>
      <w:bookmarkEnd w:id="35"/>
    </w:p>
    <w:p w14:paraId="3916FF69" w14:textId="37FC654D" w:rsidR="00105904" w:rsidRDefault="00736384" w:rsidP="00D13422">
      <w:r w:rsidRPr="00736384">
        <w:t>The CCTS-derived data</w:t>
      </w:r>
      <w:r w:rsidR="00D13422">
        <w:t xml:space="preserve"> </w:t>
      </w:r>
      <w:r w:rsidRPr="00736384">
        <w:t xml:space="preserve">types employed in UBL are represented in JSON either in scalar form (core value only) or in object form (a </w:t>
      </w:r>
      <w:r w:rsidRPr="005C796C">
        <w:rPr>
          <w:rStyle w:val="MonospaceChar"/>
        </w:rPr>
        <w:t>value</w:t>
      </w:r>
      <w:r w:rsidRPr="00736384">
        <w:t xml:space="preserve"> property with supplementary components). Producers may emit the scalar form when no supplementary components are supplied or required. Producers shall emit the object form whenever any supplementary component is present. Consumers shall implement acceptance of both forms. Optional supplementary components are represented by omission, and the JSON literal </w:t>
      </w:r>
      <w:r w:rsidRPr="005C796C">
        <w:rPr>
          <w:rStyle w:val="MonospaceChar"/>
        </w:rPr>
        <w:t>null</w:t>
      </w:r>
      <w:r w:rsidRPr="00736384">
        <w:t xml:space="preserve"> shall not be employed.</w:t>
      </w:r>
    </w:p>
    <w:tbl>
      <w:tblPr>
        <w:tblStyle w:val="GridTable4-Accent1"/>
        <w:tblW w:w="5000" w:type="pct"/>
        <w:tblLook w:val="06A0" w:firstRow="1" w:lastRow="0" w:firstColumn="1" w:lastColumn="0" w:noHBand="1" w:noVBand="1"/>
      </w:tblPr>
      <w:tblGrid>
        <w:gridCol w:w="1975"/>
        <w:gridCol w:w="4950"/>
        <w:gridCol w:w="2425"/>
      </w:tblGrid>
      <w:tr w:rsidR="004D41BD" w:rsidRPr="0057215B" w14:paraId="0AFDD01E" w14:textId="77777777" w:rsidTr="004548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pct"/>
          </w:tcPr>
          <w:p w14:paraId="1C98CA97" w14:textId="2B7B65C8" w:rsidR="004D41BD" w:rsidRPr="0057215B" w:rsidRDefault="004D41BD" w:rsidP="00105904">
            <w:pPr>
              <w:rPr>
                <w:sz w:val="20"/>
                <w:szCs w:val="20"/>
              </w:rPr>
            </w:pPr>
            <w:r w:rsidRPr="0057215B">
              <w:rPr>
                <w:sz w:val="20"/>
                <w:szCs w:val="20"/>
              </w:rPr>
              <w:t>Data type</w:t>
            </w:r>
          </w:p>
        </w:tc>
        <w:tc>
          <w:tcPr>
            <w:tcW w:w="2647" w:type="pct"/>
          </w:tcPr>
          <w:p w14:paraId="2CA0D4D4" w14:textId="20456724" w:rsidR="004D41BD" w:rsidRPr="0057215B" w:rsidRDefault="004D41BD" w:rsidP="00105904">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Definition</w:t>
            </w:r>
          </w:p>
        </w:tc>
        <w:tc>
          <w:tcPr>
            <w:tcW w:w="1297" w:type="pct"/>
          </w:tcPr>
          <w:p w14:paraId="311197EB" w14:textId="5AA0F837" w:rsidR="004D41BD" w:rsidRPr="0057215B" w:rsidRDefault="00FE2A93" w:rsidP="00105904">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Supplementary components</w:t>
            </w:r>
          </w:p>
        </w:tc>
      </w:tr>
      <w:tr w:rsidR="004D41BD" w:rsidRPr="0057215B" w14:paraId="3FD06569" w14:textId="77777777" w:rsidTr="004548DF">
        <w:tc>
          <w:tcPr>
            <w:cnfStyle w:val="001000000000" w:firstRow="0" w:lastRow="0" w:firstColumn="1" w:lastColumn="0" w:oddVBand="0" w:evenVBand="0" w:oddHBand="0" w:evenHBand="0" w:firstRowFirstColumn="0" w:firstRowLastColumn="0" w:lastRowFirstColumn="0" w:lastRowLastColumn="0"/>
            <w:tcW w:w="1056" w:type="pct"/>
          </w:tcPr>
          <w:p w14:paraId="4625B5C9" w14:textId="62913F0E" w:rsidR="004D41BD" w:rsidRPr="0057215B" w:rsidRDefault="004D41BD" w:rsidP="00105904">
            <w:pPr>
              <w:rPr>
                <w:sz w:val="20"/>
                <w:szCs w:val="20"/>
              </w:rPr>
            </w:pPr>
            <w:r w:rsidRPr="0057215B">
              <w:rPr>
                <w:sz w:val="20"/>
                <w:szCs w:val="20"/>
              </w:rPr>
              <w:t>AmountType</w:t>
            </w:r>
          </w:p>
        </w:tc>
        <w:tc>
          <w:tcPr>
            <w:tcW w:w="2647" w:type="pct"/>
          </w:tcPr>
          <w:p w14:paraId="2FBBC446" w14:textId="2234C2DF" w:rsidR="004D41BD" w:rsidRPr="0057215B" w:rsidRDefault="004D41BD" w:rsidP="00105904">
            <w:pPr>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4D41BD">
              <w:rPr>
                <w:sz w:val="20"/>
                <w:szCs w:val="20"/>
              </w:rPr>
              <w:t>A number of</w:t>
            </w:r>
            <w:proofErr w:type="gramEnd"/>
            <w:r w:rsidRPr="004D41BD">
              <w:rPr>
                <w:sz w:val="20"/>
                <w:szCs w:val="20"/>
              </w:rPr>
              <w:t xml:space="preserve"> monetary units specified using a given unit of currency.</w:t>
            </w:r>
          </w:p>
        </w:tc>
        <w:tc>
          <w:tcPr>
            <w:tcW w:w="1297" w:type="pct"/>
          </w:tcPr>
          <w:p w14:paraId="51658C9E" w14:textId="1AD74E8A" w:rsidR="004D41BD" w:rsidRPr="00FE2A93" w:rsidRDefault="00FE2A93" w:rsidP="00105904">
            <w:pPr>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E2A93">
              <w:rPr>
                <w:b/>
                <w:bCs/>
                <w:sz w:val="20"/>
                <w:szCs w:val="20"/>
              </w:rPr>
              <w:t>currencyID</w:t>
            </w:r>
            <w:proofErr w:type="spellEnd"/>
            <w:r w:rsidRPr="00FE2A93">
              <w:rPr>
                <w:b/>
                <w:bCs/>
                <w:sz w:val="20"/>
                <w:szCs w:val="20"/>
              </w:rPr>
              <w:t xml:space="preserve"> (mandatory)</w:t>
            </w:r>
          </w:p>
        </w:tc>
      </w:tr>
      <w:tr w:rsidR="004D41BD" w:rsidRPr="0057215B" w14:paraId="0FBB4435" w14:textId="77777777" w:rsidTr="004548DF">
        <w:tc>
          <w:tcPr>
            <w:cnfStyle w:val="001000000000" w:firstRow="0" w:lastRow="0" w:firstColumn="1" w:lastColumn="0" w:oddVBand="0" w:evenVBand="0" w:oddHBand="0" w:evenHBand="0" w:firstRowFirstColumn="0" w:firstRowLastColumn="0" w:lastRowFirstColumn="0" w:lastRowLastColumn="0"/>
            <w:tcW w:w="1056" w:type="pct"/>
          </w:tcPr>
          <w:p w14:paraId="38CF4915" w14:textId="4D75E8F5" w:rsidR="004D41BD" w:rsidRPr="0057215B" w:rsidRDefault="004D41BD" w:rsidP="00105904">
            <w:pPr>
              <w:rPr>
                <w:sz w:val="20"/>
                <w:szCs w:val="20"/>
              </w:rPr>
            </w:pPr>
            <w:proofErr w:type="spellStart"/>
            <w:r w:rsidRPr="0057215B">
              <w:rPr>
                <w:sz w:val="20"/>
                <w:szCs w:val="20"/>
              </w:rPr>
              <w:t>BinaryObjectType</w:t>
            </w:r>
            <w:proofErr w:type="spellEnd"/>
          </w:p>
        </w:tc>
        <w:tc>
          <w:tcPr>
            <w:tcW w:w="2647" w:type="pct"/>
          </w:tcPr>
          <w:p w14:paraId="03337F9A" w14:textId="4681ABDB" w:rsidR="004D41BD" w:rsidRPr="0057215B" w:rsidRDefault="004D41BD" w:rsidP="00105904">
            <w:pPr>
              <w:cnfStyle w:val="000000000000" w:firstRow="0" w:lastRow="0" w:firstColumn="0" w:lastColumn="0" w:oddVBand="0" w:evenVBand="0" w:oddHBand="0" w:evenHBand="0" w:firstRowFirstColumn="0" w:firstRowLastColumn="0" w:lastRowFirstColumn="0" w:lastRowLastColumn="0"/>
              <w:rPr>
                <w:sz w:val="20"/>
                <w:szCs w:val="20"/>
              </w:rPr>
            </w:pPr>
            <w:r w:rsidRPr="004D41BD">
              <w:rPr>
                <w:sz w:val="20"/>
                <w:szCs w:val="20"/>
              </w:rPr>
              <w:t>A set of finite-length sequences of binary octets.</w:t>
            </w:r>
          </w:p>
        </w:tc>
        <w:tc>
          <w:tcPr>
            <w:tcW w:w="1297" w:type="pct"/>
          </w:tcPr>
          <w:p w14:paraId="69B2E9AB" w14:textId="23AA817A" w:rsidR="004D41BD" w:rsidRPr="00F06877" w:rsidRDefault="00F06877" w:rsidP="00105904">
            <w:pPr>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06877">
              <w:rPr>
                <w:b/>
                <w:bCs/>
                <w:sz w:val="20"/>
                <w:szCs w:val="20"/>
              </w:rPr>
              <w:t>mimeCode</w:t>
            </w:r>
            <w:proofErr w:type="spellEnd"/>
            <w:r w:rsidRPr="00F06877">
              <w:rPr>
                <w:b/>
                <w:bCs/>
                <w:sz w:val="20"/>
                <w:szCs w:val="20"/>
              </w:rPr>
              <w:t xml:space="preserve"> (mandatory)</w:t>
            </w:r>
          </w:p>
        </w:tc>
      </w:tr>
      <w:tr w:rsidR="004D41BD" w:rsidRPr="0057215B" w14:paraId="7E13DC2C" w14:textId="77777777" w:rsidTr="004548DF">
        <w:tc>
          <w:tcPr>
            <w:cnfStyle w:val="001000000000" w:firstRow="0" w:lastRow="0" w:firstColumn="1" w:lastColumn="0" w:oddVBand="0" w:evenVBand="0" w:oddHBand="0" w:evenHBand="0" w:firstRowFirstColumn="0" w:firstRowLastColumn="0" w:lastRowFirstColumn="0" w:lastRowLastColumn="0"/>
            <w:tcW w:w="1056" w:type="pct"/>
          </w:tcPr>
          <w:p w14:paraId="1E344BC5" w14:textId="7E21D162" w:rsidR="004D41BD" w:rsidRPr="0057215B" w:rsidRDefault="004D41BD" w:rsidP="00105904">
            <w:pPr>
              <w:rPr>
                <w:sz w:val="20"/>
                <w:szCs w:val="20"/>
              </w:rPr>
            </w:pPr>
            <w:proofErr w:type="spellStart"/>
            <w:r w:rsidRPr="0057215B">
              <w:rPr>
                <w:sz w:val="20"/>
                <w:szCs w:val="20"/>
              </w:rPr>
              <w:t>CodeType</w:t>
            </w:r>
            <w:proofErr w:type="spellEnd"/>
          </w:p>
        </w:tc>
        <w:tc>
          <w:tcPr>
            <w:tcW w:w="2647" w:type="pct"/>
          </w:tcPr>
          <w:p w14:paraId="574B85FA" w14:textId="31592F8A" w:rsidR="004D41BD" w:rsidRPr="0057215B" w:rsidRDefault="004D41BD" w:rsidP="00105904">
            <w:pPr>
              <w:cnfStyle w:val="000000000000" w:firstRow="0" w:lastRow="0" w:firstColumn="0" w:lastColumn="0" w:oddVBand="0" w:evenVBand="0" w:oddHBand="0" w:evenHBand="0" w:firstRowFirstColumn="0" w:firstRowLastColumn="0" w:lastRowFirstColumn="0" w:lastRowLastColumn="0"/>
              <w:rPr>
                <w:sz w:val="20"/>
                <w:szCs w:val="20"/>
              </w:rPr>
            </w:pPr>
            <w:r w:rsidRPr="004D41BD">
              <w:rPr>
                <w:sz w:val="20"/>
                <w:szCs w:val="20"/>
              </w:rPr>
              <w:t>A character string (letters, figures, or symbols) that for brevity and/or language independence may be used to represent or replace a definitive value or text of an attribute, together with relevant supplementary information.</w:t>
            </w:r>
          </w:p>
        </w:tc>
        <w:tc>
          <w:tcPr>
            <w:tcW w:w="1297" w:type="pct"/>
          </w:tcPr>
          <w:p w14:paraId="075FB79E" w14:textId="2D279020" w:rsidR="004D41BD" w:rsidRPr="0057215B" w:rsidRDefault="00FE2A93" w:rsidP="0010590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FE2A93">
              <w:rPr>
                <w:sz w:val="20"/>
                <w:szCs w:val="20"/>
              </w:rPr>
              <w:t>listID</w:t>
            </w:r>
            <w:proofErr w:type="spellEnd"/>
          </w:p>
        </w:tc>
      </w:tr>
      <w:tr w:rsidR="004D41BD" w:rsidRPr="0057215B" w14:paraId="12854E0D" w14:textId="77777777" w:rsidTr="004548DF">
        <w:tc>
          <w:tcPr>
            <w:cnfStyle w:val="001000000000" w:firstRow="0" w:lastRow="0" w:firstColumn="1" w:lastColumn="0" w:oddVBand="0" w:evenVBand="0" w:oddHBand="0" w:evenHBand="0" w:firstRowFirstColumn="0" w:firstRowLastColumn="0" w:lastRowFirstColumn="0" w:lastRowLastColumn="0"/>
            <w:tcW w:w="1056" w:type="pct"/>
          </w:tcPr>
          <w:p w14:paraId="5AF27187" w14:textId="750A201D" w:rsidR="004D41BD" w:rsidRPr="0057215B" w:rsidRDefault="004D41BD" w:rsidP="00105904">
            <w:pPr>
              <w:rPr>
                <w:sz w:val="20"/>
                <w:szCs w:val="20"/>
              </w:rPr>
            </w:pPr>
            <w:proofErr w:type="spellStart"/>
            <w:r w:rsidRPr="0057215B">
              <w:rPr>
                <w:sz w:val="20"/>
                <w:szCs w:val="20"/>
              </w:rPr>
              <w:t>DateType</w:t>
            </w:r>
            <w:proofErr w:type="spellEnd"/>
          </w:p>
        </w:tc>
        <w:tc>
          <w:tcPr>
            <w:tcW w:w="2647" w:type="pct"/>
          </w:tcPr>
          <w:p w14:paraId="21FA3750" w14:textId="3EE18222" w:rsidR="004D41BD" w:rsidRPr="0057215B" w:rsidRDefault="004D41BD" w:rsidP="00105904">
            <w:pPr>
              <w:cnfStyle w:val="000000000000" w:firstRow="0" w:lastRow="0" w:firstColumn="0" w:lastColumn="0" w:oddVBand="0" w:evenVBand="0" w:oddHBand="0" w:evenHBand="0" w:firstRowFirstColumn="0" w:firstRowLastColumn="0" w:lastRowFirstColumn="0" w:lastRowLastColumn="0"/>
              <w:rPr>
                <w:sz w:val="20"/>
                <w:szCs w:val="20"/>
              </w:rPr>
            </w:pPr>
            <w:r w:rsidRPr="004D41BD">
              <w:rPr>
                <w:sz w:val="20"/>
                <w:szCs w:val="20"/>
              </w:rPr>
              <w:t xml:space="preserve">One calendar day according </w:t>
            </w:r>
            <w:r w:rsidR="008C068C">
              <w:rPr>
                <w:sz w:val="20"/>
                <w:szCs w:val="20"/>
              </w:rPr>
              <w:t xml:space="preserve">to </w:t>
            </w:r>
            <w:r w:rsidRPr="004D41BD">
              <w:rPr>
                <w:sz w:val="20"/>
                <w:szCs w:val="20"/>
              </w:rPr>
              <w:t>the Gregorian calendar.</w:t>
            </w:r>
          </w:p>
        </w:tc>
        <w:tc>
          <w:tcPr>
            <w:tcW w:w="1297" w:type="pct"/>
          </w:tcPr>
          <w:p w14:paraId="1728C7CA" w14:textId="67DBD9A9" w:rsidR="004D41BD" w:rsidRPr="004C2D6E" w:rsidRDefault="004C2D6E" w:rsidP="00105904">
            <w:pPr>
              <w:cnfStyle w:val="000000000000" w:firstRow="0" w:lastRow="0" w:firstColumn="0" w:lastColumn="0" w:oddVBand="0" w:evenVBand="0" w:oddHBand="0" w:evenHBand="0" w:firstRowFirstColumn="0" w:firstRowLastColumn="0" w:lastRowFirstColumn="0" w:lastRowLastColumn="0"/>
              <w:rPr>
                <w:i/>
                <w:iCs/>
                <w:sz w:val="20"/>
                <w:szCs w:val="20"/>
              </w:rPr>
            </w:pPr>
            <w:r w:rsidRPr="004C2D6E">
              <w:rPr>
                <w:i/>
                <w:iCs/>
                <w:sz w:val="20"/>
                <w:szCs w:val="20"/>
              </w:rPr>
              <w:t>(none)</w:t>
            </w:r>
          </w:p>
        </w:tc>
      </w:tr>
      <w:tr w:rsidR="004D41BD" w:rsidRPr="0057215B" w14:paraId="6C60A37D" w14:textId="77777777" w:rsidTr="004548DF">
        <w:tc>
          <w:tcPr>
            <w:cnfStyle w:val="001000000000" w:firstRow="0" w:lastRow="0" w:firstColumn="1" w:lastColumn="0" w:oddVBand="0" w:evenVBand="0" w:oddHBand="0" w:evenHBand="0" w:firstRowFirstColumn="0" w:firstRowLastColumn="0" w:lastRowFirstColumn="0" w:lastRowLastColumn="0"/>
            <w:tcW w:w="1056" w:type="pct"/>
          </w:tcPr>
          <w:p w14:paraId="1F100F02" w14:textId="1F411E2C" w:rsidR="004D41BD" w:rsidRPr="0057215B" w:rsidRDefault="004D41BD" w:rsidP="00105904">
            <w:pPr>
              <w:rPr>
                <w:sz w:val="20"/>
                <w:szCs w:val="20"/>
              </w:rPr>
            </w:pPr>
            <w:proofErr w:type="spellStart"/>
            <w:r w:rsidRPr="0057215B">
              <w:rPr>
                <w:sz w:val="20"/>
                <w:szCs w:val="20"/>
              </w:rPr>
              <w:t>TimeType</w:t>
            </w:r>
            <w:proofErr w:type="spellEnd"/>
          </w:p>
        </w:tc>
        <w:tc>
          <w:tcPr>
            <w:tcW w:w="2647" w:type="pct"/>
          </w:tcPr>
          <w:p w14:paraId="461C81BD" w14:textId="11356513" w:rsidR="004D41BD" w:rsidRPr="0057215B" w:rsidRDefault="004D41BD" w:rsidP="00105904">
            <w:pPr>
              <w:cnfStyle w:val="000000000000" w:firstRow="0" w:lastRow="0" w:firstColumn="0" w:lastColumn="0" w:oddVBand="0" w:evenVBand="0" w:oddHBand="0" w:evenHBand="0" w:firstRowFirstColumn="0" w:firstRowLastColumn="0" w:lastRowFirstColumn="0" w:lastRowLastColumn="0"/>
              <w:rPr>
                <w:sz w:val="20"/>
                <w:szCs w:val="20"/>
              </w:rPr>
            </w:pPr>
            <w:r w:rsidRPr="004D41BD">
              <w:rPr>
                <w:sz w:val="20"/>
                <w:szCs w:val="20"/>
              </w:rPr>
              <w:t>An instance of time that occurs every day.</w:t>
            </w:r>
          </w:p>
        </w:tc>
        <w:tc>
          <w:tcPr>
            <w:tcW w:w="1297" w:type="pct"/>
          </w:tcPr>
          <w:p w14:paraId="4EAA0A79" w14:textId="675DC37D" w:rsidR="004D41BD" w:rsidRPr="0057215B" w:rsidRDefault="004C2D6E" w:rsidP="00105904">
            <w:pPr>
              <w:cnfStyle w:val="000000000000" w:firstRow="0" w:lastRow="0" w:firstColumn="0" w:lastColumn="0" w:oddVBand="0" w:evenVBand="0" w:oddHBand="0" w:evenHBand="0" w:firstRowFirstColumn="0" w:firstRowLastColumn="0" w:lastRowFirstColumn="0" w:lastRowLastColumn="0"/>
              <w:rPr>
                <w:sz w:val="20"/>
                <w:szCs w:val="20"/>
              </w:rPr>
            </w:pPr>
            <w:r w:rsidRPr="004C2D6E">
              <w:rPr>
                <w:i/>
                <w:iCs/>
                <w:sz w:val="20"/>
                <w:szCs w:val="20"/>
              </w:rPr>
              <w:t>(none)</w:t>
            </w:r>
          </w:p>
        </w:tc>
      </w:tr>
      <w:tr w:rsidR="004D41BD" w:rsidRPr="0057215B" w14:paraId="00703BD9" w14:textId="77777777" w:rsidTr="004548DF">
        <w:tc>
          <w:tcPr>
            <w:cnfStyle w:val="001000000000" w:firstRow="0" w:lastRow="0" w:firstColumn="1" w:lastColumn="0" w:oddVBand="0" w:evenVBand="0" w:oddHBand="0" w:evenHBand="0" w:firstRowFirstColumn="0" w:firstRowLastColumn="0" w:lastRowFirstColumn="0" w:lastRowLastColumn="0"/>
            <w:tcW w:w="1056" w:type="pct"/>
          </w:tcPr>
          <w:p w14:paraId="0E3581B1" w14:textId="3268612F" w:rsidR="004D41BD" w:rsidRPr="0057215B" w:rsidRDefault="004D41BD" w:rsidP="00105904">
            <w:pPr>
              <w:rPr>
                <w:sz w:val="20"/>
                <w:szCs w:val="20"/>
              </w:rPr>
            </w:pPr>
            <w:proofErr w:type="spellStart"/>
            <w:r w:rsidRPr="0057215B">
              <w:rPr>
                <w:sz w:val="20"/>
                <w:szCs w:val="20"/>
              </w:rPr>
              <w:t>IdentifierType</w:t>
            </w:r>
            <w:proofErr w:type="spellEnd"/>
          </w:p>
        </w:tc>
        <w:tc>
          <w:tcPr>
            <w:tcW w:w="2647" w:type="pct"/>
          </w:tcPr>
          <w:p w14:paraId="35BD1DD2" w14:textId="1930F402" w:rsidR="004D41BD" w:rsidRPr="0057215B" w:rsidRDefault="004D41BD" w:rsidP="00105904">
            <w:pPr>
              <w:cnfStyle w:val="000000000000" w:firstRow="0" w:lastRow="0" w:firstColumn="0" w:lastColumn="0" w:oddVBand="0" w:evenVBand="0" w:oddHBand="0" w:evenHBand="0" w:firstRowFirstColumn="0" w:firstRowLastColumn="0" w:lastRowFirstColumn="0" w:lastRowLastColumn="0"/>
              <w:rPr>
                <w:sz w:val="20"/>
                <w:szCs w:val="20"/>
              </w:rPr>
            </w:pPr>
            <w:r w:rsidRPr="004D41BD">
              <w:rPr>
                <w:sz w:val="20"/>
                <w:szCs w:val="20"/>
              </w:rPr>
              <w:t>A character string to identify and uniquely distinguish one instance of an object in an identification scheme from all other objects in the same scheme, together with relevant supplementary information.</w:t>
            </w:r>
          </w:p>
        </w:tc>
        <w:tc>
          <w:tcPr>
            <w:tcW w:w="1297" w:type="pct"/>
          </w:tcPr>
          <w:p w14:paraId="332DD5CF" w14:textId="1E97694D" w:rsidR="004D41BD" w:rsidRPr="0057215B" w:rsidRDefault="00FE2A93" w:rsidP="0010590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FE2A93">
              <w:rPr>
                <w:sz w:val="20"/>
                <w:szCs w:val="20"/>
              </w:rPr>
              <w:t>schemeID</w:t>
            </w:r>
            <w:proofErr w:type="spellEnd"/>
          </w:p>
        </w:tc>
      </w:tr>
      <w:tr w:rsidR="004D41BD" w:rsidRPr="0057215B" w14:paraId="4B88D356" w14:textId="77777777" w:rsidTr="004548DF">
        <w:tc>
          <w:tcPr>
            <w:cnfStyle w:val="001000000000" w:firstRow="0" w:lastRow="0" w:firstColumn="1" w:lastColumn="0" w:oddVBand="0" w:evenVBand="0" w:oddHBand="0" w:evenHBand="0" w:firstRowFirstColumn="0" w:firstRowLastColumn="0" w:lastRowFirstColumn="0" w:lastRowLastColumn="0"/>
            <w:tcW w:w="1056" w:type="pct"/>
          </w:tcPr>
          <w:p w14:paraId="429124EA" w14:textId="57ABD7AF" w:rsidR="004D41BD" w:rsidRPr="0057215B" w:rsidRDefault="004D41BD" w:rsidP="00105904">
            <w:pPr>
              <w:rPr>
                <w:sz w:val="20"/>
                <w:szCs w:val="20"/>
              </w:rPr>
            </w:pPr>
            <w:proofErr w:type="spellStart"/>
            <w:r w:rsidRPr="0057215B">
              <w:rPr>
                <w:sz w:val="20"/>
                <w:szCs w:val="20"/>
              </w:rPr>
              <w:t>IndicatorType</w:t>
            </w:r>
            <w:proofErr w:type="spellEnd"/>
          </w:p>
        </w:tc>
        <w:tc>
          <w:tcPr>
            <w:tcW w:w="2647" w:type="pct"/>
          </w:tcPr>
          <w:p w14:paraId="5541EAEA" w14:textId="571A3333" w:rsidR="004D41BD" w:rsidRPr="0057215B" w:rsidRDefault="004D41BD" w:rsidP="00105904">
            <w:pPr>
              <w:cnfStyle w:val="000000000000" w:firstRow="0" w:lastRow="0" w:firstColumn="0" w:lastColumn="0" w:oddVBand="0" w:evenVBand="0" w:oddHBand="0" w:evenHBand="0" w:firstRowFirstColumn="0" w:firstRowLastColumn="0" w:lastRowFirstColumn="0" w:lastRowLastColumn="0"/>
              <w:rPr>
                <w:sz w:val="20"/>
                <w:szCs w:val="20"/>
              </w:rPr>
            </w:pPr>
            <w:r w:rsidRPr="004D41BD">
              <w:rPr>
                <w:sz w:val="20"/>
                <w:szCs w:val="20"/>
              </w:rPr>
              <w:t>A list of two mutually exclusive Boolean values that express the only possible states of a property.</w:t>
            </w:r>
          </w:p>
        </w:tc>
        <w:tc>
          <w:tcPr>
            <w:tcW w:w="1297" w:type="pct"/>
          </w:tcPr>
          <w:p w14:paraId="5CDDFEE7" w14:textId="0BAE66A5" w:rsidR="004D41BD" w:rsidRPr="0057215B" w:rsidRDefault="004C2D6E" w:rsidP="00105904">
            <w:pPr>
              <w:cnfStyle w:val="000000000000" w:firstRow="0" w:lastRow="0" w:firstColumn="0" w:lastColumn="0" w:oddVBand="0" w:evenVBand="0" w:oddHBand="0" w:evenHBand="0" w:firstRowFirstColumn="0" w:firstRowLastColumn="0" w:lastRowFirstColumn="0" w:lastRowLastColumn="0"/>
              <w:rPr>
                <w:sz w:val="20"/>
                <w:szCs w:val="20"/>
              </w:rPr>
            </w:pPr>
            <w:r w:rsidRPr="004C2D6E">
              <w:rPr>
                <w:i/>
                <w:iCs/>
                <w:sz w:val="20"/>
                <w:szCs w:val="20"/>
              </w:rPr>
              <w:t>(none)</w:t>
            </w:r>
          </w:p>
        </w:tc>
      </w:tr>
      <w:tr w:rsidR="004D41BD" w:rsidRPr="0057215B" w14:paraId="32F9660A" w14:textId="77777777" w:rsidTr="004548DF">
        <w:tc>
          <w:tcPr>
            <w:cnfStyle w:val="001000000000" w:firstRow="0" w:lastRow="0" w:firstColumn="1" w:lastColumn="0" w:oddVBand="0" w:evenVBand="0" w:oddHBand="0" w:evenHBand="0" w:firstRowFirstColumn="0" w:firstRowLastColumn="0" w:lastRowFirstColumn="0" w:lastRowLastColumn="0"/>
            <w:tcW w:w="1056" w:type="pct"/>
          </w:tcPr>
          <w:p w14:paraId="696959D3" w14:textId="161DEEFB" w:rsidR="004D41BD" w:rsidRPr="0057215B" w:rsidRDefault="004D41BD" w:rsidP="00105904">
            <w:pPr>
              <w:rPr>
                <w:sz w:val="20"/>
                <w:szCs w:val="20"/>
              </w:rPr>
            </w:pPr>
            <w:proofErr w:type="spellStart"/>
            <w:r w:rsidRPr="0057215B">
              <w:rPr>
                <w:sz w:val="20"/>
                <w:szCs w:val="20"/>
              </w:rPr>
              <w:t>MeasureType</w:t>
            </w:r>
            <w:proofErr w:type="spellEnd"/>
          </w:p>
        </w:tc>
        <w:tc>
          <w:tcPr>
            <w:tcW w:w="2647" w:type="pct"/>
          </w:tcPr>
          <w:p w14:paraId="09A7EEEA" w14:textId="2800E973" w:rsidR="004D41BD" w:rsidRPr="0057215B" w:rsidRDefault="004D41BD" w:rsidP="00105904">
            <w:pPr>
              <w:cnfStyle w:val="000000000000" w:firstRow="0" w:lastRow="0" w:firstColumn="0" w:lastColumn="0" w:oddVBand="0" w:evenVBand="0" w:oddHBand="0" w:evenHBand="0" w:firstRowFirstColumn="0" w:firstRowLastColumn="0" w:lastRowFirstColumn="0" w:lastRowLastColumn="0"/>
              <w:rPr>
                <w:sz w:val="20"/>
                <w:szCs w:val="20"/>
              </w:rPr>
            </w:pPr>
            <w:r w:rsidRPr="004D41BD">
              <w:rPr>
                <w:sz w:val="20"/>
                <w:szCs w:val="20"/>
              </w:rPr>
              <w:t>A numeric value determined by measuring an object using a specified unit of measure.</w:t>
            </w:r>
          </w:p>
        </w:tc>
        <w:tc>
          <w:tcPr>
            <w:tcW w:w="1297" w:type="pct"/>
          </w:tcPr>
          <w:p w14:paraId="0A8532C5" w14:textId="21F41D3B" w:rsidR="004D41BD" w:rsidRPr="00F87117" w:rsidRDefault="00F87117" w:rsidP="00105904">
            <w:pPr>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87117">
              <w:rPr>
                <w:b/>
                <w:bCs/>
                <w:sz w:val="20"/>
                <w:szCs w:val="20"/>
              </w:rPr>
              <w:t>unitCode</w:t>
            </w:r>
            <w:proofErr w:type="spellEnd"/>
            <w:r w:rsidRPr="00F87117">
              <w:rPr>
                <w:b/>
                <w:bCs/>
                <w:sz w:val="20"/>
                <w:szCs w:val="20"/>
              </w:rPr>
              <w:t xml:space="preserve"> (mandatory)</w:t>
            </w:r>
          </w:p>
        </w:tc>
      </w:tr>
      <w:tr w:rsidR="004D41BD" w:rsidRPr="0057215B" w14:paraId="6F529A16" w14:textId="77777777" w:rsidTr="004548DF">
        <w:tc>
          <w:tcPr>
            <w:cnfStyle w:val="001000000000" w:firstRow="0" w:lastRow="0" w:firstColumn="1" w:lastColumn="0" w:oddVBand="0" w:evenVBand="0" w:oddHBand="0" w:evenHBand="0" w:firstRowFirstColumn="0" w:firstRowLastColumn="0" w:lastRowFirstColumn="0" w:lastRowLastColumn="0"/>
            <w:tcW w:w="1056" w:type="pct"/>
          </w:tcPr>
          <w:p w14:paraId="356C98CB" w14:textId="7E759760" w:rsidR="004D41BD" w:rsidRPr="0057215B" w:rsidRDefault="004D41BD" w:rsidP="00105904">
            <w:pPr>
              <w:rPr>
                <w:sz w:val="20"/>
                <w:szCs w:val="20"/>
              </w:rPr>
            </w:pPr>
            <w:proofErr w:type="spellStart"/>
            <w:r w:rsidRPr="0057215B">
              <w:rPr>
                <w:sz w:val="20"/>
                <w:szCs w:val="20"/>
              </w:rPr>
              <w:t>NumericType</w:t>
            </w:r>
            <w:proofErr w:type="spellEnd"/>
          </w:p>
        </w:tc>
        <w:tc>
          <w:tcPr>
            <w:tcW w:w="2647" w:type="pct"/>
          </w:tcPr>
          <w:p w14:paraId="222E65FC" w14:textId="19168125" w:rsidR="004D41BD" w:rsidRPr="0057215B" w:rsidRDefault="004D41BD" w:rsidP="00105904">
            <w:pPr>
              <w:cnfStyle w:val="000000000000" w:firstRow="0" w:lastRow="0" w:firstColumn="0" w:lastColumn="0" w:oddVBand="0" w:evenVBand="0" w:oddHBand="0" w:evenHBand="0" w:firstRowFirstColumn="0" w:firstRowLastColumn="0" w:lastRowFirstColumn="0" w:lastRowLastColumn="0"/>
              <w:rPr>
                <w:sz w:val="20"/>
                <w:szCs w:val="20"/>
              </w:rPr>
            </w:pPr>
            <w:r w:rsidRPr="004D41BD">
              <w:rPr>
                <w:sz w:val="20"/>
                <w:szCs w:val="20"/>
              </w:rPr>
              <w:t>Numeric information that is assigned or is determined by calculation, counting, or sequencing. It does not require a unit of quantity or unit of measure.</w:t>
            </w:r>
          </w:p>
        </w:tc>
        <w:tc>
          <w:tcPr>
            <w:tcW w:w="1297" w:type="pct"/>
          </w:tcPr>
          <w:p w14:paraId="690B3DE6" w14:textId="6011DA94" w:rsidR="004D41BD" w:rsidRPr="0057215B" w:rsidRDefault="00F06877" w:rsidP="00105904">
            <w:pPr>
              <w:cnfStyle w:val="000000000000" w:firstRow="0" w:lastRow="0" w:firstColumn="0" w:lastColumn="0" w:oddVBand="0" w:evenVBand="0" w:oddHBand="0" w:evenHBand="0" w:firstRowFirstColumn="0" w:firstRowLastColumn="0" w:lastRowFirstColumn="0" w:lastRowLastColumn="0"/>
              <w:rPr>
                <w:sz w:val="20"/>
                <w:szCs w:val="20"/>
              </w:rPr>
            </w:pPr>
            <w:r w:rsidRPr="004C2D6E">
              <w:rPr>
                <w:i/>
                <w:iCs/>
                <w:sz w:val="20"/>
                <w:szCs w:val="20"/>
              </w:rPr>
              <w:t>(none)</w:t>
            </w:r>
          </w:p>
        </w:tc>
      </w:tr>
      <w:tr w:rsidR="004D41BD" w:rsidRPr="0057215B" w14:paraId="17C4931D" w14:textId="77777777" w:rsidTr="004548DF">
        <w:tc>
          <w:tcPr>
            <w:cnfStyle w:val="001000000000" w:firstRow="0" w:lastRow="0" w:firstColumn="1" w:lastColumn="0" w:oddVBand="0" w:evenVBand="0" w:oddHBand="0" w:evenHBand="0" w:firstRowFirstColumn="0" w:firstRowLastColumn="0" w:lastRowFirstColumn="0" w:lastRowLastColumn="0"/>
            <w:tcW w:w="1056" w:type="pct"/>
          </w:tcPr>
          <w:p w14:paraId="1E65D697" w14:textId="5714C71E" w:rsidR="004D41BD" w:rsidRPr="0057215B" w:rsidRDefault="004D41BD" w:rsidP="00105904">
            <w:pPr>
              <w:rPr>
                <w:sz w:val="20"/>
                <w:szCs w:val="20"/>
              </w:rPr>
            </w:pPr>
            <w:proofErr w:type="spellStart"/>
            <w:r w:rsidRPr="0057215B">
              <w:rPr>
                <w:sz w:val="20"/>
                <w:szCs w:val="20"/>
              </w:rPr>
              <w:t>PercentType</w:t>
            </w:r>
            <w:proofErr w:type="spellEnd"/>
          </w:p>
        </w:tc>
        <w:tc>
          <w:tcPr>
            <w:tcW w:w="2647" w:type="pct"/>
          </w:tcPr>
          <w:p w14:paraId="43E62C08" w14:textId="11430C16" w:rsidR="004D41BD" w:rsidRPr="0057215B" w:rsidRDefault="004D41BD" w:rsidP="00105904">
            <w:pPr>
              <w:cnfStyle w:val="000000000000" w:firstRow="0" w:lastRow="0" w:firstColumn="0" w:lastColumn="0" w:oddVBand="0" w:evenVBand="0" w:oddHBand="0" w:evenHBand="0" w:firstRowFirstColumn="0" w:firstRowLastColumn="0" w:lastRowFirstColumn="0" w:lastRowLastColumn="0"/>
              <w:rPr>
                <w:sz w:val="20"/>
                <w:szCs w:val="20"/>
              </w:rPr>
            </w:pPr>
            <w:r w:rsidRPr="004D41BD">
              <w:rPr>
                <w:sz w:val="20"/>
                <w:szCs w:val="20"/>
              </w:rPr>
              <w:t>Numeric information that is assigned or is determined by calculation, counting, or sequencing and is expressed as a percentage. It does not require a unit of quantity or unit of measure.</w:t>
            </w:r>
          </w:p>
        </w:tc>
        <w:tc>
          <w:tcPr>
            <w:tcW w:w="1297" w:type="pct"/>
          </w:tcPr>
          <w:p w14:paraId="70340C30" w14:textId="27FB4080" w:rsidR="004D41BD" w:rsidRPr="0057215B" w:rsidRDefault="00F06877" w:rsidP="00105904">
            <w:pPr>
              <w:cnfStyle w:val="000000000000" w:firstRow="0" w:lastRow="0" w:firstColumn="0" w:lastColumn="0" w:oddVBand="0" w:evenVBand="0" w:oddHBand="0" w:evenHBand="0" w:firstRowFirstColumn="0" w:firstRowLastColumn="0" w:lastRowFirstColumn="0" w:lastRowLastColumn="0"/>
              <w:rPr>
                <w:sz w:val="20"/>
                <w:szCs w:val="20"/>
              </w:rPr>
            </w:pPr>
            <w:r w:rsidRPr="004C2D6E">
              <w:rPr>
                <w:i/>
                <w:iCs/>
                <w:sz w:val="20"/>
                <w:szCs w:val="20"/>
              </w:rPr>
              <w:t>(none)</w:t>
            </w:r>
          </w:p>
        </w:tc>
      </w:tr>
      <w:tr w:rsidR="004D41BD" w:rsidRPr="0057215B" w14:paraId="5FB9D065" w14:textId="77777777" w:rsidTr="004548DF">
        <w:tc>
          <w:tcPr>
            <w:cnfStyle w:val="001000000000" w:firstRow="0" w:lastRow="0" w:firstColumn="1" w:lastColumn="0" w:oddVBand="0" w:evenVBand="0" w:oddHBand="0" w:evenHBand="0" w:firstRowFirstColumn="0" w:firstRowLastColumn="0" w:lastRowFirstColumn="0" w:lastRowLastColumn="0"/>
            <w:tcW w:w="1056" w:type="pct"/>
          </w:tcPr>
          <w:p w14:paraId="23ED2358" w14:textId="5692DFD5" w:rsidR="004D41BD" w:rsidRPr="0057215B" w:rsidRDefault="004D41BD" w:rsidP="00105904">
            <w:pPr>
              <w:rPr>
                <w:sz w:val="20"/>
                <w:szCs w:val="20"/>
              </w:rPr>
            </w:pPr>
            <w:proofErr w:type="spellStart"/>
            <w:r w:rsidRPr="0057215B">
              <w:rPr>
                <w:sz w:val="20"/>
                <w:szCs w:val="20"/>
              </w:rPr>
              <w:t>RateType</w:t>
            </w:r>
            <w:proofErr w:type="spellEnd"/>
          </w:p>
        </w:tc>
        <w:tc>
          <w:tcPr>
            <w:tcW w:w="2647" w:type="pct"/>
          </w:tcPr>
          <w:p w14:paraId="5B71B737" w14:textId="5EA8D3C8" w:rsidR="004D41BD" w:rsidRPr="0057215B" w:rsidRDefault="004D41BD" w:rsidP="00105904">
            <w:pPr>
              <w:cnfStyle w:val="000000000000" w:firstRow="0" w:lastRow="0" w:firstColumn="0" w:lastColumn="0" w:oddVBand="0" w:evenVBand="0" w:oddHBand="0" w:evenHBand="0" w:firstRowFirstColumn="0" w:firstRowLastColumn="0" w:lastRowFirstColumn="0" w:lastRowLastColumn="0"/>
              <w:rPr>
                <w:sz w:val="20"/>
                <w:szCs w:val="20"/>
              </w:rPr>
            </w:pPr>
            <w:r w:rsidRPr="004D41BD">
              <w:rPr>
                <w:sz w:val="20"/>
                <w:szCs w:val="20"/>
              </w:rPr>
              <w:t>A numeric expression of a rate that is assigned or is determined by calculation, counting, or sequencing. It does not require a unit of quantity or unit of measure.</w:t>
            </w:r>
          </w:p>
        </w:tc>
        <w:tc>
          <w:tcPr>
            <w:tcW w:w="1297" w:type="pct"/>
          </w:tcPr>
          <w:p w14:paraId="348EA76D" w14:textId="6CE63514" w:rsidR="004D41BD" w:rsidRPr="0057215B" w:rsidRDefault="00F06877" w:rsidP="00105904">
            <w:pPr>
              <w:cnfStyle w:val="000000000000" w:firstRow="0" w:lastRow="0" w:firstColumn="0" w:lastColumn="0" w:oddVBand="0" w:evenVBand="0" w:oddHBand="0" w:evenHBand="0" w:firstRowFirstColumn="0" w:firstRowLastColumn="0" w:lastRowFirstColumn="0" w:lastRowLastColumn="0"/>
              <w:rPr>
                <w:sz w:val="20"/>
                <w:szCs w:val="20"/>
              </w:rPr>
            </w:pPr>
            <w:r w:rsidRPr="004C2D6E">
              <w:rPr>
                <w:i/>
                <w:iCs/>
                <w:sz w:val="20"/>
                <w:szCs w:val="20"/>
              </w:rPr>
              <w:t>(none)</w:t>
            </w:r>
          </w:p>
        </w:tc>
      </w:tr>
      <w:tr w:rsidR="004D41BD" w:rsidRPr="0057215B" w14:paraId="2395D32D" w14:textId="77777777" w:rsidTr="004548DF">
        <w:tc>
          <w:tcPr>
            <w:cnfStyle w:val="001000000000" w:firstRow="0" w:lastRow="0" w:firstColumn="1" w:lastColumn="0" w:oddVBand="0" w:evenVBand="0" w:oddHBand="0" w:evenHBand="0" w:firstRowFirstColumn="0" w:firstRowLastColumn="0" w:lastRowFirstColumn="0" w:lastRowLastColumn="0"/>
            <w:tcW w:w="1056" w:type="pct"/>
          </w:tcPr>
          <w:p w14:paraId="235CD06B" w14:textId="00757671" w:rsidR="004D41BD" w:rsidRPr="0057215B" w:rsidRDefault="004D41BD" w:rsidP="00105904">
            <w:pPr>
              <w:rPr>
                <w:sz w:val="20"/>
                <w:szCs w:val="20"/>
              </w:rPr>
            </w:pPr>
            <w:proofErr w:type="spellStart"/>
            <w:r w:rsidRPr="0057215B">
              <w:rPr>
                <w:sz w:val="20"/>
                <w:szCs w:val="20"/>
              </w:rPr>
              <w:t>QuantityType</w:t>
            </w:r>
            <w:proofErr w:type="spellEnd"/>
          </w:p>
        </w:tc>
        <w:tc>
          <w:tcPr>
            <w:tcW w:w="2647" w:type="pct"/>
          </w:tcPr>
          <w:p w14:paraId="3AB44B60" w14:textId="0A837245" w:rsidR="004D41BD" w:rsidRPr="0057215B" w:rsidRDefault="004D41BD" w:rsidP="00105904">
            <w:pPr>
              <w:cnfStyle w:val="000000000000" w:firstRow="0" w:lastRow="0" w:firstColumn="0" w:lastColumn="0" w:oddVBand="0" w:evenVBand="0" w:oddHBand="0" w:evenHBand="0" w:firstRowFirstColumn="0" w:firstRowLastColumn="0" w:lastRowFirstColumn="0" w:lastRowLastColumn="0"/>
              <w:rPr>
                <w:sz w:val="20"/>
                <w:szCs w:val="20"/>
              </w:rPr>
            </w:pPr>
            <w:r w:rsidRPr="004D41BD">
              <w:rPr>
                <w:sz w:val="20"/>
                <w:szCs w:val="20"/>
              </w:rPr>
              <w:t>A counted number of non-monetary units, possibly including a fractional part.</w:t>
            </w:r>
          </w:p>
        </w:tc>
        <w:tc>
          <w:tcPr>
            <w:tcW w:w="1297" w:type="pct"/>
          </w:tcPr>
          <w:p w14:paraId="31BC65B0" w14:textId="51BF84C9" w:rsidR="004D41BD" w:rsidRPr="0057215B" w:rsidRDefault="00FE2A93" w:rsidP="0010590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FE2A93">
              <w:rPr>
                <w:sz w:val="20"/>
                <w:szCs w:val="20"/>
              </w:rPr>
              <w:t>unitCode</w:t>
            </w:r>
            <w:proofErr w:type="spellEnd"/>
          </w:p>
        </w:tc>
      </w:tr>
      <w:tr w:rsidR="004D41BD" w:rsidRPr="0057215B" w14:paraId="453E26F6" w14:textId="77777777" w:rsidTr="004548DF">
        <w:tc>
          <w:tcPr>
            <w:cnfStyle w:val="001000000000" w:firstRow="0" w:lastRow="0" w:firstColumn="1" w:lastColumn="0" w:oddVBand="0" w:evenVBand="0" w:oddHBand="0" w:evenHBand="0" w:firstRowFirstColumn="0" w:firstRowLastColumn="0" w:lastRowFirstColumn="0" w:lastRowLastColumn="0"/>
            <w:tcW w:w="1056" w:type="pct"/>
          </w:tcPr>
          <w:p w14:paraId="69898DE3" w14:textId="1E478B4D" w:rsidR="004D41BD" w:rsidRPr="0057215B" w:rsidRDefault="004D41BD" w:rsidP="00105904">
            <w:pPr>
              <w:rPr>
                <w:sz w:val="20"/>
                <w:szCs w:val="20"/>
              </w:rPr>
            </w:pPr>
            <w:proofErr w:type="spellStart"/>
            <w:r w:rsidRPr="0057215B">
              <w:rPr>
                <w:sz w:val="20"/>
                <w:szCs w:val="20"/>
              </w:rPr>
              <w:lastRenderedPageBreak/>
              <w:t>TextType</w:t>
            </w:r>
            <w:proofErr w:type="spellEnd"/>
          </w:p>
        </w:tc>
        <w:tc>
          <w:tcPr>
            <w:tcW w:w="2647" w:type="pct"/>
          </w:tcPr>
          <w:p w14:paraId="5D151A26" w14:textId="1534EBEC" w:rsidR="004D41BD" w:rsidRPr="0057215B" w:rsidRDefault="004D41BD" w:rsidP="00105904">
            <w:pPr>
              <w:cnfStyle w:val="000000000000" w:firstRow="0" w:lastRow="0" w:firstColumn="0" w:lastColumn="0" w:oddVBand="0" w:evenVBand="0" w:oddHBand="0" w:evenHBand="0" w:firstRowFirstColumn="0" w:firstRowLastColumn="0" w:lastRowFirstColumn="0" w:lastRowLastColumn="0"/>
              <w:rPr>
                <w:sz w:val="20"/>
                <w:szCs w:val="20"/>
              </w:rPr>
            </w:pPr>
            <w:r w:rsidRPr="004D41BD">
              <w:rPr>
                <w:sz w:val="20"/>
                <w:szCs w:val="20"/>
              </w:rPr>
              <w:t>A character string (i.e. a finite set of characters), generally in the form of words of a language.</w:t>
            </w:r>
          </w:p>
        </w:tc>
        <w:tc>
          <w:tcPr>
            <w:tcW w:w="1297" w:type="pct"/>
          </w:tcPr>
          <w:p w14:paraId="0D991819" w14:textId="5D698652" w:rsidR="004D41BD" w:rsidRPr="0057215B" w:rsidRDefault="004C2D6E" w:rsidP="0010590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C2D6E">
              <w:rPr>
                <w:sz w:val="20"/>
                <w:szCs w:val="20"/>
              </w:rPr>
              <w:t>languageID</w:t>
            </w:r>
            <w:proofErr w:type="spellEnd"/>
          </w:p>
        </w:tc>
      </w:tr>
      <w:tr w:rsidR="004D41BD" w:rsidRPr="0057215B" w14:paraId="4AF1D129" w14:textId="77777777" w:rsidTr="004548DF">
        <w:tc>
          <w:tcPr>
            <w:cnfStyle w:val="001000000000" w:firstRow="0" w:lastRow="0" w:firstColumn="1" w:lastColumn="0" w:oddVBand="0" w:evenVBand="0" w:oddHBand="0" w:evenHBand="0" w:firstRowFirstColumn="0" w:firstRowLastColumn="0" w:lastRowFirstColumn="0" w:lastRowLastColumn="0"/>
            <w:tcW w:w="1056" w:type="pct"/>
          </w:tcPr>
          <w:p w14:paraId="6E6F14AD" w14:textId="6BA93A67" w:rsidR="004D41BD" w:rsidRPr="0057215B" w:rsidRDefault="004D41BD" w:rsidP="00105904">
            <w:pPr>
              <w:rPr>
                <w:sz w:val="20"/>
                <w:szCs w:val="20"/>
              </w:rPr>
            </w:pPr>
            <w:proofErr w:type="spellStart"/>
            <w:r w:rsidRPr="0057215B">
              <w:rPr>
                <w:sz w:val="20"/>
                <w:szCs w:val="20"/>
              </w:rPr>
              <w:t>NameType</w:t>
            </w:r>
            <w:proofErr w:type="spellEnd"/>
          </w:p>
        </w:tc>
        <w:tc>
          <w:tcPr>
            <w:tcW w:w="2647" w:type="pct"/>
          </w:tcPr>
          <w:p w14:paraId="36791DB8" w14:textId="1119735A" w:rsidR="004D41BD" w:rsidRPr="0057215B" w:rsidRDefault="004D41BD" w:rsidP="00105904">
            <w:pPr>
              <w:cnfStyle w:val="000000000000" w:firstRow="0" w:lastRow="0" w:firstColumn="0" w:lastColumn="0" w:oddVBand="0" w:evenVBand="0" w:oddHBand="0" w:evenHBand="0" w:firstRowFirstColumn="0" w:firstRowLastColumn="0" w:lastRowFirstColumn="0" w:lastRowLastColumn="0"/>
              <w:rPr>
                <w:sz w:val="20"/>
                <w:szCs w:val="20"/>
              </w:rPr>
            </w:pPr>
            <w:r w:rsidRPr="004D41BD">
              <w:rPr>
                <w:sz w:val="20"/>
                <w:szCs w:val="20"/>
              </w:rPr>
              <w:t>A character string that constitutes the distinctive designation of a person, place, thing, or concept.</w:t>
            </w:r>
          </w:p>
        </w:tc>
        <w:tc>
          <w:tcPr>
            <w:tcW w:w="1297" w:type="pct"/>
          </w:tcPr>
          <w:p w14:paraId="5F75F2D5" w14:textId="7D1A0D1A" w:rsidR="004D41BD" w:rsidRPr="0057215B" w:rsidRDefault="004C2D6E" w:rsidP="0010590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C2D6E">
              <w:rPr>
                <w:sz w:val="20"/>
                <w:szCs w:val="20"/>
              </w:rPr>
              <w:t>languageID</w:t>
            </w:r>
            <w:proofErr w:type="spellEnd"/>
          </w:p>
        </w:tc>
      </w:tr>
    </w:tbl>
    <w:p w14:paraId="00BADB89" w14:textId="394811F2" w:rsidR="00105904" w:rsidRDefault="004548DF" w:rsidP="00B63EB0">
      <w:pPr>
        <w:pStyle w:val="Heading2"/>
      </w:pPr>
      <w:bookmarkStart w:id="36" w:name="_Toc209521627"/>
      <w:proofErr w:type="spellStart"/>
      <w:r>
        <w:t>BinaryObject</w:t>
      </w:r>
      <w:proofErr w:type="spellEnd"/>
      <w:r>
        <w:t xml:space="preserve"> type</w:t>
      </w:r>
      <w:bookmarkEnd w:id="36"/>
    </w:p>
    <w:p w14:paraId="140D5168" w14:textId="5F6D7366" w:rsidR="004548DF" w:rsidRDefault="004548DF" w:rsidP="004548DF">
      <w:r w:rsidRPr="004548DF">
        <w:t xml:space="preserve">A </w:t>
      </w:r>
      <w:proofErr w:type="spellStart"/>
      <w:r w:rsidRPr="004548DF">
        <w:t>BinaryObject</w:t>
      </w:r>
      <w:proofErr w:type="spellEnd"/>
      <w:r w:rsidRPr="004548DF">
        <w:t xml:space="preserve"> is always represented in object form. The </w:t>
      </w:r>
      <w:r w:rsidRPr="004548DF">
        <w:rPr>
          <w:rStyle w:val="MonospaceChar"/>
        </w:rPr>
        <w:t>value</w:t>
      </w:r>
      <w:r w:rsidRPr="004548DF">
        <w:t xml:space="preserve"> property is required and shall contain a base64-encoded string. The </w:t>
      </w:r>
      <w:proofErr w:type="spellStart"/>
      <w:r w:rsidRPr="00A177E5">
        <w:rPr>
          <w:rStyle w:val="MonospaceChar"/>
        </w:rPr>
        <w:t>mimeCode</w:t>
      </w:r>
      <w:proofErr w:type="spellEnd"/>
      <w:r w:rsidRPr="004548DF">
        <w:t xml:space="preserve"> property is required and shall identify the media type of the content using an IANA-registered MIME type (e.g., </w:t>
      </w:r>
      <w:r w:rsidRPr="00A177E5">
        <w:rPr>
          <w:rStyle w:val="MonospaceChar"/>
        </w:rPr>
        <w:t>application/pdf</w:t>
      </w:r>
      <w:r w:rsidRPr="004548DF">
        <w:t xml:space="preserve">, </w:t>
      </w:r>
      <w:r w:rsidRPr="00A177E5">
        <w:rPr>
          <w:rStyle w:val="MonospaceChar"/>
        </w:rPr>
        <w:t>image/</w:t>
      </w:r>
      <w:proofErr w:type="spellStart"/>
      <w:r w:rsidRPr="00A177E5">
        <w:rPr>
          <w:rStyle w:val="MonospaceChar"/>
        </w:rPr>
        <w:t>png</w:t>
      </w:r>
      <w:proofErr w:type="spellEnd"/>
      <w:r w:rsidRPr="004548DF">
        <w:t xml:space="preserve">, </w:t>
      </w:r>
      <w:r w:rsidRPr="00A177E5">
        <w:rPr>
          <w:rStyle w:val="MonospaceChar"/>
        </w:rPr>
        <w:t>text/plain</w:t>
      </w:r>
      <w:r w:rsidRPr="004548DF">
        <w:t xml:space="preserve">, </w:t>
      </w:r>
      <w:r w:rsidRPr="00A177E5">
        <w:rPr>
          <w:rStyle w:val="MonospaceChar"/>
        </w:rPr>
        <w:t>application/octet-stream</w:t>
      </w:r>
      <w:r w:rsidR="00A177E5">
        <w:t>, etc.</w:t>
      </w:r>
      <w:r w:rsidRPr="004548DF">
        <w:t>)</w:t>
      </w:r>
      <w:r w:rsidR="00A20961">
        <w:t xml:space="preserve"> </w:t>
      </w:r>
      <w:r w:rsidR="00A20961">
        <w:fldChar w:fldCharType="begin"/>
      </w:r>
      <w:r w:rsidR="00A20961">
        <w:instrText xml:space="preserve"> REF MEDIA_TYPES \h </w:instrText>
      </w:r>
      <w:r w:rsidR="00A20961">
        <w:fldChar w:fldCharType="separate"/>
      </w:r>
      <w:r w:rsidR="00225A59" w:rsidRPr="000E4A4F">
        <w:rPr>
          <w:b/>
          <w:bCs/>
        </w:rPr>
        <w:t>[MEDIA-TYPES]</w:t>
      </w:r>
      <w:r w:rsidR="00A20961">
        <w:fldChar w:fldCharType="end"/>
      </w:r>
      <w:r w:rsidRPr="004548DF">
        <w:t>.</w:t>
      </w:r>
    </w:p>
    <w:p w14:paraId="20D18FC0" w14:textId="2C695F83" w:rsidR="00A177E5" w:rsidRDefault="00B0322D" w:rsidP="004548DF">
      <w:pPr>
        <w:rPr>
          <w:i/>
          <w:iCs/>
        </w:rPr>
      </w:pPr>
      <w:r w:rsidRPr="00B0322D">
        <w:rPr>
          <w:i/>
          <w:iCs/>
        </w:rPr>
        <w:t>Example (non-normative):</w:t>
      </w:r>
    </w:p>
    <w:p w14:paraId="71E698FB" w14:textId="77777777" w:rsidR="00DF7407" w:rsidRDefault="00DF7407" w:rsidP="00DF7407">
      <w:pPr>
        <w:pStyle w:val="Monospace"/>
        <w:ind w:left="720"/>
        <w:rPr>
          <w:highlight w:val="white"/>
        </w:rPr>
      </w:pPr>
      <w:r>
        <w:rPr>
          <w:color w:val="282828"/>
          <w:highlight w:val="white"/>
        </w:rPr>
        <w:t>{</w:t>
      </w:r>
      <w:r>
        <w:rPr>
          <w:color w:val="000000"/>
          <w:highlight w:val="white"/>
        </w:rPr>
        <w:br/>
        <w:t xml:space="preserve">  </w:t>
      </w:r>
      <w:r>
        <w:rPr>
          <w:color w:val="000096"/>
          <w:highlight w:val="white"/>
        </w:rPr>
        <w:t>"value"</w:t>
      </w:r>
      <w:r>
        <w:rPr>
          <w:color w:val="640032"/>
          <w:highlight w:val="white"/>
        </w:rPr>
        <w:t>:</w:t>
      </w:r>
      <w:r>
        <w:rPr>
          <w:color w:val="000000"/>
          <w:highlight w:val="white"/>
        </w:rPr>
        <w:t xml:space="preserve"> </w:t>
      </w:r>
      <w:r>
        <w:rPr>
          <w:highlight w:val="white"/>
        </w:rPr>
        <w:t>"JVBERi0xLjQKJcfsj6IK..."</w:t>
      </w:r>
      <w:r>
        <w:rPr>
          <w:color w:val="640032"/>
          <w:highlight w:val="white"/>
        </w:rPr>
        <w:t>,</w:t>
      </w:r>
      <w:r>
        <w:rPr>
          <w:color w:val="000000"/>
          <w:highlight w:val="white"/>
        </w:rPr>
        <w:br/>
        <w:t xml:space="preserve">  </w:t>
      </w:r>
      <w:r>
        <w:rPr>
          <w:color w:val="000096"/>
          <w:highlight w:val="white"/>
        </w:rPr>
        <w:t>"</w:t>
      </w:r>
      <w:proofErr w:type="spellStart"/>
      <w:r>
        <w:rPr>
          <w:color w:val="000096"/>
          <w:highlight w:val="white"/>
        </w:rPr>
        <w:t>mimeCode</w:t>
      </w:r>
      <w:proofErr w:type="spellEnd"/>
      <w:r>
        <w:rPr>
          <w:color w:val="000096"/>
          <w:highlight w:val="white"/>
        </w:rPr>
        <w:t>"</w:t>
      </w:r>
      <w:r>
        <w:rPr>
          <w:color w:val="640032"/>
          <w:highlight w:val="white"/>
        </w:rPr>
        <w:t>:</w:t>
      </w:r>
      <w:r>
        <w:rPr>
          <w:color w:val="000000"/>
          <w:highlight w:val="white"/>
        </w:rPr>
        <w:t xml:space="preserve"> </w:t>
      </w:r>
      <w:r>
        <w:rPr>
          <w:highlight w:val="white"/>
        </w:rPr>
        <w:t>"application/pdf"</w:t>
      </w:r>
      <w:r>
        <w:rPr>
          <w:color w:val="000000"/>
          <w:highlight w:val="white"/>
        </w:rPr>
        <w:br/>
      </w:r>
      <w:r>
        <w:rPr>
          <w:color w:val="282828"/>
          <w:highlight w:val="white"/>
        </w:rPr>
        <w:t>}</w:t>
      </w:r>
    </w:p>
    <w:p w14:paraId="4E420ABA" w14:textId="4614E470" w:rsidR="00B0322D" w:rsidRDefault="0037742E" w:rsidP="00B63EB0">
      <w:pPr>
        <w:pStyle w:val="Heading1"/>
      </w:pPr>
      <w:bookmarkStart w:id="37" w:name="_Ref209468541"/>
      <w:bookmarkStart w:id="38" w:name="_Toc209521628"/>
      <w:r w:rsidRPr="0037742E">
        <w:t>Digital Signatures</w:t>
      </w:r>
      <w:bookmarkEnd w:id="37"/>
      <w:bookmarkEnd w:id="38"/>
    </w:p>
    <w:p w14:paraId="5F9784AD" w14:textId="51B6A450" w:rsidR="0037742E" w:rsidRDefault="0037742E" w:rsidP="00B63EB0">
      <w:pPr>
        <w:pStyle w:val="Heading2"/>
      </w:pPr>
      <w:bookmarkStart w:id="39" w:name="_Toc209521629"/>
      <w:r>
        <w:t>Introduction</w:t>
      </w:r>
      <w:bookmarkEnd w:id="39"/>
    </w:p>
    <w:p w14:paraId="42BFEF5B" w14:textId="6B0BD1FC" w:rsidR="00F97469" w:rsidRDefault="00F97469" w:rsidP="00F97469">
      <w:r>
        <w:t xml:space="preserve">Certain business or regulatory contexts require UBL documents to be digitally signed. Examples include invoices submitted under </w:t>
      </w:r>
      <w:r w:rsidR="00964732">
        <w:t>C</w:t>
      </w:r>
      <w:r>
        <w:t xml:space="preserve">ontinuous </w:t>
      </w:r>
      <w:r w:rsidR="00964732">
        <w:t>T</w:t>
      </w:r>
      <w:r>
        <w:t xml:space="preserve">ransaction </w:t>
      </w:r>
      <w:r w:rsidR="00964732">
        <w:t>C</w:t>
      </w:r>
      <w:r>
        <w:t>ontrol (CTC) regimes, tenders, or other documents requiring proof of authenticity and integrity.</w:t>
      </w:r>
    </w:p>
    <w:p w14:paraId="51A0A21A" w14:textId="1385F379" w:rsidR="00F97469" w:rsidRDefault="00F97469" w:rsidP="00F97469">
      <w:r>
        <w:t>UBL JSON integrates with the IETF JOSE framework, in particular JSON Web Signature (JWS)</w:t>
      </w:r>
      <w:r w:rsidR="00962B45">
        <w:t xml:space="preserve"> </w:t>
      </w:r>
      <w:r w:rsidR="00962B45">
        <w:fldChar w:fldCharType="begin"/>
      </w:r>
      <w:r w:rsidR="00962B45">
        <w:instrText xml:space="preserve"> REF RFC7515 \h </w:instrText>
      </w:r>
      <w:r w:rsidR="00962B45">
        <w:fldChar w:fldCharType="separate"/>
      </w:r>
      <w:r w:rsidR="00225A59" w:rsidRPr="00900B05">
        <w:rPr>
          <w:b/>
          <w:bCs/>
        </w:rPr>
        <w:t>[RFC7515]</w:t>
      </w:r>
      <w:r w:rsidR="00962B45">
        <w:fldChar w:fldCharType="end"/>
      </w:r>
      <w:r>
        <w:t xml:space="preserve">, to provide a standardized means of digitally signing UBL JSON documents. JWS is the JSON-native analogue to </w:t>
      </w:r>
      <w:proofErr w:type="spellStart"/>
      <w:r>
        <w:t>XMLDSig</w:t>
      </w:r>
      <w:proofErr w:type="spellEnd"/>
      <w:r>
        <w:t xml:space="preserve"> and is broadly supported across software stacks.</w:t>
      </w:r>
    </w:p>
    <w:p w14:paraId="146BBD6D" w14:textId="1A77A460" w:rsidR="0037742E" w:rsidRDefault="00F97469" w:rsidP="00F97469">
      <w:r>
        <w:t>Digital signatures in UBL JSON support the following properties:</w:t>
      </w:r>
    </w:p>
    <w:p w14:paraId="43F9B6B9" w14:textId="77777777" w:rsidR="0037742E" w:rsidRDefault="0037742E" w:rsidP="0037742E">
      <w:pPr>
        <w:pStyle w:val="ListParagraph"/>
        <w:numPr>
          <w:ilvl w:val="0"/>
          <w:numId w:val="56"/>
        </w:numPr>
      </w:pPr>
      <w:r>
        <w:t>Integrity: the document has not been modified since it was signed.</w:t>
      </w:r>
    </w:p>
    <w:p w14:paraId="2581194B" w14:textId="77777777" w:rsidR="0037742E" w:rsidRDefault="0037742E" w:rsidP="0037742E">
      <w:pPr>
        <w:pStyle w:val="ListParagraph"/>
        <w:numPr>
          <w:ilvl w:val="0"/>
          <w:numId w:val="56"/>
        </w:numPr>
      </w:pPr>
      <w:r>
        <w:t>Authenticity: the identity of the signer is certified by a trusted authority.</w:t>
      </w:r>
    </w:p>
    <w:p w14:paraId="42391EB9" w14:textId="77777777" w:rsidR="0037742E" w:rsidRDefault="0037742E" w:rsidP="0037742E">
      <w:pPr>
        <w:pStyle w:val="ListParagraph"/>
        <w:numPr>
          <w:ilvl w:val="0"/>
          <w:numId w:val="56"/>
        </w:numPr>
      </w:pPr>
      <w:r>
        <w:t>Non-repudiation: the signer cannot later deny having signed the document.</w:t>
      </w:r>
    </w:p>
    <w:p w14:paraId="07403EFD" w14:textId="758DA01B" w:rsidR="0037742E" w:rsidRDefault="0037742E" w:rsidP="0037742E">
      <w:pPr>
        <w:pStyle w:val="ListParagraph"/>
        <w:numPr>
          <w:ilvl w:val="0"/>
          <w:numId w:val="56"/>
        </w:numPr>
      </w:pPr>
      <w:r>
        <w:t>Timestamping: when combined with trusted timestamp tokens, the signature proves the document existed before a specific time.</w:t>
      </w:r>
    </w:p>
    <w:p w14:paraId="5C0A7465" w14:textId="0AB9FDBC" w:rsidR="00C668A1" w:rsidRDefault="00C668A1" w:rsidP="00C668A1">
      <w:r>
        <w:t xml:space="preserve">Signature validity in UBL JSON relies on deterministic canonicalization of the instance. All signatures are applied over the JSON Canonicalization Scheme (JCS) </w:t>
      </w:r>
      <w:r w:rsidR="00075988">
        <w:fldChar w:fldCharType="begin"/>
      </w:r>
      <w:r w:rsidR="00075988">
        <w:instrText xml:space="preserve"> REF RFC8785 \h </w:instrText>
      </w:r>
      <w:r w:rsidR="00075988">
        <w:fldChar w:fldCharType="separate"/>
      </w:r>
      <w:r w:rsidR="00225A59" w:rsidRPr="00900B05">
        <w:rPr>
          <w:b/>
          <w:bCs/>
        </w:rPr>
        <w:t>[RFC8785]</w:t>
      </w:r>
      <w:r w:rsidR="00075988">
        <w:fldChar w:fldCharType="end"/>
      </w:r>
      <w:r w:rsidR="00075988">
        <w:t xml:space="preserve"> </w:t>
      </w:r>
      <w:r>
        <w:t>serialization of the business document, ensuring that semantically equivalent JSON structures yield identical octet streams for signing and verification.</w:t>
      </w:r>
    </w:p>
    <w:p w14:paraId="2552FEA6" w14:textId="29B79DFA" w:rsidR="00C668A1" w:rsidRDefault="00C668A1" w:rsidP="00C668A1">
      <w:r>
        <w:lastRenderedPageBreak/>
        <w:t xml:space="preserve">This section defines the normative mechanism by which digital signatures are incorporated into UBL JSON instances. It binds the JWS format </w:t>
      </w:r>
      <w:r w:rsidR="007241E2">
        <w:fldChar w:fldCharType="begin"/>
      </w:r>
      <w:r w:rsidR="007241E2">
        <w:instrText xml:space="preserve"> REF RFC7515 \h </w:instrText>
      </w:r>
      <w:r w:rsidR="007241E2">
        <w:fldChar w:fldCharType="separate"/>
      </w:r>
      <w:r w:rsidR="00225A59" w:rsidRPr="00900B05">
        <w:rPr>
          <w:b/>
          <w:bCs/>
        </w:rPr>
        <w:t>[RFC7515]</w:t>
      </w:r>
      <w:r w:rsidR="007241E2">
        <w:fldChar w:fldCharType="end"/>
      </w:r>
      <w:r>
        <w:t xml:space="preserve"> to UBL JSON, prescribing the placement of signatures, the scope of canonicalization, and the handling of enveloped and detached signatures.</w:t>
      </w:r>
    </w:p>
    <w:p w14:paraId="3A536353" w14:textId="579F45FF" w:rsidR="007B6383" w:rsidRDefault="00C668A1" w:rsidP="00C668A1">
      <w:r>
        <w:t xml:space="preserve">Cryptographic algorithms, key formats, certificate policies, and trust anchors are outside the scope of this specification and shall be defined by </w:t>
      </w:r>
      <w:r w:rsidR="00427A5F">
        <w:t xml:space="preserve">community and </w:t>
      </w:r>
      <w:r>
        <w:t>implementation profiles.</w:t>
      </w:r>
    </w:p>
    <w:p w14:paraId="4CBD63B3" w14:textId="77777777" w:rsidR="004C610F" w:rsidRDefault="004C610F" w:rsidP="00B63EB0">
      <w:pPr>
        <w:pStyle w:val="Heading2"/>
      </w:pPr>
      <w:bookmarkStart w:id="40" w:name="_Toc209521630"/>
      <w:r>
        <w:t>Signature Profiles</w:t>
      </w:r>
      <w:bookmarkEnd w:id="40"/>
    </w:p>
    <w:p w14:paraId="18A699C1" w14:textId="5F712F1C" w:rsidR="004C610F" w:rsidRDefault="004C610F" w:rsidP="00B63EB0">
      <w:pPr>
        <w:pStyle w:val="Heading3"/>
      </w:pPr>
      <w:bookmarkStart w:id="41" w:name="_Toc209521631"/>
      <w:r>
        <w:t>General</w:t>
      </w:r>
      <w:bookmarkEnd w:id="41"/>
    </w:p>
    <w:p w14:paraId="292644F1" w14:textId="0C5D7351" w:rsidR="004C610F" w:rsidRDefault="004C610F" w:rsidP="004C610F">
      <w:r>
        <w:t>UBL JSON supports two complementary signature profiles:</w:t>
      </w:r>
    </w:p>
    <w:p w14:paraId="6587AFD8" w14:textId="77777777" w:rsidR="004C610F" w:rsidRDefault="004C610F" w:rsidP="004C610F">
      <w:pPr>
        <w:pStyle w:val="ListParagraph"/>
        <w:numPr>
          <w:ilvl w:val="0"/>
          <w:numId w:val="57"/>
        </w:numPr>
      </w:pPr>
      <w:r>
        <w:t>Enveloped signatures: one or more JWS signatures are embedded within the UBL JSON document under the standard extension mechanism. The signed document remains a valid UBL JSON instance, and the signature is transported together with it.</w:t>
      </w:r>
    </w:p>
    <w:p w14:paraId="20EF6929" w14:textId="526AC801" w:rsidR="004C610F" w:rsidRDefault="004C610F" w:rsidP="004C610F">
      <w:pPr>
        <w:pStyle w:val="ListParagraph"/>
        <w:numPr>
          <w:ilvl w:val="0"/>
          <w:numId w:val="57"/>
        </w:numPr>
      </w:pPr>
      <w:r>
        <w:t xml:space="preserve">Detached signatures: the JWS signature is conveyed separately from the UBL JSON instance. The UBL document remains unsigned in its payload form, while an external JWS object (or container format such as </w:t>
      </w:r>
      <w:proofErr w:type="spellStart"/>
      <w:r>
        <w:t>JAdES</w:t>
      </w:r>
      <w:proofErr w:type="spellEnd"/>
      <w:r>
        <w:t xml:space="preserve"> or </w:t>
      </w:r>
      <w:proofErr w:type="spellStart"/>
      <w:r>
        <w:t>ASiC</w:t>
      </w:r>
      <w:proofErr w:type="spellEnd"/>
      <w:r>
        <w:t>-J) references and signs the document.</w:t>
      </w:r>
    </w:p>
    <w:p w14:paraId="456D1AF4" w14:textId="33E8F000" w:rsidR="007B6383" w:rsidRDefault="004C610F" w:rsidP="004C610F">
      <w:r>
        <w:t>Both profiles ensure that a conforming UBL JSON document remains syntactically valid regardless of whether signatures are present.</w:t>
      </w:r>
    </w:p>
    <w:p w14:paraId="3FF1F8C5" w14:textId="77777777" w:rsidR="000D22F2" w:rsidRDefault="000D22F2" w:rsidP="00B63EB0">
      <w:pPr>
        <w:pStyle w:val="Heading3"/>
      </w:pPr>
      <w:bookmarkStart w:id="42" w:name="_Toc209521632"/>
      <w:r>
        <w:t>Enveloped Signature Structure</w:t>
      </w:r>
      <w:bookmarkEnd w:id="42"/>
    </w:p>
    <w:p w14:paraId="21926647" w14:textId="642D3EEC" w:rsidR="000D22F2" w:rsidRDefault="00862846" w:rsidP="000D22F2">
      <w:r w:rsidRPr="00862846">
        <w:t>Enveloped signatures shall be carried within the standard UBL extension mechanism (</w:t>
      </w:r>
      <w:r w:rsidR="005859A9">
        <w:t xml:space="preserve">see section </w:t>
      </w:r>
      <w:r w:rsidR="005859A9">
        <w:fldChar w:fldCharType="begin"/>
      </w:r>
      <w:r w:rsidR="005859A9">
        <w:instrText xml:space="preserve"> REF _Ref209383605 \w \h </w:instrText>
      </w:r>
      <w:r w:rsidR="005859A9">
        <w:fldChar w:fldCharType="separate"/>
      </w:r>
      <w:r w:rsidR="00225A59">
        <w:t>6.3</w:t>
      </w:r>
      <w:r w:rsidR="005859A9">
        <w:fldChar w:fldCharType="end"/>
      </w:r>
      <w:r w:rsidRPr="00862846">
        <w:t>). A digital signature extension shall be identified by the reserved URI</w:t>
      </w:r>
      <w:r w:rsidR="000D22F2">
        <w:t>:</w:t>
      </w:r>
    </w:p>
    <w:p w14:paraId="3BD17B34" w14:textId="7ACA0DCD" w:rsidR="000D22F2" w:rsidRPr="000D22F2" w:rsidRDefault="000D22F2" w:rsidP="000D22F2">
      <w:pPr>
        <w:pStyle w:val="Monospace"/>
        <w:ind w:left="720"/>
        <w:rPr>
          <w:highlight w:val="white"/>
        </w:rPr>
      </w:pPr>
      <w:r>
        <w:rPr>
          <w:color w:val="000096"/>
          <w:highlight w:val="white"/>
        </w:rPr>
        <w:t>"</w:t>
      </w:r>
      <w:proofErr w:type="spellStart"/>
      <w:r w:rsidR="00EB25DB">
        <w:rPr>
          <w:color w:val="000096"/>
          <w:highlight w:val="white"/>
        </w:rPr>
        <w:t>E</w:t>
      </w:r>
      <w:r>
        <w:rPr>
          <w:color w:val="000096"/>
          <w:highlight w:val="white"/>
        </w:rPr>
        <w:t>xtensionURI</w:t>
      </w:r>
      <w:proofErr w:type="spellEnd"/>
      <w:r>
        <w:rPr>
          <w:color w:val="000096"/>
          <w:highlight w:val="white"/>
        </w:rPr>
        <w:t>"</w:t>
      </w:r>
      <w:r>
        <w:rPr>
          <w:color w:val="640032"/>
          <w:highlight w:val="white"/>
        </w:rPr>
        <w:t>:</w:t>
      </w:r>
      <w:r w:rsidR="00371628">
        <w:rPr>
          <w:color w:val="000000"/>
          <w:highlight w:val="white"/>
        </w:rPr>
        <w:br/>
      </w:r>
      <w:r>
        <w:rPr>
          <w:highlight w:val="white"/>
        </w:rPr>
        <w:t>"</w:t>
      </w:r>
      <w:r w:rsidR="002945AC" w:rsidRPr="002945AC">
        <w:t>https://docs.oasis-open.org/</w:t>
      </w:r>
      <w:proofErr w:type="spellStart"/>
      <w:r w:rsidR="002945AC" w:rsidRPr="002945AC">
        <w:t>ubl</w:t>
      </w:r>
      <w:proofErr w:type="spellEnd"/>
      <w:r w:rsidR="002945AC" w:rsidRPr="002945AC">
        <w:t>/</w:t>
      </w:r>
      <w:proofErr w:type="spellStart"/>
      <w:r w:rsidR="002945AC" w:rsidRPr="002945AC">
        <w:t>json</w:t>
      </w:r>
      <w:proofErr w:type="spellEnd"/>
      <w:r w:rsidR="002945AC" w:rsidRPr="002945AC">
        <w:t>/</w:t>
      </w:r>
      <w:proofErr w:type="spellStart"/>
      <w:r w:rsidR="002945AC" w:rsidRPr="002945AC">
        <w:t>jws</w:t>
      </w:r>
      <w:proofErr w:type="spellEnd"/>
      <w:r w:rsidR="002945AC" w:rsidRPr="002945AC">
        <w:t>/enveloped</w:t>
      </w:r>
      <w:r>
        <w:rPr>
          <w:highlight w:val="white"/>
        </w:rPr>
        <w:t>"</w:t>
      </w:r>
    </w:p>
    <w:p w14:paraId="0DBF66E6" w14:textId="6F057E3B" w:rsidR="007C30B4" w:rsidRDefault="007C30B4" w:rsidP="007C30B4">
      <w:r>
        <w:t xml:space="preserve">The </w:t>
      </w:r>
      <w:proofErr w:type="spellStart"/>
      <w:r w:rsidR="00EB25DB">
        <w:rPr>
          <w:rStyle w:val="MonospaceChar"/>
        </w:rPr>
        <w:t>E</w:t>
      </w:r>
      <w:r w:rsidRPr="007C30B4">
        <w:rPr>
          <w:rStyle w:val="MonospaceChar"/>
        </w:rPr>
        <w:t>xtensionContent</w:t>
      </w:r>
      <w:proofErr w:type="spellEnd"/>
      <w:r>
        <w:t xml:space="preserve"> member of such an extension shall contain one or more JSON Web Signature (JWS) objects expressed in the JSON serialization defined by </w:t>
      </w:r>
      <w:r w:rsidR="00177739">
        <w:fldChar w:fldCharType="begin"/>
      </w:r>
      <w:r w:rsidR="00177739">
        <w:instrText xml:space="preserve"> REF RFC7515 \h </w:instrText>
      </w:r>
      <w:r w:rsidR="00177739">
        <w:fldChar w:fldCharType="separate"/>
      </w:r>
      <w:r w:rsidR="00225A59" w:rsidRPr="00900B05">
        <w:rPr>
          <w:b/>
          <w:bCs/>
        </w:rPr>
        <w:t>[RFC7515]</w:t>
      </w:r>
      <w:r w:rsidR="00177739">
        <w:fldChar w:fldCharType="end"/>
      </w:r>
      <w:r>
        <w:t>.</w:t>
      </w:r>
    </w:p>
    <w:p w14:paraId="2F41986A" w14:textId="77777777" w:rsidR="007C30B4" w:rsidRDefault="007C30B4" w:rsidP="007C30B4">
      <w:r>
        <w:t>The payload of each JWS shall be the JSON Canonicalization Scheme (JCS) canonicalized octet stream of the enclosing UBL JSON instance, with the exception that the extension container holding the signature shall be omitted from the canonicalization input. This ensures that the signature covers the complete business content of the document while avoiding recursive inclusion of the signature itself.</w:t>
      </w:r>
    </w:p>
    <w:p w14:paraId="284A8196" w14:textId="6B8805A2" w:rsidR="007C30B4" w:rsidRDefault="007C30B4" w:rsidP="007C30B4">
      <w:r>
        <w:lastRenderedPageBreak/>
        <w:t>Each JWS object may include protected headers in accordance with</w:t>
      </w:r>
      <w:r w:rsidR="005914A9">
        <w:t xml:space="preserve"> </w:t>
      </w:r>
      <w:r w:rsidR="005914A9">
        <w:fldChar w:fldCharType="begin"/>
      </w:r>
      <w:r w:rsidR="005914A9">
        <w:instrText xml:space="preserve"> REF RFC7515 \h </w:instrText>
      </w:r>
      <w:r w:rsidR="005914A9">
        <w:fldChar w:fldCharType="separate"/>
      </w:r>
      <w:r w:rsidR="00225A59" w:rsidRPr="00900B05">
        <w:rPr>
          <w:b/>
          <w:bCs/>
        </w:rPr>
        <w:t>[RFC7515]</w:t>
      </w:r>
      <w:r w:rsidR="005914A9">
        <w:fldChar w:fldCharType="end"/>
      </w:r>
      <w:r>
        <w:t xml:space="preserve">, such as </w:t>
      </w:r>
      <w:proofErr w:type="spellStart"/>
      <w:r w:rsidRPr="004A6276">
        <w:rPr>
          <w:rStyle w:val="MonospaceChar"/>
        </w:rPr>
        <w:t>alg</w:t>
      </w:r>
      <w:proofErr w:type="spellEnd"/>
      <w:r>
        <w:t xml:space="preserve"> to identify the algorithm, </w:t>
      </w:r>
      <w:r w:rsidRPr="004A6276">
        <w:rPr>
          <w:rStyle w:val="MonospaceChar"/>
        </w:rPr>
        <w:t>kid</w:t>
      </w:r>
      <w:r>
        <w:t xml:space="preserve"> to reference the signing key, or </w:t>
      </w:r>
      <w:r w:rsidRPr="004A6276">
        <w:rPr>
          <w:rStyle w:val="MonospaceChar"/>
        </w:rPr>
        <w:t>x5c</w:t>
      </w:r>
      <w:r>
        <w:t xml:space="preserve"> to carry the certificate chain. Where multiple signatures are applied to the same document, the </w:t>
      </w:r>
      <w:proofErr w:type="spellStart"/>
      <w:r w:rsidR="00EB25DB">
        <w:rPr>
          <w:rStyle w:val="MonospaceChar"/>
        </w:rPr>
        <w:t>E</w:t>
      </w:r>
      <w:r w:rsidRPr="00750F22">
        <w:rPr>
          <w:rStyle w:val="MonospaceChar"/>
        </w:rPr>
        <w:t>xtensionContent</w:t>
      </w:r>
      <w:proofErr w:type="spellEnd"/>
      <w:r>
        <w:t xml:space="preserve"> shall carry an array of JWS objects, each independently verifiable over the same canonicalized payload.</w:t>
      </w:r>
    </w:p>
    <w:p w14:paraId="6E70469D" w14:textId="15AB0F02" w:rsidR="000D22F2" w:rsidRDefault="007C30B4" w:rsidP="007C30B4">
      <w:r>
        <w:t>A conformant consumer shall validate an enveloped signature by canonicalizing the instance excluding the signature extension, verifying the JWS signature over that canonicalized octet stream, and applying any certificate or trust validation procedures mandated by the relevant community or regulatory profile.</w:t>
      </w:r>
    </w:p>
    <w:p w14:paraId="3739F6E8" w14:textId="77777777" w:rsidR="000D22F2" w:rsidRPr="00E620E4" w:rsidRDefault="000D22F2" w:rsidP="000D22F2">
      <w:pPr>
        <w:rPr>
          <w:i/>
          <w:iCs/>
        </w:rPr>
      </w:pPr>
      <w:r w:rsidRPr="00E620E4">
        <w:rPr>
          <w:i/>
          <w:iCs/>
        </w:rPr>
        <w:t>Example (non-normative, truncated):</w:t>
      </w:r>
    </w:p>
    <w:p w14:paraId="59FE0F81" w14:textId="5C51B4D6" w:rsidR="00442433" w:rsidRPr="00442433" w:rsidRDefault="00442433" w:rsidP="00442433">
      <w:pPr>
        <w:pStyle w:val="Monospace"/>
        <w:ind w:left="720"/>
        <w:rPr>
          <w:highlight w:val="white"/>
        </w:rPr>
      </w:pPr>
      <w:r w:rsidRPr="00442433">
        <w:rPr>
          <w:highlight w:val="white"/>
        </w:rPr>
        <w:t>"</w:t>
      </w:r>
      <w:proofErr w:type="spellStart"/>
      <w:r w:rsidRPr="00442433">
        <w:rPr>
          <w:highlight w:val="white"/>
        </w:rPr>
        <w:t>UBLExtensions</w:t>
      </w:r>
      <w:proofErr w:type="spellEnd"/>
      <w:r w:rsidRPr="00442433">
        <w:rPr>
          <w:highlight w:val="white"/>
        </w:rPr>
        <w:t>": [</w:t>
      </w:r>
      <w:r w:rsidRPr="00442433">
        <w:rPr>
          <w:highlight w:val="white"/>
        </w:rPr>
        <w:br/>
        <w:t xml:space="preserve">  {</w:t>
      </w:r>
      <w:r w:rsidRPr="00442433">
        <w:rPr>
          <w:highlight w:val="white"/>
        </w:rPr>
        <w:br/>
        <w:t xml:space="preserve">    "</w:t>
      </w:r>
      <w:proofErr w:type="spellStart"/>
      <w:r w:rsidR="00EB25DB">
        <w:rPr>
          <w:highlight w:val="white"/>
        </w:rPr>
        <w:t>E</w:t>
      </w:r>
      <w:r w:rsidRPr="00442433">
        <w:rPr>
          <w:highlight w:val="white"/>
        </w:rPr>
        <w:t>xtensionURI</w:t>
      </w:r>
      <w:proofErr w:type="spellEnd"/>
      <w:r w:rsidRPr="00442433">
        <w:rPr>
          <w:highlight w:val="white"/>
        </w:rPr>
        <w:t>": "</w:t>
      </w:r>
      <w:r w:rsidR="001657CC" w:rsidRPr="001657CC">
        <w:t>https://docs.oasis-open.org/</w:t>
      </w:r>
      <w:proofErr w:type="spellStart"/>
      <w:r w:rsidR="001657CC" w:rsidRPr="001657CC">
        <w:t>ubl</w:t>
      </w:r>
      <w:proofErr w:type="spellEnd"/>
      <w:r w:rsidR="001657CC" w:rsidRPr="001657CC">
        <w:t>/</w:t>
      </w:r>
      <w:proofErr w:type="spellStart"/>
      <w:r w:rsidR="001657CC" w:rsidRPr="001657CC">
        <w:t>json</w:t>
      </w:r>
      <w:proofErr w:type="spellEnd"/>
      <w:r w:rsidR="001657CC" w:rsidRPr="001657CC">
        <w:t>/</w:t>
      </w:r>
      <w:proofErr w:type="spellStart"/>
      <w:r w:rsidR="001657CC" w:rsidRPr="001657CC">
        <w:t>jws</w:t>
      </w:r>
      <w:proofErr w:type="spellEnd"/>
      <w:r w:rsidR="001657CC" w:rsidRPr="001657CC">
        <w:t>/enveloped</w:t>
      </w:r>
      <w:r w:rsidRPr="00442433">
        <w:rPr>
          <w:highlight w:val="white"/>
        </w:rPr>
        <w:t>",</w:t>
      </w:r>
      <w:r w:rsidRPr="00442433">
        <w:rPr>
          <w:highlight w:val="white"/>
        </w:rPr>
        <w:br/>
        <w:t xml:space="preserve">    "</w:t>
      </w:r>
      <w:proofErr w:type="spellStart"/>
      <w:r w:rsidR="00EB25DB">
        <w:rPr>
          <w:highlight w:val="white"/>
        </w:rPr>
        <w:t>E</w:t>
      </w:r>
      <w:r w:rsidRPr="00442433">
        <w:rPr>
          <w:highlight w:val="white"/>
        </w:rPr>
        <w:t>xtensionContent</w:t>
      </w:r>
      <w:proofErr w:type="spellEnd"/>
      <w:r w:rsidRPr="00442433">
        <w:rPr>
          <w:highlight w:val="white"/>
        </w:rPr>
        <w:t>": {</w:t>
      </w:r>
      <w:r w:rsidRPr="00442433">
        <w:rPr>
          <w:highlight w:val="white"/>
        </w:rPr>
        <w:br/>
        <w:t xml:space="preserve">      "signatures": [</w:t>
      </w:r>
      <w:r w:rsidRPr="00442433">
        <w:rPr>
          <w:highlight w:val="white"/>
        </w:rPr>
        <w:br/>
        <w:t xml:space="preserve">     </w:t>
      </w:r>
      <w:proofErr w:type="gramStart"/>
      <w:r w:rsidRPr="00442433">
        <w:rPr>
          <w:highlight w:val="white"/>
        </w:rPr>
        <w:t xml:space="preserve">   {</w:t>
      </w:r>
      <w:proofErr w:type="gramEnd"/>
      <w:r w:rsidRPr="00442433">
        <w:rPr>
          <w:highlight w:val="white"/>
        </w:rPr>
        <w:br/>
        <w:t xml:space="preserve">          "protected": "eyJhbGciOiJSUzI1NiIsInR5cCI6IkpXVCJ9",</w:t>
      </w:r>
      <w:r w:rsidRPr="00442433">
        <w:rPr>
          <w:highlight w:val="white"/>
        </w:rPr>
        <w:br/>
        <w:t xml:space="preserve">          "signature": "Z3VhcmQtbWUtd2VsbC4uLg",</w:t>
      </w:r>
      <w:r w:rsidRPr="00442433">
        <w:rPr>
          <w:highlight w:val="white"/>
        </w:rPr>
        <w:br/>
        <w:t xml:space="preserve">          "header": {"kid": "12345"}</w:t>
      </w:r>
      <w:r w:rsidRPr="00442433">
        <w:rPr>
          <w:highlight w:val="white"/>
        </w:rPr>
        <w:br/>
        <w:t xml:space="preserve">      </w:t>
      </w:r>
      <w:proofErr w:type="gramStart"/>
      <w:r w:rsidRPr="00442433">
        <w:rPr>
          <w:highlight w:val="white"/>
        </w:rPr>
        <w:t xml:space="preserve">  }</w:t>
      </w:r>
      <w:proofErr w:type="gramEnd"/>
      <w:r w:rsidRPr="00442433">
        <w:rPr>
          <w:highlight w:val="white"/>
        </w:rPr>
        <w:br/>
        <w:t xml:space="preserve">    </w:t>
      </w:r>
      <w:proofErr w:type="gramStart"/>
      <w:r w:rsidRPr="00442433">
        <w:rPr>
          <w:highlight w:val="white"/>
        </w:rPr>
        <w:t xml:space="preserve">  ]</w:t>
      </w:r>
      <w:proofErr w:type="gramEnd"/>
      <w:r w:rsidRPr="00442433">
        <w:rPr>
          <w:highlight w:val="white"/>
        </w:rPr>
        <w:br/>
        <w:t xml:space="preserve">  </w:t>
      </w:r>
      <w:proofErr w:type="gramStart"/>
      <w:r w:rsidRPr="00442433">
        <w:rPr>
          <w:highlight w:val="white"/>
        </w:rPr>
        <w:t xml:space="preserve">  }</w:t>
      </w:r>
      <w:proofErr w:type="gramEnd"/>
      <w:r w:rsidRPr="00442433">
        <w:rPr>
          <w:highlight w:val="white"/>
        </w:rPr>
        <w:br/>
      </w:r>
      <w:proofErr w:type="gramStart"/>
      <w:r w:rsidRPr="00442433">
        <w:rPr>
          <w:highlight w:val="white"/>
        </w:rPr>
        <w:t xml:space="preserve">  }</w:t>
      </w:r>
      <w:proofErr w:type="gramEnd"/>
      <w:r w:rsidRPr="00442433">
        <w:rPr>
          <w:highlight w:val="white"/>
        </w:rPr>
        <w:br/>
        <w:t>]</w:t>
      </w:r>
    </w:p>
    <w:p w14:paraId="58C30EE6" w14:textId="77777777" w:rsidR="00DD7E84" w:rsidRPr="00B63EB0" w:rsidRDefault="00DD7E84" w:rsidP="00B63EB0">
      <w:pPr>
        <w:pStyle w:val="Heading3"/>
      </w:pPr>
      <w:bookmarkStart w:id="43" w:name="_Toc209521633"/>
      <w:r w:rsidRPr="00B63EB0">
        <w:t>Detached Signatures</w:t>
      </w:r>
      <w:bookmarkEnd w:id="43"/>
    </w:p>
    <w:p w14:paraId="1362286E" w14:textId="20C8EFE6" w:rsidR="00CA7746" w:rsidRDefault="00CA7746" w:rsidP="00CA7746">
      <w:r>
        <w:t>Detached signatures shall be conveyed separately from the UBL JSON instance. In this profile, the UBL document itself remains unsigned in its payload form, and the signature is transported as a distinct JWS object. The payload of the detached JWS shall be the JCS-canonicalized octet stream of the complete UBL JSON instance.</w:t>
      </w:r>
    </w:p>
    <w:p w14:paraId="51A0A706" w14:textId="37B5BCE9" w:rsidR="00DD7E84" w:rsidRPr="006D4B69" w:rsidRDefault="00CA7746" w:rsidP="00CA7746">
      <w:r>
        <w:t xml:space="preserve">Where required, the UBL JSON instance may include a </w:t>
      </w:r>
      <w:r w:rsidRPr="00CA7746">
        <w:rPr>
          <w:rStyle w:val="MonospaceChar"/>
        </w:rPr>
        <w:t>Signature</w:t>
      </w:r>
      <w:r>
        <w:t xml:space="preserve"> Aggregate Business Information Entity (ABIE) referencing the detached signature by URI or identifier. In such cases, the </w:t>
      </w:r>
      <w:proofErr w:type="spellStart"/>
      <w:r w:rsidRPr="00526128">
        <w:rPr>
          <w:rStyle w:val="MonospaceChar"/>
        </w:rPr>
        <w:t>SignatureMethod</w:t>
      </w:r>
      <w:proofErr w:type="spellEnd"/>
      <w:r>
        <w:t xml:space="preserve"> property of the ABIE shall be set to the fixed identifier</w:t>
      </w:r>
      <w:r w:rsidR="00DD7E84" w:rsidRPr="006D4B69">
        <w:t>:</w:t>
      </w:r>
    </w:p>
    <w:p w14:paraId="74586CF0" w14:textId="32403A9B" w:rsidR="00DD7E84" w:rsidRDefault="00DD7E84" w:rsidP="00DD7E84">
      <w:pPr>
        <w:pStyle w:val="Monospace"/>
        <w:ind w:left="720"/>
      </w:pPr>
      <w:r>
        <w:rPr>
          <w:highlight w:val="white"/>
        </w:rPr>
        <w:t>"</w:t>
      </w:r>
      <w:r w:rsidR="00F26494" w:rsidRPr="00F26494">
        <w:t>https://docs.oasis-open.org/</w:t>
      </w:r>
      <w:proofErr w:type="spellStart"/>
      <w:r w:rsidR="00F26494" w:rsidRPr="00F26494">
        <w:t>ubl</w:t>
      </w:r>
      <w:proofErr w:type="spellEnd"/>
      <w:r w:rsidR="00F26494" w:rsidRPr="00F26494">
        <w:t>/</w:t>
      </w:r>
      <w:proofErr w:type="spellStart"/>
      <w:r w:rsidR="00F26494" w:rsidRPr="00F26494">
        <w:t>json</w:t>
      </w:r>
      <w:proofErr w:type="spellEnd"/>
      <w:r w:rsidR="00F26494" w:rsidRPr="00F26494">
        <w:t>/</w:t>
      </w:r>
      <w:proofErr w:type="spellStart"/>
      <w:r w:rsidR="00F26494" w:rsidRPr="00F26494">
        <w:t>jws</w:t>
      </w:r>
      <w:proofErr w:type="spellEnd"/>
      <w:r w:rsidR="00F26494" w:rsidRPr="00F26494">
        <w:t>/detached</w:t>
      </w:r>
      <w:r>
        <w:rPr>
          <w:highlight w:val="white"/>
        </w:rPr>
        <w:t>"</w:t>
      </w:r>
    </w:p>
    <w:p w14:paraId="5AB6E2EB" w14:textId="739B921F" w:rsidR="00526128" w:rsidRDefault="00526128" w:rsidP="00526128">
      <w:r>
        <w:t>The mechanism by which detached signatures are packaged together with the UBL document</w:t>
      </w:r>
      <w:r>
        <w:t xml:space="preserve">, </w:t>
      </w:r>
      <w:r>
        <w:t>such as multipart envelopes, container formats, or service-specific transports</w:t>
      </w:r>
      <w:r>
        <w:t xml:space="preserve">, </w:t>
      </w:r>
      <w:r>
        <w:t xml:space="preserve">lies outside the scope of this specification, but any such mechanism shall ensure that the </w:t>
      </w:r>
      <w:r>
        <w:lastRenderedPageBreak/>
        <w:t>association between the instance and its detached signature is unambiguous and verifiable.</w:t>
      </w:r>
    </w:p>
    <w:p w14:paraId="6F773DBE" w14:textId="79ED2604" w:rsidR="006D4B69" w:rsidRDefault="00526128" w:rsidP="00526128">
      <w:r>
        <w:t>A conformant consumer shall validate a detached signature by canonicalizing the entire UBL JSON instance, verifying the JWS signature over that canonicalized octet stream, and applying certificate and trust validation in accordance with the governing profile.</w:t>
      </w:r>
    </w:p>
    <w:p w14:paraId="2790B3F1" w14:textId="6C36BD03" w:rsidR="006D4B69" w:rsidRPr="00B63EB0" w:rsidRDefault="006D4B69" w:rsidP="00B63EB0">
      <w:pPr>
        <w:pStyle w:val="Heading2"/>
      </w:pPr>
      <w:bookmarkStart w:id="44" w:name="_Toc209521634"/>
      <w:r w:rsidRPr="00B63EB0">
        <w:t>Canonicalization</w:t>
      </w:r>
      <w:bookmarkEnd w:id="44"/>
    </w:p>
    <w:p w14:paraId="22F1BBAF" w14:textId="60F459A2" w:rsidR="006D4B69" w:rsidRDefault="006D4B69" w:rsidP="006D4B69">
      <w:r>
        <w:t>Prior to signing or verification, a UBL JSON instance shall be transformed into a deterministic octet stream using the JSON Canonicalization Scheme (JCS)</w:t>
      </w:r>
      <w:r w:rsidR="00DD63EE">
        <w:t xml:space="preserve"> </w:t>
      </w:r>
      <w:r w:rsidR="00DD63EE">
        <w:fldChar w:fldCharType="begin"/>
      </w:r>
      <w:r w:rsidR="00DD63EE">
        <w:instrText xml:space="preserve"> REF RFC8785 \h </w:instrText>
      </w:r>
      <w:r w:rsidR="00DD63EE">
        <w:fldChar w:fldCharType="separate"/>
      </w:r>
      <w:r w:rsidR="00225A59" w:rsidRPr="00900B05">
        <w:rPr>
          <w:b/>
          <w:bCs/>
        </w:rPr>
        <w:t>[RFC8785]</w:t>
      </w:r>
      <w:r w:rsidR="00DD63EE">
        <w:fldChar w:fldCharType="end"/>
      </w:r>
      <w:r>
        <w:t>.</w:t>
      </w:r>
    </w:p>
    <w:p w14:paraId="44A480E9" w14:textId="2EC74A71" w:rsidR="006D4B69" w:rsidRDefault="006D4B69" w:rsidP="006D4B69">
      <w:r>
        <w:t xml:space="preserve">The canonicalization input shall exclude the </w:t>
      </w:r>
      <w:proofErr w:type="spellStart"/>
      <w:r>
        <w:t>UBLExtensions</w:t>
      </w:r>
      <w:proofErr w:type="spellEnd"/>
      <w:r>
        <w:t xml:space="preserve"> element containing the signature itself. For detached signatures, the entire canonicalized root instance shall be covered.</w:t>
      </w:r>
    </w:p>
    <w:p w14:paraId="6DC3D46A" w14:textId="75F24EBF" w:rsidR="006D4B69" w:rsidRDefault="006D4B69" w:rsidP="006D4B69">
      <w:r>
        <w:t>Consumers shall reject any signature whose input does not match the JCS-canonicalized form of the unsigned instance.</w:t>
      </w:r>
    </w:p>
    <w:p w14:paraId="6EACCDF6" w14:textId="5963864B" w:rsidR="006D4B69" w:rsidRPr="00B63EB0" w:rsidRDefault="00B63EB0" w:rsidP="00B63EB0">
      <w:pPr>
        <w:pStyle w:val="Heading1"/>
      </w:pPr>
      <w:bookmarkStart w:id="45" w:name="_Toc209521635"/>
      <w:r>
        <w:t>JSON s</w:t>
      </w:r>
      <w:r w:rsidRPr="00B63EB0">
        <w:t>chemas</w:t>
      </w:r>
      <w:bookmarkEnd w:id="45"/>
    </w:p>
    <w:p w14:paraId="15C56E3C" w14:textId="308308BA" w:rsidR="00B63EB0" w:rsidRDefault="000B3596" w:rsidP="000B3596">
      <w:pPr>
        <w:pStyle w:val="Heading2"/>
      </w:pPr>
      <w:bookmarkStart w:id="46" w:name="_Toc209521636"/>
      <w:r>
        <w:t>Normative status</w:t>
      </w:r>
      <w:bookmarkEnd w:id="46"/>
    </w:p>
    <w:p w14:paraId="75727D7E" w14:textId="77AB4B43" w:rsidR="000B3596" w:rsidRDefault="000B3596" w:rsidP="000B3596">
      <w:r>
        <w:t>The JSON Schemas</w:t>
      </w:r>
      <w:r w:rsidR="005921F8">
        <w:t xml:space="preserve"> </w:t>
      </w:r>
      <w:r w:rsidR="005921F8">
        <w:fldChar w:fldCharType="begin"/>
      </w:r>
      <w:r w:rsidR="005921F8">
        <w:instrText xml:space="preserve"> REF JSON_SCHEMA \h </w:instrText>
      </w:r>
      <w:r w:rsidR="005921F8">
        <w:fldChar w:fldCharType="separate"/>
      </w:r>
      <w:r w:rsidR="00225A59" w:rsidRPr="00562405">
        <w:rPr>
          <w:b/>
          <w:bCs/>
        </w:rPr>
        <w:t>[JSON-SCHEMA]</w:t>
      </w:r>
      <w:r w:rsidR="005921F8">
        <w:fldChar w:fldCharType="end"/>
      </w:r>
      <w:r>
        <w:t xml:space="preserve"> distributed with this specification are normative artefacts. They prescribe the structural representation of the UBL Semantic Library and the catalogue of UBL business documents in JSON syntax. Conformance to this specification requires that instances validate successfully against the applicable JSON Schema.</w:t>
      </w:r>
    </w:p>
    <w:p w14:paraId="2DCDD36F" w14:textId="5D169CAA" w:rsidR="000B3596" w:rsidRDefault="000B3596" w:rsidP="000B3596">
      <w:r>
        <w:t>These schemas govern the syntactic representation of UBL in JSON. Business-level constraints such as controlled vocabularies, profile</w:t>
      </w:r>
      <w:r>
        <w:t xml:space="preserve"> </w:t>
      </w:r>
      <w:r>
        <w:t>specific rules, or regulatory mandates are addressed separately in</w:t>
      </w:r>
      <w:r>
        <w:t xml:space="preserve"> sections </w:t>
      </w:r>
      <w:r>
        <w:fldChar w:fldCharType="begin"/>
      </w:r>
      <w:r>
        <w:instrText xml:space="preserve"> REF _Ref209468499 \w \h </w:instrText>
      </w:r>
      <w:r>
        <w:fldChar w:fldCharType="separate"/>
      </w:r>
      <w:r w:rsidR="00225A59">
        <w:t>8</w:t>
      </w:r>
      <w:r>
        <w:fldChar w:fldCharType="end"/>
      </w:r>
      <w:r>
        <w:t xml:space="preserve"> (</w:t>
      </w:r>
      <w:r>
        <w:fldChar w:fldCharType="begin"/>
      </w:r>
      <w:r>
        <w:instrText xml:space="preserve"> REF _Ref209468516 \h </w:instrText>
      </w:r>
      <w:r>
        <w:fldChar w:fldCharType="separate"/>
      </w:r>
      <w:r w:rsidR="00225A59" w:rsidRPr="0006517E">
        <w:t xml:space="preserve">Controlled </w:t>
      </w:r>
      <w:r w:rsidR="00225A59">
        <w:t>v</w:t>
      </w:r>
      <w:r w:rsidR="00225A59" w:rsidRPr="0006517E">
        <w:t>ocabularies</w:t>
      </w:r>
      <w:r>
        <w:fldChar w:fldCharType="end"/>
      </w:r>
      <w:r>
        <w:t>)</w:t>
      </w:r>
      <w:r>
        <w:t xml:space="preserve">, </w:t>
      </w:r>
      <w:r>
        <w:fldChar w:fldCharType="begin"/>
      </w:r>
      <w:r>
        <w:instrText xml:space="preserve"> REF _Ref209468528 \w \h </w:instrText>
      </w:r>
      <w:r>
        <w:fldChar w:fldCharType="separate"/>
      </w:r>
      <w:r w:rsidR="00225A59">
        <w:t>9</w:t>
      </w:r>
      <w:r>
        <w:fldChar w:fldCharType="end"/>
      </w:r>
      <w:r>
        <w:t xml:space="preserve"> </w:t>
      </w:r>
      <w:r>
        <w:t>(</w:t>
      </w:r>
      <w:r>
        <w:fldChar w:fldCharType="begin"/>
      </w:r>
      <w:r>
        <w:instrText xml:space="preserve"> REF _Ref209468557 \h </w:instrText>
      </w:r>
      <w:r>
        <w:fldChar w:fldCharType="separate"/>
      </w:r>
      <w:r w:rsidR="00225A59" w:rsidRPr="0006517E">
        <w:t xml:space="preserve">Versioning and </w:t>
      </w:r>
      <w:r w:rsidR="00225A59">
        <w:t>p</w:t>
      </w:r>
      <w:r w:rsidR="00225A59" w:rsidRPr="0006517E">
        <w:t>rofiles</w:t>
      </w:r>
      <w:r>
        <w:fldChar w:fldCharType="end"/>
      </w:r>
      <w:r>
        <w:t xml:space="preserve">), and </w:t>
      </w:r>
      <w:r>
        <w:fldChar w:fldCharType="begin"/>
      </w:r>
      <w:r>
        <w:instrText xml:space="preserve"> REF _Ref209468541 \w \h </w:instrText>
      </w:r>
      <w:r>
        <w:fldChar w:fldCharType="separate"/>
      </w:r>
      <w:r w:rsidR="00225A59">
        <w:t>11</w:t>
      </w:r>
      <w:r>
        <w:fldChar w:fldCharType="end"/>
      </w:r>
      <w:r>
        <w:t xml:space="preserve"> (</w:t>
      </w:r>
      <w:r>
        <w:fldChar w:fldCharType="begin"/>
      </w:r>
      <w:r>
        <w:instrText xml:space="preserve"> REF _Ref209468541 \h </w:instrText>
      </w:r>
      <w:r>
        <w:fldChar w:fldCharType="separate"/>
      </w:r>
      <w:r w:rsidR="00225A59" w:rsidRPr="0037742E">
        <w:t>Digital Signatures</w:t>
      </w:r>
      <w:r>
        <w:fldChar w:fldCharType="end"/>
      </w:r>
      <w:r>
        <w:t>).</w:t>
      </w:r>
    </w:p>
    <w:p w14:paraId="4D0ACEA4" w14:textId="0E3C9D79" w:rsidR="000B3596" w:rsidRDefault="000B3596" w:rsidP="000B3596">
      <w:r>
        <w:t xml:space="preserve">All normative schemas are published in the </w:t>
      </w:r>
      <w:proofErr w:type="spellStart"/>
      <w:r w:rsidRPr="00306880">
        <w:rPr>
          <w:rStyle w:val="MonospaceChar"/>
        </w:rPr>
        <w:t>json</w:t>
      </w:r>
      <w:proofErr w:type="spellEnd"/>
      <w:r w:rsidRPr="00306880">
        <w:rPr>
          <w:rStyle w:val="MonospaceChar"/>
        </w:rPr>
        <w:t>/schemas/</w:t>
      </w:r>
      <w:r>
        <w:t xml:space="preserve"> directory of the release package. Each schema is identified by a stable HTTPS URL that is fixed at the major version level (e.g., </w:t>
      </w:r>
      <w:r w:rsidR="00306880" w:rsidRPr="00306880">
        <w:rPr>
          <w:rStyle w:val="MonospaceChar"/>
        </w:rPr>
        <w:t>https://docs.oasis-open.org/ubl/json/schemas/Invoice-2</w:t>
      </w:r>
      <w:r>
        <w:t>). Minor revisions do not change these identifiers.</w:t>
      </w:r>
    </w:p>
    <w:p w14:paraId="62D06598" w14:textId="4C7B6954" w:rsidR="00923602" w:rsidRDefault="00923602" w:rsidP="00923602">
      <w:pPr>
        <w:pStyle w:val="Heading2"/>
      </w:pPr>
      <w:bookmarkStart w:id="47" w:name="_Toc209521637"/>
      <w:r w:rsidRPr="00923602">
        <w:t>Document instances</w:t>
      </w:r>
      <w:bookmarkEnd w:id="47"/>
    </w:p>
    <w:p w14:paraId="621835EB" w14:textId="180941B7" w:rsidR="00923602" w:rsidRDefault="00923602" w:rsidP="00923602">
      <w:r>
        <w:t>When a complete UBL business document is exchanged</w:t>
      </w:r>
      <w:r>
        <w:t xml:space="preserve"> (</w:t>
      </w:r>
      <w:r>
        <w:t>such as an Invoice, an Order, or a Catalogue</w:t>
      </w:r>
      <w:r>
        <w:t xml:space="preserve">) </w:t>
      </w:r>
      <w:r>
        <w:t xml:space="preserve">the root JSON object shall identify its governing schema by means of the </w:t>
      </w:r>
      <w:r w:rsidRPr="00923602">
        <w:rPr>
          <w:rStyle w:val="MonospaceChar"/>
        </w:rPr>
        <w:lastRenderedPageBreak/>
        <w:t>$schema</w:t>
      </w:r>
      <w:r>
        <w:t xml:space="preserve"> property. The value of this property shall be the major-stable identifier corresponding to the UBL document type.</w:t>
      </w:r>
    </w:p>
    <w:p w14:paraId="0CE8F6A8" w14:textId="06BEB22C" w:rsidR="00923602" w:rsidRDefault="00923602" w:rsidP="00923602">
      <w:r>
        <w:t xml:space="preserve">This requirement ensures that any receiving system can unambiguously determine the exact structural rules to apply when validating and processing the instance. Because the identifiers are stable across all minor revisions of the UBL 2.x line, a document referencing, for example, </w:t>
      </w:r>
      <w:r w:rsidR="00B56BF7">
        <w:t xml:space="preserve">a UBL </w:t>
      </w:r>
      <w:r w:rsidRPr="00B56BF7">
        <w:rPr>
          <w:rStyle w:val="MonospaceChar"/>
        </w:rPr>
        <w:t>Invoice-2</w:t>
      </w:r>
      <w:r>
        <w:t xml:space="preserve"> remains valid regardless of whether the schema implementation in use is UBL 2.5</w:t>
      </w:r>
      <w:r w:rsidR="00A211E9">
        <w:t>, 2.6, or 2.x</w:t>
      </w:r>
      <w:r>
        <w:t>. This guarantees forward compatibility, thereby protecting investments in existing implementations and reducing the operational risk of upgrading to newer releases.</w:t>
      </w:r>
    </w:p>
    <w:p w14:paraId="604B361D" w14:textId="77777777" w:rsidR="00923602" w:rsidRDefault="00923602" w:rsidP="00923602">
      <w:r>
        <w:t>Document instances follow the canonical model prescribed by the UBL Semantic Library and thus embed complete sets of ABIEs and BBIEs in accordance with the schema definitions. By referencing the document schema explicitly, producers and consumers can rely on a shared contract: the producer asserts conformance to the UBL document model, and the consumer can validate, process, and archive the document with the assurance that its structure is compliant and interoperable.</w:t>
      </w:r>
    </w:p>
    <w:p w14:paraId="3D6D92AF" w14:textId="0BAA4E04" w:rsidR="00923602" w:rsidRDefault="00BA5953" w:rsidP="00BA5953">
      <w:pPr>
        <w:pStyle w:val="Heading2"/>
      </w:pPr>
      <w:bookmarkStart w:id="48" w:name="_Toc209521638"/>
      <w:r w:rsidRPr="00BA5953">
        <w:t>Standalone ABIEs</w:t>
      </w:r>
      <w:bookmarkEnd w:id="48"/>
    </w:p>
    <w:p w14:paraId="2246BCD5" w14:textId="6FB8C008" w:rsidR="00BA5953" w:rsidRDefault="00BA5953" w:rsidP="00BA5953">
      <w:r>
        <w:t>T</w:t>
      </w:r>
      <w:r>
        <w:t xml:space="preserve">he JSON schemas define each Aggregate Business Information Entity (ABIE) of the UBL Common Library not only as a component for embedding within larger structures but also as a valid root payload. This design enables implementers to employ individual ABIEs directly in transactional contexts that do not require the overhead of a complete UBL document instance. A common example is the deployment of application programming interfaces (APIs) that exchange business components in isolation, such as a </w:t>
      </w:r>
      <w:proofErr w:type="spellStart"/>
      <w:r w:rsidRPr="00682CD8">
        <w:rPr>
          <w:rStyle w:val="MonospaceChar"/>
        </w:rPr>
        <w:t>getAddress</w:t>
      </w:r>
      <w:proofErr w:type="spellEnd"/>
      <w:r>
        <w:t xml:space="preserve"> or </w:t>
      </w:r>
      <w:proofErr w:type="spellStart"/>
      <w:r w:rsidRPr="00682CD8">
        <w:rPr>
          <w:rStyle w:val="MonospaceChar"/>
        </w:rPr>
        <w:t>putParty</w:t>
      </w:r>
      <w:proofErr w:type="spellEnd"/>
      <w:r>
        <w:t xml:space="preserve"> endpoint.</w:t>
      </w:r>
    </w:p>
    <w:p w14:paraId="03995DCA" w14:textId="150FF680" w:rsidR="00BA5953" w:rsidRDefault="00BA5953" w:rsidP="00BA5953">
      <w:r>
        <w:t xml:space="preserve">In these scenarios, the </w:t>
      </w:r>
      <w:r w:rsidRPr="00C92625">
        <w:rPr>
          <w:rStyle w:val="MonospaceChar"/>
        </w:rPr>
        <w:t>$schema</w:t>
      </w:r>
      <w:r>
        <w:t xml:space="preserve"> property serves to anchor the instance to the relevant definition in the Common Aggregate Components schema, and the fragment identifier designates the ABIE in question. The result is that a JSON instance representing, for example, an </w:t>
      </w:r>
      <w:r w:rsidRPr="00B40248">
        <w:rPr>
          <w:rStyle w:val="MonospaceChar"/>
        </w:rPr>
        <w:t>Address</w:t>
      </w:r>
      <w:r>
        <w:t xml:space="preserve"> payload, carries the same normative semantics as when that same ABIE is embedded within a UBL document such as an Invoice or an Order.</w:t>
      </w:r>
    </w:p>
    <w:p w14:paraId="7E247B6F" w14:textId="2DAFCA7A" w:rsidR="00BA5953" w:rsidRDefault="00BA5953" w:rsidP="00BA5953">
      <w:r>
        <w:t xml:space="preserve">This approach guarantees semantic consistency: a </w:t>
      </w:r>
      <w:r w:rsidRPr="00B40248">
        <w:rPr>
          <w:rStyle w:val="MonospaceChar"/>
        </w:rPr>
        <w:t>Party</w:t>
      </w:r>
      <w:r>
        <w:t xml:space="preserve"> or </w:t>
      </w:r>
      <w:r w:rsidRPr="00B40248">
        <w:rPr>
          <w:rStyle w:val="MonospaceChar"/>
        </w:rPr>
        <w:t>Address</w:t>
      </w:r>
      <w:r>
        <w:t xml:space="preserve"> exchanged as a standalone payload is precisely the same structure, subject to the same rules, as when appearing within a larger document. It also promotes reuse of the UBL semantic vocabulary across heterogeneous integration models, allowing implementers to unify document-centric exchanges and component-centric API calls under a single coherent set of rules.</w:t>
      </w:r>
    </w:p>
    <w:p w14:paraId="02664213" w14:textId="4075DAC6" w:rsidR="005312ED" w:rsidRDefault="005312ED" w:rsidP="005312ED">
      <w:pPr>
        <w:pStyle w:val="Heading2"/>
      </w:pPr>
      <w:bookmarkStart w:id="49" w:name="_Ref209503303"/>
      <w:bookmarkStart w:id="50" w:name="_Ref209511552"/>
      <w:bookmarkStart w:id="51" w:name="_Toc209521639"/>
      <w:r>
        <w:lastRenderedPageBreak/>
        <w:t>Normative schemas</w:t>
      </w:r>
      <w:bookmarkEnd w:id="49"/>
      <w:bookmarkEnd w:id="50"/>
      <w:bookmarkEnd w:id="51"/>
    </w:p>
    <w:p w14:paraId="7E7E2767" w14:textId="4AF79C34" w:rsidR="00AF7327" w:rsidRPr="00AF7327" w:rsidRDefault="00AF7327" w:rsidP="00AF7327">
      <w:pPr>
        <w:pStyle w:val="Heading3"/>
      </w:pPr>
      <w:bookmarkStart w:id="52" w:name="_Toc209521640"/>
      <w:r>
        <w:t>Common schemas</w:t>
      </w:r>
      <w:bookmarkEnd w:id="52"/>
    </w:p>
    <w:p w14:paraId="39D0C480" w14:textId="1554994B" w:rsidR="00EF692F" w:rsidRPr="00AF7327" w:rsidRDefault="00EF692F" w:rsidP="00AF7327">
      <w:pPr>
        <w:pStyle w:val="Heading4"/>
      </w:pPr>
      <w:r w:rsidRPr="00AF7327">
        <w:t>Common</w:t>
      </w:r>
      <w:r w:rsidR="000605FF">
        <w:t xml:space="preserve"> </w:t>
      </w:r>
      <w:r w:rsidRPr="00AF7327">
        <w:t>Aggregate</w:t>
      </w:r>
      <w:r w:rsidR="000605FF">
        <w:t xml:space="preserve"> </w:t>
      </w:r>
      <w:r w:rsidRPr="00AF7327">
        <w:t>Components</w:t>
      </w:r>
      <w:r w:rsidRPr="00AF7327">
        <w:t xml:space="preserve"> </w:t>
      </w:r>
      <w:r w:rsidR="009D1618">
        <w:t>s</w:t>
      </w:r>
      <w:r w:rsidRPr="00AF7327">
        <w:t>chema</w:t>
      </w:r>
    </w:p>
    <w:p w14:paraId="24084402" w14:textId="5B12A4EE" w:rsidR="00EF692F" w:rsidRDefault="00EF692F" w:rsidP="00785478">
      <w:pPr>
        <w:ind w:left="2340" w:hanging="2340"/>
      </w:pPr>
      <w:r w:rsidRPr="00785478">
        <w:rPr>
          <w:b/>
          <w:bCs/>
        </w:rPr>
        <w:t>Description:</w:t>
      </w:r>
      <w:r w:rsidR="00785478">
        <w:tab/>
      </w:r>
      <w:r>
        <w:t>The Common</w:t>
      </w:r>
      <w:r w:rsidR="000605FF">
        <w:t xml:space="preserve"> </w:t>
      </w:r>
      <w:r>
        <w:t>Aggregate</w:t>
      </w:r>
      <w:r w:rsidR="000605FF">
        <w:t xml:space="preserve"> </w:t>
      </w:r>
      <w:r>
        <w:t>Components schema defines the Aggregate</w:t>
      </w:r>
      <w:r>
        <w:t xml:space="preserve"> </w:t>
      </w:r>
      <w:r>
        <w:t>Business Information Entities (ABIEs) that are used throughout UBL,</w:t>
      </w:r>
      <w:r>
        <w:t xml:space="preserve"> </w:t>
      </w:r>
      <w:r>
        <w:t xml:space="preserve">serving, in effect, as an </w:t>
      </w:r>
      <w:r>
        <w:t>“</w:t>
      </w:r>
      <w:r>
        <w:t>ABIE type database” for constructing the</w:t>
      </w:r>
      <w:r>
        <w:t xml:space="preserve"> </w:t>
      </w:r>
      <w:r>
        <w:t>main documents.</w:t>
      </w:r>
    </w:p>
    <w:p w14:paraId="0452E3F1" w14:textId="7AD631AF" w:rsidR="00785478" w:rsidRDefault="00785478" w:rsidP="00785478">
      <w:pPr>
        <w:ind w:left="2340" w:hanging="2340"/>
      </w:pPr>
      <w:r w:rsidRPr="00785478">
        <w:rPr>
          <w:b/>
          <w:bCs/>
        </w:rPr>
        <w:t>Normative schema:</w:t>
      </w:r>
      <w:r w:rsidRPr="00785478">
        <w:tab/>
      </w:r>
      <w:hyperlink r:id="rId5" w:history="1">
        <w:proofErr w:type="spellStart"/>
        <w:r w:rsidRPr="00F51B25">
          <w:rPr>
            <w:rStyle w:val="Hyperlink"/>
          </w:rPr>
          <w:t>json</w:t>
        </w:r>
        <w:proofErr w:type="spellEnd"/>
        <w:r w:rsidRPr="00F51B25">
          <w:rPr>
            <w:rStyle w:val="Hyperlink"/>
          </w:rPr>
          <w:t>/schemas/common/CommonAggregateComponents-2.json</w:t>
        </w:r>
      </w:hyperlink>
    </w:p>
    <w:p w14:paraId="3B101ACE" w14:textId="7E4ADA82" w:rsidR="00785478" w:rsidRDefault="00785478" w:rsidP="00785478">
      <w:pPr>
        <w:ind w:left="2340" w:hanging="2340"/>
      </w:pPr>
      <w:r>
        <w:rPr>
          <w:b/>
          <w:bCs/>
        </w:rPr>
        <w:t>Identifier:</w:t>
      </w:r>
      <w:r w:rsidRPr="00785478">
        <w:tab/>
      </w:r>
      <w:r w:rsidRPr="00785478">
        <w:t>https://docs.oasis-open.org/ubl/2/json/schemas/CommonAggregateComponents-2</w:t>
      </w:r>
    </w:p>
    <w:p w14:paraId="4AB1F52A" w14:textId="50C98E5C" w:rsidR="00AF649F" w:rsidRDefault="00AF649F" w:rsidP="00AF649F">
      <w:pPr>
        <w:pStyle w:val="Heading4"/>
      </w:pPr>
      <w:r w:rsidRPr="00685106">
        <w:t>Common</w:t>
      </w:r>
      <w:r w:rsidR="000605FF">
        <w:t xml:space="preserve"> </w:t>
      </w:r>
      <w:r w:rsidRPr="00685106">
        <w:t>Basic</w:t>
      </w:r>
      <w:r w:rsidR="000605FF">
        <w:t xml:space="preserve"> </w:t>
      </w:r>
      <w:r w:rsidRPr="00685106">
        <w:t>Components</w:t>
      </w:r>
      <w:r>
        <w:t xml:space="preserve"> schema</w:t>
      </w:r>
    </w:p>
    <w:p w14:paraId="28173097" w14:textId="52F27205" w:rsidR="00AF649F" w:rsidRDefault="00AF649F" w:rsidP="00AF649F">
      <w:pPr>
        <w:ind w:left="2340" w:hanging="2340"/>
      </w:pPr>
      <w:r w:rsidRPr="00785478">
        <w:rPr>
          <w:b/>
          <w:bCs/>
        </w:rPr>
        <w:t>Description:</w:t>
      </w:r>
      <w:r>
        <w:tab/>
        <w:t>The Common</w:t>
      </w:r>
      <w:r w:rsidR="000605FF">
        <w:t xml:space="preserve"> </w:t>
      </w:r>
      <w:r>
        <w:t>Basic</w:t>
      </w:r>
      <w:r w:rsidR="000605FF">
        <w:t xml:space="preserve"> </w:t>
      </w:r>
      <w:r>
        <w:t>Components schema defines the global Basic Business Information Entities (BBIEs) that are used throughout UBL, serving, in effect, as a “global BBIE type database” for constructing documents. BBIEs are the “leaf nodes” of UBL documents, corresponding to individual data fields in traditional printed business forms.</w:t>
      </w:r>
    </w:p>
    <w:p w14:paraId="1CAFCCA7" w14:textId="4C6776AD" w:rsidR="00AF649F" w:rsidRDefault="00AF649F" w:rsidP="00AF649F">
      <w:pPr>
        <w:ind w:left="2340" w:hanging="2340"/>
      </w:pPr>
      <w:r w:rsidRPr="00785478">
        <w:rPr>
          <w:b/>
          <w:bCs/>
        </w:rPr>
        <w:t>Normative schema:</w:t>
      </w:r>
      <w:r w:rsidRPr="00785478">
        <w:tab/>
      </w:r>
      <w:hyperlink r:id="rId6" w:history="1">
        <w:proofErr w:type="spellStart"/>
        <w:r w:rsidRPr="00F51B25">
          <w:rPr>
            <w:rStyle w:val="Hyperlink"/>
          </w:rPr>
          <w:t>json</w:t>
        </w:r>
        <w:proofErr w:type="spellEnd"/>
        <w:r w:rsidRPr="00F51B25">
          <w:rPr>
            <w:rStyle w:val="Hyperlink"/>
          </w:rPr>
          <w:t>/schemas/common/CommonBasicComponents-2.json</w:t>
        </w:r>
      </w:hyperlink>
    </w:p>
    <w:p w14:paraId="1F4AD433" w14:textId="77777777" w:rsidR="00AF649F" w:rsidRDefault="00AF649F" w:rsidP="00AF649F">
      <w:pPr>
        <w:ind w:left="2340" w:hanging="2340"/>
      </w:pPr>
      <w:r>
        <w:rPr>
          <w:b/>
          <w:bCs/>
        </w:rPr>
        <w:t>Identifier:</w:t>
      </w:r>
      <w:r w:rsidRPr="00785478">
        <w:tab/>
      </w:r>
      <w:r w:rsidRPr="00685106">
        <w:t>https://docs.oasis-open.org/ubl/2/json/schemas/CommonBasicComponents-2</w:t>
      </w:r>
    </w:p>
    <w:p w14:paraId="14BB5E7B" w14:textId="31274CA4" w:rsidR="00AF649F" w:rsidRDefault="00361769" w:rsidP="00AF649F">
      <w:pPr>
        <w:pStyle w:val="Heading4"/>
      </w:pPr>
      <w:r w:rsidRPr="00361769">
        <w:t>Qualified</w:t>
      </w:r>
      <w:r w:rsidR="000605FF">
        <w:t xml:space="preserve"> </w:t>
      </w:r>
      <w:r w:rsidRPr="00361769">
        <w:t>Data</w:t>
      </w:r>
      <w:r w:rsidR="000605FF">
        <w:t xml:space="preserve"> </w:t>
      </w:r>
      <w:r w:rsidRPr="00361769">
        <w:t>Types</w:t>
      </w:r>
      <w:r>
        <w:t xml:space="preserve"> schema</w:t>
      </w:r>
    </w:p>
    <w:p w14:paraId="73243FC4" w14:textId="4055AD40" w:rsidR="00AF649F" w:rsidRDefault="00AF649F" w:rsidP="00AF649F">
      <w:pPr>
        <w:ind w:left="2340" w:hanging="2340"/>
      </w:pPr>
      <w:r w:rsidRPr="00785478">
        <w:rPr>
          <w:b/>
          <w:bCs/>
        </w:rPr>
        <w:t>Description:</w:t>
      </w:r>
      <w:r>
        <w:tab/>
      </w:r>
    </w:p>
    <w:p w14:paraId="50AF2D0D" w14:textId="59A24EF2" w:rsidR="00AF649F" w:rsidRDefault="00AF649F" w:rsidP="00AF649F">
      <w:pPr>
        <w:ind w:left="2340" w:hanging="2340"/>
      </w:pPr>
      <w:r w:rsidRPr="00785478">
        <w:rPr>
          <w:b/>
          <w:bCs/>
        </w:rPr>
        <w:t>Normative schema:</w:t>
      </w:r>
      <w:r w:rsidRPr="00785478">
        <w:tab/>
      </w:r>
      <w:hyperlink r:id="rId7" w:history="1">
        <w:proofErr w:type="spellStart"/>
        <w:r w:rsidR="00361769" w:rsidRPr="00746C8C">
          <w:rPr>
            <w:rStyle w:val="Hyperlink"/>
          </w:rPr>
          <w:t>json</w:t>
        </w:r>
        <w:proofErr w:type="spellEnd"/>
        <w:r w:rsidR="00361769" w:rsidRPr="00746C8C">
          <w:rPr>
            <w:rStyle w:val="Hyperlink"/>
          </w:rPr>
          <w:t>/schemas/common/QualifiedDataTypes-2.json</w:t>
        </w:r>
      </w:hyperlink>
    </w:p>
    <w:p w14:paraId="6B60264F" w14:textId="7D3D49E2" w:rsidR="00AF649F" w:rsidRDefault="00AF649F" w:rsidP="00AF649F">
      <w:pPr>
        <w:ind w:left="2340" w:hanging="2340"/>
      </w:pPr>
      <w:r>
        <w:rPr>
          <w:b/>
          <w:bCs/>
        </w:rPr>
        <w:t>Identifier:</w:t>
      </w:r>
      <w:r w:rsidRPr="00785478">
        <w:tab/>
      </w:r>
      <w:r w:rsidR="00361769" w:rsidRPr="00361769">
        <w:t>https://docs.oasis-open.org/ubl/2/json/schemas/QualifiedDataTypes-2</w:t>
      </w:r>
    </w:p>
    <w:p w14:paraId="62AA95B0" w14:textId="104DF10A" w:rsidR="00AF649F" w:rsidRDefault="00C52BAC" w:rsidP="00AF649F">
      <w:pPr>
        <w:pStyle w:val="Heading4"/>
      </w:pPr>
      <w:r w:rsidRPr="00C52BAC">
        <w:t>Unqualified</w:t>
      </w:r>
      <w:r w:rsidR="000605FF">
        <w:t xml:space="preserve"> </w:t>
      </w:r>
      <w:r w:rsidRPr="00C52BAC">
        <w:t>Data</w:t>
      </w:r>
      <w:r w:rsidR="000605FF">
        <w:t xml:space="preserve"> </w:t>
      </w:r>
      <w:r w:rsidRPr="00C52BAC">
        <w:t>Types</w:t>
      </w:r>
      <w:r>
        <w:t xml:space="preserve"> schema</w:t>
      </w:r>
    </w:p>
    <w:p w14:paraId="453D7DD8" w14:textId="0B92FFF7" w:rsidR="00AF649F" w:rsidRDefault="00AF649F" w:rsidP="00AF649F">
      <w:pPr>
        <w:ind w:left="2340" w:hanging="2340"/>
      </w:pPr>
      <w:r w:rsidRPr="00785478">
        <w:rPr>
          <w:b/>
          <w:bCs/>
        </w:rPr>
        <w:t>Description:</w:t>
      </w:r>
      <w:r>
        <w:tab/>
      </w:r>
    </w:p>
    <w:p w14:paraId="63119970" w14:textId="2B41BE01" w:rsidR="00AF649F" w:rsidRDefault="00AF649F" w:rsidP="00AF649F">
      <w:pPr>
        <w:ind w:left="2340" w:hanging="2340"/>
      </w:pPr>
      <w:r w:rsidRPr="00785478">
        <w:rPr>
          <w:b/>
          <w:bCs/>
        </w:rPr>
        <w:t>Normative schema:</w:t>
      </w:r>
      <w:r w:rsidRPr="00785478">
        <w:tab/>
      </w:r>
      <w:hyperlink r:id="rId8" w:history="1">
        <w:proofErr w:type="spellStart"/>
        <w:r w:rsidR="00A00ECA" w:rsidRPr="00746C8C">
          <w:rPr>
            <w:rStyle w:val="Hyperlink"/>
          </w:rPr>
          <w:t>json</w:t>
        </w:r>
        <w:proofErr w:type="spellEnd"/>
        <w:r w:rsidR="00A00ECA" w:rsidRPr="00746C8C">
          <w:rPr>
            <w:rStyle w:val="Hyperlink"/>
          </w:rPr>
          <w:t>/schemas/common/UnqualifiedDataTypes-2.json</w:t>
        </w:r>
      </w:hyperlink>
    </w:p>
    <w:p w14:paraId="353852F4" w14:textId="25B24E44" w:rsidR="00AF649F" w:rsidRDefault="00AF649F" w:rsidP="00AF649F">
      <w:pPr>
        <w:ind w:left="2340" w:hanging="2340"/>
      </w:pPr>
      <w:r>
        <w:rPr>
          <w:b/>
          <w:bCs/>
        </w:rPr>
        <w:t>Identifier:</w:t>
      </w:r>
      <w:r w:rsidRPr="00785478">
        <w:tab/>
      </w:r>
      <w:r w:rsidR="00900D38" w:rsidRPr="00900D38">
        <w:t>https://docs.oasis-open.org/ubl/2/json/schemas/UnqualifiedDataTypes-2</w:t>
      </w:r>
    </w:p>
    <w:p w14:paraId="4CD31862" w14:textId="60B5368F" w:rsidR="00AF649F" w:rsidRDefault="00C86DD2" w:rsidP="00AF649F">
      <w:pPr>
        <w:pStyle w:val="Heading4"/>
      </w:pPr>
      <w:bookmarkStart w:id="53" w:name="_Ref209520530"/>
      <w:r w:rsidRPr="00C86DD2">
        <w:lastRenderedPageBreak/>
        <w:t>Common</w:t>
      </w:r>
      <w:r w:rsidR="000605FF">
        <w:t xml:space="preserve"> </w:t>
      </w:r>
      <w:r w:rsidRPr="00C86DD2">
        <w:t>Extension</w:t>
      </w:r>
      <w:r w:rsidR="000605FF">
        <w:t xml:space="preserve"> </w:t>
      </w:r>
      <w:r w:rsidRPr="00C86DD2">
        <w:t>Components</w:t>
      </w:r>
      <w:r>
        <w:t xml:space="preserve"> schema</w:t>
      </w:r>
      <w:bookmarkEnd w:id="53"/>
    </w:p>
    <w:p w14:paraId="595B34DA" w14:textId="2D5C995F" w:rsidR="00AF649F" w:rsidRDefault="00AF649F" w:rsidP="00AF649F">
      <w:pPr>
        <w:ind w:left="2340" w:hanging="2340"/>
      </w:pPr>
      <w:r w:rsidRPr="00785478">
        <w:rPr>
          <w:b/>
          <w:bCs/>
        </w:rPr>
        <w:t>Description:</w:t>
      </w:r>
      <w:r>
        <w:tab/>
      </w:r>
    </w:p>
    <w:p w14:paraId="1B077374" w14:textId="3D2EDA3C" w:rsidR="00AF649F" w:rsidRDefault="00AF649F" w:rsidP="00AF649F">
      <w:pPr>
        <w:ind w:left="2340" w:hanging="2340"/>
      </w:pPr>
      <w:r w:rsidRPr="00785478">
        <w:rPr>
          <w:b/>
          <w:bCs/>
        </w:rPr>
        <w:t>Normative schema:</w:t>
      </w:r>
      <w:r w:rsidRPr="00785478">
        <w:tab/>
      </w:r>
      <w:hyperlink r:id="rId9" w:history="1">
        <w:proofErr w:type="spellStart"/>
        <w:r w:rsidR="00900D38" w:rsidRPr="00746C8C">
          <w:rPr>
            <w:rStyle w:val="Hyperlink"/>
          </w:rPr>
          <w:t>json</w:t>
        </w:r>
        <w:proofErr w:type="spellEnd"/>
        <w:r w:rsidR="00900D38" w:rsidRPr="00746C8C">
          <w:rPr>
            <w:rStyle w:val="Hyperlink"/>
          </w:rPr>
          <w:t>/schemas/common/</w:t>
        </w:r>
        <w:r w:rsidR="007658F6" w:rsidRPr="00746C8C">
          <w:rPr>
            <w:rStyle w:val="Hyperlink"/>
          </w:rPr>
          <w:t>CommonExtensionComponents</w:t>
        </w:r>
        <w:r w:rsidR="00900D38" w:rsidRPr="00746C8C">
          <w:rPr>
            <w:rStyle w:val="Hyperlink"/>
          </w:rPr>
          <w:t>-2.json</w:t>
        </w:r>
      </w:hyperlink>
    </w:p>
    <w:p w14:paraId="07E4DDF8" w14:textId="500D9833" w:rsidR="00AF649F" w:rsidRDefault="00AF649F" w:rsidP="00AF649F">
      <w:pPr>
        <w:ind w:left="2340" w:hanging="2340"/>
      </w:pPr>
      <w:r>
        <w:rPr>
          <w:b/>
          <w:bCs/>
        </w:rPr>
        <w:t>Identifier:</w:t>
      </w:r>
      <w:r w:rsidRPr="00785478">
        <w:tab/>
      </w:r>
      <w:r w:rsidR="00900D38" w:rsidRPr="00900D38">
        <w:t>https://docs.oasis-open.org/ubl/2/json/schemas/CommonExtensionComponents-2</w:t>
      </w:r>
    </w:p>
    <w:p w14:paraId="722428BD" w14:textId="267EFD0E" w:rsidR="00AF649F" w:rsidRDefault="00E26817" w:rsidP="00AF649F">
      <w:pPr>
        <w:pStyle w:val="Heading4"/>
      </w:pPr>
      <w:r w:rsidRPr="00E26817">
        <w:t>Signature</w:t>
      </w:r>
      <w:r w:rsidR="000605FF">
        <w:t xml:space="preserve"> </w:t>
      </w:r>
      <w:r w:rsidRPr="00E26817">
        <w:t>Aggregate</w:t>
      </w:r>
      <w:r w:rsidR="000605FF">
        <w:t xml:space="preserve"> </w:t>
      </w:r>
      <w:r w:rsidRPr="00E26817">
        <w:t>Components</w:t>
      </w:r>
      <w:r>
        <w:t xml:space="preserve"> schema</w:t>
      </w:r>
    </w:p>
    <w:p w14:paraId="703BDCF5" w14:textId="35780C18" w:rsidR="00AF649F" w:rsidRDefault="00AF649F" w:rsidP="00AF649F">
      <w:pPr>
        <w:ind w:left="2340" w:hanging="2340"/>
      </w:pPr>
      <w:r w:rsidRPr="00785478">
        <w:rPr>
          <w:b/>
          <w:bCs/>
        </w:rPr>
        <w:t>Description:</w:t>
      </w:r>
      <w:r>
        <w:tab/>
      </w:r>
    </w:p>
    <w:p w14:paraId="43989E69" w14:textId="25F3BD3D" w:rsidR="00AF649F" w:rsidRDefault="00AF649F" w:rsidP="00AF649F">
      <w:pPr>
        <w:ind w:left="2340" w:hanging="2340"/>
      </w:pPr>
      <w:r w:rsidRPr="00785478">
        <w:rPr>
          <w:b/>
          <w:bCs/>
        </w:rPr>
        <w:t>Normative schema:</w:t>
      </w:r>
      <w:r w:rsidRPr="00785478">
        <w:tab/>
      </w:r>
      <w:hyperlink r:id="rId10" w:history="1">
        <w:proofErr w:type="spellStart"/>
        <w:r w:rsidR="00E26817" w:rsidRPr="00746C8C">
          <w:rPr>
            <w:rStyle w:val="Hyperlink"/>
          </w:rPr>
          <w:t>json</w:t>
        </w:r>
        <w:proofErr w:type="spellEnd"/>
        <w:r w:rsidR="00E26817" w:rsidRPr="00746C8C">
          <w:rPr>
            <w:rStyle w:val="Hyperlink"/>
          </w:rPr>
          <w:t>/schemas/common/SignatureAggregateComponents-2.json</w:t>
        </w:r>
      </w:hyperlink>
    </w:p>
    <w:p w14:paraId="6CE96660" w14:textId="12381C3C" w:rsidR="00E26817" w:rsidRDefault="00AF649F" w:rsidP="00E26817">
      <w:pPr>
        <w:ind w:left="2340" w:hanging="2340"/>
      </w:pPr>
      <w:r>
        <w:rPr>
          <w:b/>
          <w:bCs/>
        </w:rPr>
        <w:t>Identifier:</w:t>
      </w:r>
      <w:r w:rsidRPr="00785478">
        <w:tab/>
      </w:r>
      <w:r w:rsidR="00E26817" w:rsidRPr="00E26817">
        <w:t>https://docs.oasis-open.org/ubl/2/json/schemas/SignatureAggregateComponents-2</w:t>
      </w:r>
      <w:r w:rsidR="00E26817">
        <w:tab/>
      </w:r>
    </w:p>
    <w:p w14:paraId="551E395B" w14:textId="7D345583" w:rsidR="00AF649F" w:rsidRDefault="00AF649F" w:rsidP="00AF649F">
      <w:pPr>
        <w:pStyle w:val="Heading4"/>
      </w:pPr>
      <w:r w:rsidRPr="00AF649F">
        <w:t>Signature</w:t>
      </w:r>
      <w:r w:rsidR="000605FF">
        <w:t xml:space="preserve"> </w:t>
      </w:r>
      <w:r w:rsidRPr="00AF649F">
        <w:t>Basic</w:t>
      </w:r>
      <w:r w:rsidR="000605FF">
        <w:t xml:space="preserve"> </w:t>
      </w:r>
      <w:r w:rsidRPr="00AF649F">
        <w:t>Components</w:t>
      </w:r>
      <w:r>
        <w:t xml:space="preserve"> schema</w:t>
      </w:r>
    </w:p>
    <w:p w14:paraId="038B308E" w14:textId="6F141FD6" w:rsidR="00AF649F" w:rsidRDefault="00AF649F" w:rsidP="00AF649F">
      <w:pPr>
        <w:ind w:left="2340" w:hanging="2340"/>
      </w:pPr>
      <w:r w:rsidRPr="00785478">
        <w:rPr>
          <w:b/>
          <w:bCs/>
        </w:rPr>
        <w:t>Description:</w:t>
      </w:r>
      <w:r>
        <w:tab/>
      </w:r>
    </w:p>
    <w:p w14:paraId="0DD2588F" w14:textId="2A1F9F2B" w:rsidR="00AF649F" w:rsidRDefault="00AF649F" w:rsidP="00AF649F">
      <w:pPr>
        <w:ind w:left="2340" w:hanging="2340"/>
      </w:pPr>
      <w:r w:rsidRPr="00785478">
        <w:rPr>
          <w:b/>
          <w:bCs/>
        </w:rPr>
        <w:t>Normative schema:</w:t>
      </w:r>
      <w:r w:rsidRPr="00785478">
        <w:tab/>
      </w:r>
      <w:hyperlink r:id="rId11" w:history="1">
        <w:proofErr w:type="spellStart"/>
        <w:r w:rsidRPr="00746C8C">
          <w:rPr>
            <w:rStyle w:val="Hyperlink"/>
          </w:rPr>
          <w:t>json</w:t>
        </w:r>
        <w:proofErr w:type="spellEnd"/>
        <w:r w:rsidRPr="00746C8C">
          <w:rPr>
            <w:rStyle w:val="Hyperlink"/>
          </w:rPr>
          <w:t>/schemas/common/SignatureBasicComponents-2.json</w:t>
        </w:r>
      </w:hyperlink>
    </w:p>
    <w:p w14:paraId="599C166D" w14:textId="243D7335" w:rsidR="00AF649F" w:rsidRDefault="00AF649F" w:rsidP="00AF649F">
      <w:pPr>
        <w:ind w:left="2340" w:hanging="2340"/>
      </w:pPr>
      <w:r>
        <w:rPr>
          <w:b/>
          <w:bCs/>
        </w:rPr>
        <w:t>Identifier:</w:t>
      </w:r>
      <w:r w:rsidRPr="00785478">
        <w:tab/>
      </w:r>
      <w:r w:rsidRPr="00AF649F">
        <w:t>https://docs.oasis-open.org/ubl/2/json/schemas/SignatureBasicComponents-2</w:t>
      </w:r>
    </w:p>
    <w:p w14:paraId="0F445F88" w14:textId="5FB8EBFE" w:rsidR="00E906E9" w:rsidRPr="00AF7327" w:rsidRDefault="00E906E9" w:rsidP="00E906E9">
      <w:pPr>
        <w:pStyle w:val="Heading3"/>
      </w:pPr>
      <w:bookmarkStart w:id="54" w:name="_Ref209503296"/>
      <w:bookmarkStart w:id="55" w:name="_Toc209521641"/>
      <w:r>
        <w:t xml:space="preserve">Document </w:t>
      </w:r>
      <w:r>
        <w:t>schemas</w:t>
      </w:r>
      <w:bookmarkEnd w:id="54"/>
      <w:bookmarkEnd w:id="55"/>
    </w:p>
    <w:p w14:paraId="67BEF45F" w14:textId="77777777" w:rsidR="002D5733" w:rsidRPr="00AF7327" w:rsidRDefault="002D5733" w:rsidP="002D5733">
      <w:pPr>
        <w:pStyle w:val="Heading4"/>
      </w:pPr>
      <w:r w:rsidRPr="000605FF">
        <w:t>Application</w:t>
      </w:r>
      <w:r>
        <w:t xml:space="preserve"> </w:t>
      </w:r>
      <w:r w:rsidRPr="000605FF">
        <w:t xml:space="preserve">Response </w:t>
      </w:r>
      <w:r>
        <w:t>s</w:t>
      </w:r>
      <w:r w:rsidRPr="00AF7327">
        <w:t>chema</w:t>
      </w:r>
    </w:p>
    <w:p w14:paraId="23B1D27B" w14:textId="77777777" w:rsidR="002D5733" w:rsidRDefault="002D5733" w:rsidP="002D5733">
      <w:pPr>
        <w:ind w:left="2340" w:hanging="2340"/>
      </w:pPr>
      <w:r w:rsidRPr="00785478">
        <w:rPr>
          <w:b/>
          <w:bCs/>
        </w:rPr>
        <w:t>Description:</w:t>
      </w:r>
      <w:r>
        <w:tab/>
        <w:t>A document to indicate the application's response to a transaction. This may be a business response initiated by a user or a technical response sent automatically by an application.</w:t>
      </w:r>
    </w:p>
    <w:p w14:paraId="77E476B9" w14:textId="4C36A4B0" w:rsidR="002D5733" w:rsidRDefault="002D5733" w:rsidP="002D5733">
      <w:pPr>
        <w:ind w:left="2340" w:hanging="2340"/>
      </w:pPr>
      <w:r w:rsidRPr="00785478">
        <w:rPr>
          <w:b/>
          <w:bCs/>
        </w:rPr>
        <w:t>Normative schema:</w:t>
      </w:r>
      <w:r w:rsidRPr="00785478">
        <w:tab/>
      </w:r>
      <w:hyperlink r:id="rId12" w:history="1">
        <w:proofErr w:type="spellStart"/>
        <w:r w:rsidRPr="00AA74DB">
          <w:rPr>
            <w:rStyle w:val="Hyperlink"/>
          </w:rPr>
          <w:t>json</w:t>
        </w:r>
        <w:proofErr w:type="spellEnd"/>
        <w:r w:rsidRPr="00AA74DB">
          <w:rPr>
            <w:rStyle w:val="Hyperlink"/>
          </w:rPr>
          <w:t>/schemas/</w:t>
        </w:r>
        <w:proofErr w:type="spellStart"/>
        <w:r w:rsidRPr="00AA74DB">
          <w:rPr>
            <w:rStyle w:val="Hyperlink"/>
          </w:rPr>
          <w:t>maindoc</w:t>
        </w:r>
        <w:proofErr w:type="spellEnd"/>
        <w:r w:rsidRPr="00AA74DB">
          <w:rPr>
            <w:rStyle w:val="Hyperlink"/>
          </w:rPr>
          <w:t>/Application</w:t>
        </w:r>
        <w:r w:rsidR="00612D67" w:rsidRPr="00AA74DB">
          <w:rPr>
            <w:rStyle w:val="Hyperlink"/>
          </w:rPr>
          <w:t>Response</w:t>
        </w:r>
        <w:r w:rsidRPr="00AA74DB">
          <w:rPr>
            <w:rStyle w:val="Hyperlink"/>
          </w:rPr>
          <w:t>-2.json</w:t>
        </w:r>
      </w:hyperlink>
    </w:p>
    <w:p w14:paraId="12AB8056" w14:textId="23A6A8A2" w:rsidR="002D5733" w:rsidRDefault="002D5733" w:rsidP="002D5733">
      <w:pPr>
        <w:ind w:left="2340" w:hanging="2340"/>
      </w:pPr>
      <w:r>
        <w:rPr>
          <w:b/>
          <w:bCs/>
        </w:rPr>
        <w:t>Identifier:</w:t>
      </w:r>
      <w:r w:rsidRPr="00785478">
        <w:tab/>
      </w:r>
      <w:r w:rsidRPr="00B743FD">
        <w:t>https://docs.oasis-open.org/ubl/2/json/schemas/ApplicationResponse-2</w:t>
      </w:r>
    </w:p>
    <w:p w14:paraId="586710B9" w14:textId="6196AB42" w:rsidR="002D5733" w:rsidRPr="00AF7327" w:rsidRDefault="007A7F32" w:rsidP="002D5733">
      <w:pPr>
        <w:pStyle w:val="Heading4"/>
      </w:pPr>
      <w:r w:rsidRPr="007A7F32">
        <w:t>Awarded Notification</w:t>
      </w:r>
      <w:r w:rsidR="002D5733" w:rsidRPr="000605FF">
        <w:t xml:space="preserve"> </w:t>
      </w:r>
      <w:r w:rsidR="002D5733">
        <w:t>s</w:t>
      </w:r>
      <w:r w:rsidR="002D5733" w:rsidRPr="00AF7327">
        <w:t>chema</w:t>
      </w:r>
    </w:p>
    <w:p w14:paraId="04F96CDE" w14:textId="2105611E" w:rsidR="002D5733" w:rsidRDefault="002D5733" w:rsidP="002D5733">
      <w:pPr>
        <w:ind w:left="2340" w:hanging="2340"/>
      </w:pPr>
      <w:r w:rsidRPr="00785478">
        <w:rPr>
          <w:b/>
          <w:bCs/>
        </w:rPr>
        <w:t>Description:</w:t>
      </w:r>
      <w:r>
        <w:tab/>
      </w:r>
      <w:r w:rsidR="007A7F32" w:rsidRPr="007A7F32">
        <w:t>The document used to communicate a contract award to the winner.</w:t>
      </w:r>
    </w:p>
    <w:p w14:paraId="6FD22416" w14:textId="54E293E1" w:rsidR="002D5733" w:rsidRDefault="002D5733" w:rsidP="002D5733">
      <w:pPr>
        <w:ind w:left="2340" w:hanging="2340"/>
      </w:pPr>
      <w:r w:rsidRPr="00785478">
        <w:rPr>
          <w:b/>
          <w:bCs/>
        </w:rPr>
        <w:t>Normative schema:</w:t>
      </w:r>
      <w:r w:rsidRPr="00785478">
        <w:tab/>
      </w:r>
      <w:hyperlink r:id="rId13" w:history="1">
        <w:proofErr w:type="spellStart"/>
        <w:r w:rsidR="00612D67" w:rsidRPr="009D085F">
          <w:rPr>
            <w:rStyle w:val="Hyperlink"/>
          </w:rPr>
          <w:t>json</w:t>
        </w:r>
        <w:proofErr w:type="spellEnd"/>
        <w:r w:rsidR="00612D67" w:rsidRPr="009D085F">
          <w:rPr>
            <w:rStyle w:val="Hyperlink"/>
          </w:rPr>
          <w:t>/schemas/</w:t>
        </w:r>
        <w:proofErr w:type="spellStart"/>
        <w:r w:rsidR="00612D67" w:rsidRPr="009D085F">
          <w:rPr>
            <w:rStyle w:val="Hyperlink"/>
          </w:rPr>
          <w:t>maindoc</w:t>
        </w:r>
        <w:proofErr w:type="spellEnd"/>
        <w:r w:rsidR="00612D67" w:rsidRPr="009D085F">
          <w:rPr>
            <w:rStyle w:val="Hyperlink"/>
          </w:rPr>
          <w:t>/AwardedNotification-2.json</w:t>
        </w:r>
      </w:hyperlink>
    </w:p>
    <w:p w14:paraId="6BBF5CF8" w14:textId="1E2E4CF4" w:rsidR="002D5733" w:rsidRDefault="002D5733" w:rsidP="002D5733">
      <w:pPr>
        <w:ind w:left="2340" w:hanging="2340"/>
      </w:pPr>
      <w:r>
        <w:rPr>
          <w:b/>
          <w:bCs/>
        </w:rPr>
        <w:t>Identifier:</w:t>
      </w:r>
      <w:r w:rsidRPr="00785478">
        <w:tab/>
      </w:r>
      <w:r w:rsidR="00E761C8" w:rsidRPr="00E761C8">
        <w:t>https://docs.oasis-open.org/ubl/2/json/schemas/AwardedNotification-2</w:t>
      </w:r>
    </w:p>
    <w:p w14:paraId="275E9566" w14:textId="5B01D7DD" w:rsidR="002D5733" w:rsidRPr="00AF7327" w:rsidRDefault="0091435A" w:rsidP="002D5733">
      <w:pPr>
        <w:pStyle w:val="Heading4"/>
      </w:pPr>
      <w:r w:rsidRPr="0091435A">
        <w:lastRenderedPageBreak/>
        <w:t>Bill Of Lading</w:t>
      </w:r>
      <w:r w:rsidR="002D5733" w:rsidRPr="000605FF">
        <w:t xml:space="preserve"> </w:t>
      </w:r>
      <w:r w:rsidR="002D5733">
        <w:t>s</w:t>
      </w:r>
      <w:r w:rsidR="002D5733" w:rsidRPr="00AF7327">
        <w:t>chema</w:t>
      </w:r>
    </w:p>
    <w:p w14:paraId="729634E8" w14:textId="72B41AD8" w:rsidR="002D5733" w:rsidRDefault="002D5733" w:rsidP="00B03E84">
      <w:pPr>
        <w:ind w:left="2340" w:hanging="2340"/>
      </w:pPr>
      <w:r w:rsidRPr="00785478">
        <w:rPr>
          <w:b/>
          <w:bCs/>
        </w:rPr>
        <w:t>Description:</w:t>
      </w:r>
      <w:r>
        <w:tab/>
      </w:r>
      <w:r w:rsidR="00B03E84">
        <w:t>A document issued by the party who acts as an agent for a transportation carrier or</w:t>
      </w:r>
      <w:r w:rsidR="00B03E84">
        <w:t xml:space="preserve"> </w:t>
      </w:r>
      <w:r w:rsidR="00B03E84">
        <w:t>other agents to the party who gives instructions for the transportation services (shipper, consignor,</w:t>
      </w:r>
      <w:r w:rsidR="00B03E84">
        <w:t xml:space="preserve"> </w:t>
      </w:r>
      <w:r w:rsidR="00B03E84">
        <w:t>etc.) stating the details of the transportation, charges, and terms and conditions under which the</w:t>
      </w:r>
      <w:r w:rsidR="00B03E84">
        <w:t xml:space="preserve"> </w:t>
      </w:r>
      <w:r w:rsidR="00B03E84">
        <w:t>transportation service is provided. The party issuing this document does not necessarily provide the</w:t>
      </w:r>
      <w:r w:rsidR="00B03E84">
        <w:t xml:space="preserve"> </w:t>
      </w:r>
      <w:r w:rsidR="00B03E84">
        <w:t>physical transportation service. The information in the Bill of Lading corresponds to the information</w:t>
      </w:r>
      <w:r w:rsidR="00B03E84">
        <w:t xml:space="preserve"> </w:t>
      </w:r>
      <w:r w:rsidR="00B03E84">
        <w:t>on the Forwarding Instructions. It is used for any mode of transport. A Bill of Lading can serve as</w:t>
      </w:r>
      <w:r w:rsidR="00B03E84">
        <w:t xml:space="preserve"> </w:t>
      </w:r>
      <w:r w:rsidR="00B03E84">
        <w:t>a contractual document between the parties for the transportation service. The document evidences</w:t>
      </w:r>
      <w:r w:rsidR="00B03E84">
        <w:t xml:space="preserve"> </w:t>
      </w:r>
      <w:r w:rsidR="00B03E84">
        <w:t>a contract of carriage by sea and the acceptance of responsibility for the goods by the carrier, by</w:t>
      </w:r>
      <w:r w:rsidR="00B03E84">
        <w:t xml:space="preserve"> </w:t>
      </w:r>
      <w:r w:rsidR="00B03E84">
        <w:t>which the carrier undertakes to deliver the goods against surrender of the document. A provision in</w:t>
      </w:r>
      <w:r w:rsidR="00B03E84">
        <w:t xml:space="preserve"> </w:t>
      </w:r>
      <w:r w:rsidR="00B03E84">
        <w:t>the document that the goods are to be delivered to the order of a named person, or to order, or to</w:t>
      </w:r>
      <w:r w:rsidR="00B03E84">
        <w:t xml:space="preserve"> </w:t>
      </w:r>
      <w:r w:rsidR="00B03E84">
        <w:t>bearer, constitutes such an undertaking.</w:t>
      </w:r>
    </w:p>
    <w:p w14:paraId="077893BB" w14:textId="5BF9D134" w:rsidR="002D5733" w:rsidRDefault="002D5733" w:rsidP="002D5733">
      <w:pPr>
        <w:ind w:left="2340" w:hanging="2340"/>
      </w:pPr>
      <w:r w:rsidRPr="00785478">
        <w:rPr>
          <w:b/>
          <w:bCs/>
        </w:rPr>
        <w:t>Normative schema:</w:t>
      </w:r>
      <w:r w:rsidRPr="00785478">
        <w:tab/>
      </w:r>
      <w:hyperlink r:id="rId14" w:history="1">
        <w:proofErr w:type="spellStart"/>
        <w:r w:rsidR="008B1358" w:rsidRPr="009D085F">
          <w:rPr>
            <w:rStyle w:val="Hyperlink"/>
          </w:rPr>
          <w:t>json</w:t>
        </w:r>
        <w:proofErr w:type="spellEnd"/>
        <w:r w:rsidR="008B1358" w:rsidRPr="009D085F">
          <w:rPr>
            <w:rStyle w:val="Hyperlink"/>
          </w:rPr>
          <w:t>/schemas/</w:t>
        </w:r>
        <w:proofErr w:type="spellStart"/>
        <w:r w:rsidR="008B1358" w:rsidRPr="009D085F">
          <w:rPr>
            <w:rStyle w:val="Hyperlink"/>
          </w:rPr>
          <w:t>maindoc</w:t>
        </w:r>
        <w:proofErr w:type="spellEnd"/>
        <w:r w:rsidR="008B1358" w:rsidRPr="009D085F">
          <w:rPr>
            <w:rStyle w:val="Hyperlink"/>
          </w:rPr>
          <w:t>/BillOfLading-2.json</w:t>
        </w:r>
      </w:hyperlink>
    </w:p>
    <w:p w14:paraId="37C8328B" w14:textId="55800A0E" w:rsidR="002D5733" w:rsidRDefault="002D5733" w:rsidP="002D5733">
      <w:pPr>
        <w:ind w:left="2340" w:hanging="2340"/>
      </w:pPr>
      <w:r>
        <w:rPr>
          <w:b/>
          <w:bCs/>
        </w:rPr>
        <w:t>Identifier:</w:t>
      </w:r>
      <w:r w:rsidRPr="00785478">
        <w:tab/>
      </w:r>
      <w:r w:rsidR="008B1358" w:rsidRPr="008B1358">
        <w:t>https://docs.oasis-open.org/ubl/2/json/schemas/BillOfLading-2</w:t>
      </w:r>
    </w:p>
    <w:p w14:paraId="1647CE86" w14:textId="27BF5483" w:rsidR="002D5733" w:rsidRPr="00AF7327" w:rsidRDefault="00421821" w:rsidP="002D5733">
      <w:pPr>
        <w:pStyle w:val="Heading4"/>
      </w:pPr>
      <w:r>
        <w:t>[…]</w:t>
      </w:r>
    </w:p>
    <w:p w14:paraId="5BCA9DDB" w14:textId="7219FFA7" w:rsidR="002D5733" w:rsidRDefault="002D5733" w:rsidP="002D5733">
      <w:pPr>
        <w:ind w:left="2340" w:hanging="2340"/>
      </w:pPr>
      <w:r w:rsidRPr="00785478">
        <w:rPr>
          <w:b/>
          <w:bCs/>
        </w:rPr>
        <w:t>Description:</w:t>
      </w:r>
      <w:r>
        <w:tab/>
      </w:r>
    </w:p>
    <w:p w14:paraId="0716B6B9" w14:textId="6A71903E" w:rsidR="002D5733" w:rsidRDefault="002D5733" w:rsidP="002D5733">
      <w:pPr>
        <w:ind w:left="2340" w:hanging="2340"/>
      </w:pPr>
      <w:r w:rsidRPr="00785478">
        <w:rPr>
          <w:b/>
          <w:bCs/>
        </w:rPr>
        <w:t>Normative schema:</w:t>
      </w:r>
      <w:r w:rsidRPr="00785478">
        <w:tab/>
      </w:r>
    </w:p>
    <w:p w14:paraId="0D6C9AB9" w14:textId="21B78DFD" w:rsidR="002D5733" w:rsidRDefault="002D5733" w:rsidP="002D5733">
      <w:pPr>
        <w:ind w:left="2340" w:hanging="2340"/>
      </w:pPr>
      <w:r>
        <w:rPr>
          <w:b/>
          <w:bCs/>
        </w:rPr>
        <w:t>Identifier:</w:t>
      </w:r>
      <w:r w:rsidRPr="00785478">
        <w:tab/>
      </w:r>
    </w:p>
    <w:p w14:paraId="1A785193" w14:textId="0923F22C" w:rsidR="002D5733" w:rsidRPr="00AF7327" w:rsidRDefault="002D5733" w:rsidP="002D5733">
      <w:pPr>
        <w:pStyle w:val="Heading4"/>
      </w:pPr>
      <w:r w:rsidRPr="002D5733">
        <w:t>Work Report</w:t>
      </w:r>
      <w:r w:rsidRPr="000605FF">
        <w:t xml:space="preserve"> </w:t>
      </w:r>
      <w:r>
        <w:t>s</w:t>
      </w:r>
      <w:r w:rsidRPr="00AF7327">
        <w:t>chema</w:t>
      </w:r>
    </w:p>
    <w:p w14:paraId="14DE27E2" w14:textId="2990C39E" w:rsidR="002D5733" w:rsidRDefault="002D5733" w:rsidP="002D5733">
      <w:pPr>
        <w:ind w:left="2340" w:hanging="2340"/>
      </w:pPr>
      <w:r w:rsidRPr="00785478">
        <w:rPr>
          <w:b/>
          <w:bCs/>
        </w:rPr>
        <w:t>Description:</w:t>
      </w:r>
      <w:r>
        <w:tab/>
      </w:r>
      <w:r w:rsidR="0007108C" w:rsidRPr="0007108C">
        <w:t>A document used to report work performed.</w:t>
      </w:r>
    </w:p>
    <w:p w14:paraId="29ACB469" w14:textId="1CA4C217" w:rsidR="002D5733" w:rsidRDefault="002D5733" w:rsidP="002D5733">
      <w:pPr>
        <w:ind w:left="2340" w:hanging="2340"/>
      </w:pPr>
      <w:r w:rsidRPr="00785478">
        <w:rPr>
          <w:b/>
          <w:bCs/>
        </w:rPr>
        <w:t>Normative schema:</w:t>
      </w:r>
      <w:r w:rsidRPr="00785478">
        <w:tab/>
      </w:r>
      <w:hyperlink r:id="rId15" w:history="1">
        <w:proofErr w:type="spellStart"/>
        <w:r w:rsidRPr="005C0186">
          <w:rPr>
            <w:rStyle w:val="Hyperlink"/>
          </w:rPr>
          <w:t>json</w:t>
        </w:r>
        <w:proofErr w:type="spellEnd"/>
        <w:r w:rsidRPr="005C0186">
          <w:rPr>
            <w:rStyle w:val="Hyperlink"/>
          </w:rPr>
          <w:t>/schemas/</w:t>
        </w:r>
        <w:proofErr w:type="spellStart"/>
        <w:r w:rsidRPr="005C0186">
          <w:rPr>
            <w:rStyle w:val="Hyperlink"/>
          </w:rPr>
          <w:t>maindoc</w:t>
        </w:r>
        <w:proofErr w:type="spellEnd"/>
        <w:r w:rsidRPr="005C0186">
          <w:rPr>
            <w:rStyle w:val="Hyperlink"/>
          </w:rPr>
          <w:t>/WorkReport-2.json</w:t>
        </w:r>
      </w:hyperlink>
    </w:p>
    <w:p w14:paraId="6191F988" w14:textId="3801134E" w:rsidR="002D5733" w:rsidRDefault="002D5733" w:rsidP="002D5733">
      <w:pPr>
        <w:ind w:left="2340" w:hanging="2340"/>
      </w:pPr>
      <w:r>
        <w:rPr>
          <w:b/>
          <w:bCs/>
        </w:rPr>
        <w:t>Identifier:</w:t>
      </w:r>
      <w:r w:rsidRPr="00785478">
        <w:tab/>
      </w:r>
      <w:r w:rsidR="00784AC4" w:rsidRPr="005C0186">
        <w:t>https://docs.oasis-open.org/ubl/2/json/schemas/WorkReport-2</w:t>
      </w:r>
    </w:p>
    <w:p w14:paraId="21F3A078" w14:textId="46E02531" w:rsidR="00353D23" w:rsidRDefault="00353D23" w:rsidP="00176E1D">
      <w:pPr>
        <w:pStyle w:val="Heading1"/>
      </w:pPr>
      <w:bookmarkStart w:id="56" w:name="_Toc209521642"/>
      <w:r w:rsidRPr="00353D23">
        <w:t>Safety, Security, and Data Protection Considerations</w:t>
      </w:r>
      <w:bookmarkEnd w:id="56"/>
    </w:p>
    <w:p w14:paraId="2B3D9434" w14:textId="3E449CF5" w:rsidR="00353D23" w:rsidRDefault="00353D23" w:rsidP="00353D23">
      <w:pPr>
        <w:pStyle w:val="Heading2"/>
      </w:pPr>
      <w:bookmarkStart w:id="57" w:name="_Toc209521643"/>
      <w:r w:rsidRPr="00353D23">
        <w:t>Security considerations</w:t>
      </w:r>
      <w:bookmarkEnd w:id="57"/>
    </w:p>
    <w:p w14:paraId="18A2A661" w14:textId="3463E21F" w:rsidR="00353D23" w:rsidRDefault="00353D23" w:rsidP="00353D23">
      <w:r>
        <w:t xml:space="preserve">UBL JSON instances are ordinary JSON documents. Implementers shall therefore consider the general security considerations applicable to </w:t>
      </w:r>
      <w:r w:rsidRPr="003D647F">
        <w:rPr>
          <w:rStyle w:val="MonospaceChar"/>
        </w:rPr>
        <w:t>application/</w:t>
      </w:r>
      <w:proofErr w:type="spellStart"/>
      <w:r w:rsidRPr="003D647F">
        <w:rPr>
          <w:rStyle w:val="MonospaceChar"/>
        </w:rPr>
        <w:t>json</w:t>
      </w:r>
      <w:proofErr w:type="spellEnd"/>
      <w:r>
        <w:t xml:space="preserve"> as described in</w:t>
      </w:r>
      <w:r w:rsidR="003C234D">
        <w:t xml:space="preserve"> </w:t>
      </w:r>
      <w:r w:rsidR="003C234D">
        <w:lastRenderedPageBreak/>
        <w:fldChar w:fldCharType="begin"/>
      </w:r>
      <w:r w:rsidR="003C234D">
        <w:instrText xml:space="preserve"> REF RFC8259 \h </w:instrText>
      </w:r>
      <w:r w:rsidR="003C234D">
        <w:fldChar w:fldCharType="separate"/>
      </w:r>
      <w:r w:rsidR="00225A59" w:rsidRPr="00900B05">
        <w:rPr>
          <w:b/>
          <w:bCs/>
        </w:rPr>
        <w:t>[RFC8259]</w:t>
      </w:r>
      <w:r w:rsidR="003C234D">
        <w:fldChar w:fldCharType="end"/>
      </w:r>
      <w:r>
        <w:t>, including validation of input, avoidance of unsafe evaluation of textual content, and proper handling of Unicode per</w:t>
      </w:r>
      <w:r w:rsidR="00F01D45">
        <w:t xml:space="preserve"> </w:t>
      </w:r>
      <w:r w:rsidR="00F01D45">
        <w:fldChar w:fldCharType="begin"/>
      </w:r>
      <w:r w:rsidR="00F01D45">
        <w:instrText xml:space="preserve"> REF UTR36 \h </w:instrText>
      </w:r>
      <w:r w:rsidR="00F01D45">
        <w:fldChar w:fldCharType="separate"/>
      </w:r>
      <w:r w:rsidR="00225A59" w:rsidRPr="00D863FF">
        <w:rPr>
          <w:b/>
          <w:bCs/>
        </w:rPr>
        <w:t>[UTR#36]</w:t>
      </w:r>
      <w:r w:rsidR="00F01D45">
        <w:fldChar w:fldCharType="end"/>
      </w:r>
      <w:r>
        <w:t>.</w:t>
      </w:r>
    </w:p>
    <w:p w14:paraId="47AA03F6" w14:textId="05F41E7C" w:rsidR="00353D23" w:rsidRDefault="00353D23" w:rsidP="00353D23">
      <w:r>
        <w:t>The extension mechanism (section</w:t>
      </w:r>
      <w:r w:rsidR="007D32BB">
        <w:t xml:space="preserve"> </w:t>
      </w:r>
      <w:r w:rsidR="007D32BB">
        <w:fldChar w:fldCharType="begin"/>
      </w:r>
      <w:r w:rsidR="007D32BB">
        <w:instrText xml:space="preserve"> REF _Ref209383605 \w \h </w:instrText>
      </w:r>
      <w:r w:rsidR="007D32BB">
        <w:fldChar w:fldCharType="separate"/>
      </w:r>
      <w:r w:rsidR="00225A59">
        <w:t>6.3</w:t>
      </w:r>
      <w:r w:rsidR="007D32BB">
        <w:fldChar w:fldCharType="end"/>
      </w:r>
      <w:r>
        <w:t>) allows communities to embed additional content. Such content is outside the scope of this specification and may introduce security risks if not governed by appropriate community rules. Implementers should ensure that extensions do not introduce executable code, unsafe references, or other payloads that could compromise consumers.</w:t>
      </w:r>
    </w:p>
    <w:p w14:paraId="46961C45" w14:textId="6EBE2285" w:rsidR="00353D23" w:rsidRDefault="00353D23" w:rsidP="00353D23">
      <w:r>
        <w:t xml:space="preserve">Where digital signatures are applied, the considerations described in </w:t>
      </w:r>
      <w:r w:rsidR="003C234D">
        <w:fldChar w:fldCharType="begin"/>
      </w:r>
      <w:r w:rsidR="003C234D">
        <w:instrText xml:space="preserve"> REF RFC7515 \h </w:instrText>
      </w:r>
      <w:r w:rsidR="003C234D">
        <w:fldChar w:fldCharType="separate"/>
      </w:r>
      <w:r w:rsidR="00225A59" w:rsidRPr="00900B05">
        <w:rPr>
          <w:b/>
          <w:bCs/>
        </w:rPr>
        <w:t>[RFC7515]</w:t>
      </w:r>
      <w:r w:rsidR="003C234D">
        <w:fldChar w:fldCharType="end"/>
      </w:r>
      <w:r>
        <w:t xml:space="preserve"> (JWS) and </w:t>
      </w:r>
      <w:r w:rsidR="003C234D">
        <w:fldChar w:fldCharType="begin"/>
      </w:r>
      <w:r w:rsidR="003C234D">
        <w:instrText xml:space="preserve"> REF RFC8785 \h </w:instrText>
      </w:r>
      <w:r w:rsidR="003C234D">
        <w:fldChar w:fldCharType="separate"/>
      </w:r>
      <w:r w:rsidR="00225A59" w:rsidRPr="00900B05">
        <w:rPr>
          <w:b/>
          <w:bCs/>
        </w:rPr>
        <w:t>[RFC8785]</w:t>
      </w:r>
      <w:r w:rsidR="003C234D">
        <w:fldChar w:fldCharType="end"/>
      </w:r>
      <w:r>
        <w:t xml:space="preserve"> (JCS) apply. </w:t>
      </w:r>
      <w:proofErr w:type="gramStart"/>
      <w:r>
        <w:t>In particular, weak</w:t>
      </w:r>
      <w:proofErr w:type="gramEnd"/>
      <w:r>
        <w:t xml:space="preserve"> algorithms, inadequate key sizes, and improper certificate validation may compromise integrity and authenticity. This specification deliberately leaves algorithm choice and trust management to implementation profiles or regulatory frameworks.</w:t>
      </w:r>
    </w:p>
    <w:p w14:paraId="5820E5CA" w14:textId="7F173539" w:rsidR="00353D23" w:rsidRDefault="00353D23" w:rsidP="00353D23">
      <w:pPr>
        <w:pStyle w:val="Heading2"/>
      </w:pPr>
      <w:bookmarkStart w:id="58" w:name="_Toc209521644"/>
      <w:r w:rsidRPr="00353D23">
        <w:t>Data protection and privacy considerations</w:t>
      </w:r>
      <w:bookmarkEnd w:id="58"/>
    </w:p>
    <w:p w14:paraId="1BC9F088" w14:textId="05D9BF4C" w:rsidR="00353D23" w:rsidRPr="00353D23" w:rsidRDefault="00353D23" w:rsidP="00353D23">
      <w:r w:rsidRPr="00353D23">
        <w:t>UBL JSON instances may contain personally identifiable information (PII) or commercially sensitive data, including names, addresses, tax identifiers, and financial amounts. This specification does not define mechanisms for redaction, encryption, or access control. Implementers and communities of use are responsible for ensuring that processing and exchange of UBL JSON documents comply with applicable data protection laws and contractual obligations.</w:t>
      </w:r>
    </w:p>
    <w:p w14:paraId="18639E1F" w14:textId="658106ED" w:rsidR="00784AC4" w:rsidRDefault="00176E1D" w:rsidP="00176E1D">
      <w:pPr>
        <w:pStyle w:val="Heading1"/>
      </w:pPr>
      <w:bookmarkStart w:id="59" w:name="_Toc209521645"/>
      <w:r>
        <w:t>Conformance</w:t>
      </w:r>
      <w:bookmarkEnd w:id="59"/>
    </w:p>
    <w:p w14:paraId="49C76C9F" w14:textId="244BE2B5" w:rsidR="00176E1D" w:rsidRDefault="007F46D1" w:rsidP="007F46D1">
      <w:pPr>
        <w:pStyle w:val="Heading2"/>
      </w:pPr>
      <w:bookmarkStart w:id="60" w:name="_Toc209521646"/>
      <w:r>
        <w:t>Core conformance</w:t>
      </w:r>
      <w:bookmarkEnd w:id="60"/>
    </w:p>
    <w:p w14:paraId="0A7AF1FE" w14:textId="22A776E0" w:rsidR="007F46D1" w:rsidRDefault="005A4722" w:rsidP="007F46D1">
      <w:r w:rsidRPr="005A4722">
        <w:t>A UBL JSON instance is conformant to this specification when all the following conditions are satisfied:</w:t>
      </w:r>
    </w:p>
    <w:p w14:paraId="3D207AAD" w14:textId="0B25BBFA" w:rsidR="005A4722" w:rsidRDefault="005A4722" w:rsidP="005A4722">
      <w:pPr>
        <w:pStyle w:val="ListParagraph"/>
        <w:numPr>
          <w:ilvl w:val="0"/>
          <w:numId w:val="59"/>
        </w:numPr>
      </w:pPr>
      <w:r w:rsidRPr="005A4722">
        <w:t>The instance validates against the applicable normative JSON Schema defined in section</w:t>
      </w:r>
      <w:r w:rsidR="00E37645">
        <w:t xml:space="preserve"> </w:t>
      </w:r>
      <w:r w:rsidR="00E37645">
        <w:fldChar w:fldCharType="begin"/>
      </w:r>
      <w:r w:rsidR="00E37645">
        <w:instrText xml:space="preserve"> REF _Ref209503303 \w \h </w:instrText>
      </w:r>
      <w:r w:rsidR="00E37645">
        <w:fldChar w:fldCharType="separate"/>
      </w:r>
      <w:r w:rsidR="00225A59">
        <w:t>12.4</w:t>
      </w:r>
      <w:r w:rsidR="00E37645">
        <w:fldChar w:fldCharType="end"/>
      </w:r>
      <w:r w:rsidR="00414B20">
        <w:t xml:space="preserve"> (</w:t>
      </w:r>
      <w:r w:rsidR="00414B20">
        <w:fldChar w:fldCharType="begin"/>
      </w:r>
      <w:r w:rsidR="00414B20">
        <w:instrText xml:space="preserve"> REF _Ref209511552 \h </w:instrText>
      </w:r>
      <w:r w:rsidR="00414B20">
        <w:fldChar w:fldCharType="separate"/>
      </w:r>
      <w:r w:rsidR="00225A59">
        <w:t>Normative schemas</w:t>
      </w:r>
      <w:r w:rsidR="00414B20">
        <w:fldChar w:fldCharType="end"/>
      </w:r>
      <w:r w:rsidR="00414B20">
        <w:t>)</w:t>
      </w:r>
      <w:r w:rsidR="000C4952">
        <w:t xml:space="preserve"> and carries a </w:t>
      </w:r>
      <w:r w:rsidR="000C4952" w:rsidRPr="000C4952">
        <w:rPr>
          <w:rStyle w:val="MonospaceChar"/>
        </w:rPr>
        <w:t>$schema</w:t>
      </w:r>
      <w:r w:rsidR="000C4952" w:rsidRPr="000C4952">
        <w:t xml:space="preserve"> property identifying the governing schema</w:t>
      </w:r>
      <w:r w:rsidR="00DC7DD3">
        <w:t xml:space="preserve">. </w:t>
      </w:r>
      <w:r w:rsidRPr="005A4722">
        <w:t xml:space="preserve">For document instances, this is the schema of the declared document type. For standalone ABIE payloads, this is the Common Aggregate Components schema with the designated fragment </w:t>
      </w:r>
      <w:proofErr w:type="gramStart"/>
      <w:r w:rsidRPr="005A4722">
        <w:t>identifier</w:t>
      </w:r>
      <w:r w:rsidR="009B209A">
        <w:t>;</w:t>
      </w:r>
      <w:proofErr w:type="gramEnd"/>
    </w:p>
    <w:p w14:paraId="5FCECB3C" w14:textId="75ED3ED6" w:rsidR="005A4722" w:rsidRDefault="0032659E" w:rsidP="005A4722">
      <w:pPr>
        <w:pStyle w:val="ListParagraph"/>
        <w:numPr>
          <w:ilvl w:val="0"/>
          <w:numId w:val="59"/>
        </w:numPr>
      </w:pPr>
      <w:r w:rsidRPr="0032659E">
        <w:t>If present, extensions conform to the scaffolding defined in section</w:t>
      </w:r>
      <w:r>
        <w:t xml:space="preserve"> </w:t>
      </w:r>
      <w:r w:rsidR="00372806">
        <w:fldChar w:fldCharType="begin"/>
      </w:r>
      <w:r w:rsidR="00372806">
        <w:instrText xml:space="preserve"> REF _Ref209383605 \w \h </w:instrText>
      </w:r>
      <w:r w:rsidR="00372806">
        <w:fldChar w:fldCharType="separate"/>
      </w:r>
      <w:r w:rsidR="00225A59">
        <w:t>6.3</w:t>
      </w:r>
      <w:r w:rsidR="00372806">
        <w:fldChar w:fldCharType="end"/>
      </w:r>
      <w:r w:rsidR="00414B20">
        <w:t xml:space="preserve"> (</w:t>
      </w:r>
      <w:r w:rsidR="00414B20">
        <w:fldChar w:fldCharType="begin"/>
      </w:r>
      <w:r w:rsidR="00414B20">
        <w:instrText xml:space="preserve"> REF _Ref209383605 \h </w:instrText>
      </w:r>
      <w:r w:rsidR="00414B20">
        <w:fldChar w:fldCharType="separate"/>
      </w:r>
      <w:r w:rsidR="00225A59" w:rsidRPr="00A029CE">
        <w:t xml:space="preserve">Document </w:t>
      </w:r>
      <w:r w:rsidR="00225A59">
        <w:t>e</w:t>
      </w:r>
      <w:r w:rsidR="00225A59" w:rsidRPr="00A029CE">
        <w:t>xtensions</w:t>
      </w:r>
      <w:r w:rsidR="00414B20">
        <w:fldChar w:fldCharType="end"/>
      </w:r>
      <w:r w:rsidR="00414B20">
        <w:t xml:space="preserve">), do </w:t>
      </w:r>
      <w:r w:rsidRPr="0032659E">
        <w:t>not collide with or alter the semantics of standard UBL properties, and extension metadata compl</w:t>
      </w:r>
      <w:r w:rsidR="00414B20">
        <w:t>ies</w:t>
      </w:r>
      <w:r w:rsidRPr="0032659E">
        <w:t xml:space="preserve"> with the rules</w:t>
      </w:r>
      <w:r w:rsidR="00956F38">
        <w:t xml:space="preserve"> prescribed in that section</w:t>
      </w:r>
      <w:r w:rsidR="009B209A">
        <w:t>;</w:t>
      </w:r>
      <w:r w:rsidR="001D71A6">
        <w:t xml:space="preserve"> and</w:t>
      </w:r>
    </w:p>
    <w:p w14:paraId="53DC05AB" w14:textId="0E87DAAE" w:rsidR="009B209A" w:rsidRDefault="00F0761F" w:rsidP="005A4722">
      <w:pPr>
        <w:pStyle w:val="ListParagraph"/>
        <w:numPr>
          <w:ilvl w:val="0"/>
          <w:numId w:val="59"/>
        </w:numPr>
      </w:pPr>
      <w:r w:rsidRPr="00F0761F">
        <w:t>The instance contains no content violations of the constraints listed in section 7 (Rules of representation).</w:t>
      </w:r>
    </w:p>
    <w:p w14:paraId="082922F6" w14:textId="6CDA79A7" w:rsidR="00983EE8" w:rsidRDefault="00267BB1" w:rsidP="008C210C">
      <w:pPr>
        <w:pStyle w:val="Heading2"/>
      </w:pPr>
      <w:bookmarkStart w:id="61" w:name="_Toc209521647"/>
      <w:r w:rsidRPr="00267BB1">
        <w:lastRenderedPageBreak/>
        <w:t>Digital signature</w:t>
      </w:r>
      <w:r>
        <w:t xml:space="preserve"> conformance</w:t>
      </w:r>
      <w:bookmarkEnd w:id="61"/>
    </w:p>
    <w:p w14:paraId="275E8493" w14:textId="096AF3A2" w:rsidR="00267BB1" w:rsidRDefault="00F75D42" w:rsidP="00267BB1">
      <w:r w:rsidRPr="00F75D42">
        <w:t>A UBL JSON instance that carries a digital signature is conformant to this specification only when the following conditions are satisfied:</w:t>
      </w:r>
    </w:p>
    <w:p w14:paraId="1D265821" w14:textId="434BCB84" w:rsidR="00F75D42" w:rsidRDefault="005C7B7D" w:rsidP="00F75D42">
      <w:pPr>
        <w:pStyle w:val="ListParagraph"/>
        <w:numPr>
          <w:ilvl w:val="0"/>
          <w:numId w:val="60"/>
        </w:numPr>
      </w:pPr>
      <w:r w:rsidRPr="005C7B7D">
        <w:t xml:space="preserve">The signature </w:t>
      </w:r>
      <w:r>
        <w:t xml:space="preserve">is </w:t>
      </w:r>
      <w:r w:rsidRPr="005C7B7D">
        <w:t xml:space="preserve">expressed as a JSON Web Signature (JWS) object conformant to </w:t>
      </w:r>
      <w:r w:rsidR="00094B02">
        <w:fldChar w:fldCharType="begin"/>
      </w:r>
      <w:r w:rsidR="00094B02">
        <w:instrText xml:space="preserve"> REF RFC7515 \h </w:instrText>
      </w:r>
      <w:r w:rsidR="00094B02">
        <w:fldChar w:fldCharType="separate"/>
      </w:r>
      <w:r w:rsidR="00225A59" w:rsidRPr="00900B05">
        <w:rPr>
          <w:b/>
          <w:bCs/>
        </w:rPr>
        <w:t>[RFC7515]</w:t>
      </w:r>
      <w:r w:rsidR="00094B02">
        <w:fldChar w:fldCharType="end"/>
      </w:r>
      <w:r w:rsidRPr="005C7B7D">
        <w:t xml:space="preserve"> and bound to UBL JSON as prescribed in section </w:t>
      </w:r>
      <w:r>
        <w:fldChar w:fldCharType="begin"/>
      </w:r>
      <w:r>
        <w:instrText xml:space="preserve"> REF _Ref209468541 \w \h </w:instrText>
      </w:r>
      <w:r>
        <w:fldChar w:fldCharType="separate"/>
      </w:r>
      <w:r w:rsidR="00225A59">
        <w:t>11</w:t>
      </w:r>
      <w:r>
        <w:fldChar w:fldCharType="end"/>
      </w:r>
      <w:r w:rsidRPr="005C7B7D">
        <w:t xml:space="preserve"> (</w:t>
      </w:r>
      <w:r>
        <w:fldChar w:fldCharType="begin"/>
      </w:r>
      <w:r>
        <w:instrText xml:space="preserve"> REF _Ref209468541 \h </w:instrText>
      </w:r>
      <w:r>
        <w:fldChar w:fldCharType="separate"/>
      </w:r>
      <w:r w:rsidR="00225A59" w:rsidRPr="0037742E">
        <w:t>Digital Signatures</w:t>
      </w:r>
      <w:r>
        <w:fldChar w:fldCharType="end"/>
      </w:r>
      <w:r w:rsidRPr="005C7B7D">
        <w:t>).</w:t>
      </w:r>
    </w:p>
    <w:p w14:paraId="3E48B8D0" w14:textId="2C79042E" w:rsidR="00A61A7F" w:rsidRDefault="00FF7B00" w:rsidP="00F75D42">
      <w:pPr>
        <w:pStyle w:val="ListParagraph"/>
        <w:numPr>
          <w:ilvl w:val="0"/>
          <w:numId w:val="60"/>
        </w:numPr>
      </w:pPr>
      <w:r w:rsidRPr="00FF7B00">
        <w:t xml:space="preserve">When signatures are embedded in the instance, they </w:t>
      </w:r>
      <w:r>
        <w:t xml:space="preserve">are </w:t>
      </w:r>
      <w:r w:rsidRPr="00FF7B00">
        <w:t>carried within the UBL extension mechanism (</w:t>
      </w:r>
      <w:proofErr w:type="spellStart"/>
      <w:r w:rsidRPr="00FF7B00">
        <w:rPr>
          <w:rStyle w:val="MonospaceChar"/>
        </w:rPr>
        <w:t>UBLExtensions</w:t>
      </w:r>
      <w:proofErr w:type="spellEnd"/>
      <w:r w:rsidRPr="00FF7B00">
        <w:t xml:space="preserve">) using the reserved extension URI </w:t>
      </w:r>
      <w:r w:rsidRPr="00FF7B00">
        <w:rPr>
          <w:rStyle w:val="MonospaceChar"/>
        </w:rPr>
        <w:t>https://docs.oasis-open.org/ubl/json/jws/enveloped</w:t>
      </w:r>
      <w:r w:rsidRPr="00FF7B00">
        <w:t>.</w:t>
      </w:r>
    </w:p>
    <w:p w14:paraId="08601145" w14:textId="4DCB6AAF" w:rsidR="00831333" w:rsidRDefault="002D2D59" w:rsidP="00F75D42">
      <w:pPr>
        <w:pStyle w:val="ListParagraph"/>
        <w:numPr>
          <w:ilvl w:val="0"/>
          <w:numId w:val="60"/>
        </w:numPr>
      </w:pPr>
      <w:r w:rsidRPr="002D2D59">
        <w:t xml:space="preserve">When signatures are conveyed separately from the instance, the payload of the detached JWS </w:t>
      </w:r>
      <w:r>
        <w:t xml:space="preserve">is </w:t>
      </w:r>
      <w:r w:rsidRPr="002D2D59">
        <w:t xml:space="preserve">the JCS-canonicalized octet stream of the complete UBL JSON document. Where the document includes a Signature ABIE referencing the detached signature, its </w:t>
      </w:r>
      <w:proofErr w:type="spellStart"/>
      <w:r w:rsidRPr="002D2D59">
        <w:t>SignatureMethod</w:t>
      </w:r>
      <w:proofErr w:type="spellEnd"/>
      <w:r w:rsidRPr="002D2D59">
        <w:t xml:space="preserve"> </w:t>
      </w:r>
      <w:r>
        <w:t>is</w:t>
      </w:r>
      <w:r w:rsidRPr="002D2D59">
        <w:t xml:space="preserve"> set to </w:t>
      </w:r>
      <w:hyperlink r:id="rId16" w:history="1">
        <w:r w:rsidR="004C50BD" w:rsidRPr="00E75FD6">
          <w:rPr>
            <w:rStyle w:val="Hyperlink"/>
            <w:rFonts w:ascii="Andale Mono" w:hAnsi="Andale Mono"/>
            <w:sz w:val="22"/>
            <w:szCs w:val="22"/>
          </w:rPr>
          <w:t>https://docs.oasis-open.org/ubl/json/jws/detached</w:t>
        </w:r>
      </w:hyperlink>
      <w:r w:rsidRPr="002D2D59">
        <w:t>.</w:t>
      </w:r>
    </w:p>
    <w:p w14:paraId="2983A5F0" w14:textId="6FC7B2FF" w:rsidR="004C50BD" w:rsidRDefault="004C50BD" w:rsidP="004C50BD">
      <w:pPr>
        <w:pStyle w:val="Heading1"/>
        <w:numPr>
          <w:ilvl w:val="0"/>
          <w:numId w:val="0"/>
        </w:numPr>
        <w:ind w:left="540" w:hanging="540"/>
      </w:pPr>
      <w:bookmarkStart w:id="62" w:name="_Toc209521648"/>
      <w:r w:rsidRPr="004C50BD">
        <w:t>Annex A License, Document Status and Notices</w:t>
      </w:r>
      <w:bookmarkEnd w:id="62"/>
    </w:p>
    <w:p w14:paraId="15DB4DF9" w14:textId="38A188A0" w:rsidR="004C50BD" w:rsidRDefault="004C50BD" w:rsidP="004C50BD">
      <w:pPr>
        <w:pStyle w:val="Heading1"/>
        <w:numPr>
          <w:ilvl w:val="0"/>
          <w:numId w:val="0"/>
        </w:numPr>
        <w:ind w:left="540" w:hanging="540"/>
      </w:pPr>
      <w:bookmarkStart w:id="63" w:name="_Toc209521649"/>
      <w:r w:rsidRPr="004C50BD">
        <w:t>Annex B References</w:t>
      </w:r>
      <w:bookmarkEnd w:id="63"/>
    </w:p>
    <w:p w14:paraId="205C762E" w14:textId="4B19A98D" w:rsidR="004C50BD" w:rsidRDefault="004C50BD" w:rsidP="004C50BD">
      <w:pPr>
        <w:pStyle w:val="Heading2"/>
        <w:numPr>
          <w:ilvl w:val="0"/>
          <w:numId w:val="0"/>
        </w:numPr>
        <w:ind w:left="720" w:hanging="720"/>
      </w:pPr>
      <w:bookmarkStart w:id="64" w:name="_Toc209521650"/>
      <w:r>
        <w:t>B.1 Normative References</w:t>
      </w:r>
      <w:bookmarkEnd w:id="64"/>
    </w:p>
    <w:p w14:paraId="010A1DB2" w14:textId="70498E71" w:rsidR="004C50BD" w:rsidRDefault="004C50BD" w:rsidP="004C50BD">
      <w:r w:rsidRPr="004C50BD">
        <w:t xml:space="preserve">The following documents are referenced in such a way that some or </w:t>
      </w:r>
      <w:proofErr w:type="gramStart"/>
      <w:r w:rsidRPr="004C50BD">
        <w:t>all of</w:t>
      </w:r>
      <w:proofErr w:type="gramEnd"/>
      <w:r w:rsidRPr="004C50BD">
        <w:t xml:space="preserve"> their content constitutes requirements of this document.</w:t>
      </w:r>
    </w:p>
    <w:p w14:paraId="72120FA1" w14:textId="0FC88C5A" w:rsidR="00EE3EF1" w:rsidRDefault="00EE3EF1" w:rsidP="004C50BD">
      <w:bookmarkStart w:id="65" w:name="ISOIEC_Directives"/>
      <w:r w:rsidRPr="00EE3EF1">
        <w:rPr>
          <w:b/>
          <w:bCs/>
        </w:rPr>
        <w:t>[ISO/IEC Directives]</w:t>
      </w:r>
      <w:bookmarkEnd w:id="65"/>
      <w:r w:rsidRPr="00EE3EF1">
        <w:t xml:space="preserve"> ISO/IEC Directives, Part 2 (Ninth edition) Principles and rules for the structure and drafting of ISO and IEC documents, International Organization for Standardization and International Electrotechnical Commission, 2021.</w:t>
      </w:r>
      <w:r>
        <w:t xml:space="preserve"> [Online]. Available: </w:t>
      </w:r>
      <w:hyperlink r:id="rId17" w:history="1">
        <w:r w:rsidRPr="00E75FD6">
          <w:rPr>
            <w:rStyle w:val="Hyperlink"/>
          </w:rPr>
          <w:t>https://www.iso.org/sites/directives/current/part2/index.xhtml</w:t>
        </w:r>
      </w:hyperlink>
    </w:p>
    <w:p w14:paraId="65BD0842" w14:textId="1BBD04D5" w:rsidR="00900B05" w:rsidRDefault="00900B05" w:rsidP="004C50BD">
      <w:bookmarkStart w:id="66" w:name="UBL"/>
      <w:r w:rsidRPr="00900B05">
        <w:rPr>
          <w:b/>
          <w:bCs/>
        </w:rPr>
        <w:t>[UBL]</w:t>
      </w:r>
      <w:bookmarkEnd w:id="66"/>
      <w:r w:rsidRPr="00900B05">
        <w:t xml:space="preserve"> Universal Business Language Version 2.5, Committee Specification Draft 01, August 2025. [Online]. Available: </w:t>
      </w:r>
      <w:hyperlink r:id="rId18" w:history="1">
        <w:r w:rsidRPr="00E75FD6">
          <w:rPr>
            <w:rStyle w:val="Hyperlink"/>
          </w:rPr>
          <w:t>https://docs.oasis-open.org/ubl/csd01-UBL-2.5/UBL-2.5.html</w:t>
        </w:r>
      </w:hyperlink>
    </w:p>
    <w:p w14:paraId="06B6709D" w14:textId="3D6F1255" w:rsidR="00900B05" w:rsidRDefault="00900B05" w:rsidP="00900B05">
      <w:bookmarkStart w:id="67" w:name="RFC8259"/>
      <w:r w:rsidRPr="00900B05">
        <w:rPr>
          <w:b/>
          <w:bCs/>
        </w:rPr>
        <w:t>[RFC8259]</w:t>
      </w:r>
      <w:bookmarkEnd w:id="67"/>
      <w:r>
        <w:t xml:space="preserve"> The JavaScript Object Notation (JSON) Data Interchange Format. RFC 8259, December 2017. IETF. [Online]. Available: </w:t>
      </w:r>
      <w:hyperlink r:id="rId19" w:history="1">
        <w:r w:rsidRPr="00E75FD6">
          <w:rPr>
            <w:rStyle w:val="Hyperlink"/>
          </w:rPr>
          <w:t>https://datatracker.ietf.org/doc/html/rfc8259</w:t>
        </w:r>
      </w:hyperlink>
    </w:p>
    <w:p w14:paraId="5FE45D77" w14:textId="691F0E22" w:rsidR="00900B05" w:rsidRDefault="00900B05" w:rsidP="00900B05">
      <w:bookmarkStart w:id="68" w:name="RFC7515"/>
      <w:r w:rsidRPr="00900B05">
        <w:rPr>
          <w:b/>
          <w:bCs/>
        </w:rPr>
        <w:t>[RFC7515]</w:t>
      </w:r>
      <w:bookmarkEnd w:id="68"/>
      <w:r>
        <w:t xml:space="preserve"> JSON Web Signature (JWS). RFC 7515, May 2015. IETF. [Online]. Available: </w:t>
      </w:r>
      <w:hyperlink r:id="rId20" w:history="1">
        <w:r w:rsidRPr="00E75FD6">
          <w:rPr>
            <w:rStyle w:val="Hyperlink"/>
          </w:rPr>
          <w:t>https://datatracker.ietf.org/doc/html/rfc7515</w:t>
        </w:r>
      </w:hyperlink>
    </w:p>
    <w:p w14:paraId="4A6CCD78" w14:textId="676E2496" w:rsidR="00900B05" w:rsidRDefault="00900B05" w:rsidP="00900B05">
      <w:bookmarkStart w:id="69" w:name="RFC8785"/>
      <w:r w:rsidRPr="00900B05">
        <w:rPr>
          <w:b/>
          <w:bCs/>
        </w:rPr>
        <w:t>[RFC8785]</w:t>
      </w:r>
      <w:bookmarkEnd w:id="69"/>
      <w:r>
        <w:t xml:space="preserve"> JSON Canonicalization Scheme (JCS). RFC 8785, June 2020. IETF. [Online]. Available: </w:t>
      </w:r>
      <w:hyperlink r:id="rId21" w:history="1">
        <w:r w:rsidRPr="00E75FD6">
          <w:rPr>
            <w:rStyle w:val="Hyperlink"/>
          </w:rPr>
          <w:t>https://datatracker.ietf.org/doc/html/rfc8785</w:t>
        </w:r>
      </w:hyperlink>
    </w:p>
    <w:p w14:paraId="015D733A" w14:textId="077E8076" w:rsidR="00D05693" w:rsidRDefault="00D05693" w:rsidP="00D05693">
      <w:bookmarkStart w:id="70" w:name="ISO4217"/>
      <w:r w:rsidRPr="0025254B">
        <w:rPr>
          <w:b/>
          <w:bCs/>
        </w:rPr>
        <w:lastRenderedPageBreak/>
        <w:t>[ISO 4217]</w:t>
      </w:r>
      <w:bookmarkEnd w:id="70"/>
      <w:r>
        <w:t xml:space="preserve"> Codes for the representation of currencies. Third edition, </w:t>
      </w:r>
      <w:r>
        <w:t>December 2015</w:t>
      </w:r>
      <w:r>
        <w:t xml:space="preserve">. International Organization for Standardization. [Online]. Available: </w:t>
      </w:r>
      <w:hyperlink r:id="rId22" w:history="1">
        <w:r w:rsidRPr="00E75FD6">
          <w:rPr>
            <w:rStyle w:val="Hyperlink"/>
          </w:rPr>
          <w:t>https://www.iso.org/iso-4217-currency-codes.html</w:t>
        </w:r>
      </w:hyperlink>
    </w:p>
    <w:p w14:paraId="7D305E14" w14:textId="1B12ECE9" w:rsidR="00D05693" w:rsidRDefault="00D05693" w:rsidP="00D05693">
      <w:bookmarkStart w:id="71" w:name="ISO3166"/>
      <w:r w:rsidRPr="0025254B">
        <w:rPr>
          <w:b/>
          <w:bCs/>
        </w:rPr>
        <w:t>[ISO 3166]</w:t>
      </w:r>
      <w:bookmarkEnd w:id="71"/>
      <w:r>
        <w:t xml:space="preserve"> Codes for the representation of names of countries and their subdivisions – Part 1: Country codes. ISO 3166-1. [Online]. Available: </w:t>
      </w:r>
      <w:hyperlink r:id="rId23" w:history="1">
        <w:r w:rsidR="00373188" w:rsidRPr="00E75FD6">
          <w:rPr>
            <w:rStyle w:val="Hyperlink"/>
          </w:rPr>
          <w:t>https://www.iso.org/iso-3166-country-codes.html</w:t>
        </w:r>
      </w:hyperlink>
    </w:p>
    <w:p w14:paraId="3E59223C" w14:textId="40176968" w:rsidR="006B67C0" w:rsidRDefault="00D05693" w:rsidP="00D05693">
      <w:bookmarkStart w:id="72" w:name="UNECE_REC_20_21"/>
      <w:r w:rsidRPr="0025254B">
        <w:rPr>
          <w:b/>
          <w:bCs/>
        </w:rPr>
        <w:t>[UNECE Rec 20/21]</w:t>
      </w:r>
      <w:bookmarkEnd w:id="72"/>
      <w:r>
        <w:t xml:space="preserve"> United Nations/Economic Commission for Europe Recommendation 20</w:t>
      </w:r>
      <w:r w:rsidR="00373188">
        <w:t xml:space="preserve">, </w:t>
      </w:r>
      <w:r>
        <w:t>Codes for Units of Measure Used in International Trade; Recommendation 21</w:t>
      </w:r>
      <w:r w:rsidR="00373188">
        <w:t>,</w:t>
      </w:r>
      <w:r>
        <w:t xml:space="preserve"> Additional Code Elements. [Online]. Available: </w:t>
      </w:r>
      <w:hyperlink r:id="rId24" w:history="1">
        <w:r w:rsidR="004B26BB" w:rsidRPr="00E75FD6">
          <w:rPr>
            <w:rStyle w:val="Hyperlink"/>
          </w:rPr>
          <w:t>https://unece.org/sites/default/files/2023-10/rec20_rev4E_2006.pdf</w:t>
        </w:r>
      </w:hyperlink>
    </w:p>
    <w:p w14:paraId="47418C27" w14:textId="5D338E8D" w:rsidR="000E4A4F" w:rsidRDefault="000E4A4F" w:rsidP="000E4A4F">
      <w:bookmarkStart w:id="73" w:name="MEDIA_TYPES"/>
      <w:r w:rsidRPr="000E4A4F">
        <w:rPr>
          <w:b/>
          <w:bCs/>
        </w:rPr>
        <w:t>[MEDIA-TYPES]</w:t>
      </w:r>
      <w:bookmarkEnd w:id="73"/>
      <w:r>
        <w:t xml:space="preserve"> Internet Assigned Numbers Authority (IANA)</w:t>
      </w:r>
      <w:r>
        <w:t xml:space="preserve"> </w:t>
      </w:r>
      <w:r>
        <w:t>Media Types</w:t>
      </w:r>
      <w:r>
        <w:t>.</w:t>
      </w:r>
      <w:r>
        <w:t xml:space="preserve"> [Online]. Available: </w:t>
      </w:r>
      <w:hyperlink r:id="rId25" w:history="1">
        <w:r w:rsidRPr="00E75FD6">
          <w:rPr>
            <w:rStyle w:val="Hyperlink"/>
          </w:rPr>
          <w:t>https://www.iana.org/assignments/media-types</w:t>
        </w:r>
      </w:hyperlink>
    </w:p>
    <w:p w14:paraId="58289B61" w14:textId="77777777" w:rsidR="00623E66" w:rsidRDefault="00623E66" w:rsidP="00623E66">
      <w:pPr>
        <w:pStyle w:val="Heading2"/>
        <w:numPr>
          <w:ilvl w:val="0"/>
          <w:numId w:val="0"/>
        </w:numPr>
        <w:ind w:left="720" w:hanging="720"/>
      </w:pPr>
      <w:bookmarkStart w:id="74" w:name="_Toc209521651"/>
      <w:r>
        <w:t>B.2 Informative References</w:t>
      </w:r>
      <w:bookmarkEnd w:id="74"/>
    </w:p>
    <w:p w14:paraId="4F57882C" w14:textId="28DDAF88" w:rsidR="004C50BD" w:rsidRDefault="00623E66" w:rsidP="00623E66">
      <w:r>
        <w:t xml:space="preserve">The following referenced documents are not required for the application of this document but may assist the reader </w:t>
      </w:r>
      <w:proofErr w:type="gramStart"/>
      <w:r>
        <w:t>with regard to</w:t>
      </w:r>
      <w:proofErr w:type="gramEnd"/>
      <w:r>
        <w:t xml:space="preserve"> a particular subject area.</w:t>
      </w:r>
    </w:p>
    <w:p w14:paraId="61A63CCC" w14:textId="47C3C5CD" w:rsidR="00900B05" w:rsidRDefault="00900B05" w:rsidP="00900B05">
      <w:bookmarkStart w:id="75" w:name="CCTS"/>
      <w:r w:rsidRPr="00900B05">
        <w:rPr>
          <w:b/>
          <w:bCs/>
        </w:rPr>
        <w:t>[CCTS]</w:t>
      </w:r>
      <w:bookmarkEnd w:id="75"/>
      <w:r>
        <w:t xml:space="preserve"> Core Components Technical Specification, Version 2.01, UN/CEFACT. [Online]. Available: </w:t>
      </w:r>
      <w:hyperlink r:id="rId26" w:history="1">
        <w:r w:rsidRPr="00E75FD6">
          <w:rPr>
            <w:rStyle w:val="Hyperlink"/>
          </w:rPr>
          <w:t>https://unece.org/trade/uncefact/ccts</w:t>
        </w:r>
      </w:hyperlink>
    </w:p>
    <w:p w14:paraId="02315997" w14:textId="3C88142D" w:rsidR="008823FF" w:rsidRDefault="008823FF" w:rsidP="008823FF">
      <w:bookmarkStart w:id="76" w:name="BDNDR"/>
      <w:r w:rsidRPr="004605E5">
        <w:rPr>
          <w:b/>
          <w:bCs/>
        </w:rPr>
        <w:t>[BDNDR]</w:t>
      </w:r>
      <w:bookmarkEnd w:id="76"/>
      <w:r>
        <w:t xml:space="preserve"> Business Document Naming and Design Rules, Version 1.0. OASIS UBL. [Online]. Available: </w:t>
      </w:r>
      <w:hyperlink r:id="rId27" w:history="1">
        <w:r w:rsidRPr="00E75FD6">
          <w:rPr>
            <w:rStyle w:val="Hyperlink"/>
          </w:rPr>
          <w:t>https://docs.oasis-</w:t>
        </w:r>
        <w:r w:rsidRPr="00E75FD6">
          <w:rPr>
            <w:rStyle w:val="Hyperlink"/>
          </w:rPr>
          <w:t>o</w:t>
        </w:r>
        <w:r w:rsidRPr="00E75FD6">
          <w:rPr>
            <w:rStyle w:val="Hyperlink"/>
          </w:rPr>
          <w:t>pen.org/ubl/Business-Document-NDR/v1.0/csprd01/Business-Document-NDR-v1.0-csprd01.html</w:t>
        </w:r>
      </w:hyperlink>
    </w:p>
    <w:p w14:paraId="4BAA2CDE" w14:textId="4B7ADFDC" w:rsidR="00F93097" w:rsidRDefault="00F93097" w:rsidP="00D863FF">
      <w:bookmarkStart w:id="77" w:name="UBLNDR"/>
      <w:r w:rsidRPr="00DE29ED">
        <w:rPr>
          <w:b/>
          <w:bCs/>
        </w:rPr>
        <w:t>[UBLNDR]</w:t>
      </w:r>
      <w:bookmarkEnd w:id="77"/>
      <w:r w:rsidRPr="00F93097">
        <w:t xml:space="preserve"> UBL Naming and Design Rules 3.0</w:t>
      </w:r>
      <w:r>
        <w:t xml:space="preserve">, </w:t>
      </w:r>
      <w:r w:rsidRPr="00F93097">
        <w:t xml:space="preserve">Committee Note 01. July 2016. OASIS. </w:t>
      </w:r>
      <w:hyperlink r:id="rId28" w:history="1">
        <w:r w:rsidR="005E5D4E" w:rsidRPr="00E75FD6">
          <w:rPr>
            <w:rStyle w:val="Hyperlink"/>
          </w:rPr>
          <w:t>http://docs.oasis-open.org/ubl/UBL-NDR/v3.0/cn01/UBL-NDR-v3.0-cn01.html</w:t>
        </w:r>
      </w:hyperlink>
    </w:p>
    <w:p w14:paraId="2CDFB365" w14:textId="43EAC8C6" w:rsidR="00D3433B" w:rsidRDefault="00D3433B" w:rsidP="00D3433B">
      <w:bookmarkStart w:id="78" w:name="JSON_SCHEMA"/>
      <w:r w:rsidRPr="00562405">
        <w:rPr>
          <w:b/>
          <w:bCs/>
        </w:rPr>
        <w:t>[JSON-SCHEMA]</w:t>
      </w:r>
      <w:bookmarkEnd w:id="78"/>
      <w:r>
        <w:t xml:space="preserve"> JSON Schema: A Media Type for Describing JSON Documents, IETF Internet-Draft, work in progress, draft-bhutton-json-schema-00, July 2020. [Online].</w:t>
      </w:r>
      <w:r>
        <w:t xml:space="preserve"> A</w:t>
      </w:r>
      <w:r>
        <w:t xml:space="preserve">vailable: </w:t>
      </w:r>
      <w:hyperlink r:id="rId29" w:history="1">
        <w:r w:rsidRPr="00E75FD6">
          <w:rPr>
            <w:rStyle w:val="Hyperlink"/>
          </w:rPr>
          <w:t>https://www.rfc-editor.org/rfc/rfc8927</w:t>
        </w:r>
      </w:hyperlink>
    </w:p>
    <w:p w14:paraId="4B3C4169" w14:textId="21252335" w:rsidR="00900B05" w:rsidRPr="004C50BD" w:rsidRDefault="00D863FF" w:rsidP="00D863FF">
      <w:bookmarkStart w:id="79" w:name="UTR36"/>
      <w:r w:rsidRPr="00D863FF">
        <w:rPr>
          <w:b/>
          <w:bCs/>
        </w:rPr>
        <w:t>[UTR#36]</w:t>
      </w:r>
      <w:bookmarkEnd w:id="79"/>
      <w:r>
        <w:t xml:space="preserve"> Unicode Security Considerations. Unicode Technical Report #36. [Online]. Available: </w:t>
      </w:r>
      <w:hyperlink r:id="rId30" w:history="1">
        <w:r w:rsidRPr="00E75FD6">
          <w:rPr>
            <w:rStyle w:val="Hyperlink"/>
          </w:rPr>
          <w:t>https://www.unicode.org/reports/tr36/tr36-15.html</w:t>
        </w:r>
      </w:hyperlink>
    </w:p>
    <w:sectPr w:rsidR="00900B05" w:rsidRPr="004C50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374"/>
    <w:multiLevelType w:val="hybridMultilevel"/>
    <w:tmpl w:val="BF360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B252E"/>
    <w:multiLevelType w:val="multilevel"/>
    <w:tmpl w:val="3A7C1F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40755"/>
    <w:multiLevelType w:val="hybridMultilevel"/>
    <w:tmpl w:val="EEFAA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0066C"/>
    <w:multiLevelType w:val="multilevel"/>
    <w:tmpl w:val="238053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71B4D"/>
    <w:multiLevelType w:val="hybridMultilevel"/>
    <w:tmpl w:val="1E143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CE2A96"/>
    <w:multiLevelType w:val="multilevel"/>
    <w:tmpl w:val="F346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1F2C37"/>
    <w:multiLevelType w:val="multilevel"/>
    <w:tmpl w:val="8E780672"/>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443957"/>
    <w:multiLevelType w:val="hybridMultilevel"/>
    <w:tmpl w:val="0F72F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DB5A22"/>
    <w:multiLevelType w:val="multilevel"/>
    <w:tmpl w:val="4476C4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870AF"/>
    <w:multiLevelType w:val="hybridMultilevel"/>
    <w:tmpl w:val="94506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7427A0"/>
    <w:multiLevelType w:val="multilevel"/>
    <w:tmpl w:val="BDBE94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E655B"/>
    <w:multiLevelType w:val="multilevel"/>
    <w:tmpl w:val="203A9B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F7B9F"/>
    <w:multiLevelType w:val="multilevel"/>
    <w:tmpl w:val="B51A45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652D"/>
    <w:multiLevelType w:val="multilevel"/>
    <w:tmpl w:val="9490F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565B4"/>
    <w:multiLevelType w:val="multilevel"/>
    <w:tmpl w:val="D9FE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A2F19"/>
    <w:multiLevelType w:val="multilevel"/>
    <w:tmpl w:val="F8324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845FF6"/>
    <w:multiLevelType w:val="multilevel"/>
    <w:tmpl w:val="4BD6DF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407DC"/>
    <w:multiLevelType w:val="multilevel"/>
    <w:tmpl w:val="89109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D6259"/>
    <w:multiLevelType w:val="hybridMultilevel"/>
    <w:tmpl w:val="94B8D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D16496"/>
    <w:multiLevelType w:val="hybridMultilevel"/>
    <w:tmpl w:val="212E5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B26278"/>
    <w:multiLevelType w:val="multilevel"/>
    <w:tmpl w:val="A8BE03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25FEC"/>
    <w:multiLevelType w:val="multilevel"/>
    <w:tmpl w:val="712C0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6222EA"/>
    <w:multiLevelType w:val="hybridMultilevel"/>
    <w:tmpl w:val="55E22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6A2993"/>
    <w:multiLevelType w:val="multilevel"/>
    <w:tmpl w:val="2D16F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14171"/>
    <w:multiLevelType w:val="hybridMultilevel"/>
    <w:tmpl w:val="AEA6C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8D188D"/>
    <w:multiLevelType w:val="hybridMultilevel"/>
    <w:tmpl w:val="23084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A77EC2"/>
    <w:multiLevelType w:val="hybridMultilevel"/>
    <w:tmpl w:val="6F766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C54CFD"/>
    <w:multiLevelType w:val="multilevel"/>
    <w:tmpl w:val="A9AA52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917C1C"/>
    <w:multiLevelType w:val="multilevel"/>
    <w:tmpl w:val="40BA9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99095C"/>
    <w:multiLevelType w:val="hybridMultilevel"/>
    <w:tmpl w:val="6054E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4F52F7"/>
    <w:multiLevelType w:val="multilevel"/>
    <w:tmpl w:val="126AD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FA0DAB"/>
    <w:multiLevelType w:val="hybridMultilevel"/>
    <w:tmpl w:val="34364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306A7B"/>
    <w:multiLevelType w:val="multilevel"/>
    <w:tmpl w:val="79AA0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99186E"/>
    <w:multiLevelType w:val="multilevel"/>
    <w:tmpl w:val="D298B9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E75FA"/>
    <w:multiLevelType w:val="multilevel"/>
    <w:tmpl w:val="72BA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173E40"/>
    <w:multiLevelType w:val="multilevel"/>
    <w:tmpl w:val="CA56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47001E"/>
    <w:multiLevelType w:val="multilevel"/>
    <w:tmpl w:val="6C6610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1D5E9E"/>
    <w:multiLevelType w:val="multilevel"/>
    <w:tmpl w:val="4C7EF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744AB2"/>
    <w:multiLevelType w:val="multilevel"/>
    <w:tmpl w:val="9D3A3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0017DB"/>
    <w:multiLevelType w:val="hybridMultilevel"/>
    <w:tmpl w:val="B01A8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C16FE6"/>
    <w:multiLevelType w:val="hybridMultilevel"/>
    <w:tmpl w:val="55029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700F71"/>
    <w:multiLevelType w:val="multilevel"/>
    <w:tmpl w:val="F6CEF7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2" w15:restartNumberingAfterBreak="0">
    <w:nsid w:val="522E0433"/>
    <w:multiLevelType w:val="hybridMultilevel"/>
    <w:tmpl w:val="97B81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3E533A"/>
    <w:multiLevelType w:val="hybridMultilevel"/>
    <w:tmpl w:val="31005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3D84806"/>
    <w:multiLevelType w:val="multilevel"/>
    <w:tmpl w:val="9162F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072F6B"/>
    <w:multiLevelType w:val="multilevel"/>
    <w:tmpl w:val="BD98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700718"/>
    <w:multiLevelType w:val="multilevel"/>
    <w:tmpl w:val="AC7A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996D31"/>
    <w:multiLevelType w:val="hybridMultilevel"/>
    <w:tmpl w:val="8FB69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1874752"/>
    <w:multiLevelType w:val="multilevel"/>
    <w:tmpl w:val="9D50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550262"/>
    <w:multiLevelType w:val="hybridMultilevel"/>
    <w:tmpl w:val="1FA44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EF5BEF"/>
    <w:multiLevelType w:val="hybridMultilevel"/>
    <w:tmpl w:val="6950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CA2D2D"/>
    <w:multiLevelType w:val="hybridMultilevel"/>
    <w:tmpl w:val="A46C6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2E1B96"/>
    <w:multiLevelType w:val="multilevel"/>
    <w:tmpl w:val="1CBA68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EE117F"/>
    <w:multiLevelType w:val="multilevel"/>
    <w:tmpl w:val="BB7E61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F71A2D"/>
    <w:multiLevelType w:val="multilevel"/>
    <w:tmpl w:val="CB8C65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446B3A"/>
    <w:multiLevelType w:val="hybridMultilevel"/>
    <w:tmpl w:val="9C001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C16C71"/>
    <w:multiLevelType w:val="multilevel"/>
    <w:tmpl w:val="049E94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3A3A65"/>
    <w:multiLevelType w:val="multilevel"/>
    <w:tmpl w:val="E42E64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26112E"/>
    <w:multiLevelType w:val="hybridMultilevel"/>
    <w:tmpl w:val="77E4D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1E5038"/>
    <w:multiLevelType w:val="hybridMultilevel"/>
    <w:tmpl w:val="7506E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DF33230"/>
    <w:multiLevelType w:val="hybridMultilevel"/>
    <w:tmpl w:val="25A46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0574216">
    <w:abstractNumId w:val="41"/>
  </w:num>
  <w:num w:numId="2" w16cid:durableId="242112201">
    <w:abstractNumId w:val="24"/>
  </w:num>
  <w:num w:numId="3" w16cid:durableId="965701307">
    <w:abstractNumId w:val="15"/>
  </w:num>
  <w:num w:numId="4" w16cid:durableId="730270981">
    <w:abstractNumId w:val="38"/>
  </w:num>
  <w:num w:numId="5" w16cid:durableId="2018075546">
    <w:abstractNumId w:val="23"/>
  </w:num>
  <w:num w:numId="6" w16cid:durableId="1242181253">
    <w:abstractNumId w:val="33"/>
  </w:num>
  <w:num w:numId="7" w16cid:durableId="1114249266">
    <w:abstractNumId w:val="54"/>
  </w:num>
  <w:num w:numId="8" w16cid:durableId="1778014445">
    <w:abstractNumId w:val="57"/>
  </w:num>
  <w:num w:numId="9" w16cid:durableId="1487355528">
    <w:abstractNumId w:val="44"/>
  </w:num>
  <w:num w:numId="10" w16cid:durableId="969895683">
    <w:abstractNumId w:val="12"/>
  </w:num>
  <w:num w:numId="11" w16cid:durableId="396901323">
    <w:abstractNumId w:val="8"/>
  </w:num>
  <w:num w:numId="12" w16cid:durableId="317459792">
    <w:abstractNumId w:val="17"/>
  </w:num>
  <w:num w:numId="13" w16cid:durableId="1387338072">
    <w:abstractNumId w:val="56"/>
  </w:num>
  <w:num w:numId="14" w16cid:durableId="1503163737">
    <w:abstractNumId w:val="3"/>
  </w:num>
  <w:num w:numId="15" w16cid:durableId="2065056894">
    <w:abstractNumId w:val="13"/>
  </w:num>
  <w:num w:numId="16" w16cid:durableId="911037384">
    <w:abstractNumId w:val="48"/>
  </w:num>
  <w:num w:numId="17" w16cid:durableId="372274839">
    <w:abstractNumId w:val="46"/>
  </w:num>
  <w:num w:numId="18" w16cid:durableId="104076974">
    <w:abstractNumId w:val="32"/>
  </w:num>
  <w:num w:numId="19" w16cid:durableId="1698657809">
    <w:abstractNumId w:val="35"/>
  </w:num>
  <w:num w:numId="20" w16cid:durableId="967736283">
    <w:abstractNumId w:val="28"/>
  </w:num>
  <w:num w:numId="21" w16cid:durableId="203376099">
    <w:abstractNumId w:val="34"/>
  </w:num>
  <w:num w:numId="22" w16cid:durableId="1300306434">
    <w:abstractNumId w:val="37"/>
  </w:num>
  <w:num w:numId="23" w16cid:durableId="126435303">
    <w:abstractNumId w:val="5"/>
  </w:num>
  <w:num w:numId="24" w16cid:durableId="1423139918">
    <w:abstractNumId w:val="40"/>
  </w:num>
  <w:num w:numId="25" w16cid:durableId="2119400581">
    <w:abstractNumId w:val="47"/>
  </w:num>
  <w:num w:numId="26" w16cid:durableId="427771948">
    <w:abstractNumId w:val="60"/>
  </w:num>
  <w:num w:numId="27" w16cid:durableId="144245868">
    <w:abstractNumId w:val="6"/>
  </w:num>
  <w:num w:numId="28" w16cid:durableId="264509403">
    <w:abstractNumId w:val="43"/>
  </w:num>
  <w:num w:numId="29" w16cid:durableId="638536908">
    <w:abstractNumId w:val="0"/>
  </w:num>
  <w:num w:numId="30" w16cid:durableId="2092696907">
    <w:abstractNumId w:val="26"/>
  </w:num>
  <w:num w:numId="31" w16cid:durableId="983117913">
    <w:abstractNumId w:val="59"/>
  </w:num>
  <w:num w:numId="32" w16cid:durableId="1638338639">
    <w:abstractNumId w:val="49"/>
  </w:num>
  <w:num w:numId="33" w16cid:durableId="1811314753">
    <w:abstractNumId w:val="19"/>
  </w:num>
  <w:num w:numId="34" w16cid:durableId="1998875386">
    <w:abstractNumId w:val="45"/>
  </w:num>
  <w:num w:numId="35" w16cid:durableId="546718825">
    <w:abstractNumId w:val="18"/>
  </w:num>
  <w:num w:numId="36" w16cid:durableId="2108236299">
    <w:abstractNumId w:val="20"/>
  </w:num>
  <w:num w:numId="37" w16cid:durableId="1611737435">
    <w:abstractNumId w:val="21"/>
  </w:num>
  <w:num w:numId="38" w16cid:durableId="2074883652">
    <w:abstractNumId w:val="27"/>
  </w:num>
  <w:num w:numId="39" w16cid:durableId="837228510">
    <w:abstractNumId w:val="11"/>
  </w:num>
  <w:num w:numId="40" w16cid:durableId="869803354">
    <w:abstractNumId w:val="36"/>
  </w:num>
  <w:num w:numId="41" w16cid:durableId="1140537019">
    <w:abstractNumId w:val="16"/>
  </w:num>
  <w:num w:numId="42" w16cid:durableId="775557523">
    <w:abstractNumId w:val="52"/>
  </w:num>
  <w:num w:numId="43" w16cid:durableId="656495007">
    <w:abstractNumId w:val="53"/>
  </w:num>
  <w:num w:numId="44" w16cid:durableId="857083809">
    <w:abstractNumId w:val="1"/>
  </w:num>
  <w:num w:numId="45" w16cid:durableId="198856592">
    <w:abstractNumId w:val="30"/>
  </w:num>
  <w:num w:numId="46" w16cid:durableId="197476456">
    <w:abstractNumId w:val="10"/>
  </w:num>
  <w:num w:numId="47" w16cid:durableId="242181106">
    <w:abstractNumId w:val="2"/>
  </w:num>
  <w:num w:numId="48" w16cid:durableId="1294940692">
    <w:abstractNumId w:val="14"/>
  </w:num>
  <w:num w:numId="49" w16cid:durableId="470487246">
    <w:abstractNumId w:val="42"/>
  </w:num>
  <w:num w:numId="50" w16cid:durableId="55058920">
    <w:abstractNumId w:val="58"/>
  </w:num>
  <w:num w:numId="51" w16cid:durableId="1750468061">
    <w:abstractNumId w:val="22"/>
  </w:num>
  <w:num w:numId="52" w16cid:durableId="6686127">
    <w:abstractNumId w:val="31"/>
  </w:num>
  <w:num w:numId="53" w16cid:durableId="1626041377">
    <w:abstractNumId w:val="4"/>
  </w:num>
  <w:num w:numId="54" w16cid:durableId="1149133755">
    <w:abstractNumId w:val="39"/>
  </w:num>
  <w:num w:numId="55" w16cid:durableId="1474979455">
    <w:abstractNumId w:val="50"/>
  </w:num>
  <w:num w:numId="56" w16cid:durableId="1422333546">
    <w:abstractNumId w:val="9"/>
  </w:num>
  <w:num w:numId="57" w16cid:durableId="1902984482">
    <w:abstractNumId w:val="7"/>
  </w:num>
  <w:num w:numId="58" w16cid:durableId="63258884">
    <w:abstractNumId w:val="55"/>
  </w:num>
  <w:num w:numId="59" w16cid:durableId="1103454609">
    <w:abstractNumId w:val="25"/>
  </w:num>
  <w:num w:numId="60" w16cid:durableId="612326772">
    <w:abstractNumId w:val="51"/>
  </w:num>
  <w:num w:numId="61" w16cid:durableId="18229613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3A4"/>
    <w:rsid w:val="00025718"/>
    <w:rsid w:val="000304D2"/>
    <w:rsid w:val="000535E7"/>
    <w:rsid w:val="0005390E"/>
    <w:rsid w:val="000605FF"/>
    <w:rsid w:val="0006517E"/>
    <w:rsid w:val="0007108C"/>
    <w:rsid w:val="00072E21"/>
    <w:rsid w:val="00075988"/>
    <w:rsid w:val="00094B02"/>
    <w:rsid w:val="000B128D"/>
    <w:rsid w:val="000B3596"/>
    <w:rsid w:val="000C4952"/>
    <w:rsid w:val="000D22F2"/>
    <w:rsid w:val="000D4AB0"/>
    <w:rsid w:val="000D63A4"/>
    <w:rsid w:val="000E4A4F"/>
    <w:rsid w:val="00105904"/>
    <w:rsid w:val="00111C1A"/>
    <w:rsid w:val="00155F5D"/>
    <w:rsid w:val="001657CC"/>
    <w:rsid w:val="0017523A"/>
    <w:rsid w:val="00176E1D"/>
    <w:rsid w:val="00177739"/>
    <w:rsid w:val="001839B0"/>
    <w:rsid w:val="001A54DC"/>
    <w:rsid w:val="001A69F7"/>
    <w:rsid w:val="001B7DAB"/>
    <w:rsid w:val="001D35CB"/>
    <w:rsid w:val="001D686A"/>
    <w:rsid w:val="001D71A6"/>
    <w:rsid w:val="001D7EF8"/>
    <w:rsid w:val="001F0406"/>
    <w:rsid w:val="001F615A"/>
    <w:rsid w:val="00225A59"/>
    <w:rsid w:val="0024079B"/>
    <w:rsid w:val="0025254B"/>
    <w:rsid w:val="00263660"/>
    <w:rsid w:val="00267BB1"/>
    <w:rsid w:val="0028172E"/>
    <w:rsid w:val="002945AC"/>
    <w:rsid w:val="002A4CFD"/>
    <w:rsid w:val="002A6BE1"/>
    <w:rsid w:val="002C4674"/>
    <w:rsid w:val="002D2D59"/>
    <w:rsid w:val="002D5733"/>
    <w:rsid w:val="002E132C"/>
    <w:rsid w:val="002F7040"/>
    <w:rsid w:val="00306880"/>
    <w:rsid w:val="00313469"/>
    <w:rsid w:val="0032659E"/>
    <w:rsid w:val="00353D23"/>
    <w:rsid w:val="00355EE8"/>
    <w:rsid w:val="00361769"/>
    <w:rsid w:val="00371628"/>
    <w:rsid w:val="00372806"/>
    <w:rsid w:val="00373188"/>
    <w:rsid w:val="0037742E"/>
    <w:rsid w:val="00377541"/>
    <w:rsid w:val="0038277D"/>
    <w:rsid w:val="00387FE0"/>
    <w:rsid w:val="003926B6"/>
    <w:rsid w:val="003946B6"/>
    <w:rsid w:val="003B1266"/>
    <w:rsid w:val="003C234D"/>
    <w:rsid w:val="003D0AF4"/>
    <w:rsid w:val="003D1566"/>
    <w:rsid w:val="003D647F"/>
    <w:rsid w:val="003E79AA"/>
    <w:rsid w:val="003F1307"/>
    <w:rsid w:val="00403B5D"/>
    <w:rsid w:val="00414B20"/>
    <w:rsid w:val="00421821"/>
    <w:rsid w:val="00421E3F"/>
    <w:rsid w:val="00425058"/>
    <w:rsid w:val="00426741"/>
    <w:rsid w:val="004272F6"/>
    <w:rsid w:val="00427A5F"/>
    <w:rsid w:val="004317E9"/>
    <w:rsid w:val="00436BB7"/>
    <w:rsid w:val="00441B81"/>
    <w:rsid w:val="00442433"/>
    <w:rsid w:val="004435BE"/>
    <w:rsid w:val="00454408"/>
    <w:rsid w:val="004548DF"/>
    <w:rsid w:val="00457249"/>
    <w:rsid w:val="004605E5"/>
    <w:rsid w:val="00472244"/>
    <w:rsid w:val="004756DB"/>
    <w:rsid w:val="004A2A89"/>
    <w:rsid w:val="004A6276"/>
    <w:rsid w:val="004B26BB"/>
    <w:rsid w:val="004B753A"/>
    <w:rsid w:val="004C198F"/>
    <w:rsid w:val="004C2D6E"/>
    <w:rsid w:val="004C50BD"/>
    <w:rsid w:val="004C610F"/>
    <w:rsid w:val="004D09E7"/>
    <w:rsid w:val="004D41BD"/>
    <w:rsid w:val="004E087D"/>
    <w:rsid w:val="004E3907"/>
    <w:rsid w:val="00526128"/>
    <w:rsid w:val="005312ED"/>
    <w:rsid w:val="005447AE"/>
    <w:rsid w:val="0054509F"/>
    <w:rsid w:val="00562405"/>
    <w:rsid w:val="0057215B"/>
    <w:rsid w:val="005859A9"/>
    <w:rsid w:val="00586600"/>
    <w:rsid w:val="005914A9"/>
    <w:rsid w:val="005921F8"/>
    <w:rsid w:val="00594D03"/>
    <w:rsid w:val="005A4722"/>
    <w:rsid w:val="005A4A61"/>
    <w:rsid w:val="005C0186"/>
    <w:rsid w:val="005C6295"/>
    <w:rsid w:val="005C796C"/>
    <w:rsid w:val="005C7B7D"/>
    <w:rsid w:val="005E5D4E"/>
    <w:rsid w:val="006067C1"/>
    <w:rsid w:val="006067F5"/>
    <w:rsid w:val="00612D67"/>
    <w:rsid w:val="00623E66"/>
    <w:rsid w:val="0065135A"/>
    <w:rsid w:val="0065735F"/>
    <w:rsid w:val="00673A68"/>
    <w:rsid w:val="00673B52"/>
    <w:rsid w:val="00682CD8"/>
    <w:rsid w:val="00684587"/>
    <w:rsid w:val="00685106"/>
    <w:rsid w:val="00693375"/>
    <w:rsid w:val="00697E1E"/>
    <w:rsid w:val="006A447C"/>
    <w:rsid w:val="006A4EAF"/>
    <w:rsid w:val="006A59B8"/>
    <w:rsid w:val="006B22C3"/>
    <w:rsid w:val="006B67C0"/>
    <w:rsid w:val="006C41F5"/>
    <w:rsid w:val="006D2644"/>
    <w:rsid w:val="006D4B69"/>
    <w:rsid w:val="006F4C12"/>
    <w:rsid w:val="007027D8"/>
    <w:rsid w:val="00704B54"/>
    <w:rsid w:val="00705D95"/>
    <w:rsid w:val="00723DA9"/>
    <w:rsid w:val="007241E2"/>
    <w:rsid w:val="00730CBD"/>
    <w:rsid w:val="00734E20"/>
    <w:rsid w:val="00736384"/>
    <w:rsid w:val="00746C8C"/>
    <w:rsid w:val="00750F22"/>
    <w:rsid w:val="007658F6"/>
    <w:rsid w:val="00776667"/>
    <w:rsid w:val="00782408"/>
    <w:rsid w:val="00784AC4"/>
    <w:rsid w:val="00785478"/>
    <w:rsid w:val="007A00C0"/>
    <w:rsid w:val="007A73A4"/>
    <w:rsid w:val="007A7F32"/>
    <w:rsid w:val="007B6383"/>
    <w:rsid w:val="007C30B4"/>
    <w:rsid w:val="007D32BB"/>
    <w:rsid w:val="007E45FE"/>
    <w:rsid w:val="007E7BBE"/>
    <w:rsid w:val="007F37D4"/>
    <w:rsid w:val="007F46D1"/>
    <w:rsid w:val="00820F6E"/>
    <w:rsid w:val="00831333"/>
    <w:rsid w:val="0083728F"/>
    <w:rsid w:val="008457BC"/>
    <w:rsid w:val="00854091"/>
    <w:rsid w:val="00860D80"/>
    <w:rsid w:val="008626A4"/>
    <w:rsid w:val="00862846"/>
    <w:rsid w:val="00865653"/>
    <w:rsid w:val="008712EF"/>
    <w:rsid w:val="0088133C"/>
    <w:rsid w:val="008823FF"/>
    <w:rsid w:val="008877A4"/>
    <w:rsid w:val="00897C4D"/>
    <w:rsid w:val="008A651D"/>
    <w:rsid w:val="008B1358"/>
    <w:rsid w:val="008C068C"/>
    <w:rsid w:val="008C1FF0"/>
    <w:rsid w:val="008C210C"/>
    <w:rsid w:val="008D6B21"/>
    <w:rsid w:val="008E41C5"/>
    <w:rsid w:val="00900B05"/>
    <w:rsid w:val="00900D38"/>
    <w:rsid w:val="00901F7E"/>
    <w:rsid w:val="00902989"/>
    <w:rsid w:val="00904175"/>
    <w:rsid w:val="00907DFB"/>
    <w:rsid w:val="0091435A"/>
    <w:rsid w:val="00923602"/>
    <w:rsid w:val="00951EE1"/>
    <w:rsid w:val="00956F38"/>
    <w:rsid w:val="00962B45"/>
    <w:rsid w:val="00963F64"/>
    <w:rsid w:val="00964732"/>
    <w:rsid w:val="009718AD"/>
    <w:rsid w:val="00976B44"/>
    <w:rsid w:val="00983EE8"/>
    <w:rsid w:val="009B209A"/>
    <w:rsid w:val="009B7E8A"/>
    <w:rsid w:val="009C5E98"/>
    <w:rsid w:val="009D085F"/>
    <w:rsid w:val="009D1618"/>
    <w:rsid w:val="009F7B69"/>
    <w:rsid w:val="00A00ECA"/>
    <w:rsid w:val="00A029CE"/>
    <w:rsid w:val="00A04CF0"/>
    <w:rsid w:val="00A07397"/>
    <w:rsid w:val="00A177E5"/>
    <w:rsid w:val="00A20961"/>
    <w:rsid w:val="00A211E9"/>
    <w:rsid w:val="00A32B87"/>
    <w:rsid w:val="00A5067D"/>
    <w:rsid w:val="00A61A7F"/>
    <w:rsid w:val="00A64E38"/>
    <w:rsid w:val="00A76DA3"/>
    <w:rsid w:val="00AA74DB"/>
    <w:rsid w:val="00AB746D"/>
    <w:rsid w:val="00AC6690"/>
    <w:rsid w:val="00AE58FB"/>
    <w:rsid w:val="00AF0F5F"/>
    <w:rsid w:val="00AF649F"/>
    <w:rsid w:val="00AF7327"/>
    <w:rsid w:val="00AF7F22"/>
    <w:rsid w:val="00B01BF0"/>
    <w:rsid w:val="00B0322D"/>
    <w:rsid w:val="00B03E84"/>
    <w:rsid w:val="00B07C0B"/>
    <w:rsid w:val="00B224C1"/>
    <w:rsid w:val="00B40248"/>
    <w:rsid w:val="00B40B43"/>
    <w:rsid w:val="00B56BF7"/>
    <w:rsid w:val="00B61CB0"/>
    <w:rsid w:val="00B63EB0"/>
    <w:rsid w:val="00B743FD"/>
    <w:rsid w:val="00B82084"/>
    <w:rsid w:val="00B91A23"/>
    <w:rsid w:val="00BA5953"/>
    <w:rsid w:val="00BB4276"/>
    <w:rsid w:val="00BB437A"/>
    <w:rsid w:val="00BC551B"/>
    <w:rsid w:val="00BC7B93"/>
    <w:rsid w:val="00BD3325"/>
    <w:rsid w:val="00C02E71"/>
    <w:rsid w:val="00C12AB9"/>
    <w:rsid w:val="00C22CFF"/>
    <w:rsid w:val="00C232E1"/>
    <w:rsid w:val="00C3115B"/>
    <w:rsid w:val="00C32D0D"/>
    <w:rsid w:val="00C465B0"/>
    <w:rsid w:val="00C47C57"/>
    <w:rsid w:val="00C52BAC"/>
    <w:rsid w:val="00C668A1"/>
    <w:rsid w:val="00C86DD2"/>
    <w:rsid w:val="00C92625"/>
    <w:rsid w:val="00C957B2"/>
    <w:rsid w:val="00C97AA3"/>
    <w:rsid w:val="00CA673A"/>
    <w:rsid w:val="00CA7746"/>
    <w:rsid w:val="00CB767A"/>
    <w:rsid w:val="00CE0000"/>
    <w:rsid w:val="00CE1035"/>
    <w:rsid w:val="00D05693"/>
    <w:rsid w:val="00D13422"/>
    <w:rsid w:val="00D1382C"/>
    <w:rsid w:val="00D3433B"/>
    <w:rsid w:val="00D863FF"/>
    <w:rsid w:val="00DB1D94"/>
    <w:rsid w:val="00DC1EA5"/>
    <w:rsid w:val="00DC7AE1"/>
    <w:rsid w:val="00DC7DD3"/>
    <w:rsid w:val="00DD63EE"/>
    <w:rsid w:val="00DD7E84"/>
    <w:rsid w:val="00DE29ED"/>
    <w:rsid w:val="00DF7407"/>
    <w:rsid w:val="00E050C1"/>
    <w:rsid w:val="00E15D95"/>
    <w:rsid w:val="00E2517D"/>
    <w:rsid w:val="00E26817"/>
    <w:rsid w:val="00E35CBA"/>
    <w:rsid w:val="00E37645"/>
    <w:rsid w:val="00E620E4"/>
    <w:rsid w:val="00E71668"/>
    <w:rsid w:val="00E761C8"/>
    <w:rsid w:val="00E87093"/>
    <w:rsid w:val="00E906E9"/>
    <w:rsid w:val="00EA172F"/>
    <w:rsid w:val="00EA18B6"/>
    <w:rsid w:val="00EA49D6"/>
    <w:rsid w:val="00EB25DB"/>
    <w:rsid w:val="00EB34DA"/>
    <w:rsid w:val="00EC4AD5"/>
    <w:rsid w:val="00EE3EF1"/>
    <w:rsid w:val="00EE6A04"/>
    <w:rsid w:val="00EF692F"/>
    <w:rsid w:val="00F01D45"/>
    <w:rsid w:val="00F06877"/>
    <w:rsid w:val="00F0761F"/>
    <w:rsid w:val="00F131EC"/>
    <w:rsid w:val="00F16337"/>
    <w:rsid w:val="00F25510"/>
    <w:rsid w:val="00F26494"/>
    <w:rsid w:val="00F271D5"/>
    <w:rsid w:val="00F36111"/>
    <w:rsid w:val="00F50F41"/>
    <w:rsid w:val="00F51B25"/>
    <w:rsid w:val="00F730C5"/>
    <w:rsid w:val="00F75D42"/>
    <w:rsid w:val="00F77A40"/>
    <w:rsid w:val="00F843FC"/>
    <w:rsid w:val="00F87117"/>
    <w:rsid w:val="00F93097"/>
    <w:rsid w:val="00F97469"/>
    <w:rsid w:val="00FA5125"/>
    <w:rsid w:val="00FB1777"/>
    <w:rsid w:val="00FC7188"/>
    <w:rsid w:val="00FD6D3C"/>
    <w:rsid w:val="00FE2A93"/>
    <w:rsid w:val="00FE5B95"/>
    <w:rsid w:val="00FF7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E5E00"/>
  <w15:chartTrackingRefBased/>
  <w15:docId w15:val="{71AA29E4-6049-9C41-9419-552D509B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E3F"/>
  </w:style>
  <w:style w:type="paragraph" w:styleId="Heading1">
    <w:name w:val="heading 1"/>
    <w:basedOn w:val="Normal"/>
    <w:next w:val="Normal"/>
    <w:link w:val="Heading1Char"/>
    <w:uiPriority w:val="9"/>
    <w:qFormat/>
    <w:rsid w:val="00B63EB0"/>
    <w:pPr>
      <w:keepNext/>
      <w:keepLines/>
      <w:numPr>
        <w:numId w:val="1"/>
      </w:numPr>
      <w:spacing w:before="360" w:after="80"/>
      <w:ind w:left="540" w:hanging="54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3EB0"/>
    <w:pPr>
      <w:keepNext/>
      <w:keepLines/>
      <w:numPr>
        <w:ilvl w:val="1"/>
        <w:numId w:val="1"/>
      </w:numPr>
      <w:spacing w:before="160" w:after="80"/>
      <w:ind w:left="720" w:hanging="72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3EB0"/>
    <w:pPr>
      <w:keepNext/>
      <w:keepLines/>
      <w:numPr>
        <w:ilvl w:val="2"/>
        <w:numId w:val="1"/>
      </w:numPr>
      <w:spacing w:before="160" w:after="80"/>
      <w:ind w:left="900" w:hanging="90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F7327"/>
    <w:pPr>
      <w:keepNext/>
      <w:keepLines/>
      <w:numPr>
        <w:ilvl w:val="3"/>
        <w:numId w:val="1"/>
      </w:numPr>
      <w:spacing w:before="80" w:after="40"/>
      <w:ind w:left="1080" w:hanging="10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3A4"/>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3A4"/>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3A4"/>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3A4"/>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3A4"/>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3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3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F7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3A4"/>
    <w:rPr>
      <w:rFonts w:eastAsiaTheme="majorEastAsia" w:cstheme="majorBidi"/>
      <w:color w:val="272727" w:themeColor="text1" w:themeTint="D8"/>
    </w:rPr>
  </w:style>
  <w:style w:type="paragraph" w:styleId="Title">
    <w:name w:val="Title"/>
    <w:basedOn w:val="Normal"/>
    <w:next w:val="Normal"/>
    <w:link w:val="TitleChar"/>
    <w:uiPriority w:val="10"/>
    <w:qFormat/>
    <w:rsid w:val="000D6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3A4"/>
    <w:pPr>
      <w:spacing w:before="160"/>
      <w:jc w:val="center"/>
    </w:pPr>
    <w:rPr>
      <w:i/>
      <w:iCs/>
      <w:color w:val="404040" w:themeColor="text1" w:themeTint="BF"/>
    </w:rPr>
  </w:style>
  <w:style w:type="character" w:customStyle="1" w:styleId="QuoteChar">
    <w:name w:val="Quote Char"/>
    <w:basedOn w:val="DefaultParagraphFont"/>
    <w:link w:val="Quote"/>
    <w:uiPriority w:val="29"/>
    <w:rsid w:val="000D63A4"/>
    <w:rPr>
      <w:i/>
      <w:iCs/>
      <w:color w:val="404040" w:themeColor="text1" w:themeTint="BF"/>
    </w:rPr>
  </w:style>
  <w:style w:type="paragraph" w:styleId="ListParagraph">
    <w:name w:val="List Paragraph"/>
    <w:basedOn w:val="Normal"/>
    <w:uiPriority w:val="34"/>
    <w:qFormat/>
    <w:rsid w:val="000D63A4"/>
    <w:pPr>
      <w:ind w:left="720"/>
      <w:contextualSpacing/>
    </w:pPr>
  </w:style>
  <w:style w:type="character" w:styleId="IntenseEmphasis">
    <w:name w:val="Intense Emphasis"/>
    <w:basedOn w:val="DefaultParagraphFont"/>
    <w:uiPriority w:val="21"/>
    <w:qFormat/>
    <w:rsid w:val="000D63A4"/>
    <w:rPr>
      <w:i/>
      <w:iCs/>
      <w:color w:val="0F4761" w:themeColor="accent1" w:themeShade="BF"/>
    </w:rPr>
  </w:style>
  <w:style w:type="paragraph" w:styleId="IntenseQuote">
    <w:name w:val="Intense Quote"/>
    <w:basedOn w:val="Normal"/>
    <w:next w:val="Normal"/>
    <w:link w:val="IntenseQuoteChar"/>
    <w:uiPriority w:val="30"/>
    <w:qFormat/>
    <w:rsid w:val="000D6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3A4"/>
    <w:rPr>
      <w:i/>
      <w:iCs/>
      <w:color w:val="0F4761" w:themeColor="accent1" w:themeShade="BF"/>
    </w:rPr>
  </w:style>
  <w:style w:type="character" w:styleId="IntenseReference">
    <w:name w:val="Intense Reference"/>
    <w:basedOn w:val="DefaultParagraphFont"/>
    <w:uiPriority w:val="32"/>
    <w:qFormat/>
    <w:rsid w:val="000D63A4"/>
    <w:rPr>
      <w:b/>
      <w:bCs/>
      <w:smallCaps/>
      <w:color w:val="0F4761" w:themeColor="accent1" w:themeShade="BF"/>
      <w:spacing w:val="5"/>
    </w:rPr>
  </w:style>
  <w:style w:type="character" w:styleId="Hyperlink">
    <w:name w:val="Hyperlink"/>
    <w:basedOn w:val="DefaultParagraphFont"/>
    <w:uiPriority w:val="99"/>
    <w:unhideWhenUsed/>
    <w:rsid w:val="00AF7F22"/>
    <w:rPr>
      <w:color w:val="467886" w:themeColor="hyperlink"/>
      <w:u w:val="single"/>
    </w:rPr>
  </w:style>
  <w:style w:type="character" w:styleId="UnresolvedMention">
    <w:name w:val="Unresolved Mention"/>
    <w:basedOn w:val="DefaultParagraphFont"/>
    <w:uiPriority w:val="99"/>
    <w:semiHidden/>
    <w:unhideWhenUsed/>
    <w:rsid w:val="00AF7F22"/>
    <w:rPr>
      <w:color w:val="605E5C"/>
      <w:shd w:val="clear" w:color="auto" w:fill="E1DFDD"/>
    </w:rPr>
  </w:style>
  <w:style w:type="paragraph" w:customStyle="1" w:styleId="Monospace">
    <w:name w:val="Monospace"/>
    <w:basedOn w:val="Normal"/>
    <w:next w:val="Normal"/>
    <w:link w:val="MonospaceChar"/>
    <w:qFormat/>
    <w:rsid w:val="00AF0F5F"/>
    <w:rPr>
      <w:rFonts w:ascii="Andale Mono" w:hAnsi="Andale Mono"/>
      <w:color w:val="156082" w:themeColor="accent1"/>
      <w:sz w:val="22"/>
      <w:szCs w:val="22"/>
    </w:rPr>
  </w:style>
  <w:style w:type="character" w:customStyle="1" w:styleId="MonospaceChar">
    <w:name w:val="Monospace Char"/>
    <w:basedOn w:val="DefaultParagraphFont"/>
    <w:link w:val="Monospace"/>
    <w:rsid w:val="00AF0F5F"/>
    <w:rPr>
      <w:rFonts w:ascii="Andale Mono" w:hAnsi="Andale Mono"/>
      <w:color w:val="156082" w:themeColor="accent1"/>
      <w:sz w:val="22"/>
      <w:szCs w:val="22"/>
    </w:rPr>
  </w:style>
  <w:style w:type="paragraph" w:styleId="NormalWeb">
    <w:name w:val="Normal (Web)"/>
    <w:basedOn w:val="Normal"/>
    <w:uiPriority w:val="99"/>
    <w:unhideWhenUsed/>
    <w:rsid w:val="00DC1E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1EA5"/>
    <w:rPr>
      <w:b/>
      <w:bCs/>
    </w:rPr>
  </w:style>
  <w:style w:type="character" w:styleId="HTMLCode">
    <w:name w:val="HTML Code"/>
    <w:basedOn w:val="DefaultParagraphFont"/>
    <w:uiPriority w:val="99"/>
    <w:semiHidden/>
    <w:unhideWhenUsed/>
    <w:rsid w:val="00DC1E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C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C1EA5"/>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DC1EA5"/>
  </w:style>
  <w:style w:type="character" w:customStyle="1" w:styleId="hljs-attr">
    <w:name w:val="hljs-attr"/>
    <w:basedOn w:val="DefaultParagraphFont"/>
    <w:rsid w:val="00DC1EA5"/>
  </w:style>
  <w:style w:type="character" w:customStyle="1" w:styleId="hljs-string">
    <w:name w:val="hljs-string"/>
    <w:basedOn w:val="DefaultParagraphFont"/>
    <w:rsid w:val="00DC1EA5"/>
  </w:style>
  <w:style w:type="paragraph" w:styleId="TOC1">
    <w:name w:val="toc 1"/>
    <w:basedOn w:val="Normal"/>
    <w:next w:val="Normal"/>
    <w:autoRedefine/>
    <w:uiPriority w:val="39"/>
    <w:unhideWhenUsed/>
    <w:rsid w:val="00F271D5"/>
    <w:pPr>
      <w:spacing w:after="0" w:line="240" w:lineRule="auto"/>
    </w:pPr>
  </w:style>
  <w:style w:type="paragraph" w:styleId="TOC2">
    <w:name w:val="toc 2"/>
    <w:basedOn w:val="Normal"/>
    <w:next w:val="Normal"/>
    <w:autoRedefine/>
    <w:uiPriority w:val="39"/>
    <w:unhideWhenUsed/>
    <w:rsid w:val="00F271D5"/>
    <w:pPr>
      <w:spacing w:after="0" w:line="240" w:lineRule="auto"/>
      <w:ind w:left="245"/>
    </w:pPr>
  </w:style>
  <w:style w:type="paragraph" w:styleId="TOC3">
    <w:name w:val="toc 3"/>
    <w:basedOn w:val="Normal"/>
    <w:next w:val="Normal"/>
    <w:autoRedefine/>
    <w:uiPriority w:val="39"/>
    <w:unhideWhenUsed/>
    <w:rsid w:val="00F271D5"/>
    <w:pPr>
      <w:spacing w:after="0" w:line="240" w:lineRule="auto"/>
      <w:ind w:left="475"/>
    </w:pPr>
  </w:style>
  <w:style w:type="character" w:styleId="Emphasis">
    <w:name w:val="Emphasis"/>
    <w:basedOn w:val="DefaultParagraphFont"/>
    <w:uiPriority w:val="20"/>
    <w:qFormat/>
    <w:rsid w:val="00904175"/>
    <w:rPr>
      <w:i/>
      <w:iCs/>
    </w:rPr>
  </w:style>
  <w:style w:type="table" w:styleId="TableGrid">
    <w:name w:val="Table Grid"/>
    <w:basedOn w:val="TableNormal"/>
    <w:uiPriority w:val="39"/>
    <w:rsid w:val="00673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73B5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7854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son/schemas/common/UnqualifiedDataTypes-2.json" TargetMode="External"/><Relationship Id="rId13" Type="http://schemas.openxmlformats.org/officeDocument/2006/relationships/hyperlink" Target="json/schemas/maindoc/AwardedNotification-2.json" TargetMode="External"/><Relationship Id="rId18" Type="http://schemas.openxmlformats.org/officeDocument/2006/relationships/hyperlink" Target="https://docs.oasis-open.org/ubl/csd01-UBL-2.5/UBL-2.5.html" TargetMode="External"/><Relationship Id="rId26" Type="http://schemas.openxmlformats.org/officeDocument/2006/relationships/hyperlink" Target="https://unece.org/trade/uncefact/ccts" TargetMode="External"/><Relationship Id="rId3" Type="http://schemas.openxmlformats.org/officeDocument/2006/relationships/settings" Target="settings.xml"/><Relationship Id="rId21" Type="http://schemas.openxmlformats.org/officeDocument/2006/relationships/hyperlink" Target="https://datatracker.ietf.org/doc/html/rfc8785" TargetMode="External"/><Relationship Id="rId7" Type="http://schemas.openxmlformats.org/officeDocument/2006/relationships/hyperlink" Target="json/schemas/common/QualifiedDataTypes-2.json" TargetMode="External"/><Relationship Id="rId12" Type="http://schemas.openxmlformats.org/officeDocument/2006/relationships/hyperlink" Target="json/schemas/maindoc/ApplicationResponse-2.json" TargetMode="External"/><Relationship Id="rId17" Type="http://schemas.openxmlformats.org/officeDocument/2006/relationships/hyperlink" Target="https://www.iso.org/sites/directives/current/part2/index.xhtml" TargetMode="External"/><Relationship Id="rId25" Type="http://schemas.openxmlformats.org/officeDocument/2006/relationships/hyperlink" Target="https://www.iana.org/assignments/media-types" TargetMode="External"/><Relationship Id="rId2" Type="http://schemas.openxmlformats.org/officeDocument/2006/relationships/styles" Target="styles.xml"/><Relationship Id="rId16" Type="http://schemas.openxmlformats.org/officeDocument/2006/relationships/hyperlink" Target="https://docs.oasis-open.org/ubl/json/jws/detached" TargetMode="External"/><Relationship Id="rId20" Type="http://schemas.openxmlformats.org/officeDocument/2006/relationships/hyperlink" Target="https://datatracker.ietf.org/doc/html/rfc7515" TargetMode="External"/><Relationship Id="rId29" Type="http://schemas.openxmlformats.org/officeDocument/2006/relationships/hyperlink" Target="https://www.rfc-editor.org/rfc/rfc8927" TargetMode="External"/><Relationship Id="rId1" Type="http://schemas.openxmlformats.org/officeDocument/2006/relationships/numbering" Target="numbering.xml"/><Relationship Id="rId6" Type="http://schemas.openxmlformats.org/officeDocument/2006/relationships/hyperlink" Target="json/schemas/common/CommonBasicComponents-2.json" TargetMode="External"/><Relationship Id="rId11" Type="http://schemas.openxmlformats.org/officeDocument/2006/relationships/hyperlink" Target="json/schemas/common/SignatureBasicComponents-2.json" TargetMode="External"/><Relationship Id="rId24" Type="http://schemas.openxmlformats.org/officeDocument/2006/relationships/hyperlink" Target="https://unece.org/sites/default/files/2023-10/rec20_rev4E_2006.pdf" TargetMode="External"/><Relationship Id="rId32" Type="http://schemas.openxmlformats.org/officeDocument/2006/relationships/theme" Target="theme/theme1.xml"/><Relationship Id="rId5" Type="http://schemas.openxmlformats.org/officeDocument/2006/relationships/hyperlink" Target="json/schemas/common/CommonAggregateComponents-2.json" TargetMode="External"/><Relationship Id="rId15" Type="http://schemas.openxmlformats.org/officeDocument/2006/relationships/hyperlink" Target="json/schemas/maindoc/WorkReport-2.json" TargetMode="External"/><Relationship Id="rId23" Type="http://schemas.openxmlformats.org/officeDocument/2006/relationships/hyperlink" Target="https://www.iso.org/iso-3166-country-codes.html" TargetMode="External"/><Relationship Id="rId28" Type="http://schemas.openxmlformats.org/officeDocument/2006/relationships/hyperlink" Target="http://docs.oasis-open.org/ubl/UBL-NDR/v3.0/cn01/UBL-NDR-v3.0-cn01.html" TargetMode="External"/><Relationship Id="rId10" Type="http://schemas.openxmlformats.org/officeDocument/2006/relationships/hyperlink" Target="json/schemas/common/SignatureAggregateComponents-2.json" TargetMode="External"/><Relationship Id="rId19" Type="http://schemas.openxmlformats.org/officeDocument/2006/relationships/hyperlink" Target="https://datatracker.ietf.org/doc/html/rfc8259"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son/schemas/common/CommonExtensionComponents-2.json" TargetMode="External"/><Relationship Id="rId14" Type="http://schemas.openxmlformats.org/officeDocument/2006/relationships/hyperlink" Target="json/schemas/maindoc/BillOfLading-2.json" TargetMode="External"/><Relationship Id="rId22" Type="http://schemas.openxmlformats.org/officeDocument/2006/relationships/hyperlink" Target="https://www.iso.org/iso-4217-currency-codes.html" TargetMode="External"/><Relationship Id="rId27" Type="http://schemas.openxmlformats.org/officeDocument/2006/relationships/hyperlink" Target="https://docs.oasis-open.org/ubl/Business-Document-NDR/v1.0/csprd01/Business-Document-NDR-v1.0-csprd01.html" TargetMode="External"/><Relationship Id="rId30" Type="http://schemas.openxmlformats.org/officeDocument/2006/relationships/hyperlink" Target="https://www.unicode.org/reports/tr36/tr36-1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22</Pages>
  <Words>7165</Words>
  <Characters>40841</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Bengtsson</dc:creator>
  <cp:keywords/>
  <dc:description/>
  <cp:lastModifiedBy>Kenneth Bengtsson</cp:lastModifiedBy>
  <cp:revision>306</cp:revision>
  <dcterms:created xsi:type="dcterms:W3CDTF">2025-09-15T17:51:00Z</dcterms:created>
  <dcterms:modified xsi:type="dcterms:W3CDTF">2025-09-23T10:34:00Z</dcterms:modified>
</cp:coreProperties>
</file>