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C015" w14:textId="1A0D83DD" w:rsidR="00B60AD0" w:rsidRPr="007914B0" w:rsidRDefault="007914B0" w:rsidP="007914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14B0">
        <w:rPr>
          <w:rFonts w:ascii="Times New Roman" w:hAnsi="Times New Roman" w:cs="Times New Roman"/>
          <w:b/>
          <w:bCs/>
          <w:sz w:val="36"/>
          <w:szCs w:val="36"/>
        </w:rPr>
        <w:t>FEMINIZM</w:t>
      </w:r>
      <w:r w:rsidR="00B038DD">
        <w:rPr>
          <w:rFonts w:ascii="Times New Roman" w:hAnsi="Times New Roman" w:cs="Times New Roman"/>
          <w:b/>
          <w:bCs/>
          <w:sz w:val="36"/>
          <w:szCs w:val="36"/>
        </w:rPr>
        <w:t xml:space="preserve"> I RUCHY SPOŁECZNE</w:t>
      </w:r>
      <w:r w:rsidR="00B038DD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07CD806D" w14:textId="77777777" w:rsidR="007914B0" w:rsidRDefault="007914B0" w:rsidP="007914B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2202B8" w14:textId="139EF9F0" w:rsidR="007914B0" w:rsidRDefault="007914B0" w:rsidP="007914B0">
      <w:pPr>
        <w:pStyle w:val="Nagwek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R</w:t>
      </w:r>
      <w:r w:rsidR="00B038DD">
        <w:rPr>
          <w:rFonts w:ascii="Times New Roman" w:hAnsi="Times New Roman" w:cs="Times New Roman"/>
          <w:color w:val="auto"/>
          <w:sz w:val="32"/>
          <w:szCs w:val="32"/>
        </w:rPr>
        <w:t>UCHY SPOŁECZNE</w:t>
      </w:r>
    </w:p>
    <w:p w14:paraId="25725228" w14:textId="77777777" w:rsidR="007914B0" w:rsidRDefault="007914B0" w:rsidP="007914B0"/>
    <w:p w14:paraId="1C94174E" w14:textId="32A092FD" w:rsidR="000012D4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Poziom zintegrowania danego ruchu i zarządzania nim</w:t>
      </w:r>
      <w:r w:rsidRPr="000012D4">
        <w:rPr>
          <w:rFonts w:ascii="Times New Roman" w:hAnsi="Times New Roman" w:cs="Times New Roman"/>
          <w:sz w:val="24"/>
          <w:szCs w:val="24"/>
        </w:rPr>
        <w:t xml:space="preserve"> (lider, struktury centralne,      sympatycy, itd.)</w:t>
      </w:r>
    </w:p>
    <w:p w14:paraId="3D35A9C5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1334E698" w14:textId="64650133" w:rsidR="000012D4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Różne idee funkcjonujące w ramach danego ruchu</w:t>
      </w:r>
      <w:r w:rsidRPr="000012D4">
        <w:rPr>
          <w:rFonts w:ascii="Times New Roman" w:hAnsi="Times New Roman" w:cs="Times New Roman"/>
          <w:sz w:val="24"/>
          <w:szCs w:val="24"/>
        </w:rPr>
        <w:t xml:space="preserve"> (np. różne odłamy, wspólne wartości, itd.)</w:t>
      </w:r>
    </w:p>
    <w:p w14:paraId="1B57515D" w14:textId="77777777" w:rsidR="000012D4" w:rsidRPr="000012D4" w:rsidRDefault="000012D4" w:rsidP="000012D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333F554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383B55B8" w14:textId="519D7A19" w:rsidR="000012D4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sz w:val="24"/>
          <w:szCs w:val="24"/>
        </w:rPr>
        <w:t xml:space="preserve"> </w:t>
      </w:r>
      <w:r w:rsidRPr="000012D4">
        <w:rPr>
          <w:rFonts w:ascii="Times New Roman" w:hAnsi="Times New Roman" w:cs="Times New Roman"/>
          <w:b/>
          <w:bCs/>
          <w:sz w:val="24"/>
          <w:szCs w:val="24"/>
        </w:rPr>
        <w:t>Sposób finansowania ruchu</w:t>
      </w:r>
      <w:r w:rsidRPr="000012D4">
        <w:rPr>
          <w:rFonts w:ascii="Times New Roman" w:hAnsi="Times New Roman" w:cs="Times New Roman"/>
          <w:sz w:val="24"/>
          <w:szCs w:val="24"/>
        </w:rPr>
        <w:t xml:space="preserve"> (sponsorzy, politycy, prywatne podmioty, sympatycy, członkowie, itd.)</w:t>
      </w:r>
    </w:p>
    <w:p w14:paraId="463E9D3B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429D975B" w14:textId="2CC077FA" w:rsidR="007914B0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Wielkość ruchu i skala jego oddziaływania</w:t>
      </w:r>
    </w:p>
    <w:p w14:paraId="275AE11C" w14:textId="77777777" w:rsidR="000012D4" w:rsidRPr="000012D4" w:rsidRDefault="000012D4" w:rsidP="000012D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A631CF6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12E6CC41" w14:textId="635E6CB9" w:rsidR="007914B0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Sposób docierania do ludzi</w:t>
      </w:r>
      <w:r w:rsidRPr="000012D4">
        <w:rPr>
          <w:rFonts w:ascii="Times New Roman" w:hAnsi="Times New Roman" w:cs="Times New Roman"/>
          <w:sz w:val="24"/>
          <w:szCs w:val="24"/>
        </w:rPr>
        <w:t xml:space="preserve"> (media społecznościowe, lokalne akcje, pokojowe/agresywne protesty, itd.)</w:t>
      </w:r>
    </w:p>
    <w:p w14:paraId="6235C340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2BA560B0" w14:textId="01FF8063" w:rsidR="007914B0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Powody, dla których ludzie dołączają do ruchów</w:t>
      </w:r>
      <w:r w:rsidRPr="000012D4">
        <w:rPr>
          <w:rFonts w:ascii="Times New Roman" w:hAnsi="Times New Roman" w:cs="Times New Roman"/>
          <w:sz w:val="24"/>
          <w:szCs w:val="24"/>
        </w:rPr>
        <w:t xml:space="preserve"> (poczucie przynależności, benefity, empatia)</w:t>
      </w:r>
    </w:p>
    <w:p w14:paraId="28983C97" w14:textId="77777777" w:rsidR="000012D4" w:rsidRPr="000012D4" w:rsidRDefault="000012D4" w:rsidP="000012D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6071408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5891C065" w14:textId="57AADC3B" w:rsidR="000012D4" w:rsidRPr="000012D4" w:rsidRDefault="007914B0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Sposoby, w jaki ruchy mogą działać i wprowadzać zmiany</w:t>
      </w:r>
      <w:r w:rsidRPr="000012D4">
        <w:rPr>
          <w:rFonts w:ascii="Times New Roman" w:hAnsi="Times New Roman" w:cs="Times New Roman"/>
          <w:sz w:val="24"/>
          <w:szCs w:val="24"/>
        </w:rPr>
        <w:t xml:space="preserve"> (mniej mikroagresji i negatywnych zachowań dzięki cancel culture i zmianom społecznym, wolontariat, korporacje, akcje polityczne)</w:t>
      </w:r>
    </w:p>
    <w:p w14:paraId="0206A6D3" w14:textId="77777777" w:rsidR="000012D4" w:rsidRPr="000012D4" w:rsidRDefault="000012D4" w:rsidP="000012D4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F9B07A0" w14:textId="46230B79" w:rsidR="00B038DD" w:rsidRPr="000012D4" w:rsidRDefault="00B038DD" w:rsidP="000012D4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Cele danego ruchu, które w danym momencie są najważniejsze i najłatwiejsze do osiągnięcia</w:t>
      </w:r>
    </w:p>
    <w:p w14:paraId="29889D79" w14:textId="77777777" w:rsidR="00B038DD" w:rsidRDefault="00B038DD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86DC" w14:textId="77777777" w:rsidR="00B038DD" w:rsidRDefault="00B038DD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24287" w14:textId="77777777" w:rsidR="00B038DD" w:rsidRDefault="00B038DD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174E3" w14:textId="77777777" w:rsidR="000012D4" w:rsidRDefault="000012D4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74E92" w14:textId="77777777" w:rsidR="000012D4" w:rsidRDefault="000012D4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BB7FE" w14:textId="77777777" w:rsidR="000012D4" w:rsidRDefault="000012D4" w:rsidP="007914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8837A" w14:textId="36F4046B" w:rsidR="000012D4" w:rsidRPr="000012D4" w:rsidRDefault="00B038DD" w:rsidP="000012D4">
      <w:pPr>
        <w:pStyle w:val="Nagwek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r w:rsidRPr="00B038DD">
        <w:rPr>
          <w:rFonts w:ascii="Times New Roman" w:hAnsi="Times New Roman" w:cs="Times New Roman"/>
          <w:color w:val="auto"/>
          <w:sz w:val="32"/>
          <w:szCs w:val="32"/>
        </w:rPr>
        <w:lastRenderedPageBreak/>
        <w:t>F</w:t>
      </w:r>
      <w:r>
        <w:rPr>
          <w:rFonts w:ascii="Times New Roman" w:hAnsi="Times New Roman" w:cs="Times New Roman"/>
          <w:color w:val="auto"/>
          <w:sz w:val="32"/>
          <w:szCs w:val="32"/>
        </w:rPr>
        <w:t>EMINIZM</w:t>
      </w:r>
    </w:p>
    <w:p w14:paraId="4F7C355D" w14:textId="77777777" w:rsidR="00B038DD" w:rsidRDefault="00B038DD" w:rsidP="00B038DD"/>
    <w:p w14:paraId="152E445C" w14:textId="6FECBAB4" w:rsidR="00B038DD" w:rsidRPr="00CC6244" w:rsidRDefault="00B038DD" w:rsidP="00B0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244">
        <w:rPr>
          <w:rFonts w:ascii="Times New Roman" w:hAnsi="Times New Roman" w:cs="Times New Roman"/>
          <w:b/>
          <w:bCs/>
          <w:sz w:val="28"/>
          <w:szCs w:val="28"/>
        </w:rPr>
        <w:t>AKTOR DEBATY</w:t>
      </w:r>
    </w:p>
    <w:p w14:paraId="0DD17DBA" w14:textId="3F1BE265" w:rsidR="00B038DD" w:rsidRPr="000012D4" w:rsidRDefault="00B038DD" w:rsidP="000012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Nie zawsze kobiety są jedynym/najważniejszym aktorem debaty. </w:t>
      </w:r>
      <w:r w:rsidRPr="000012D4">
        <w:rPr>
          <w:rFonts w:ascii="Times New Roman" w:hAnsi="Times New Roman" w:cs="Times New Roman"/>
          <w:b/>
          <w:bCs/>
          <w:sz w:val="24"/>
          <w:szCs w:val="24"/>
        </w:rPr>
        <w:t xml:space="preserve">Istnieją alternatywne cele ruchu: </w:t>
      </w:r>
    </w:p>
    <w:p w14:paraId="5B5B5D9F" w14:textId="7A47B2C5" w:rsidR="00B038DD" w:rsidRDefault="00B038DD" w:rsidP="0000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Podejście mężczyzn do feminizmu </w:t>
      </w:r>
    </w:p>
    <w:p w14:paraId="075492CC" w14:textId="72ACCCDB" w:rsidR="00B038DD" w:rsidRDefault="00B038DD" w:rsidP="0000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Przekonywanie bardziej konserwatywnych kobiet </w:t>
      </w:r>
    </w:p>
    <w:p w14:paraId="13EFD3B3" w14:textId="58E354E8" w:rsidR="00B038DD" w:rsidRDefault="00B038DD" w:rsidP="000012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→ Kreowanie safe space-ów</w:t>
      </w:r>
    </w:p>
    <w:p w14:paraId="402FA005" w14:textId="77777777" w:rsidR="00B038DD" w:rsidRDefault="00B038DD" w:rsidP="00B038DD">
      <w:pPr>
        <w:rPr>
          <w:rFonts w:ascii="Times New Roman" w:hAnsi="Times New Roman" w:cs="Times New Roman"/>
          <w:sz w:val="24"/>
          <w:szCs w:val="24"/>
        </w:rPr>
      </w:pPr>
    </w:p>
    <w:p w14:paraId="60010E58" w14:textId="4C81126C" w:rsidR="00B038DD" w:rsidRPr="00CC6244" w:rsidRDefault="00B038DD" w:rsidP="00B038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244">
        <w:rPr>
          <w:rFonts w:ascii="Times New Roman" w:hAnsi="Times New Roman" w:cs="Times New Roman"/>
          <w:b/>
          <w:bCs/>
          <w:sz w:val="28"/>
          <w:szCs w:val="28"/>
        </w:rPr>
        <w:t>WAŻNE INFORMACJE</w:t>
      </w:r>
    </w:p>
    <w:p w14:paraId="73A96693" w14:textId="37531637" w:rsidR="000012D4" w:rsidRPr="000012D4" w:rsidRDefault="00B038DD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Podziały</w:t>
      </w:r>
      <w:r>
        <w:rPr>
          <w:rFonts w:ascii="Times New Roman" w:hAnsi="Times New Roman" w:cs="Times New Roman"/>
          <w:sz w:val="24"/>
          <w:szCs w:val="24"/>
        </w:rPr>
        <w:t>: ruch feministyczny jest ruchem bardzo zróżnicowanym i podzielonym na wiele małych grup, np. feminizm akademicki, feminizm lesbijski, feminizm latynoski, czarny feminizm, itd.</w:t>
      </w:r>
    </w:p>
    <w:p w14:paraId="2C07C214" w14:textId="3F413E40" w:rsidR="00B038DD" w:rsidRDefault="00B038DD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Intersekcjonalność</w:t>
      </w:r>
      <w:r>
        <w:rPr>
          <w:rFonts w:ascii="Times New Roman" w:hAnsi="Times New Roman" w:cs="Times New Roman"/>
          <w:sz w:val="24"/>
          <w:szCs w:val="24"/>
        </w:rPr>
        <w:t xml:space="preserve"> – krzyżowanie się ze sobą różnych aspektów, które wzmacniają dyskryminację danej jednostki lub grupy (np. kwestie etniczne, rasa, orientacja seksualna, płeć, itd.). Teoria wywodząca się z krytyki dominacji białych feministek i z sytuacji, w których kobiety były dyskryminowane na zasadzie rasa-płeć</w:t>
      </w:r>
    </w:p>
    <w:p w14:paraId="5A2C6897" w14:textId="77EC08C3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Napięcia pomiędzy poszczególnymi odłamami feminizmu</w:t>
      </w:r>
      <w:r>
        <w:rPr>
          <w:rFonts w:ascii="Times New Roman" w:hAnsi="Times New Roman" w:cs="Times New Roman"/>
          <w:sz w:val="24"/>
          <w:szCs w:val="24"/>
        </w:rPr>
        <w:t xml:space="preserve"> (np. czarne feministki często nie chcą być tak nazywane ze względu na powiązanie słowa „feminizm” z białymi feministkami, w przeszłości wspierającymi rasizm)</w:t>
      </w:r>
    </w:p>
    <w:p w14:paraId="21B921DD" w14:textId="653F532D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Sprzedawanie płci</w:t>
      </w:r>
      <w:r>
        <w:rPr>
          <w:rFonts w:ascii="Times New Roman" w:hAnsi="Times New Roman" w:cs="Times New Roman"/>
          <w:sz w:val="24"/>
          <w:szCs w:val="24"/>
        </w:rPr>
        <w:t xml:space="preserve"> – strategiczne reklamowanie produktów w taki sposób, aby były one odbierane jako jedyna droga do spełnienia „standardów kobiecości”, np. reklamy kosmetyków, księżniczki Disneya. Wzmacnianie stereotypowych standardów i podtrzymywanie nierówności płci przez neoliberalny kapitalizm</w:t>
      </w:r>
    </w:p>
    <w:p w14:paraId="0A05B4F8" w14:textId="77777777" w:rsidR="00CC6244" w:rsidRDefault="00CC6244" w:rsidP="00CC624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4638497" w14:textId="77777777" w:rsidR="00CC6244" w:rsidRDefault="00CC6244" w:rsidP="00CC624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604D84E3" w14:textId="77777777" w:rsidR="00CC6244" w:rsidRDefault="00CC6244" w:rsidP="00CC6244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47A25B1F" w14:textId="50C18B98" w:rsidR="00CC6244" w:rsidRPr="00CC6244" w:rsidRDefault="00CC6244" w:rsidP="00CC6244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244">
        <w:rPr>
          <w:rFonts w:ascii="Times New Roman" w:hAnsi="Times New Roman" w:cs="Times New Roman"/>
          <w:b/>
          <w:bCs/>
          <w:sz w:val="28"/>
          <w:szCs w:val="28"/>
        </w:rPr>
        <w:t>FALE FEMINIZMU</w:t>
      </w:r>
    </w:p>
    <w:p w14:paraId="4AA04230" w14:textId="77777777" w:rsidR="00CC6244" w:rsidRDefault="00CC6244" w:rsidP="00CC6244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85F46" w14:textId="618C56F9" w:rsidR="00CC6244" w:rsidRPr="00CC6244" w:rsidRDefault="00CC6244" w:rsidP="00CC6244">
      <w:pPr>
        <w:pStyle w:val="Akapitzli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FEMINIZM PIERWSZEJ FALI</w:t>
      </w:r>
    </w:p>
    <w:p w14:paraId="1B22CFE1" w14:textId="59FD2050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Walka o równouprawnienie </w:t>
      </w:r>
    </w:p>
    <w:p w14:paraId="0BFB2639" w14:textId="0F4424BB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Dążenie do prawnej emancypacji </w:t>
      </w:r>
    </w:p>
    <w:p w14:paraId="298C3CAD" w14:textId="0FB6580F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Przyznanie praw wyborczych, realizacja zawodowa i polityczna kobiet </w:t>
      </w:r>
    </w:p>
    <w:p w14:paraId="4362C6A4" w14:textId="767C21D0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Dystansowanie się do czarnoskórych kobiet i od kobiet pochodzących z klasy robotniczej, niezajmowanie się ich problemami </w:t>
      </w:r>
    </w:p>
    <w:p w14:paraId="4C2C726B" w14:textId="77777777" w:rsidR="00CC6244" w:rsidRDefault="00CC6244" w:rsidP="00CC6244">
      <w:pPr>
        <w:rPr>
          <w:rFonts w:ascii="Times New Roman" w:hAnsi="Times New Roman" w:cs="Times New Roman"/>
          <w:sz w:val="24"/>
          <w:szCs w:val="24"/>
        </w:rPr>
      </w:pPr>
    </w:p>
    <w:p w14:paraId="47EF5117" w14:textId="2DB97113" w:rsidR="00CC6244" w:rsidRPr="00CC6244" w:rsidRDefault="00CC6244" w:rsidP="00CC62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6244">
        <w:rPr>
          <w:rFonts w:ascii="Times New Roman" w:hAnsi="Times New Roman" w:cs="Times New Roman"/>
          <w:b/>
          <w:bCs/>
          <w:sz w:val="24"/>
          <w:szCs w:val="24"/>
        </w:rPr>
        <w:t>FEMINIZM DRUGIEJ FALI</w:t>
      </w:r>
    </w:p>
    <w:p w14:paraId="60A360F7" w14:textId="00E414AA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Walka o równouprawnienie na rynku pracy </w:t>
      </w:r>
    </w:p>
    <w:p w14:paraId="24827C15" w14:textId="6D247B40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Poruszanie kwestii aborcji i kobiecej seksualności </w:t>
      </w:r>
    </w:p>
    <w:p w14:paraId="30D4D19D" w14:textId="09843DC7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Podział na nurt liberalny, ograniczający się do walki ze stereotypami i nierównościami, oraz na nurt radykalny, dążący do całkowitej zmiany struktur społecznych i do obalenia patriarchatu</w:t>
      </w:r>
    </w:p>
    <w:p w14:paraId="695C6906" w14:textId="5F27984F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Liberalizacja prawa aborcyjnego, uświadamianie społeczeństwa w zakresie przemocy seksualnej, itd.</w:t>
      </w:r>
    </w:p>
    <w:p w14:paraId="3911E888" w14:textId="77777777" w:rsidR="00CC6244" w:rsidRDefault="00CC6244" w:rsidP="00CC6244">
      <w:pPr>
        <w:rPr>
          <w:rFonts w:ascii="Times New Roman" w:hAnsi="Times New Roman" w:cs="Times New Roman"/>
          <w:sz w:val="24"/>
          <w:szCs w:val="24"/>
        </w:rPr>
      </w:pPr>
    </w:p>
    <w:p w14:paraId="760FF61D" w14:textId="0615B08D" w:rsidR="00CC6244" w:rsidRPr="000012D4" w:rsidRDefault="00CC6244" w:rsidP="00001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FEMINIZM TRZECIEJ FALI</w:t>
      </w:r>
    </w:p>
    <w:p w14:paraId="58A66375" w14:textId="65772786" w:rsidR="00CC6244" w:rsidRDefault="00CC624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Połączenie typowych dla feminizmu aspektów z teorią krytyczną, poststruktualizmem (otwarcie się na subiektywizm w literaturze i </w:t>
      </w:r>
      <w:r w:rsidR="000012D4">
        <w:rPr>
          <w:rFonts w:ascii="Times New Roman" w:hAnsi="Times New Roman" w:cs="Times New Roman"/>
          <w:sz w:val="24"/>
          <w:szCs w:val="24"/>
        </w:rPr>
        <w:t>sztuce</w:t>
      </w:r>
      <w:r>
        <w:rPr>
          <w:rFonts w:ascii="Times New Roman" w:hAnsi="Times New Roman" w:cs="Times New Roman"/>
          <w:sz w:val="24"/>
          <w:szCs w:val="24"/>
        </w:rPr>
        <w:t>, wpływy mniejszości), ekologizmem czy teorią queer</w:t>
      </w:r>
    </w:p>
    <w:p w14:paraId="17EB90A7" w14:textId="77777777" w:rsidR="000012D4" w:rsidRDefault="000012D4" w:rsidP="000012D4">
      <w:pPr>
        <w:rPr>
          <w:rFonts w:ascii="Times New Roman" w:hAnsi="Times New Roman" w:cs="Times New Roman"/>
          <w:sz w:val="24"/>
          <w:szCs w:val="24"/>
        </w:rPr>
      </w:pPr>
    </w:p>
    <w:p w14:paraId="7929705A" w14:textId="70BC6258" w:rsidR="000012D4" w:rsidRPr="000012D4" w:rsidRDefault="000012D4" w:rsidP="000012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2D4">
        <w:rPr>
          <w:rFonts w:ascii="Times New Roman" w:hAnsi="Times New Roman" w:cs="Times New Roman"/>
          <w:b/>
          <w:bCs/>
          <w:sz w:val="24"/>
          <w:szCs w:val="24"/>
        </w:rPr>
        <w:t>FEMINIZM CZWARTEJ FALI</w:t>
      </w:r>
    </w:p>
    <w:p w14:paraId="4D5710C4" w14:textId="6ED1F75D" w:rsidR="000012D4" w:rsidRDefault="000012D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Przezwyciężanie norm płciowych </w:t>
      </w:r>
    </w:p>
    <w:p w14:paraId="41978A13" w14:textId="2602F1CA" w:rsidR="000012D4" w:rsidRDefault="000012D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Bardzo mocne poruszanie tematu intersekcjonalności </w:t>
      </w:r>
    </w:p>
    <w:p w14:paraId="328D6447" w14:textId="7B39CF4E" w:rsidR="000012D4" w:rsidRDefault="000012D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Skupianie się na molestowaniu seksualnym, body shamingu, seksizmie, kulturze gwałtu, itd. </w:t>
      </w:r>
    </w:p>
    <w:p w14:paraId="7A7BCD61" w14:textId="28EB94E8" w:rsidR="000012D4" w:rsidRPr="000012D4" w:rsidRDefault="000012D4" w:rsidP="000012D4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Wykorzystywanie przy tym mediów społecznościowych i środków masowego przekazu</w:t>
      </w:r>
    </w:p>
    <w:p w14:paraId="543C8F6F" w14:textId="77777777" w:rsidR="00CC6244" w:rsidRDefault="00CC6244" w:rsidP="00CC6244">
      <w:pPr>
        <w:rPr>
          <w:rFonts w:ascii="Times New Roman" w:hAnsi="Times New Roman" w:cs="Times New Roman"/>
          <w:sz w:val="24"/>
          <w:szCs w:val="24"/>
        </w:rPr>
      </w:pPr>
    </w:p>
    <w:p w14:paraId="464E3B49" w14:textId="77777777" w:rsidR="00CC6244" w:rsidRPr="00CC6244" w:rsidRDefault="00CC6244" w:rsidP="00CC6244">
      <w:pPr>
        <w:rPr>
          <w:rFonts w:ascii="Times New Roman" w:hAnsi="Times New Roman" w:cs="Times New Roman"/>
          <w:sz w:val="24"/>
          <w:szCs w:val="24"/>
        </w:rPr>
      </w:pPr>
    </w:p>
    <w:p w14:paraId="44AC66C9" w14:textId="77777777" w:rsidR="00B038DD" w:rsidRPr="00B038DD" w:rsidRDefault="00B038DD" w:rsidP="00B038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38DD" w:rsidRPr="00B03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93157"/>
    <w:multiLevelType w:val="hybridMultilevel"/>
    <w:tmpl w:val="862A81B0"/>
    <w:lvl w:ilvl="0" w:tplc="F572AB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D594E"/>
    <w:multiLevelType w:val="hybridMultilevel"/>
    <w:tmpl w:val="0ABADC70"/>
    <w:lvl w:ilvl="0" w:tplc="4D66CBE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2984"/>
    <w:multiLevelType w:val="hybridMultilevel"/>
    <w:tmpl w:val="7736CA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E2EA7"/>
    <w:multiLevelType w:val="hybridMultilevel"/>
    <w:tmpl w:val="102A8CA0"/>
    <w:lvl w:ilvl="0" w:tplc="E716B48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C2D4B"/>
    <w:multiLevelType w:val="hybridMultilevel"/>
    <w:tmpl w:val="0D3C20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058849">
    <w:abstractNumId w:val="2"/>
  </w:num>
  <w:num w:numId="2" w16cid:durableId="1271356772">
    <w:abstractNumId w:val="4"/>
  </w:num>
  <w:num w:numId="3" w16cid:durableId="1697391777">
    <w:abstractNumId w:val="0"/>
  </w:num>
  <w:num w:numId="4" w16cid:durableId="1825315737">
    <w:abstractNumId w:val="3"/>
  </w:num>
  <w:num w:numId="5" w16cid:durableId="1524051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B0"/>
    <w:rsid w:val="000012D4"/>
    <w:rsid w:val="005F6EAA"/>
    <w:rsid w:val="007914B0"/>
    <w:rsid w:val="00B038DD"/>
    <w:rsid w:val="00B60AD0"/>
    <w:rsid w:val="00C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D5EE"/>
  <w15:chartTrackingRefBased/>
  <w15:docId w15:val="{B046FA34-B562-4682-B68D-3E2D3E32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1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1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1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1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1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14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14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14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14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14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14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14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14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14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1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14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1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472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Blicharz</dc:creator>
  <cp:keywords/>
  <dc:description/>
  <cp:lastModifiedBy>Aleksandra Blicharz</cp:lastModifiedBy>
  <cp:revision>2</cp:revision>
  <dcterms:created xsi:type="dcterms:W3CDTF">2024-06-23T16:05:00Z</dcterms:created>
  <dcterms:modified xsi:type="dcterms:W3CDTF">2024-06-23T16:43:00Z</dcterms:modified>
</cp:coreProperties>
</file>