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D172A" w14:textId="382BB5F4" w:rsidR="00924EDD" w:rsidRPr="00924EDD" w:rsidRDefault="00924EDD" w:rsidP="00924EDD">
      <w:pPr>
        <w:jc w:val="center"/>
        <w:rPr>
          <w:rFonts w:ascii="Arial" w:hAnsi="Arial" w:cs="Arial"/>
          <w:b/>
          <w:bCs/>
        </w:rPr>
      </w:pPr>
      <w:r w:rsidRPr="00924EDD">
        <w:rPr>
          <w:rFonts w:ascii="Arial" w:hAnsi="Arial" w:cs="Arial"/>
          <w:b/>
          <w:bCs/>
        </w:rPr>
        <w:t>Reflection on Project Proposal Peer Review Responses</w:t>
      </w:r>
    </w:p>
    <w:p w14:paraId="28560814" w14:textId="2056017A" w:rsidR="00924EDD" w:rsidRDefault="00924EDD">
      <w:pPr>
        <w:rPr>
          <w:rFonts w:ascii="Arial" w:hAnsi="Arial" w:cs="Arial"/>
        </w:rPr>
      </w:pPr>
    </w:p>
    <w:p w14:paraId="326ABF55" w14:textId="0A7F93EC" w:rsidR="00924EDD" w:rsidRPr="00924EDD" w:rsidRDefault="00924EDD">
      <w:pPr>
        <w:rPr>
          <w:rFonts w:ascii="Arial" w:hAnsi="Arial" w:cs="Arial"/>
          <w:i/>
          <w:iCs/>
        </w:rPr>
      </w:pPr>
      <w:r w:rsidRPr="00924EDD">
        <w:rPr>
          <w:rFonts w:ascii="Arial" w:hAnsi="Arial" w:cs="Arial"/>
          <w:i/>
          <w:iCs/>
        </w:rPr>
        <w:t>Please use this template</w:t>
      </w:r>
      <w:r w:rsidR="008043B9">
        <w:rPr>
          <w:rStyle w:val="FootnoteReference"/>
          <w:rFonts w:ascii="Arial" w:hAnsi="Arial" w:cs="Arial"/>
          <w:i/>
          <w:iCs/>
        </w:rPr>
        <w:footnoteReference w:id="1"/>
      </w:r>
      <w:r w:rsidRPr="00924EDD">
        <w:rPr>
          <w:rFonts w:ascii="Arial" w:hAnsi="Arial" w:cs="Arial"/>
          <w:i/>
          <w:iCs/>
        </w:rPr>
        <w:t xml:space="preserve"> to guide your groups reflection on the </w:t>
      </w:r>
      <w:r w:rsidR="00E31636">
        <w:rPr>
          <w:rFonts w:ascii="Arial" w:hAnsi="Arial" w:cs="Arial"/>
          <w:i/>
          <w:iCs/>
        </w:rPr>
        <w:t xml:space="preserve">process of giving and receiving </w:t>
      </w:r>
      <w:r w:rsidRPr="00924EDD">
        <w:rPr>
          <w:rFonts w:ascii="Arial" w:hAnsi="Arial" w:cs="Arial"/>
          <w:i/>
          <w:iCs/>
        </w:rPr>
        <w:t xml:space="preserve">feedback </w:t>
      </w:r>
      <w:r w:rsidR="00E31636">
        <w:rPr>
          <w:rFonts w:ascii="Arial" w:hAnsi="Arial" w:cs="Arial"/>
          <w:i/>
          <w:iCs/>
        </w:rPr>
        <w:t>the</w:t>
      </w:r>
      <w:r w:rsidRPr="00924EDD">
        <w:rPr>
          <w:rFonts w:ascii="Arial" w:hAnsi="Arial" w:cs="Arial"/>
          <w:i/>
          <w:iCs/>
        </w:rPr>
        <w:t xml:space="preserve"> project proposal</w:t>
      </w:r>
      <w:r w:rsidR="00E31636">
        <w:rPr>
          <w:rFonts w:ascii="Arial" w:hAnsi="Arial" w:cs="Arial"/>
          <w:i/>
          <w:iCs/>
        </w:rPr>
        <w:t>s</w:t>
      </w:r>
      <w:r w:rsidRPr="00924EDD">
        <w:rPr>
          <w:rFonts w:ascii="Arial" w:hAnsi="Arial" w:cs="Arial"/>
          <w:i/>
          <w:iCs/>
        </w:rPr>
        <w:t xml:space="preserve">. </w:t>
      </w:r>
      <w:r>
        <w:rPr>
          <w:rFonts w:ascii="Arial" w:hAnsi="Arial" w:cs="Arial"/>
          <w:i/>
          <w:iCs/>
        </w:rPr>
        <w:t xml:space="preserve">Bullet points are acceptable. The final responses shouldn’t go over one page. </w:t>
      </w:r>
    </w:p>
    <w:p w14:paraId="37B3B739" w14:textId="77777777" w:rsidR="00924EDD" w:rsidRDefault="00924EDD">
      <w:pPr>
        <w:rPr>
          <w:rFonts w:ascii="Arial" w:hAnsi="Arial" w:cs="Arial"/>
        </w:rPr>
      </w:pPr>
    </w:p>
    <w:p w14:paraId="7199B92F" w14:textId="7FB165C9" w:rsidR="00924EDD" w:rsidRDefault="005F47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Describe </w:t>
      </w:r>
      <w:r w:rsidR="007A08DF">
        <w:rPr>
          <w:rFonts w:ascii="Arial" w:hAnsi="Arial" w:cs="Arial"/>
        </w:rPr>
        <w:t xml:space="preserve">the </w:t>
      </w:r>
      <w:r w:rsidR="00935D87">
        <w:rPr>
          <w:rFonts w:ascii="Arial" w:hAnsi="Arial" w:cs="Arial"/>
        </w:rPr>
        <w:t xml:space="preserve">key </w:t>
      </w:r>
      <w:r w:rsidR="00315F5F">
        <w:rPr>
          <w:rFonts w:ascii="Arial" w:hAnsi="Arial" w:cs="Arial"/>
        </w:rPr>
        <w:t xml:space="preserve">observations you made about </w:t>
      </w:r>
      <w:r w:rsidR="007A08DF">
        <w:rPr>
          <w:rFonts w:ascii="Arial" w:hAnsi="Arial" w:cs="Arial"/>
        </w:rPr>
        <w:t>the proposals you reviewed.</w:t>
      </w:r>
    </w:p>
    <w:p w14:paraId="1952AB23" w14:textId="77777777" w:rsidR="00924EDD" w:rsidRDefault="00924EDD">
      <w:pPr>
        <w:rPr>
          <w:rFonts w:ascii="Arial" w:hAnsi="Arial" w:cs="Arial"/>
        </w:rPr>
      </w:pPr>
    </w:p>
    <w:p w14:paraId="1B16862E" w14:textId="44AEBFBA" w:rsidR="00924EDD" w:rsidRDefault="008434CB">
      <w:pPr>
        <w:rPr>
          <w:rFonts w:ascii="Arial" w:hAnsi="Arial" w:cs="Arial"/>
        </w:rPr>
      </w:pPr>
      <w:r>
        <w:rPr>
          <w:rFonts w:ascii="Arial" w:hAnsi="Arial" w:cs="Arial"/>
        </w:rPr>
        <w:t>Evaluate</w:t>
      </w:r>
      <w:r w:rsidR="007A08DF">
        <w:rPr>
          <w:rFonts w:ascii="Arial" w:hAnsi="Arial" w:cs="Arial"/>
        </w:rPr>
        <w:t xml:space="preserve"> these observations in </w:t>
      </w:r>
      <w:r w:rsidR="00F26236">
        <w:rPr>
          <w:rFonts w:ascii="Arial" w:hAnsi="Arial" w:cs="Arial"/>
        </w:rPr>
        <w:t xml:space="preserve">relation to </w:t>
      </w:r>
      <w:r w:rsidR="007A08DF">
        <w:rPr>
          <w:rFonts w:ascii="Arial" w:hAnsi="Arial" w:cs="Arial"/>
        </w:rPr>
        <w:t>your own proposal and the feedback you received.</w:t>
      </w:r>
    </w:p>
    <w:p w14:paraId="2D58A3B4" w14:textId="77777777" w:rsidR="00924EDD" w:rsidRDefault="00924EDD">
      <w:pPr>
        <w:rPr>
          <w:rFonts w:ascii="Arial" w:hAnsi="Arial" w:cs="Arial"/>
        </w:rPr>
      </w:pPr>
    </w:p>
    <w:p w14:paraId="47E74539" w14:textId="628A10FB" w:rsidR="00924EDD" w:rsidRDefault="00F26236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Reflect on how this </w:t>
      </w:r>
      <w:r w:rsidR="003667F5">
        <w:rPr>
          <w:rFonts w:ascii="Arial" w:hAnsi="Arial" w:cs="Arial"/>
        </w:rPr>
        <w:t xml:space="preserve">process </w:t>
      </w:r>
      <w:r>
        <w:rPr>
          <w:rFonts w:ascii="Arial" w:hAnsi="Arial" w:cs="Arial"/>
        </w:rPr>
        <w:t>has influence your understanding of</w:t>
      </w:r>
      <w:r w:rsidR="00C66B56">
        <w:rPr>
          <w:rFonts w:ascii="Arial" w:hAnsi="Arial" w:cs="Arial"/>
        </w:rPr>
        <w:t xml:space="preserve"> what </w:t>
      </w:r>
      <w:r>
        <w:rPr>
          <w:rFonts w:ascii="Arial" w:hAnsi="Arial" w:cs="Arial"/>
        </w:rPr>
        <w:t>makes strong</w:t>
      </w:r>
      <w:r w:rsidR="00C66B56">
        <w:rPr>
          <w:rFonts w:ascii="Arial" w:hAnsi="Arial" w:cs="Arial"/>
        </w:rPr>
        <w:t xml:space="preserve"> </w:t>
      </w:r>
      <w:r w:rsidR="003667F5">
        <w:rPr>
          <w:rFonts w:ascii="Arial" w:hAnsi="Arial" w:cs="Arial"/>
        </w:rPr>
        <w:t>project proposal</w:t>
      </w:r>
      <w:r w:rsidR="00C66B56">
        <w:rPr>
          <w:rFonts w:ascii="Arial" w:hAnsi="Arial" w:cs="Arial"/>
        </w:rPr>
        <w:t>?</w:t>
      </w:r>
    </w:p>
    <w:p w14:paraId="0365443A" w14:textId="77777777" w:rsidR="00924EDD" w:rsidRDefault="00924EDD">
      <w:pPr>
        <w:rPr>
          <w:rFonts w:ascii="Arial" w:hAnsi="Arial" w:cs="Arial"/>
        </w:rPr>
      </w:pPr>
    </w:p>
    <w:p w14:paraId="08195EC4" w14:textId="3B9BB083" w:rsidR="00924EDD" w:rsidRDefault="00D05F61">
      <w:pPr>
        <w:rPr>
          <w:rFonts w:ascii="Arial" w:hAnsi="Arial" w:cs="Arial"/>
        </w:rPr>
      </w:pPr>
      <w:r>
        <w:rPr>
          <w:rFonts w:ascii="Arial" w:hAnsi="Arial" w:cs="Arial"/>
        </w:rPr>
        <w:t>Identify specific</w:t>
      </w:r>
      <w:r w:rsidR="00924EDD">
        <w:rPr>
          <w:rFonts w:ascii="Arial" w:hAnsi="Arial" w:cs="Arial"/>
        </w:rPr>
        <w:t xml:space="preserve"> actions </w:t>
      </w:r>
      <w:r>
        <w:rPr>
          <w:rFonts w:ascii="Arial" w:hAnsi="Arial" w:cs="Arial"/>
        </w:rPr>
        <w:t xml:space="preserve">or improvements you </w:t>
      </w:r>
      <w:r w:rsidR="00924EDD">
        <w:rPr>
          <w:rFonts w:ascii="Arial" w:hAnsi="Arial" w:cs="Arial"/>
        </w:rPr>
        <w:t xml:space="preserve">will </w:t>
      </w:r>
      <w:r>
        <w:rPr>
          <w:rFonts w:ascii="Arial" w:hAnsi="Arial" w:cs="Arial"/>
        </w:rPr>
        <w:t>apply</w:t>
      </w:r>
      <w:r w:rsidR="00924EDD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your</w:t>
      </w:r>
      <w:r w:rsidR="00924EDD">
        <w:rPr>
          <w:rFonts w:ascii="Arial" w:hAnsi="Arial" w:cs="Arial"/>
        </w:rPr>
        <w:t xml:space="preserve"> written assignment</w:t>
      </w:r>
      <w:r>
        <w:rPr>
          <w:rFonts w:ascii="Arial" w:hAnsi="Arial" w:cs="Arial"/>
        </w:rPr>
        <w:t>.</w:t>
      </w:r>
    </w:p>
    <w:p w14:paraId="04F052FF" w14:textId="77777777" w:rsidR="0019475B" w:rsidRDefault="0019475B">
      <w:pPr>
        <w:rPr>
          <w:rFonts w:ascii="Arial" w:hAnsi="Arial" w:cs="Arial"/>
        </w:rPr>
      </w:pPr>
    </w:p>
    <w:p w14:paraId="06EB29AF" w14:textId="0BA4D798" w:rsidR="0019475B" w:rsidRDefault="00D90CFC">
      <w:pPr>
        <w:rPr>
          <w:rFonts w:ascii="Arial" w:hAnsi="Arial" w:cs="Arial"/>
        </w:rPr>
      </w:pPr>
      <w:r>
        <w:rPr>
          <w:rFonts w:ascii="Arial" w:hAnsi="Arial" w:cs="Arial"/>
        </w:rPr>
        <w:t>Outline the steps</w:t>
      </w:r>
      <w:r w:rsidR="0019475B">
        <w:rPr>
          <w:rFonts w:ascii="Arial" w:hAnsi="Arial" w:cs="Arial"/>
        </w:rPr>
        <w:t xml:space="preserve"> you </w:t>
      </w:r>
      <w:r>
        <w:rPr>
          <w:rFonts w:ascii="Arial" w:hAnsi="Arial" w:cs="Arial"/>
        </w:rPr>
        <w:t xml:space="preserve">will </w:t>
      </w:r>
      <w:r w:rsidR="0019475B">
        <w:rPr>
          <w:rFonts w:ascii="Arial" w:hAnsi="Arial" w:cs="Arial"/>
        </w:rPr>
        <w:t>take forward to the next research project</w:t>
      </w:r>
      <w:r>
        <w:rPr>
          <w:rFonts w:ascii="Arial" w:hAnsi="Arial" w:cs="Arial"/>
        </w:rPr>
        <w:t>, based on what you have learned</w:t>
      </w:r>
      <w:r w:rsidR="0019475B">
        <w:rPr>
          <w:rFonts w:ascii="Arial" w:hAnsi="Arial" w:cs="Arial"/>
        </w:rPr>
        <w:t>?</w:t>
      </w:r>
    </w:p>
    <w:p w14:paraId="67EFE5C5" w14:textId="77777777" w:rsidR="002C1F95" w:rsidRDefault="002C1F95">
      <w:pPr>
        <w:rPr>
          <w:rFonts w:ascii="Arial" w:hAnsi="Arial" w:cs="Arial"/>
        </w:rPr>
      </w:pPr>
    </w:p>
    <w:p w14:paraId="0C0EFB8A" w14:textId="77777777" w:rsidR="00924EDD" w:rsidRPr="00924EDD" w:rsidRDefault="00924EDD">
      <w:pPr>
        <w:rPr>
          <w:rFonts w:ascii="Arial" w:hAnsi="Arial" w:cs="Arial"/>
        </w:rPr>
      </w:pPr>
    </w:p>
    <w:sectPr w:rsidR="00924EDD" w:rsidRPr="00924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D339F" w14:textId="77777777" w:rsidR="008043B9" w:rsidRDefault="008043B9" w:rsidP="008043B9">
      <w:pPr>
        <w:spacing w:after="0" w:line="240" w:lineRule="auto"/>
      </w:pPr>
      <w:r>
        <w:separator/>
      </w:r>
    </w:p>
  </w:endnote>
  <w:endnote w:type="continuationSeparator" w:id="0">
    <w:p w14:paraId="3854C407" w14:textId="77777777" w:rsidR="008043B9" w:rsidRDefault="008043B9" w:rsidP="00804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2D735" w14:textId="77777777" w:rsidR="008043B9" w:rsidRDefault="008043B9" w:rsidP="008043B9">
      <w:pPr>
        <w:spacing w:after="0" w:line="240" w:lineRule="auto"/>
      </w:pPr>
      <w:r>
        <w:separator/>
      </w:r>
    </w:p>
  </w:footnote>
  <w:footnote w:type="continuationSeparator" w:id="0">
    <w:p w14:paraId="7CB8D237" w14:textId="77777777" w:rsidR="008043B9" w:rsidRDefault="008043B9" w:rsidP="008043B9">
      <w:pPr>
        <w:spacing w:after="0" w:line="240" w:lineRule="auto"/>
      </w:pPr>
      <w:r>
        <w:continuationSeparator/>
      </w:r>
    </w:p>
  </w:footnote>
  <w:footnote w:id="1">
    <w:p w14:paraId="5B5A8C5D" w14:textId="12FEE41A" w:rsidR="008043B9" w:rsidRDefault="008043B9">
      <w:pPr>
        <w:pStyle w:val="FootnoteText"/>
      </w:pPr>
      <w:r>
        <w:rPr>
          <w:rStyle w:val="FootnoteReference"/>
        </w:rPr>
        <w:footnoteRef/>
      </w:r>
      <w:r>
        <w:t xml:space="preserve"> Developed using the </w:t>
      </w:r>
      <w:r w:rsidR="00832A50" w:rsidRPr="00832A50">
        <w:t>process-focused model of reflective practice</w:t>
      </w:r>
      <w:r w:rsidR="00832A50">
        <w:t xml:space="preserve"> described in </w:t>
      </w:r>
      <w:hyperlink r:id="rId1" w:history="1">
        <w:r w:rsidR="007C0188" w:rsidRPr="00FE0D30">
          <w:rPr>
            <w:rStyle w:val="Hyperlink"/>
          </w:rPr>
          <w:t>https://eduexe.co.uk/moving-beyond-superficial-reflection-a-process-model-for-meaningful-and-inclusive-reflective-practice/</w:t>
        </w:r>
      </w:hyperlink>
      <w:r w:rsidR="007C0188"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D"/>
    <w:rsid w:val="0019475B"/>
    <w:rsid w:val="002C1F95"/>
    <w:rsid w:val="00315F5F"/>
    <w:rsid w:val="003667F5"/>
    <w:rsid w:val="0042375A"/>
    <w:rsid w:val="005F4708"/>
    <w:rsid w:val="007914A6"/>
    <w:rsid w:val="007A08DF"/>
    <w:rsid w:val="007C0188"/>
    <w:rsid w:val="008043B9"/>
    <w:rsid w:val="00832A50"/>
    <w:rsid w:val="008434CB"/>
    <w:rsid w:val="00924EDD"/>
    <w:rsid w:val="00935D87"/>
    <w:rsid w:val="00C4519E"/>
    <w:rsid w:val="00C66B56"/>
    <w:rsid w:val="00D05F61"/>
    <w:rsid w:val="00D90CFC"/>
    <w:rsid w:val="00DA386C"/>
    <w:rsid w:val="00E31636"/>
    <w:rsid w:val="00E504EB"/>
    <w:rsid w:val="00EB042C"/>
    <w:rsid w:val="00F2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B045"/>
  <w15:chartTrackingRefBased/>
  <w15:docId w15:val="{31DD8E9E-C7B6-48D3-AB9D-11B1A74B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EDD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043B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043B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043B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7C01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duexe.co.uk/moving-beyond-superficial-reflection-a-process-model-for-meaningful-and-inclusive-reflective-pract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8C744-EBEC-4207-ADEC-E28B2A1D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118</Words>
  <Characters>603</Characters>
  <Application>Microsoft Office Word</Application>
  <DocSecurity>0</DocSecurity>
  <Lines>20</Lines>
  <Paragraphs>11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Hannon, Eilis</cp:lastModifiedBy>
  <cp:revision>20</cp:revision>
  <dcterms:created xsi:type="dcterms:W3CDTF">2024-09-30T12:02:00Z</dcterms:created>
  <dcterms:modified xsi:type="dcterms:W3CDTF">2025-10-10T10:00:00Z</dcterms:modified>
</cp:coreProperties>
</file>