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5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맑은 고딕" w:hAnsi="맑은 고딕"/>
          <w:b/>
          <w:color w:val="6C429B"/>
          <w:sz w:val="38"/>
        </w:rPr>
        <w:t>말랑블라스트 (Malang Blast)</w:t>
      </w:r>
    </w:p>
    <w:p>
      <w:pPr>
        <w:spacing w:before="0" w:after="200"/>
        <w:jc w:val="center"/>
      </w:pPr>
      <w:r>
        <w:rPr>
          <w:rFonts w:ascii="맑은 고딕" w:hAnsi="맑은 고딕"/>
          <w:b/>
          <w:color w:val="E64A7E"/>
          <w:sz w:val="19"/>
        </w:rPr>
        <w:t>에이전틱 AI(Antigravity MCP) 연동 기반 모바일 캐주얼 게임 기획 &amp; 개발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9F6FE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18" w:space="0" w:color="E64A7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6C429B"/>
                <w:sz w:val="17"/>
              </w:rPr>
              <w:t>📌 프로젝트 핵심 요약 (Executive Summary)</w:t>
              <w:br/>
            </w:r>
            <w:r>
              <w:rPr>
                <w:rFonts w:ascii="맑은 고딕" w:hAnsi="맑은 고딕"/>
                <w:color w:val="282332"/>
                <w:sz w:val="16"/>
              </w:rPr>
              <w:t>본 문서는 글로벌 메가히트 퍼즐 '블록블라스트(Block Blast)'의 검증된 8×8 격자 룰과, 완구·캐릭터 시장에서 큰 사랑을 받는 '말랑이(Squishy)' 감성을 융합한 모바일 캐주얼 게임 기획서입니다. Unity 에디터와 Antigravity MCP(Model Context Protocol)를 실시간 연동하여 개발 기간을 획기적으로 단축하고 완성도 높은 프로토타입을 구축했습니다.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맑은 고딕" w:hAnsi="맑은 고딕"/>
          <w:b/>
          <w:color w:val="6C429B"/>
          <w:sz w:val="23"/>
        </w:rPr>
        <w:t>★  1. 시장 벤치마킹 및 레퍼런스 분석 (References)</w:t>
      </w:r>
    </w:p>
    <w:p>
      <w:pPr>
        <w:keepNext/>
        <w:spacing w:before="140" w:after="40"/>
      </w:pPr>
      <w:r>
        <w:rPr>
          <w:rFonts w:ascii="맑은 고딕" w:hAnsi="맑은 고딕"/>
          <w:b/>
          <w:color w:val="E64A7E"/>
          <w:sz w:val="19"/>
        </w:rPr>
        <w:t>✦  1.1 메카닉 벤치마킹: 블록블라스트 (Block Blast)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원작 플레이 분석: </w:t>
      </w:r>
      <w:r>
        <w:rPr>
          <w:rFonts w:ascii="맑은 고딕" w:hAnsi="맑은 고딕"/>
          <w:color w:val="282332"/>
          <w:sz w:val="17"/>
        </w:rPr>
        <w:t>구글 플레이 10억+ 다운로드를 기록한 글로벌 퍼즐 게임. 8×8 격자에 블록을 배치해 가로/세로를 완성하는 직관적 룰과 다중 클리어 콤보가 핵심 성공 요인입니다.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본 프로젝트의 차별화: </w:t>
      </w:r>
      <w:r>
        <w:rPr>
          <w:rFonts w:ascii="맑은 고딕" w:hAnsi="맑은 고딕"/>
          <w:color w:val="282332"/>
          <w:sz w:val="17"/>
        </w:rPr>
        <w:t>원작의 중독적인 8×8 콤보 룰은 계승하고, '타이머 게이지(Time Attack)'와 'SPIN(회전) / SKIP(새로고침)' 보조 아이템을 탑재해 속도감과 전략성을 강화했습니다.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1501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01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1-1] 구글플레이 공식 스토어</w:t>
              <w:br/>
              <w:t>(10억+ 다운로드 글로벌 히트작)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7009" cy="1234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009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1-2] 블록블라스트 타이틀 배너</w:t>
              <w:br/>
              <w:t>(직관적인 클래식 퍼즐 브랜드)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287" cy="1234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287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1-3] 인게임 플레이 화면</w:t>
              <w:br/>
              <w:t>(8×8 격자 및 하단 블록 트레이)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맑은 고딕" w:hAnsi="맑은 고딕"/>
          <w:b/>
          <w:color w:val="E64A7E"/>
          <w:sz w:val="19"/>
        </w:rPr>
        <w:t>✦  1.2 아트 &amp; 감성 벤치마킹: 말랑이(스퀴시) 완구 및 캐릭터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트렌드 분석: </w:t>
      </w:r>
      <w:r>
        <w:rPr>
          <w:rFonts w:ascii="맑은 고딕" w:hAnsi="맑은 고딕"/>
          <w:color w:val="282332"/>
          <w:sz w:val="17"/>
        </w:rPr>
        <w:t>쫀득한 촉감 완구 '말랑이(Squishy)'와 인기 캐릭터 '말랑핑' 등 친근한 젤리형 비주얼은 1020 세대의 대표적인 힐링 아이템입니다.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게임 내 접목: </w:t>
      </w:r>
      <w:r>
        <w:rPr>
          <w:rFonts w:ascii="맑은 고딕" w:hAnsi="맑은 고딕"/>
          <w:color w:val="282332"/>
          <w:sz w:val="17"/>
        </w:rPr>
        <w:t>무생물 사각 큐브 대신 표정이 살아있는 4색 말랑이 캐릭터를 적용하고, 로비에 '말랑이들을 톡톡 눌러보세요!' 쇼케이스 룸을 구현하여 촉각적 대리만족과 애착을 부여했습니다.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2-1] 쫀득한 촉감 완구 말랑이</w:t>
              <w:br/>
              <w:t>(손가락으로 쥐는 스퀴시 인터랙션)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0186" cy="1234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86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2-2] 다양한 말랑이 완구 컬렉션</w:t>
              <w:br/>
              <w:t>(1020 키덜트 트렌드 소장 완구)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[참고자료 2-3] 인기 젤리 캐릭터 '말랑핑'</w:t>
              <w:br/>
              <w:t>(친근하고 사랑스러운 감성 IP)</w:t>
            </w:r>
          </w:p>
        </w:tc>
      </w:tr>
    </w:tbl>
    <w:p>
      <w:pPr>
        <w:spacing w:after="60"/>
      </w:pPr>
    </w:p>
    <w:p>
      <w:pPr>
        <w:keepNext/>
        <w:spacing w:before="220" w:after="60"/>
      </w:pPr>
      <w:r>
        <w:rPr>
          <w:rFonts w:ascii="맑은 고딕" w:hAnsi="맑은 고딕"/>
          <w:b/>
          <w:color w:val="6C429B"/>
          <w:sz w:val="23"/>
        </w:rPr>
        <w:t>★  2. 프로젝트 기본 사양 및 비교 (Overview)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728"/>
            <w:shd w:fill="F1E8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6C429B"/>
                <w:sz w:val="16"/>
              </w:rPr>
              <w:t>비교 항목</w:t>
            </w:r>
          </w:p>
        </w:tc>
        <w:tc>
          <w:tcPr>
            <w:tcW w:type="dxa" w:w="3888"/>
            <w:shd w:fill="F1E8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6C429B"/>
                <w:sz w:val="16"/>
              </w:rPr>
              <w:t>기존 블록블라스트</w:t>
            </w:r>
          </w:p>
        </w:tc>
        <w:tc>
          <w:tcPr>
            <w:tcW w:type="dxa" w:w="4752"/>
            <w:shd w:fill="F1E8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6C429B"/>
                <w:sz w:val="16"/>
              </w:rPr>
              <w:t>말랑블라스트 (본 프로젝트)</w:t>
            </w:r>
          </w:p>
        </w:tc>
      </w:tr>
      <w:tr>
        <w:trPr>
          <w:cantSplit/>
        </w:trPr>
        <w:tc>
          <w:tcPr>
            <w:tcW w:type="dxa" w:w="1728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82332"/>
                <w:sz w:val="16"/>
              </w:rPr>
              <w:t>비주얼 에셋</w:t>
            </w:r>
          </w:p>
        </w:tc>
        <w:tc>
          <w:tcPr>
            <w:tcW w:type="dxa" w:w="3888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단색 기하학 큐브 (정적)</w:t>
            </w:r>
          </w:p>
        </w:tc>
        <w:tc>
          <w:tcPr>
            <w:tcW w:type="dxa" w:w="4752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감정이 살아있는 4색 말랑이 젤리 캐릭터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82332"/>
                <w:sz w:val="16"/>
              </w:rPr>
              <w:t>시간 시스템</w:t>
            </w:r>
          </w:p>
        </w:tc>
        <w:tc>
          <w:tcPr>
            <w:tcW w:type="dxa" w:w="3888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시간 제한 없는 정적 턴제</w:t>
            </w:r>
          </w:p>
        </w:tc>
        <w:tc>
          <w:tcPr>
            <w:tcW w:type="dxa" w:w="47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타이머 게이지(Time Attack) 도입으로 박진감 극대화</w:t>
            </w:r>
          </w:p>
        </w:tc>
      </w:tr>
      <w:tr>
        <w:trPr>
          <w:cantSplit/>
        </w:trPr>
        <w:tc>
          <w:tcPr>
            <w:tcW w:type="dxa" w:w="1728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82332"/>
                <w:sz w:val="16"/>
              </w:rPr>
              <w:t>전략 아이템</w:t>
            </w:r>
          </w:p>
        </w:tc>
        <w:tc>
          <w:tcPr>
            <w:tcW w:type="dxa" w:w="3888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아이템 없음 (순수 배치)</w:t>
            </w:r>
          </w:p>
        </w:tc>
        <w:tc>
          <w:tcPr>
            <w:tcW w:type="dxa" w:w="4752"/>
            <w:shd w:fill="F9F6FE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SPIN (블록 회전), SKIP (블록 리롤) 탑재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282332"/>
                <w:sz w:val="16"/>
              </w:rPr>
              <w:t>메인 로비</w:t>
            </w:r>
          </w:p>
        </w:tc>
        <w:tc>
          <w:tcPr>
            <w:tcW w:type="dxa" w:w="3888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단순 플레이 버튼 위주</w:t>
            </w:r>
          </w:p>
        </w:tc>
        <w:tc>
          <w:tcPr>
            <w:tcW w:type="dxa" w:w="4752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282332"/>
                <w:sz w:val="16"/>
              </w:rPr>
              <w:t>상점·설정 및 말랑이 톡톡 만지기 쇼케이스 룸</w:t>
            </w:r>
          </w:p>
        </w:tc>
      </w:tr>
    </w:tbl>
    <w:p>
      <w:pPr>
        <w:spacing w:after="60"/>
      </w:pPr>
    </w:p>
    <w:p>
      <w:pPr>
        <w:keepNext/>
        <w:spacing w:before="220" w:after="60"/>
      </w:pPr>
      <w:r>
        <w:rPr>
          <w:rFonts w:ascii="맑은 고딕" w:hAnsi="맑은 고딕"/>
          <w:b/>
          <w:color w:val="6C429B"/>
          <w:sz w:val="23"/>
        </w:rPr>
        <w:t>★  3. 실제 구현 프로토타입 UI/UX (Implementation)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0100" cy="1600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[그림 3-1] 타이틀 &amp; 스플래시</w:t>
              <w:br/>
              <w:t>(Scene_Title)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6189" cy="1600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189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[그림 3-2] 로비 &amp; 캐릭터 쇼케이스</w:t>
              <w:br/>
              <w:t>(Scene_Lobby)</w:t>
            </w:r>
          </w:p>
        </w:tc>
        <w:tc>
          <w:tcPr>
            <w:tcW w:type="dxa" w:w="3456"/>
            <w:vAlign w:val="top"/>
            <w:shd w:fill="F9F6F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D4C0EB"/>
              <w:left w:val="single" w:sz="4" w:space="0" w:color="D4C0EB"/>
              <w:bottom w:val="single" w:sz="4" w:space="0" w:color="D4C0EB"/>
              <w:right w:val="single" w:sz="4" w:space="0" w:color="D4C0EB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6975" cy="1600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75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맑은 고딕" w:hAnsi="맑은 고딕"/>
                <w:b/>
                <w:color w:val="6C429B"/>
                <w:sz w:val="15"/>
              </w:rPr>
              <w:t>[그림 3-3] 8×8 인게임 퍼즐 보드</w:t>
              <w:br/>
              <w:t>(Scene_InGame)</w:t>
            </w:r>
          </w:p>
        </w:tc>
      </w:tr>
    </w:tbl>
    <w:p>
      <w:pPr>
        <w:spacing w:after="60"/>
      </w:pP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[그림 3-1] 타이틀 화면: </w:t>
      </w:r>
      <w:r>
        <w:rPr>
          <w:rFonts w:ascii="맑은 고딕" w:hAnsi="맑은 고딕"/>
          <w:color w:val="282332"/>
          <w:sz w:val="17"/>
        </w:rPr>
        <w:t>달빛·별빛 파스텔 배경, 입체 타이틀 로고, 대표 말랑이 2종 및 '화면 터치' 가이드.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[그림 3-2] 로비 쇼케이스: </w:t>
      </w:r>
      <w:r>
        <w:rPr>
          <w:rFonts w:ascii="맑은 고딕" w:hAnsi="맑은 고딕"/>
          <w:color w:val="282332"/>
          <w:sz w:val="17"/>
        </w:rPr>
        <w:t>수정 동굴 방 컨셉. '말랑이들을 톡톡 눌러보세요!' 터치 상호작용 및 게임 시작 버튼 배치.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[그림 3-3] 인게임 화면: </w:t>
      </w:r>
      <w:r>
        <w:rPr>
          <w:rFonts w:ascii="맑은 고딕" w:hAnsi="맑은 고딕"/>
          <w:color w:val="282332"/>
          <w:sz w:val="17"/>
        </w:rPr>
        <w:t>SCORE/BEST 스코어보드, TIME 제한 게이지(02:30), SKIP/SPIN 아이템, 8×8 보드 및 3구 블록 트레이.</w:t>
      </w:r>
    </w:p>
    <w:p>
      <w:pPr>
        <w:keepNext/>
        <w:spacing w:before="220" w:after="60"/>
      </w:pPr>
      <w:r>
        <w:rPr>
          <w:rFonts w:ascii="맑은 고딕" w:hAnsi="맑은 고딕"/>
          <w:b/>
          <w:color w:val="6C429B"/>
          <w:sz w:val="23"/>
        </w:rPr>
        <w:t>★  4. 에이전틱 AI (Antigravity MCP) 개발 프로세스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9F6FE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18" w:space="0" w:color="E64A7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맑은 고딕" w:hAnsi="맑은 고딕"/>
                <w:b/>
                <w:color w:val="6C429B"/>
                <w:sz w:val="17"/>
              </w:rPr>
              <w:t>⚙️ 에이전틱 워크플로우 핵심</w:t>
              <w:br/>
            </w:r>
            <w:r>
              <w:rPr>
                <w:rFonts w:ascii="맑은 고딕" w:hAnsi="맑은 고딕"/>
                <w:color w:val="282332"/>
                <w:sz w:val="16"/>
              </w:rPr>
              <w:t>Antigravity MCP(Model Context Protocol)를 Unity Editor와 실시간 연동하여 AI가 C# 스크립트 작성, 씬 계층 구조 파악, 에디터 콘솔 에러 추적을 자율적으로 수행하는 개발 워크플로우를 완수했습니다.</w:t>
            </w:r>
          </w:p>
        </w:tc>
      </w:tr>
    </w:tbl>
    <w:p>
      <w:pPr>
        <w:spacing w:after="40"/>
      </w:pP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그리드 &amp; 콤보 엔진: </w:t>
      </w:r>
      <w:r>
        <w:rPr>
          <w:rFonts w:ascii="맑은 고딕" w:hAnsi="맑은 고딕"/>
          <w:color w:val="282332"/>
          <w:sz w:val="17"/>
        </w:rPr>
        <w:t>8×8 행렬 검사, 동시 가로/세로 소거 및 연쇄 콤보 가산 알고리즘 자동 구현.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드래그 &amp; 스냅 핸들러: </w:t>
      </w:r>
      <w:r>
        <w:rPr>
          <w:rFonts w:ascii="맑은 고딕" w:hAnsi="맑은 고딕"/>
          <w:color w:val="282332"/>
          <w:sz w:val="17"/>
        </w:rPr>
        <w:t>터치 좌표를 Canvas 로컬 좌표로 매핑하고 유효 셀에 자석처럼 붙는 피드백 구축.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보조 아이템 시스템: </w:t>
      </w:r>
      <w:r>
        <w:rPr>
          <w:rFonts w:ascii="맑은 고딕" w:hAnsi="맑은 고딕"/>
          <w:color w:val="282332"/>
          <w:sz w:val="17"/>
        </w:rPr>
        <w:t>SPIN(2차원 배열 90도 회전) 및 SKIP(무작위 블록 리필) 로직 모듈화.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MCP 자율 디버깅 사례: </w:t>
      </w:r>
      <w:r>
        <w:rPr>
          <w:rFonts w:ascii="맑은 고딕" w:hAnsi="맑은 고딕"/>
          <w:color w:val="282332"/>
          <w:sz w:val="17"/>
        </w:rPr>
        <w:t>모바일 해상도 적용 시 터치 오프셋과 보드 피벗 불일치로 발생한 IndexOutOfRangeException 에러를 콘솔 로그 분석을 통해 스스로 좌표 보정식을 수정하여 완벽 해결.</w:t>
      </w:r>
    </w:p>
    <w:p>
      <w:pPr>
        <w:keepNext/>
        <w:spacing w:before="220" w:after="60"/>
      </w:pPr>
      <w:r>
        <w:rPr>
          <w:rFonts w:ascii="맑은 고딕" w:hAnsi="맑은 고딕"/>
          <w:b/>
          <w:color w:val="6C429B"/>
          <w:sz w:val="23"/>
        </w:rPr>
        <w:t>★  5. 기대 효과 및 향후 로드맵 (Roadmap)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기획적 성과: </w:t>
      </w:r>
      <w:r>
        <w:rPr>
          <w:rFonts w:ascii="맑은 고딕" w:hAnsi="맑은 고딕"/>
          <w:color w:val="282332"/>
          <w:sz w:val="17"/>
        </w:rPr>
        <w:t>검증된 퍼즐 메카닉과 대세 힐링 IP(말랑이)의 결합으로 높은 대중성과 감성적 몰입감 확보.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개발 생산성: </w:t>
      </w:r>
      <w:r>
        <w:rPr>
          <w:rFonts w:ascii="맑은 고딕" w:hAnsi="맑은 고딕"/>
          <w:color w:val="282332"/>
          <w:sz w:val="17"/>
        </w:rPr>
        <w:t>Antigravity MCP를 통해 수일이 걸리던 유니티 프로토타이핑 일정을 단 몇 시간으로 단축.</w:t>
      </w:r>
    </w:p>
    <w:p>
      <w:pPr>
        <w:spacing w:before="0" w:after="40" w:line="276" w:lineRule="auto"/>
      </w:pPr>
      <w:r>
        <w:rPr>
          <w:rFonts w:ascii="맑은 고딕" w:hAnsi="맑은 고딕"/>
          <w:b/>
          <w:color w:val="282332"/>
          <w:sz w:val="17"/>
        </w:rPr>
        <w:t xml:space="preserve">• 고도화 계획: </w:t>
      </w:r>
      <w:r>
        <w:rPr>
          <w:rFonts w:ascii="맑은 고딕" w:hAnsi="맑은 고딕"/>
          <w:color w:val="282332"/>
          <w:sz w:val="17"/>
        </w:rPr>
        <w:t>블록 파괴 시 젤리 과즙 파티클 VFX, 쫀득한 손맛을 살린 햅틱 진동 연동, 장애물 스테이지 모드 확장.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