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color w:val="1F2328"/>
          <w:sz w:val="48"/>
        </w:rPr>
        <w:t>自主路径探索双引擎验证需求基线</w:t>
      </w:r>
    </w:p>
    <w:p>
      <w:pPr>
        <w:pStyle w:val="Subtitle"/>
      </w:pPr>
      <w:r>
        <w:rPr>
          <w:rFonts w:ascii="Calibri" w:hAnsi="Calibri" w:eastAsia="Microsoft YaHei"/>
          <w:color w:val="59636E"/>
          <w:sz w:val="25"/>
        </w:rPr>
        <w:t>快速验证阶段 · 后续设计、开发、测试与验收的统一需求来源</w:t>
      </w:r>
    </w:p>
    <w:p>
      <w:pPr>
        <w:spacing w:after="40"/>
      </w:pPr>
      <w:r>
        <w:rPr>
          <w:rFonts w:ascii="Calibri" w:hAnsi="Calibri" w:eastAsia="Microsoft YaHei"/>
          <w:b/>
          <w:color w:val="1F2328"/>
          <w:sz w:val="21"/>
        </w:rPr>
        <w:t>文档编号：</w:t>
      </w:r>
      <w:r>
        <w:rPr>
          <w:rFonts w:ascii="Calibri" w:hAnsi="Calibri" w:eastAsia="Microsoft YaHei"/>
          <w:color w:val="1F2328"/>
          <w:sz w:val="21"/>
        </w:rPr>
        <w:t>APR-VP-REQ-001</w:t>
      </w:r>
    </w:p>
    <w:p>
      <w:pPr>
        <w:spacing w:after="40"/>
      </w:pPr>
      <w:r>
        <w:rPr>
          <w:rFonts w:ascii="Calibri" w:hAnsi="Calibri" w:eastAsia="Microsoft YaHei"/>
          <w:b/>
          <w:color w:val="1F2328"/>
          <w:sz w:val="21"/>
        </w:rPr>
        <w:t>版本：</w:t>
      </w:r>
      <w:r>
        <w:rPr>
          <w:rFonts w:ascii="Calibri" w:hAnsi="Calibri" w:eastAsia="Microsoft YaHei"/>
          <w:color w:val="1F2328"/>
          <w:sz w:val="21"/>
        </w:rPr>
        <w:t>V1.0</w:t>
      </w:r>
    </w:p>
    <w:p>
      <w:pPr>
        <w:spacing w:after="40"/>
      </w:pPr>
      <w:r>
        <w:rPr>
          <w:rFonts w:ascii="Calibri" w:hAnsi="Calibri" w:eastAsia="Microsoft YaHei"/>
          <w:b/>
          <w:color w:val="1F2328"/>
          <w:sz w:val="21"/>
        </w:rPr>
        <w:t>状态：</w:t>
      </w:r>
      <w:r>
        <w:rPr>
          <w:rFonts w:ascii="Calibri" w:hAnsi="Calibri" w:eastAsia="Microsoft YaHei"/>
          <w:color w:val="1F2328"/>
          <w:sz w:val="21"/>
        </w:rPr>
        <w:t>验证基线</w:t>
      </w:r>
    </w:p>
    <w:p>
      <w:pPr>
        <w:spacing w:after="40"/>
      </w:pPr>
      <w:r>
        <w:rPr>
          <w:rFonts w:ascii="Calibri" w:hAnsi="Calibri" w:eastAsia="Microsoft YaHei"/>
          <w:b/>
          <w:color w:val="1F2328"/>
          <w:sz w:val="21"/>
        </w:rPr>
        <w:t>发布日期：</w:t>
      </w:r>
      <w:r>
        <w:rPr>
          <w:rFonts w:ascii="Calibri" w:hAnsi="Calibri" w:eastAsia="Microsoft YaHei"/>
          <w:color w:val="1F2328"/>
          <w:sz w:val="21"/>
        </w:rPr>
        <w:t>2026-08-14</w:t>
      </w:r>
    </w:p>
    <w:p>
      <w:pPr>
        <w:spacing w:after="40"/>
      </w:pPr>
      <w:r>
        <w:rPr>
          <w:rFonts w:ascii="Calibri" w:hAnsi="Calibri" w:eastAsia="Microsoft YaHei"/>
          <w:b/>
          <w:color w:val="1F2328"/>
          <w:sz w:val="21"/>
        </w:rPr>
        <w:t>适用项目：</w:t>
      </w:r>
      <w:r>
        <w:rPr>
          <w:rFonts w:ascii="Calibri" w:hAnsi="Calibri" w:eastAsia="Microsoft YaHei"/>
          <w:color w:val="1F2328"/>
          <w:sz w:val="21"/>
        </w:rPr>
        <w:t>planner 自主路径探索验证项目</w:t>
      </w:r>
    </w:p>
    <w:p>
      <w:pPr>
        <w:keepLines/>
        <w:spacing w:before="240" w:after="240"/>
        <w:ind w:left="259" w:right="259"/>
        <w:shd w:fill="F4F6F9"/>
      </w:pPr>
      <w:r>
        <w:rPr>
          <w:rFonts w:ascii="Calibri" w:hAnsi="Calibri" w:eastAsia="Microsoft YaHei"/>
          <w:color w:val="1F2328"/>
          <w:sz w:val="21"/>
        </w:rPr>
        <w:t>基线声明：本文档是验证阶段的唯一需求基线。后续实现必须引用稳定需求编号；需求变更必须同步更新版本、变更记录和验收项。</w:t>
      </w:r>
    </w:p>
    <w:p>
      <w:pPr>
        <w:pStyle w:val="Heading1"/>
      </w:pPr>
      <w:r>
        <w:rPr>
          <w:rFonts w:ascii="Calibri" w:hAnsi="Calibri" w:eastAsia="Microsoft YaHei"/>
          <w:color w:val="2E74B5"/>
          <w:sz w:val="32"/>
        </w:rPr>
        <w:t>1. 文档目的</w:t>
      </w:r>
    </w:p>
    <w:p>
      <w:pPr>
        <w:keepLines w:val="0"/>
      </w:pPr>
      <w:r>
        <w:rPr>
          <w:rFonts w:ascii="Calibri" w:hAnsi="Calibri" w:eastAsia="Microsoft YaHei"/>
          <w:color w:val="1F2328"/>
          <w:sz w:val="22"/>
        </w:rPr>
        <w:t>本项目用于快速验证一种区别于现有“Pathfinder 先确定路径、Scheduler 再对固定路径排程”的方案：在统一的状态、活动、时间、物料、资源和日历语义下，同时运行 Anytime A* 与遗传算法（GA）两个独立求解引擎，生成多条可行活动执行方案，并通过统一校验和对比报告评估两类算法对当前业务问题的适用性。</w:t>
      </w:r>
    </w:p>
    <w:p>
      <w:pPr>
        <w:keepLines w:val="0"/>
      </w:pPr>
      <w:r>
        <w:rPr>
          <w:rFonts w:ascii="Calibri" w:hAnsi="Calibri" w:eastAsia="Microsoft YaHei"/>
          <w:color w:val="1F2328"/>
          <w:sz w:val="22"/>
        </w:rPr>
        <w:t>验证阶段关注的是算法可行性和业务表达能力，不以建设生产系统为目标。</w:t>
      </w:r>
    </w:p>
    <w:p>
      <w:pPr>
        <w:pStyle w:val="Heading1"/>
      </w:pPr>
      <w:r>
        <w:rPr>
          <w:rFonts w:ascii="Calibri" w:hAnsi="Calibri" w:eastAsia="Microsoft YaHei"/>
          <w:color w:val="2E74B5"/>
          <w:sz w:val="32"/>
        </w:rPr>
        <w:t>2. 背景与问题定义</w:t>
      </w:r>
    </w:p>
    <w:p>
      <w:pPr>
        <w:keepLines w:val="0"/>
      </w:pPr>
      <w:r>
        <w:rPr>
          <w:rFonts w:ascii="Calibri" w:hAnsi="Calibri" w:eastAsia="Microsoft YaHei"/>
          <w:color w:val="1F2328"/>
          <w:sz w:val="22"/>
        </w:rPr>
        <w:t>给定当前状态和目标状态，同一个目标可能通过不同活动组合达到。活动没有预定义的“方案归属”；执行顺序由活动前置状态、活动效果、物料到达、资源、日历和工期共同决定。</w:t>
      </w:r>
    </w:p>
    <w:p>
      <w:pPr>
        <w:keepLines w:val="0"/>
      </w:pPr>
      <w:r>
        <w:rPr>
          <w:rFonts w:ascii="Calibri" w:hAnsi="Calibri" w:eastAsia="Microsoft YaHei"/>
          <w:color w:val="1F2328"/>
          <w:sz w:val="22"/>
        </w:rPr>
        <w:t>典型的模块 X 延期场景存在两类合法方案：</w:t>
      </w:r>
    </w:p>
    <w:p>
      <w:pPr>
        <w:pStyle w:val="ListNumber"/>
        <w:numPr>
          <w:ilvl w:val="0"/>
          <w:numId w:val="11"/>
        </w:numPr>
      </w:pPr>
      <w:r>
        <w:rPr>
          <w:rFonts w:ascii="Calibri" w:hAnsi="Calibri" w:eastAsia="Microsoft YaHei"/>
          <w:color w:val="1F2328"/>
          <w:sz w:val="22"/>
        </w:rPr>
        <w:t>等待模块 X 到达，安装后再上电和调测。</w:t>
      </w:r>
    </w:p>
    <w:p>
      <w:pPr>
        <w:pStyle w:val="ListNumber"/>
        <w:numPr>
          <w:ilvl w:val="0"/>
          <w:numId w:val="11"/>
        </w:numPr>
      </w:pPr>
      <w:r>
        <w:rPr>
          <w:rFonts w:ascii="Calibri" w:hAnsi="Calibri" w:eastAsia="Microsoft YaHei"/>
          <w:color w:val="1F2328"/>
          <w:sz w:val="22"/>
        </w:rPr>
        <w:t>在等待窗口内先执行不依赖 X 的工作，之后下电、安装 X、再次上电并完成剩余工作。</w:t>
      </w:r>
    </w:p>
    <w:p>
      <w:pPr>
        <w:keepLines w:val="0"/>
      </w:pPr>
      <w:r>
        <w:rPr>
          <w:rFonts w:ascii="Calibri" w:hAnsi="Calibri" w:eastAsia="Microsoft YaHei"/>
          <w:color w:val="1F2328"/>
          <w:sz w:val="22"/>
        </w:rPr>
        <w:t>现有先路径后排程的单向流程难以让时间条件反向影响活动集合选择。本项目需要验证：基于事件驱动仿真和状态空间探索，是否能够自主生成上述不同结构的路径，并对其时间和业务指标进行一致比较。</w:t>
      </w:r>
    </w:p>
    <w:p>
      <w:pPr>
        <w:pStyle w:val="Heading1"/>
      </w:pPr>
      <w:r>
        <w:rPr>
          <w:rFonts w:ascii="Calibri" w:hAnsi="Calibri" w:eastAsia="Microsoft YaHei"/>
          <w:color w:val="2E74B5"/>
          <w:sz w:val="32"/>
        </w:rPr>
        <w:t>3. 验证目标</w:t>
      </w:r>
    </w:p>
    <w:p>
      <w:pPr>
        <w:pStyle w:val="Heading2"/>
      </w:pPr>
      <w:r>
        <w:rPr>
          <w:rFonts w:ascii="Calibri" w:hAnsi="Calibri" w:eastAsia="Microsoft YaHei"/>
          <w:color w:val="2E74B5"/>
          <w:sz w:val="26"/>
        </w:rPr>
        <w:t>3.1 核心验证问题</w:t>
      </w:r>
    </w:p>
    <w:p>
      <w:pPr>
        <w:pStyle w:val="ListBullet"/>
        <w:numPr>
          <w:ilvl w:val="0"/>
          <w:numId w:val="10"/>
        </w:numPr>
      </w:pPr>
      <w:r>
        <w:rPr>
          <w:rFonts w:ascii="Calibri" w:hAnsi="Calibri" w:eastAsia="Microsoft YaHei"/>
          <w:b/>
          <w:color w:val="1F2328"/>
          <w:sz w:val="22"/>
        </w:rPr>
        <w:t>VQ-001：自主生成。</w:t>
      </w:r>
      <w:r>
        <w:rPr>
          <w:rFonts w:ascii="Calibri" w:hAnsi="Calibri" w:eastAsia="Microsoft YaHei"/>
          <w:color w:val="1F2328"/>
          <w:sz w:val="22"/>
        </w:rPr>
        <w:t xml:space="preserve"> 系统能否在没有预定义 Route 或方案标签的情况下组合基础活动并达到目标状态。</w:t>
      </w:r>
    </w:p>
    <w:p>
      <w:pPr>
        <w:pStyle w:val="ListBullet"/>
        <w:numPr>
          <w:ilvl w:val="0"/>
          <w:numId w:val="10"/>
        </w:numPr>
      </w:pPr>
      <w:r>
        <w:rPr>
          <w:rFonts w:ascii="Calibri" w:hAnsi="Calibri" w:eastAsia="Microsoft YaHei"/>
          <w:b/>
          <w:color w:val="1F2328"/>
          <w:sz w:val="22"/>
        </w:rPr>
        <w:t>VQ-002：时间参与选择。</w:t>
      </w:r>
      <w:r>
        <w:rPr>
          <w:rFonts w:ascii="Calibri" w:hAnsi="Calibri" w:eastAsia="Microsoft YaHei"/>
          <w:color w:val="1F2328"/>
          <w:sz w:val="22"/>
        </w:rPr>
        <w:t xml:space="preserve"> 物料可用时间、资源和日历能否影响最终活动集合，而不只是影响固定活动集合的开始时间。</w:t>
      </w:r>
    </w:p>
    <w:p>
      <w:pPr>
        <w:pStyle w:val="ListBullet"/>
        <w:numPr>
          <w:ilvl w:val="0"/>
          <w:numId w:val="10"/>
        </w:numPr>
      </w:pPr>
      <w:r>
        <w:rPr>
          <w:rFonts w:ascii="Calibri" w:hAnsi="Calibri" w:eastAsia="Microsoft YaHei"/>
          <w:b/>
          <w:color w:val="1F2328"/>
          <w:sz w:val="22"/>
        </w:rPr>
        <w:t>VQ-003：复杂状态过程。</w:t>
      </w:r>
      <w:r>
        <w:rPr>
          <w:rFonts w:ascii="Calibri" w:hAnsi="Calibri" w:eastAsia="Microsoft YaHei"/>
          <w:color w:val="1F2328"/>
          <w:sz w:val="22"/>
        </w:rPr>
        <w:t xml:space="preserve"> 系统能否表达状态往返、等待、并行和同一活动定义的重复实例化。</w:t>
      </w:r>
    </w:p>
    <w:p>
      <w:pPr>
        <w:pStyle w:val="ListBullet"/>
        <w:numPr>
          <w:ilvl w:val="0"/>
          <w:numId w:val="10"/>
        </w:numPr>
      </w:pPr>
      <w:r>
        <w:rPr>
          <w:rFonts w:ascii="Calibri" w:hAnsi="Calibri" w:eastAsia="Microsoft YaHei"/>
          <w:b/>
          <w:color w:val="1F2328"/>
          <w:sz w:val="22"/>
        </w:rPr>
        <w:t>VQ-004：双引擎适用性。</w:t>
      </w:r>
      <w:r>
        <w:rPr>
          <w:rFonts w:ascii="Calibri" w:hAnsi="Calibri" w:eastAsia="Microsoft YaHei"/>
          <w:color w:val="1F2328"/>
          <w:sz w:val="22"/>
        </w:rPr>
        <w:t xml:space="preserve"> 在相同输入、约束、目标和预算下，Anytime A* 与 GA 在首解、质量、多样性、稳定性和资源消耗方面分别表现如何。</w:t>
      </w:r>
    </w:p>
    <w:p>
      <w:pPr>
        <w:pStyle w:val="ListBullet"/>
        <w:numPr>
          <w:ilvl w:val="0"/>
          <w:numId w:val="10"/>
        </w:numPr>
      </w:pPr>
      <w:r>
        <w:rPr>
          <w:rFonts w:ascii="Calibri" w:hAnsi="Calibri" w:eastAsia="Microsoft YaHei"/>
          <w:b/>
          <w:color w:val="1F2328"/>
          <w:sz w:val="22"/>
        </w:rPr>
        <w:t>VQ-005：结果可信。</w:t>
      </w:r>
      <w:r>
        <w:rPr>
          <w:rFonts w:ascii="Calibri" w:hAnsi="Calibri" w:eastAsia="Microsoft YaHei"/>
          <w:color w:val="1F2328"/>
          <w:sz w:val="22"/>
        </w:rPr>
        <w:t xml:space="preserve"> 所有候选方案能否被独立重放和验证，并能说明活动选择、等待及失败原因。</w:t>
      </w:r>
    </w:p>
    <w:p>
      <w:pPr>
        <w:pStyle w:val="Heading2"/>
      </w:pPr>
      <w:r>
        <w:rPr>
          <w:rFonts w:ascii="Calibri" w:hAnsi="Calibri" w:eastAsia="Microsoft YaHei"/>
          <w:color w:val="2E74B5"/>
          <w:sz w:val="26"/>
        </w:rPr>
        <w:t>3.2 验证成功定义</w:t>
      </w:r>
    </w:p>
    <w:p>
      <w:pPr>
        <w:keepLines w:val="0"/>
      </w:pPr>
      <w:r>
        <w:rPr>
          <w:rFonts w:ascii="Calibri" w:hAnsi="Calibri" w:eastAsia="Microsoft YaHei"/>
          <w:color w:val="1F2328"/>
          <w:sz w:val="22"/>
        </w:rPr>
        <w:t>满足以下条件时，本轮验证视为成功：</w:t>
      </w:r>
    </w:p>
    <w:p>
      <w:pPr>
        <w:pStyle w:val="ListNumber"/>
        <w:numPr>
          <w:ilvl w:val="0"/>
          <w:numId w:val="11"/>
        </w:numPr>
      </w:pPr>
      <w:r>
        <w:rPr>
          <w:rFonts w:ascii="Calibri" w:hAnsi="Calibri" w:eastAsia="Microsoft YaHei"/>
          <w:color w:val="1F2328"/>
          <w:sz w:val="22"/>
        </w:rPr>
        <w:t>模块 X 黄金场景能够生成并完整重放合法计划。</w:t>
      </w:r>
    </w:p>
    <w:p>
      <w:pPr>
        <w:pStyle w:val="ListNumber"/>
        <w:numPr>
          <w:ilvl w:val="0"/>
          <w:numId w:val="11"/>
        </w:numPr>
      </w:pPr>
      <w:r>
        <w:rPr>
          <w:rFonts w:ascii="Calibri" w:hAnsi="Calibri" w:eastAsia="Microsoft YaHei"/>
          <w:color w:val="1F2328"/>
          <w:sz w:val="22"/>
        </w:rPr>
        <w:t>双引擎能够在同一不可变知识快照上独立运行。</w:t>
      </w:r>
    </w:p>
    <w:p>
      <w:pPr>
        <w:pStyle w:val="ListNumber"/>
        <w:numPr>
          <w:ilvl w:val="0"/>
          <w:numId w:val="11"/>
        </w:numPr>
      </w:pPr>
      <w:r>
        <w:rPr>
          <w:rFonts w:ascii="Calibri" w:hAnsi="Calibri" w:eastAsia="Microsoft YaHei"/>
          <w:color w:val="1F2328"/>
          <w:sz w:val="22"/>
        </w:rPr>
        <w:t>至少一个引擎能够发现“等待后安装”和“等待期间提前作业”两种不同结构；另一个引擎的覆盖情况必须被如实记录。</w:t>
      </w:r>
    </w:p>
    <w:p>
      <w:pPr>
        <w:pStyle w:val="ListNumber"/>
        <w:numPr>
          <w:ilvl w:val="0"/>
          <w:numId w:val="11"/>
        </w:numPr>
      </w:pPr>
      <w:r>
        <w:rPr>
          <w:rFonts w:ascii="Calibri" w:hAnsi="Calibri" w:eastAsia="Microsoft YaHei"/>
          <w:color w:val="1F2328"/>
          <w:sz w:val="22"/>
        </w:rPr>
        <w:t>每个输出方案均包含活动执行实例、时间、偏序关系、状态轨迹、目标检查和指标。</w:t>
      </w:r>
    </w:p>
    <w:p>
      <w:pPr>
        <w:pStyle w:val="ListNumber"/>
        <w:numPr>
          <w:ilvl w:val="0"/>
          <w:numId w:val="11"/>
        </w:numPr>
      </w:pPr>
      <w:r>
        <w:rPr>
          <w:rFonts w:ascii="Calibri" w:hAnsi="Calibri" w:eastAsia="Microsoft YaHei"/>
          <w:color w:val="1F2328"/>
          <w:sz w:val="22"/>
        </w:rPr>
        <w:t>系统能够生成可重复的算法对比报告，而不是只展示单个最好结果。</w:t>
      </w:r>
    </w:p>
    <w:p>
      <w:pPr>
        <w:pStyle w:val="ListNumber"/>
        <w:numPr>
          <w:ilvl w:val="0"/>
          <w:numId w:val="11"/>
        </w:numPr>
      </w:pPr>
      <w:r>
        <w:rPr>
          <w:rFonts w:ascii="Calibri" w:hAnsi="Calibri" w:eastAsia="Microsoft YaHei"/>
          <w:color w:val="1F2328"/>
          <w:sz w:val="22"/>
        </w:rPr>
        <w:t>验证结论能够支持后续决定：选择单一主算法、保留双引擎组合，或停止该技术路线。</w:t>
      </w:r>
    </w:p>
    <w:p>
      <w:pPr>
        <w:pStyle w:val="Heading1"/>
      </w:pPr>
      <w:r>
        <w:rPr>
          <w:rFonts w:ascii="Calibri" w:hAnsi="Calibri" w:eastAsia="Microsoft YaHei"/>
          <w:color w:val="2E74B5"/>
          <w:sz w:val="32"/>
        </w:rPr>
        <w:t>4. 范围</w:t>
      </w:r>
    </w:p>
    <w:p>
      <w:pPr>
        <w:pStyle w:val="Heading2"/>
      </w:pPr>
      <w:r>
        <w:rPr>
          <w:rFonts w:ascii="Calibri" w:hAnsi="Calibri" w:eastAsia="Microsoft YaHei"/>
          <w:color w:val="2E74B5"/>
          <w:sz w:val="26"/>
        </w:rPr>
        <w:t>4.1 本期范围</w:t>
      </w:r>
    </w:p>
    <w:p>
      <w:pPr>
        <w:pStyle w:val="ListBullet"/>
        <w:numPr>
          <w:ilvl w:val="0"/>
          <w:numId w:val="10"/>
        </w:numPr>
      </w:pPr>
      <w:r>
        <w:rPr>
          <w:rFonts w:ascii="Calibri" w:hAnsi="Calibri" w:eastAsia="Microsoft YaHei"/>
          <w:color w:val="1F2328"/>
          <w:sz w:val="22"/>
        </w:rPr>
        <w:t>基础活动定义及状态前置、增加效果和删除/覆盖效果。</w:t>
      </w:r>
    </w:p>
    <w:p>
      <w:pPr>
        <w:pStyle w:val="ListBullet"/>
        <w:numPr>
          <w:ilvl w:val="0"/>
          <w:numId w:val="10"/>
        </w:numPr>
      </w:pPr>
      <w:r>
        <w:rPr>
          <w:rFonts w:ascii="Calibri" w:hAnsi="Calibri" w:eastAsia="Microsoft YaHei"/>
          <w:color w:val="1F2328"/>
          <w:sz w:val="22"/>
        </w:rPr>
        <w:t>当前状态、部分目标状态和禁止状态条件。</w:t>
      </w:r>
    </w:p>
    <w:p>
      <w:pPr>
        <w:pStyle w:val="ListBullet"/>
        <w:numPr>
          <w:ilvl w:val="0"/>
          <w:numId w:val="10"/>
        </w:numPr>
      </w:pPr>
      <w:r>
        <w:rPr>
          <w:rFonts w:ascii="Calibri" w:hAnsi="Calibri" w:eastAsia="Microsoft YaHei"/>
          <w:color w:val="1F2328"/>
          <w:sz w:val="22"/>
        </w:rPr>
        <w:t>活动工期、物料最早可用时间、资源容量和工作日历。</w:t>
      </w:r>
    </w:p>
    <w:p>
      <w:pPr>
        <w:pStyle w:val="ListBullet"/>
        <w:numPr>
          <w:ilvl w:val="0"/>
          <w:numId w:val="10"/>
        </w:numPr>
      </w:pPr>
      <w:r>
        <w:rPr>
          <w:rFonts w:ascii="Calibri" w:hAnsi="Calibri" w:eastAsia="Microsoft YaHei"/>
          <w:color w:val="1F2328"/>
          <w:sz w:val="22"/>
        </w:rPr>
        <w:t>状态往返和有上界的重复活动实例化。</w:t>
      </w:r>
    </w:p>
    <w:p>
      <w:pPr>
        <w:pStyle w:val="ListBullet"/>
        <w:numPr>
          <w:ilvl w:val="0"/>
          <w:numId w:val="10"/>
        </w:numPr>
      </w:pPr>
      <w:r>
        <w:rPr>
          <w:rFonts w:ascii="Calibri" w:hAnsi="Calibri" w:eastAsia="Microsoft YaHei"/>
          <w:color w:val="1F2328"/>
          <w:sz w:val="22"/>
        </w:rPr>
        <w:t>事件驱动的串行与有限并行仿真。</w:t>
      </w:r>
    </w:p>
    <w:p>
      <w:pPr>
        <w:pStyle w:val="ListBullet"/>
        <w:numPr>
          <w:ilvl w:val="0"/>
          <w:numId w:val="10"/>
        </w:numPr>
      </w:pPr>
      <w:r>
        <w:rPr>
          <w:rFonts w:ascii="Calibri" w:hAnsi="Calibri" w:eastAsia="Microsoft YaHei"/>
          <w:color w:val="1F2328"/>
          <w:sz w:val="22"/>
        </w:rPr>
        <w:t>Anytime A* 与 GA 独立、并行执行。</w:t>
      </w:r>
    </w:p>
    <w:p>
      <w:pPr>
        <w:pStyle w:val="ListBullet"/>
        <w:numPr>
          <w:ilvl w:val="0"/>
          <w:numId w:val="10"/>
        </w:numPr>
      </w:pPr>
      <w:r>
        <w:rPr>
          <w:rFonts w:ascii="Calibri" w:hAnsi="Calibri" w:eastAsia="Microsoft YaHei"/>
          <w:color w:val="1F2328"/>
          <w:sz w:val="22"/>
        </w:rPr>
        <w:t>统一结果校验、结构去重、指标计算和算法对比。</w:t>
      </w:r>
    </w:p>
    <w:p>
      <w:pPr>
        <w:pStyle w:val="ListBullet"/>
        <w:numPr>
          <w:ilvl w:val="0"/>
          <w:numId w:val="10"/>
        </w:numPr>
      </w:pPr>
      <w:r>
        <w:rPr>
          <w:rFonts w:ascii="Calibri" w:hAnsi="Calibri" w:eastAsia="Microsoft YaHei"/>
          <w:color w:val="1F2328"/>
          <w:sz w:val="22"/>
        </w:rPr>
        <w:t>模块 X 黄金场景、小规模随机性质测试和基础规模摸底。</w:t>
      </w:r>
    </w:p>
    <w:p>
      <w:pPr>
        <w:pStyle w:val="ListBullet"/>
        <w:numPr>
          <w:ilvl w:val="0"/>
          <w:numId w:val="10"/>
        </w:numPr>
      </w:pPr>
      <w:r>
        <w:rPr>
          <w:rFonts w:ascii="Calibri" w:hAnsi="Calibri" w:eastAsia="Microsoft YaHei"/>
          <w:color w:val="1F2328"/>
          <w:sz w:val="22"/>
        </w:rPr>
        <w:t>任务提交、进度查询、当前结果查询、停止和最终结果查询的最小 API。</w:t>
      </w:r>
    </w:p>
    <w:p>
      <w:pPr>
        <w:pStyle w:val="Heading2"/>
      </w:pPr>
      <w:r>
        <w:rPr>
          <w:rFonts w:ascii="Calibri" w:hAnsi="Calibri" w:eastAsia="Microsoft YaHei"/>
          <w:color w:val="2E74B5"/>
          <w:sz w:val="26"/>
        </w:rPr>
        <w:t>4.2 非本期范围</w:t>
      </w:r>
    </w:p>
    <w:p>
      <w:pPr>
        <w:pStyle w:val="ListBullet"/>
        <w:numPr>
          <w:ilvl w:val="0"/>
          <w:numId w:val="10"/>
        </w:numPr>
      </w:pPr>
      <w:r>
        <w:rPr>
          <w:rFonts w:ascii="Calibri" w:hAnsi="Calibri" w:eastAsia="Microsoft YaHei"/>
          <w:color w:val="1F2328"/>
          <w:sz w:val="22"/>
        </w:rPr>
        <w:t>执行过程中的实时状态采集和动态重排。</w:t>
      </w:r>
    </w:p>
    <w:p>
      <w:pPr>
        <w:pStyle w:val="ListBullet"/>
        <w:numPr>
          <w:ilvl w:val="0"/>
          <w:numId w:val="10"/>
        </w:numPr>
      </w:pPr>
      <w:r>
        <w:rPr>
          <w:rFonts w:ascii="Calibri" w:hAnsi="Calibri" w:eastAsia="Microsoft YaHei"/>
          <w:color w:val="1F2328"/>
          <w:sz w:val="22"/>
        </w:rPr>
        <w:t>设备控制或活动自动下发。</w:t>
      </w:r>
    </w:p>
    <w:p>
      <w:pPr>
        <w:pStyle w:val="ListBullet"/>
        <w:numPr>
          <w:ilvl w:val="0"/>
          <w:numId w:val="10"/>
        </w:numPr>
      </w:pPr>
      <w:r>
        <w:rPr>
          <w:rFonts w:ascii="Calibri" w:hAnsi="Calibri" w:eastAsia="Microsoft YaHei"/>
          <w:color w:val="1F2328"/>
          <w:sz w:val="22"/>
        </w:rPr>
        <w:t>从历史数据自动学习活动定义、规则、工期或算法参数。</w:t>
      </w:r>
    </w:p>
    <w:p>
      <w:pPr>
        <w:pStyle w:val="ListBullet"/>
        <w:numPr>
          <w:ilvl w:val="0"/>
          <w:numId w:val="10"/>
        </w:numPr>
      </w:pPr>
      <w:r>
        <w:rPr>
          <w:rFonts w:ascii="Calibri" w:hAnsi="Calibri" w:eastAsia="Microsoft YaHei"/>
          <w:color w:val="1F2328"/>
          <w:sz w:val="22"/>
        </w:rPr>
        <w:t>生产级用户、角色、权限、审计和多租户。</w:t>
      </w:r>
    </w:p>
    <w:p>
      <w:pPr>
        <w:pStyle w:val="ListBullet"/>
        <w:numPr>
          <w:ilvl w:val="0"/>
          <w:numId w:val="10"/>
        </w:numPr>
      </w:pPr>
      <w:r>
        <w:rPr>
          <w:rFonts w:ascii="Calibri" w:hAnsi="Calibri" w:eastAsia="Microsoft YaHei"/>
          <w:color w:val="1F2328"/>
          <w:sz w:val="22"/>
        </w:rPr>
        <w:t>跨项目资源统筹、复杂供应链和采购计划。</w:t>
      </w:r>
    </w:p>
    <w:p>
      <w:pPr>
        <w:pStyle w:val="ListBullet"/>
        <w:numPr>
          <w:ilvl w:val="0"/>
          <w:numId w:val="10"/>
        </w:numPr>
      </w:pPr>
      <w:r>
        <w:rPr>
          <w:rFonts w:ascii="Calibri" w:hAnsi="Calibri" w:eastAsia="Microsoft YaHei"/>
          <w:color w:val="1F2328"/>
          <w:sz w:val="22"/>
        </w:rPr>
        <w:t>鲁棒排程、随机工期和概率型物料到达。</w:t>
      </w:r>
    </w:p>
    <w:p>
      <w:pPr>
        <w:pStyle w:val="ListBullet"/>
        <w:numPr>
          <w:ilvl w:val="0"/>
          <w:numId w:val="10"/>
        </w:numPr>
      </w:pPr>
      <w:r>
        <w:rPr>
          <w:rFonts w:ascii="Calibri" w:hAnsi="Calibri" w:eastAsia="Microsoft YaHei"/>
          <w:color w:val="1F2328"/>
          <w:sz w:val="22"/>
        </w:rPr>
        <w:t>完整生产界面、复杂甘特图编辑和人工调整闭环。</w:t>
      </w:r>
    </w:p>
    <w:p>
      <w:pPr>
        <w:pStyle w:val="ListBullet"/>
        <w:numPr>
          <w:ilvl w:val="0"/>
          <w:numId w:val="10"/>
        </w:numPr>
      </w:pPr>
      <w:r>
        <w:rPr>
          <w:rFonts w:ascii="Calibri" w:hAnsi="Calibri" w:eastAsia="Microsoft YaHei"/>
          <w:color w:val="1F2328"/>
          <w:sz w:val="22"/>
        </w:rPr>
        <w:t>GA 使用 A* 种子、双引擎互相交换最优解等协作式求解。</w:t>
      </w:r>
    </w:p>
    <w:p>
      <w:pPr>
        <w:pStyle w:val="ListBullet"/>
        <w:numPr>
          <w:ilvl w:val="0"/>
          <w:numId w:val="10"/>
        </w:numPr>
      </w:pPr>
      <w:r>
        <w:rPr>
          <w:rFonts w:ascii="Calibri" w:hAnsi="Calibri" w:eastAsia="Microsoft YaHei"/>
          <w:color w:val="1F2328"/>
          <w:sz w:val="22"/>
        </w:rPr>
        <w:t>NSGA-II 等复杂多目标算法；本期只预留接口并使用统一的单一排序规则。</w:t>
      </w:r>
    </w:p>
    <w:p>
      <w:pPr>
        <w:pStyle w:val="ListBullet"/>
        <w:numPr>
          <w:ilvl w:val="0"/>
          <w:numId w:val="10"/>
        </w:numPr>
      </w:pPr>
      <w:r>
        <w:rPr>
          <w:rFonts w:ascii="Calibri" w:hAnsi="Calibri" w:eastAsia="Microsoft YaHei"/>
          <w:color w:val="1F2328"/>
          <w:sz w:val="22"/>
        </w:rPr>
        <w:t>对所有业务规模证明全局最优或证明不可行。</w:t>
      </w:r>
    </w:p>
    <w:p>
      <w:pPr>
        <w:pStyle w:val="Heading1"/>
      </w:pPr>
      <w:r>
        <w:rPr>
          <w:rFonts w:ascii="Calibri" w:hAnsi="Calibri" w:eastAsia="Microsoft YaHei"/>
          <w:color w:val="2E74B5"/>
          <w:sz w:val="32"/>
        </w:rPr>
        <w:t>5. 术语与概念</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shd w:fill="F2F4F7"/>
          </w:tcPr>
          <w:p>
            <w:pPr>
              <w:spacing w:before="0" w:after="0" w:line="252" w:lineRule="auto"/>
            </w:pPr>
            <w:r>
              <w:rPr>
                <w:rFonts w:ascii="Calibri" w:hAnsi="Calibri" w:eastAsia="Microsoft YaHei"/>
                <w:b/>
                <w:color w:val="1F2328"/>
                <w:sz w:val="20"/>
              </w:rPr>
              <w:t>术语</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shd w:fill="F2F4F7"/>
          </w:tcPr>
          <w:p>
            <w:pPr>
              <w:spacing w:before="0" w:after="0" w:line="252" w:lineRule="auto"/>
            </w:pPr>
            <w:r>
              <w:rPr>
                <w:rFonts w:ascii="Calibri" w:hAnsi="Calibri" w:eastAsia="Microsoft YaHei"/>
                <w:b/>
                <w:color w:val="1F2328"/>
                <w:sz w:val="20"/>
              </w:rPr>
              <w:t>定义</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Activity Definition</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活动定义。描述前置状态、效果、工期、资源、物料、日历和重复规则，不代表某次具体执行。</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Activity Execution</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活动执行实例。同一活动定义可以在一个计划中出现多次，每次具有独立实例编号和时间。</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State Fact</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状态事实，采用“状态维度=值”的枚举域表达。一个有效状态中同一维度只能有一个当前值。</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SimState</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搜索与仿真状态，至少包含事实、当前时间、在途活动、资源占用、物料、执行次数和执行历史。</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PathSimulator</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唯一运行期约束解释器，负责合法动作、事件推进和状态变化。</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ResultValidator</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最终结果校验器，负责对候选计划进行严格重放，不采信搜索引擎的自报合法性。</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Structural Path</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按活动实例、重复模式和关键偏序关系识别的路径结构，不因少量时间差异而变成新路径。</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Schedule Variant</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相同结构路径下不同开始时间、资源实例或并行安排形成的排程变体。</w:t>
            </w:r>
          </w:p>
        </w:tc>
      </w:tr>
      <w:tr>
        <w:tc>
          <w:tcPr>
            <w:tcW w:type="dxa" w:w="19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Comparison Run</w:t>
            </w:r>
          </w:p>
        </w:tc>
        <w:tc>
          <w:tcPr>
            <w:tcW w:type="dxa" w:w="74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两个引擎基于同一输入快照和对照预算完成的一次独立对比实验。</w:t>
            </w:r>
          </w:p>
        </w:tc>
      </w:tr>
    </w:tbl>
    <w:p>
      <w:pPr>
        <w:spacing w:after="0" w:before="40"/>
      </w:pPr>
    </w:p>
    <w:p>
      <w:pPr>
        <w:pStyle w:val="Heading1"/>
      </w:pPr>
      <w:r>
        <w:rPr>
          <w:rFonts w:ascii="Calibri" w:hAnsi="Calibri" w:eastAsia="Microsoft YaHei"/>
          <w:color w:val="2E74B5"/>
          <w:sz w:val="32"/>
        </w:rPr>
        <w:t>6. 总体原则</w:t>
      </w:r>
    </w:p>
    <w:p>
      <w:pPr>
        <w:pStyle w:val="ListBullet"/>
        <w:numPr>
          <w:ilvl w:val="0"/>
          <w:numId w:val="10"/>
        </w:numPr>
      </w:pPr>
      <w:r>
        <w:rPr>
          <w:rFonts w:ascii="Calibri" w:hAnsi="Calibri" w:eastAsia="Microsoft YaHei"/>
          <w:b/>
          <w:color w:val="1F2328"/>
          <w:sz w:val="22"/>
        </w:rPr>
        <w:t>PR-001 单一语义来源：</w:t>
      </w:r>
      <w:r>
        <w:rPr>
          <w:rFonts w:ascii="Calibri" w:hAnsi="Calibri" w:eastAsia="Microsoft YaHei"/>
          <w:color w:val="1F2328"/>
          <w:sz w:val="22"/>
        </w:rPr>
        <w:t xml:space="preserve"> 约束解释只能存在于知识层、PathSimulator 和 ResultValidator；搜索引擎不得复制业务约束判断。</w:t>
      </w:r>
    </w:p>
    <w:p>
      <w:pPr>
        <w:pStyle w:val="ListBullet"/>
        <w:numPr>
          <w:ilvl w:val="0"/>
          <w:numId w:val="10"/>
        </w:numPr>
      </w:pPr>
      <w:r>
        <w:rPr>
          <w:rFonts w:ascii="Calibri" w:hAnsi="Calibri" w:eastAsia="Microsoft YaHei"/>
          <w:b/>
          <w:color w:val="1F2328"/>
          <w:sz w:val="22"/>
        </w:rPr>
        <w:t>PR-002 算法独立：</w:t>
      </w:r>
      <w:r>
        <w:rPr>
          <w:rFonts w:ascii="Calibri" w:hAnsi="Calibri" w:eastAsia="Microsoft YaHei"/>
          <w:color w:val="1F2328"/>
          <w:sz w:val="22"/>
        </w:rPr>
        <w:t xml:space="preserve"> 对比模式下 A* 与 GA 不共享候选方案、当前上界、随机状态、支配表或访问表。</w:t>
      </w:r>
    </w:p>
    <w:p>
      <w:pPr>
        <w:pStyle w:val="ListBullet"/>
        <w:numPr>
          <w:ilvl w:val="0"/>
          <w:numId w:val="10"/>
        </w:numPr>
      </w:pPr>
      <w:r>
        <w:rPr>
          <w:rFonts w:ascii="Calibri" w:hAnsi="Calibri" w:eastAsia="Microsoft YaHei"/>
          <w:b/>
          <w:color w:val="1F2328"/>
          <w:sz w:val="22"/>
        </w:rPr>
        <w:t>PR-003 输入一致：</w:t>
      </w:r>
      <w:r>
        <w:rPr>
          <w:rFonts w:ascii="Calibri" w:hAnsi="Calibri" w:eastAsia="Microsoft YaHei"/>
          <w:color w:val="1F2328"/>
          <w:sz w:val="22"/>
        </w:rPr>
        <w:t xml:space="preserve"> 两个引擎必须使用同一不可变知识快照、初始状态、目标、目标函数和配置版本。</w:t>
      </w:r>
    </w:p>
    <w:p>
      <w:pPr>
        <w:pStyle w:val="ListBullet"/>
        <w:numPr>
          <w:ilvl w:val="0"/>
          <w:numId w:val="10"/>
        </w:numPr>
      </w:pPr>
      <w:r>
        <w:rPr>
          <w:rFonts w:ascii="Calibri" w:hAnsi="Calibri" w:eastAsia="Microsoft YaHei"/>
          <w:b/>
          <w:color w:val="1F2328"/>
          <w:sz w:val="22"/>
        </w:rPr>
        <w:t>PR-004 输出一致：</w:t>
      </w:r>
      <w:r>
        <w:rPr>
          <w:rFonts w:ascii="Calibri" w:hAnsi="Calibri" w:eastAsia="Microsoft YaHei"/>
          <w:color w:val="1F2328"/>
          <w:sz w:val="22"/>
        </w:rPr>
        <w:t xml:space="preserve"> 两个引擎必须输出同一领域契约，结果校验、指标计算和去重逻辑完全一致。</w:t>
      </w:r>
    </w:p>
    <w:p>
      <w:pPr>
        <w:pStyle w:val="ListBullet"/>
        <w:numPr>
          <w:ilvl w:val="0"/>
          <w:numId w:val="10"/>
        </w:numPr>
      </w:pPr>
      <w:r>
        <w:rPr>
          <w:rFonts w:ascii="Calibri" w:hAnsi="Calibri" w:eastAsia="Microsoft YaHei"/>
          <w:b/>
          <w:color w:val="1F2328"/>
          <w:sz w:val="22"/>
        </w:rPr>
        <w:t>PR-005 先验证后生产化：</w:t>
      </w:r>
      <w:r>
        <w:rPr>
          <w:rFonts w:ascii="Calibri" w:hAnsi="Calibri" w:eastAsia="Microsoft YaHei"/>
          <w:color w:val="1F2328"/>
          <w:sz w:val="22"/>
        </w:rPr>
        <w:t xml:space="preserve"> 所有设计优先满足可测、可比较和快速迭代，不提前建设非本期能力。</w:t>
      </w:r>
    </w:p>
    <w:p>
      <w:pPr>
        <w:pStyle w:val="ListBullet"/>
        <w:numPr>
          <w:ilvl w:val="0"/>
          <w:numId w:val="10"/>
        </w:numPr>
      </w:pPr>
      <w:r>
        <w:rPr>
          <w:rFonts w:ascii="Calibri" w:hAnsi="Calibri" w:eastAsia="Microsoft YaHei"/>
          <w:b/>
          <w:color w:val="1F2328"/>
          <w:sz w:val="22"/>
        </w:rPr>
        <w:t>PR-006 不夸大结论：</w:t>
      </w:r>
      <w:r>
        <w:rPr>
          <w:rFonts w:ascii="Calibri" w:hAnsi="Calibri" w:eastAsia="Microsoft YaHei"/>
          <w:color w:val="1F2328"/>
          <w:sz w:val="22"/>
        </w:rPr>
        <w:t xml:space="preserve"> 超时未找到方案不等于业务不可行；启用加权、Beam 或裁剪后不得宣称全局最优或已证明无解。</w:t>
      </w:r>
    </w:p>
    <w:p>
      <w:pPr>
        <w:pStyle w:val="Heading1"/>
      </w:pPr>
      <w:r>
        <w:rPr>
          <w:rFonts w:ascii="Calibri" w:hAnsi="Calibri" w:eastAsia="Microsoft YaHei"/>
          <w:color w:val="2E74B5"/>
          <w:sz w:val="32"/>
        </w:rPr>
        <w:t>7. 最小数据需求</w:t>
      </w:r>
    </w:p>
    <w:p>
      <w:pPr>
        <w:pStyle w:val="Heading2"/>
      </w:pPr>
      <w:r>
        <w:rPr>
          <w:rFonts w:ascii="Calibri" w:hAnsi="Calibri" w:eastAsia="Microsoft YaHei"/>
          <w:color w:val="2E74B5"/>
          <w:sz w:val="26"/>
        </w:rPr>
        <w:t>7.1 活动定义</w:t>
      </w:r>
    </w:p>
    <w:p>
      <w:pPr>
        <w:pStyle w:val="ListBullet"/>
        <w:numPr>
          <w:ilvl w:val="0"/>
          <w:numId w:val="10"/>
        </w:numPr>
      </w:pPr>
      <w:r>
        <w:rPr>
          <w:rFonts w:ascii="Calibri" w:hAnsi="Calibri" w:eastAsia="Microsoft YaHei"/>
          <w:b/>
          <w:color w:val="1F2328"/>
          <w:sz w:val="22"/>
        </w:rPr>
        <w:t>DATA-001：</w:t>
      </w:r>
      <w:r>
        <w:rPr>
          <w:rFonts w:ascii="Calibri" w:hAnsi="Calibri" w:eastAsia="Microsoft YaHei"/>
          <w:color w:val="1F2328"/>
          <w:sz w:val="22"/>
        </w:rPr>
        <w:t xml:space="preserve"> 每个活动定义必须具有稳定 ID、名称、前置状态、效果和工期。</w:t>
      </w:r>
    </w:p>
    <w:p>
      <w:pPr>
        <w:pStyle w:val="ListBullet"/>
        <w:numPr>
          <w:ilvl w:val="0"/>
          <w:numId w:val="10"/>
        </w:numPr>
      </w:pPr>
      <w:r>
        <w:rPr>
          <w:rFonts w:ascii="Calibri" w:hAnsi="Calibri" w:eastAsia="Microsoft YaHei"/>
          <w:b/>
          <w:color w:val="1F2328"/>
          <w:sz w:val="22"/>
        </w:rPr>
        <w:t>DATA-002：</w:t>
      </w:r>
      <w:r>
        <w:rPr>
          <w:rFonts w:ascii="Calibri" w:hAnsi="Calibri" w:eastAsia="Microsoft YaHei"/>
          <w:color w:val="1F2328"/>
          <w:sz w:val="22"/>
        </w:rPr>
        <w:t xml:space="preserve"> 活动效果至少支持对枚举状态维度进行设置或删除/覆盖。</w:t>
      </w:r>
    </w:p>
    <w:p>
      <w:pPr>
        <w:pStyle w:val="ListBullet"/>
        <w:numPr>
          <w:ilvl w:val="0"/>
          <w:numId w:val="10"/>
        </w:numPr>
      </w:pPr>
      <w:r>
        <w:rPr>
          <w:rFonts w:ascii="Calibri" w:hAnsi="Calibri" w:eastAsia="Microsoft YaHei"/>
          <w:b/>
          <w:color w:val="1F2328"/>
          <w:sz w:val="22"/>
        </w:rPr>
        <w:t>DATA-003：</w:t>
      </w:r>
      <w:r>
        <w:rPr>
          <w:rFonts w:ascii="Calibri" w:hAnsi="Calibri" w:eastAsia="Microsoft YaHei"/>
          <w:color w:val="1F2328"/>
          <w:sz w:val="22"/>
        </w:rPr>
        <w:t xml:space="preserve"> 活动可以声明零到多个资源需求，每个需求包含资源类型和数量。</w:t>
      </w:r>
    </w:p>
    <w:p>
      <w:pPr>
        <w:pStyle w:val="ListBullet"/>
        <w:numPr>
          <w:ilvl w:val="0"/>
          <w:numId w:val="10"/>
        </w:numPr>
      </w:pPr>
      <w:r>
        <w:rPr>
          <w:rFonts w:ascii="Calibri" w:hAnsi="Calibri" w:eastAsia="Microsoft YaHei"/>
          <w:b/>
          <w:color w:val="1F2328"/>
          <w:sz w:val="22"/>
        </w:rPr>
        <w:t>DATA-004：</w:t>
      </w:r>
      <w:r>
        <w:rPr>
          <w:rFonts w:ascii="Calibri" w:hAnsi="Calibri" w:eastAsia="Microsoft YaHei"/>
          <w:color w:val="1F2328"/>
          <w:sz w:val="22"/>
        </w:rPr>
        <w:t xml:space="preserve"> 活动可以声明零到多个物料需求；验证阶段至少支持物料最早可用时间。</w:t>
      </w:r>
    </w:p>
    <w:p>
      <w:pPr>
        <w:pStyle w:val="ListBullet"/>
        <w:numPr>
          <w:ilvl w:val="0"/>
          <w:numId w:val="10"/>
        </w:numPr>
      </w:pPr>
      <w:r>
        <w:rPr>
          <w:rFonts w:ascii="Calibri" w:hAnsi="Calibri" w:eastAsia="Microsoft YaHei"/>
          <w:b/>
          <w:color w:val="1F2328"/>
          <w:sz w:val="22"/>
        </w:rPr>
        <w:t>DATA-005：</w:t>
      </w:r>
      <w:r>
        <w:rPr>
          <w:rFonts w:ascii="Calibri" w:hAnsi="Calibri" w:eastAsia="Microsoft YaHei"/>
          <w:color w:val="1F2328"/>
          <w:sz w:val="22"/>
        </w:rPr>
        <w:t xml:space="preserve"> 活动可以关联工作日历；缺失时使用场景默认日历。</w:t>
      </w:r>
    </w:p>
    <w:p>
      <w:pPr>
        <w:pStyle w:val="ListBullet"/>
        <w:numPr>
          <w:ilvl w:val="0"/>
          <w:numId w:val="10"/>
        </w:numPr>
      </w:pPr>
      <w:r>
        <w:rPr>
          <w:rFonts w:ascii="Calibri" w:hAnsi="Calibri" w:eastAsia="Microsoft YaHei"/>
          <w:b/>
          <w:color w:val="1F2328"/>
          <w:sz w:val="22"/>
        </w:rPr>
        <w:t>DATA-006：</w:t>
      </w:r>
      <w:r>
        <w:rPr>
          <w:rFonts w:ascii="Calibri" w:hAnsi="Calibri" w:eastAsia="Microsoft YaHei"/>
          <w:color w:val="1F2328"/>
          <w:sz w:val="22"/>
        </w:rPr>
        <w:t xml:space="preserve"> 活动可以设置最大实例数和可选冷却时间；允许重复时必须有有限上界。</w:t>
      </w:r>
    </w:p>
    <w:p>
      <w:pPr>
        <w:pStyle w:val="ListBullet"/>
        <w:numPr>
          <w:ilvl w:val="0"/>
          <w:numId w:val="10"/>
        </w:numPr>
      </w:pPr>
      <w:r>
        <w:rPr>
          <w:rFonts w:ascii="Calibri" w:hAnsi="Calibri" w:eastAsia="Microsoft YaHei"/>
          <w:b/>
          <w:color w:val="1F2328"/>
          <w:sz w:val="22"/>
        </w:rPr>
        <w:t>DATA-007：</w:t>
      </w:r>
      <w:r>
        <w:rPr>
          <w:rFonts w:ascii="Calibri" w:hAnsi="Calibri" w:eastAsia="Microsoft YaHei"/>
          <w:color w:val="1F2328"/>
          <w:sz w:val="22"/>
        </w:rPr>
        <w:t xml:space="preserve"> 活动定义不得携带“方案一”“提前活动”等预定义路径归属。</w:t>
      </w:r>
    </w:p>
    <w:p>
      <w:pPr>
        <w:pStyle w:val="Heading2"/>
      </w:pPr>
      <w:r>
        <w:rPr>
          <w:rFonts w:ascii="Calibri" w:hAnsi="Calibri" w:eastAsia="Microsoft YaHei"/>
          <w:color w:val="2E74B5"/>
          <w:sz w:val="26"/>
        </w:rPr>
        <w:t>7.2 状态、目标与外部条件</w:t>
      </w:r>
    </w:p>
    <w:p>
      <w:pPr>
        <w:pStyle w:val="ListBullet"/>
        <w:numPr>
          <w:ilvl w:val="0"/>
          <w:numId w:val="10"/>
        </w:numPr>
      </w:pPr>
      <w:r>
        <w:rPr>
          <w:rFonts w:ascii="Calibri" w:hAnsi="Calibri" w:eastAsia="Microsoft YaHei"/>
          <w:b/>
          <w:color w:val="1F2328"/>
          <w:sz w:val="22"/>
        </w:rPr>
        <w:t>DATA-008：</w:t>
      </w:r>
      <w:r>
        <w:rPr>
          <w:rFonts w:ascii="Calibri" w:hAnsi="Calibri" w:eastAsia="Microsoft YaHei"/>
          <w:color w:val="1F2328"/>
          <w:sz w:val="22"/>
        </w:rPr>
        <w:t xml:space="preserve"> 状态采用不可变、可哈希的规范化表示；同一状态维度不得同时存在多个值。</w:t>
      </w:r>
    </w:p>
    <w:p>
      <w:pPr>
        <w:pStyle w:val="ListBullet"/>
        <w:numPr>
          <w:ilvl w:val="0"/>
          <w:numId w:val="10"/>
        </w:numPr>
      </w:pPr>
      <w:r>
        <w:rPr>
          <w:rFonts w:ascii="Calibri" w:hAnsi="Calibri" w:eastAsia="Microsoft YaHei"/>
          <w:b/>
          <w:color w:val="1F2328"/>
          <w:sz w:val="22"/>
        </w:rPr>
        <w:t>DATA-009：</w:t>
      </w:r>
      <w:r>
        <w:rPr>
          <w:rFonts w:ascii="Calibri" w:hAnsi="Calibri" w:eastAsia="Microsoft YaHei"/>
          <w:color w:val="1F2328"/>
          <w:sz w:val="22"/>
        </w:rPr>
        <w:t xml:space="preserve"> 目标支持部分状态匹配，即未声明的状态维度不参与目标判断。</w:t>
      </w:r>
    </w:p>
    <w:p>
      <w:pPr>
        <w:pStyle w:val="ListBullet"/>
        <w:numPr>
          <w:ilvl w:val="0"/>
          <w:numId w:val="10"/>
        </w:numPr>
      </w:pPr>
      <w:r>
        <w:rPr>
          <w:rFonts w:ascii="Calibri" w:hAnsi="Calibri" w:eastAsia="Microsoft YaHei"/>
          <w:b/>
          <w:color w:val="1F2328"/>
          <w:sz w:val="22"/>
        </w:rPr>
        <w:t>DATA-010：</w:t>
      </w:r>
      <w:r>
        <w:rPr>
          <w:rFonts w:ascii="Calibri" w:hAnsi="Calibri" w:eastAsia="Microsoft YaHei"/>
          <w:color w:val="1F2328"/>
          <w:sz w:val="22"/>
        </w:rPr>
        <w:t xml:space="preserve"> 目标可选声明禁止事实；禁止事实在最终状态中不得成立。</w:t>
      </w:r>
    </w:p>
    <w:p>
      <w:pPr>
        <w:pStyle w:val="ListBullet"/>
        <w:numPr>
          <w:ilvl w:val="0"/>
          <w:numId w:val="10"/>
        </w:numPr>
      </w:pPr>
      <w:r>
        <w:rPr>
          <w:rFonts w:ascii="Calibri" w:hAnsi="Calibri" w:eastAsia="Microsoft YaHei"/>
          <w:b/>
          <w:color w:val="1F2328"/>
          <w:sz w:val="22"/>
        </w:rPr>
        <w:t>DATA-011：</w:t>
      </w:r>
      <w:r>
        <w:rPr>
          <w:rFonts w:ascii="Calibri" w:hAnsi="Calibri" w:eastAsia="Microsoft YaHei"/>
          <w:color w:val="1F2328"/>
          <w:sz w:val="22"/>
        </w:rPr>
        <w:t xml:space="preserve"> 资源必须包含类型、容量和可选日历。</w:t>
      </w:r>
    </w:p>
    <w:p>
      <w:pPr>
        <w:pStyle w:val="ListBullet"/>
        <w:numPr>
          <w:ilvl w:val="0"/>
          <w:numId w:val="10"/>
        </w:numPr>
      </w:pPr>
      <w:r>
        <w:rPr>
          <w:rFonts w:ascii="Calibri" w:hAnsi="Calibri" w:eastAsia="Microsoft YaHei"/>
          <w:b/>
          <w:color w:val="1F2328"/>
          <w:sz w:val="22"/>
        </w:rPr>
        <w:t>DATA-012：</w:t>
      </w:r>
      <w:r>
        <w:rPr>
          <w:rFonts w:ascii="Calibri" w:hAnsi="Calibri" w:eastAsia="Microsoft YaHei"/>
          <w:color w:val="1F2328"/>
          <w:sz w:val="22"/>
        </w:rPr>
        <w:t xml:space="preserve"> 物料必须包含稳定 ID 和最早可用时间；数量消耗不作为本轮必需能力。</w:t>
      </w:r>
    </w:p>
    <w:p>
      <w:pPr>
        <w:pStyle w:val="ListBullet"/>
        <w:numPr>
          <w:ilvl w:val="0"/>
          <w:numId w:val="10"/>
        </w:numPr>
      </w:pPr>
      <w:r>
        <w:rPr>
          <w:rFonts w:ascii="Calibri" w:hAnsi="Calibri" w:eastAsia="Microsoft YaHei"/>
          <w:b/>
          <w:color w:val="1F2328"/>
          <w:sz w:val="22"/>
        </w:rPr>
        <w:t>DATA-013：</w:t>
      </w:r>
      <w:r>
        <w:rPr>
          <w:rFonts w:ascii="Calibri" w:hAnsi="Calibri" w:eastAsia="Microsoft YaHei"/>
          <w:color w:val="1F2328"/>
          <w:sz w:val="22"/>
        </w:rPr>
        <w:t xml:space="preserve"> 每次求解必须记录完整输入快照 ID 或内容哈希，保证结果可复现。</w:t>
      </w:r>
    </w:p>
    <w:p>
      <w:pPr>
        <w:pStyle w:val="Heading2"/>
      </w:pPr>
      <w:r>
        <w:rPr>
          <w:rFonts w:ascii="Calibri" w:hAnsi="Calibri" w:eastAsia="Microsoft YaHei"/>
          <w:color w:val="2E74B5"/>
          <w:sz w:val="26"/>
        </w:rPr>
        <w:t>7.3 数据预检</w:t>
      </w:r>
    </w:p>
    <w:p>
      <w:pPr>
        <w:pStyle w:val="ListBullet"/>
        <w:numPr>
          <w:ilvl w:val="0"/>
          <w:numId w:val="10"/>
        </w:numPr>
      </w:pPr>
      <w:r>
        <w:rPr>
          <w:rFonts w:ascii="Calibri" w:hAnsi="Calibri" w:eastAsia="Microsoft YaHei"/>
          <w:b/>
          <w:color w:val="1F2328"/>
          <w:sz w:val="22"/>
        </w:rPr>
        <w:t>DATA-014：</w:t>
      </w:r>
      <w:r>
        <w:rPr>
          <w:rFonts w:ascii="Calibri" w:hAnsi="Calibri" w:eastAsia="Microsoft YaHei"/>
          <w:color w:val="1F2328"/>
          <w:sz w:val="22"/>
        </w:rPr>
        <w:t xml:space="preserve"> 求解前必须检查未知状态维度、同域多值、悬空前置、无生产者目标事实、非法工期和非法重复上限。</w:t>
      </w:r>
    </w:p>
    <w:p>
      <w:pPr>
        <w:pStyle w:val="ListBullet"/>
        <w:numPr>
          <w:ilvl w:val="0"/>
          <w:numId w:val="10"/>
        </w:numPr>
      </w:pPr>
      <w:r>
        <w:rPr>
          <w:rFonts w:ascii="Calibri" w:hAnsi="Calibri" w:eastAsia="Microsoft YaHei"/>
          <w:b/>
          <w:color w:val="1F2328"/>
          <w:sz w:val="22"/>
        </w:rPr>
        <w:t>DATA-015：</w:t>
      </w:r>
      <w:r>
        <w:rPr>
          <w:rFonts w:ascii="Calibri" w:hAnsi="Calibri" w:eastAsia="Microsoft YaHei"/>
          <w:color w:val="1F2328"/>
          <w:sz w:val="22"/>
        </w:rPr>
        <w:t xml:space="preserve"> 预检发现阻断问题时不得启动算法，并应返回稳定的问题代码、对象 ID 和说明。</w:t>
      </w:r>
    </w:p>
    <w:p>
      <w:pPr>
        <w:pStyle w:val="Heading1"/>
      </w:pPr>
      <w:r>
        <w:rPr>
          <w:rFonts w:ascii="Calibri" w:hAnsi="Calibri" w:eastAsia="Microsoft YaHei"/>
          <w:color w:val="2E74B5"/>
          <w:sz w:val="32"/>
        </w:rPr>
        <w:t>8. PathSimulator 需求</w:t>
      </w:r>
    </w:p>
    <w:p>
      <w:pPr>
        <w:pStyle w:val="Heading2"/>
      </w:pPr>
      <w:r>
        <w:rPr>
          <w:rFonts w:ascii="Calibri" w:hAnsi="Calibri" w:eastAsia="Microsoft YaHei"/>
          <w:color w:val="2E74B5"/>
          <w:sz w:val="26"/>
        </w:rPr>
        <w:t>8.1 核心行为</w:t>
      </w:r>
    </w:p>
    <w:p>
      <w:pPr>
        <w:pStyle w:val="ListBullet"/>
        <w:numPr>
          <w:ilvl w:val="0"/>
          <w:numId w:val="10"/>
        </w:numPr>
      </w:pPr>
      <w:r>
        <w:rPr>
          <w:rFonts w:ascii="Calibri" w:hAnsi="Calibri" w:eastAsia="Microsoft YaHei"/>
          <w:b/>
          <w:color w:val="1F2328"/>
          <w:sz w:val="22"/>
        </w:rPr>
        <w:t>SIM-001：</w:t>
      </w:r>
      <w:r>
        <w:rPr>
          <w:rFonts w:ascii="Calibri" w:hAnsi="Calibri" w:eastAsia="Microsoft YaHei"/>
          <w:color w:val="1F2328"/>
          <w:sz w:val="22"/>
        </w:rPr>
        <w:t xml:space="preserve"> PathSimulator 必须是两个算法共同使用的唯一运行期约束解释器。</w:t>
      </w:r>
    </w:p>
    <w:p>
      <w:pPr>
        <w:pStyle w:val="ListBullet"/>
        <w:numPr>
          <w:ilvl w:val="0"/>
          <w:numId w:val="10"/>
        </w:numPr>
      </w:pPr>
      <w:r>
        <w:rPr>
          <w:rFonts w:ascii="Calibri" w:hAnsi="Calibri" w:eastAsia="Microsoft YaHei"/>
          <w:b/>
          <w:color w:val="1F2328"/>
          <w:sz w:val="22"/>
        </w:rPr>
        <w:t>SIM-002：</w:t>
      </w:r>
      <w:r>
        <w:rPr>
          <w:rFonts w:ascii="Calibri" w:hAnsi="Calibri" w:eastAsia="Microsoft YaHei"/>
          <w:color w:val="1F2328"/>
          <w:sz w:val="22"/>
        </w:rPr>
        <w:t xml:space="preserve"> Simulator 必须能够从事实和计划起始时间创建初始 SimState。</w:t>
      </w:r>
    </w:p>
    <w:p>
      <w:pPr>
        <w:pStyle w:val="ListBullet"/>
        <w:numPr>
          <w:ilvl w:val="0"/>
          <w:numId w:val="10"/>
        </w:numPr>
      </w:pPr>
      <w:r>
        <w:rPr>
          <w:rFonts w:ascii="Calibri" w:hAnsi="Calibri" w:eastAsia="Microsoft YaHei"/>
          <w:b/>
          <w:color w:val="1F2328"/>
          <w:sz w:val="22"/>
        </w:rPr>
        <w:t>SIM-003：</w:t>
      </w:r>
      <w:r>
        <w:rPr>
          <w:rFonts w:ascii="Calibri" w:hAnsi="Calibri" w:eastAsia="Microsoft YaHei"/>
          <w:color w:val="1F2328"/>
          <w:sz w:val="22"/>
        </w:rPr>
        <w:t xml:space="preserve"> Simulator 必须枚举当前可以启动的活动实例、可推进的下一事件以及显式等待动作。</w:t>
      </w:r>
    </w:p>
    <w:p>
      <w:pPr>
        <w:pStyle w:val="ListBullet"/>
        <w:numPr>
          <w:ilvl w:val="0"/>
          <w:numId w:val="10"/>
        </w:numPr>
      </w:pPr>
      <w:r>
        <w:rPr>
          <w:rFonts w:ascii="Calibri" w:hAnsi="Calibri" w:eastAsia="Microsoft YaHei"/>
          <w:b/>
          <w:color w:val="1F2328"/>
          <w:sz w:val="22"/>
        </w:rPr>
        <w:t>SIM-004：</w:t>
      </w:r>
      <w:r>
        <w:rPr>
          <w:rFonts w:ascii="Calibri" w:hAnsi="Calibri" w:eastAsia="Microsoft YaHei"/>
          <w:color w:val="1F2328"/>
          <w:sz w:val="22"/>
        </w:rPr>
        <w:t xml:space="preserve"> 活动启动时校验前置状态、物料、资源、日历、重复上限和冷却时间。</w:t>
      </w:r>
    </w:p>
    <w:p>
      <w:pPr>
        <w:pStyle w:val="ListBullet"/>
        <w:numPr>
          <w:ilvl w:val="0"/>
          <w:numId w:val="10"/>
        </w:numPr>
      </w:pPr>
      <w:r>
        <w:rPr>
          <w:rFonts w:ascii="Calibri" w:hAnsi="Calibri" w:eastAsia="Microsoft YaHei"/>
          <w:b/>
          <w:color w:val="1F2328"/>
          <w:sz w:val="22"/>
        </w:rPr>
        <w:t>SIM-005：</w:t>
      </w:r>
      <w:r>
        <w:rPr>
          <w:rFonts w:ascii="Calibri" w:hAnsi="Calibri" w:eastAsia="Microsoft YaHei"/>
          <w:color w:val="1F2328"/>
          <w:sz w:val="22"/>
        </w:rPr>
        <w:t xml:space="preserve"> 活动效果默认在活动结束事件生效，不得在活动刚开始时提前改变状态。</w:t>
      </w:r>
    </w:p>
    <w:p>
      <w:pPr>
        <w:pStyle w:val="ListBullet"/>
        <w:numPr>
          <w:ilvl w:val="0"/>
          <w:numId w:val="10"/>
        </w:numPr>
      </w:pPr>
      <w:r>
        <w:rPr>
          <w:rFonts w:ascii="Calibri" w:hAnsi="Calibri" w:eastAsia="Microsoft YaHei"/>
          <w:b/>
          <w:color w:val="1F2328"/>
          <w:sz w:val="22"/>
        </w:rPr>
        <w:t>SIM-006：</w:t>
      </w:r>
      <w:r>
        <w:rPr>
          <w:rFonts w:ascii="Calibri" w:hAnsi="Calibri" w:eastAsia="Microsoft YaHei"/>
          <w:color w:val="1F2328"/>
          <w:sz w:val="22"/>
        </w:rPr>
        <w:t xml:space="preserve"> Simulator 必须显式维护正在执行的活动和资源占用，支持多个不冲突活动并行执行。</w:t>
      </w:r>
    </w:p>
    <w:p>
      <w:pPr>
        <w:pStyle w:val="ListBullet"/>
        <w:numPr>
          <w:ilvl w:val="0"/>
          <w:numId w:val="10"/>
        </w:numPr>
      </w:pPr>
      <w:r>
        <w:rPr>
          <w:rFonts w:ascii="Calibri" w:hAnsi="Calibri" w:eastAsia="Microsoft YaHei"/>
          <w:b/>
          <w:color w:val="1F2328"/>
          <w:sz w:val="22"/>
        </w:rPr>
        <w:t>SIM-007：</w:t>
      </w:r>
      <w:r>
        <w:rPr>
          <w:rFonts w:ascii="Calibri" w:hAnsi="Calibri" w:eastAsia="Microsoft YaHei"/>
          <w:color w:val="1F2328"/>
          <w:sz w:val="22"/>
        </w:rPr>
        <w:t xml:space="preserve"> 当没有活动可立即启动但存在未来物料、资源释放或日历事件时，Simulator 应允许推进到下一事件时间。</w:t>
      </w:r>
    </w:p>
    <w:p>
      <w:pPr>
        <w:pStyle w:val="ListBullet"/>
        <w:numPr>
          <w:ilvl w:val="0"/>
          <w:numId w:val="10"/>
        </w:numPr>
      </w:pPr>
      <w:r>
        <w:rPr>
          <w:rFonts w:ascii="Calibri" w:hAnsi="Calibri" w:eastAsia="Microsoft YaHei"/>
          <w:b/>
          <w:color w:val="1F2328"/>
          <w:sz w:val="22"/>
        </w:rPr>
        <w:t>SIM-008：</w:t>
      </w:r>
      <w:r>
        <w:rPr>
          <w:rFonts w:ascii="Calibri" w:hAnsi="Calibri" w:eastAsia="Microsoft YaHei"/>
          <w:color w:val="1F2328"/>
          <w:sz w:val="22"/>
        </w:rPr>
        <w:t xml:space="preserve"> Simulator 不得在等待期间自行选择并自动启动业务活动；是否启动活动必须由 A* 分支或 GA 决策策略决定。</w:t>
      </w:r>
    </w:p>
    <w:p>
      <w:pPr>
        <w:pStyle w:val="ListBullet"/>
        <w:numPr>
          <w:ilvl w:val="0"/>
          <w:numId w:val="10"/>
        </w:numPr>
      </w:pPr>
      <w:r>
        <w:rPr>
          <w:rFonts w:ascii="Calibri" w:hAnsi="Calibri" w:eastAsia="Microsoft YaHei"/>
          <w:b/>
          <w:color w:val="1F2328"/>
          <w:sz w:val="22"/>
        </w:rPr>
        <w:t>SIM-009：</w:t>
      </w:r>
      <w:r>
        <w:rPr>
          <w:rFonts w:ascii="Calibri" w:hAnsi="Calibri" w:eastAsia="Microsoft YaHei"/>
          <w:color w:val="1F2328"/>
          <w:sz w:val="22"/>
        </w:rPr>
        <w:t xml:space="preserve"> 每次状态迁移必须产生可追踪事件，包括动作、时间、前后事实差异和触发原因。</w:t>
      </w:r>
    </w:p>
    <w:p>
      <w:pPr>
        <w:pStyle w:val="ListBullet"/>
        <w:numPr>
          <w:ilvl w:val="0"/>
          <w:numId w:val="10"/>
        </w:numPr>
      </w:pPr>
      <w:r>
        <w:rPr>
          <w:rFonts w:ascii="Calibri" w:hAnsi="Calibri" w:eastAsia="Microsoft YaHei"/>
          <w:b/>
          <w:color w:val="1F2328"/>
          <w:sz w:val="22"/>
        </w:rPr>
        <w:t>SIM-010：</w:t>
      </w:r>
      <w:r>
        <w:rPr>
          <w:rFonts w:ascii="Calibri" w:hAnsi="Calibri" w:eastAsia="Microsoft YaHei"/>
          <w:color w:val="1F2328"/>
          <w:sz w:val="22"/>
        </w:rPr>
        <w:t xml:space="preserve"> 当达到目标、确认死路、达到重复上限或触发安全上限时，Simulator 必须返回明确终止原因。</w:t>
      </w:r>
    </w:p>
    <w:p>
      <w:pPr>
        <w:pStyle w:val="Heading2"/>
      </w:pPr>
      <w:r>
        <w:rPr>
          <w:rFonts w:ascii="Calibri" w:hAnsi="Calibri" w:eastAsia="Microsoft YaHei"/>
          <w:color w:val="2E74B5"/>
          <w:sz w:val="26"/>
        </w:rPr>
        <w:t>8.2 并发与状态冲突</w:t>
      </w:r>
    </w:p>
    <w:p>
      <w:pPr>
        <w:pStyle w:val="ListBullet"/>
        <w:numPr>
          <w:ilvl w:val="0"/>
          <w:numId w:val="10"/>
        </w:numPr>
      </w:pPr>
      <w:r>
        <w:rPr>
          <w:rFonts w:ascii="Calibri" w:hAnsi="Calibri" w:eastAsia="Microsoft YaHei"/>
          <w:b/>
          <w:color w:val="1F2328"/>
          <w:sz w:val="22"/>
        </w:rPr>
        <w:t>SIM-011：</w:t>
      </w:r>
      <w:r>
        <w:rPr>
          <w:rFonts w:ascii="Calibri" w:hAnsi="Calibri" w:eastAsia="Microsoft YaHei"/>
          <w:color w:val="1F2328"/>
          <w:sz w:val="22"/>
        </w:rPr>
        <w:t xml:space="preserve"> 两个活动并行执行前，必须检查资源容量和状态写冲突。</w:t>
      </w:r>
    </w:p>
    <w:p>
      <w:pPr>
        <w:pStyle w:val="ListBullet"/>
        <w:numPr>
          <w:ilvl w:val="0"/>
          <w:numId w:val="10"/>
        </w:numPr>
      </w:pPr>
      <w:r>
        <w:rPr>
          <w:rFonts w:ascii="Calibri" w:hAnsi="Calibri" w:eastAsia="Microsoft YaHei"/>
          <w:b/>
          <w:color w:val="1F2328"/>
          <w:sz w:val="22"/>
        </w:rPr>
        <w:t>SIM-012：</w:t>
      </w:r>
      <w:r>
        <w:rPr>
          <w:rFonts w:ascii="Calibri" w:hAnsi="Calibri" w:eastAsia="Microsoft YaHei"/>
          <w:color w:val="1F2328"/>
          <w:sz w:val="22"/>
        </w:rPr>
        <w:t xml:space="preserve"> 对同一状态维度产生不兼容效果的活动不得无序并行；验证阶段可采用保守策略强制排序。</w:t>
      </w:r>
    </w:p>
    <w:p>
      <w:pPr>
        <w:pStyle w:val="ListBullet"/>
        <w:numPr>
          <w:ilvl w:val="0"/>
          <w:numId w:val="10"/>
        </w:numPr>
      </w:pPr>
      <w:r>
        <w:rPr>
          <w:rFonts w:ascii="Calibri" w:hAnsi="Calibri" w:eastAsia="Microsoft YaHei"/>
          <w:b/>
          <w:color w:val="1F2328"/>
          <w:sz w:val="22"/>
        </w:rPr>
        <w:t>SIM-013：</w:t>
      </w:r>
      <w:r>
        <w:rPr>
          <w:rFonts w:ascii="Calibri" w:hAnsi="Calibri" w:eastAsia="Microsoft YaHei"/>
          <w:color w:val="1F2328"/>
          <w:sz w:val="22"/>
        </w:rPr>
        <w:t xml:space="preserve"> 活动前置条件在启动时校验；如业务场景要求执行期间持续成立，应作为后续扩展，不进入本轮。</w:t>
      </w:r>
    </w:p>
    <w:p>
      <w:pPr>
        <w:pStyle w:val="ListBullet"/>
        <w:numPr>
          <w:ilvl w:val="0"/>
          <w:numId w:val="10"/>
        </w:numPr>
      </w:pPr>
      <w:r>
        <w:rPr>
          <w:rFonts w:ascii="Calibri" w:hAnsi="Calibri" w:eastAsia="Microsoft YaHei"/>
          <w:b/>
          <w:color w:val="1F2328"/>
          <w:sz w:val="22"/>
        </w:rPr>
        <w:t>SIM-014：</w:t>
      </w:r>
      <w:r>
        <w:rPr>
          <w:rFonts w:ascii="Calibri" w:hAnsi="Calibri" w:eastAsia="Microsoft YaHei"/>
          <w:color w:val="1F2328"/>
          <w:sz w:val="22"/>
        </w:rPr>
        <w:t xml:space="preserve"> 偏序因果信息应在执行过程中记录，不得只依赖事后按时间邻近猜测。</w:t>
      </w:r>
    </w:p>
    <w:p>
      <w:pPr>
        <w:pStyle w:val="Heading2"/>
      </w:pPr>
      <w:r>
        <w:rPr>
          <w:rFonts w:ascii="Calibri" w:hAnsi="Calibri" w:eastAsia="Microsoft YaHei"/>
          <w:color w:val="2E74B5"/>
          <w:sz w:val="26"/>
        </w:rPr>
        <w:t>8.3 不变量</w:t>
      </w:r>
    </w:p>
    <w:p>
      <w:pPr>
        <w:pStyle w:val="ListBullet"/>
        <w:numPr>
          <w:ilvl w:val="0"/>
          <w:numId w:val="10"/>
        </w:numPr>
      </w:pPr>
      <w:r>
        <w:rPr>
          <w:rFonts w:ascii="Calibri" w:hAnsi="Calibri" w:eastAsia="Microsoft YaHei"/>
          <w:b/>
          <w:color w:val="1F2328"/>
          <w:sz w:val="22"/>
        </w:rPr>
        <w:t>SIM-015：</w:t>
      </w:r>
      <w:r>
        <w:rPr>
          <w:rFonts w:ascii="Calibri" w:hAnsi="Calibri" w:eastAsia="Microsoft YaHei"/>
          <w:color w:val="1F2328"/>
          <w:sz w:val="22"/>
        </w:rPr>
        <w:t xml:space="preserve"> </w:t>
      </w:r>
      <w:r>
        <w:rPr>
          <w:rFonts w:ascii="Consolas" w:hAnsi="Consolas" w:eastAsia="Microsoft YaHei"/>
          <w:color w:val="1F4D78"/>
          <w:sz w:val="22"/>
        </w:rPr>
        <w:t>enabled_actions</w:t>
      </w:r>
      <w:r>
        <w:rPr>
          <w:rFonts w:ascii="Calibri" w:hAnsi="Calibri" w:eastAsia="Microsoft YaHei"/>
          <w:color w:val="1F2328"/>
          <w:sz w:val="22"/>
        </w:rPr>
        <w:t xml:space="preserve"> 返回的每个动作执行后必须得到合法状态或明确的并发竞争拒绝，不得静默产生非法状态。</w:t>
      </w:r>
    </w:p>
    <w:p>
      <w:pPr>
        <w:pStyle w:val="ListBullet"/>
        <w:numPr>
          <w:ilvl w:val="0"/>
          <w:numId w:val="10"/>
        </w:numPr>
      </w:pPr>
      <w:r>
        <w:rPr>
          <w:rFonts w:ascii="Calibri" w:hAnsi="Calibri" w:eastAsia="Microsoft YaHei"/>
          <w:b/>
          <w:color w:val="1F2328"/>
          <w:sz w:val="22"/>
        </w:rPr>
        <w:t>SIM-016：</w:t>
      </w:r>
      <w:r>
        <w:rPr>
          <w:rFonts w:ascii="Calibri" w:hAnsi="Calibri" w:eastAsia="Microsoft YaHei"/>
          <w:color w:val="1F2328"/>
          <w:sz w:val="22"/>
        </w:rPr>
        <w:t xml:space="preserve"> 任意完整仿真必须以达到目标、死路、预算终止或错误之一结束。</w:t>
      </w:r>
    </w:p>
    <w:p>
      <w:pPr>
        <w:pStyle w:val="ListBullet"/>
        <w:numPr>
          <w:ilvl w:val="0"/>
          <w:numId w:val="10"/>
        </w:numPr>
      </w:pPr>
      <w:r>
        <w:rPr>
          <w:rFonts w:ascii="Calibri" w:hAnsi="Calibri" w:eastAsia="Microsoft YaHei"/>
          <w:b/>
          <w:color w:val="1F2328"/>
          <w:sz w:val="22"/>
        </w:rPr>
        <w:t>SIM-017：</w:t>
      </w:r>
      <w:r>
        <w:rPr>
          <w:rFonts w:ascii="Calibri" w:hAnsi="Calibri" w:eastAsia="Microsoft YaHei"/>
          <w:color w:val="1F2328"/>
          <w:sz w:val="22"/>
        </w:rPr>
        <w:t xml:space="preserve"> 相同输入状态与相同动作必须产生相同输出状态。</w:t>
      </w:r>
    </w:p>
    <w:p>
      <w:pPr>
        <w:pStyle w:val="ListBullet"/>
        <w:numPr>
          <w:ilvl w:val="0"/>
          <w:numId w:val="10"/>
        </w:numPr>
      </w:pPr>
      <w:r>
        <w:rPr>
          <w:rFonts w:ascii="Calibri" w:hAnsi="Calibri" w:eastAsia="Microsoft YaHei"/>
          <w:b/>
          <w:color w:val="1F2328"/>
          <w:sz w:val="22"/>
        </w:rPr>
        <w:t>SIM-018：</w:t>
      </w:r>
      <w:r>
        <w:rPr>
          <w:rFonts w:ascii="Calibri" w:hAnsi="Calibri" w:eastAsia="Microsoft YaHei"/>
          <w:color w:val="1F2328"/>
          <w:sz w:val="22"/>
        </w:rPr>
        <w:t xml:space="preserve"> 输入 SimState 不得被原地修改。</w:t>
      </w:r>
    </w:p>
    <w:p>
      <w:pPr>
        <w:pStyle w:val="Heading1"/>
      </w:pPr>
      <w:r>
        <w:rPr>
          <w:rFonts w:ascii="Calibri" w:hAnsi="Calibri" w:eastAsia="Microsoft YaHei"/>
          <w:color w:val="2E74B5"/>
          <w:sz w:val="32"/>
        </w:rPr>
        <w:t>9. Anytime A* 引擎需求</w:t>
      </w:r>
    </w:p>
    <w:p>
      <w:pPr>
        <w:pStyle w:val="ListBullet"/>
        <w:numPr>
          <w:ilvl w:val="0"/>
          <w:numId w:val="10"/>
        </w:numPr>
      </w:pPr>
      <w:r>
        <w:rPr>
          <w:rFonts w:ascii="Calibri" w:hAnsi="Calibri" w:eastAsia="Microsoft YaHei"/>
          <w:b/>
          <w:color w:val="1F2328"/>
          <w:sz w:val="22"/>
        </w:rPr>
        <w:t>ASTAR-001：</w:t>
      </w:r>
      <w:r>
        <w:rPr>
          <w:rFonts w:ascii="Calibri" w:hAnsi="Calibri" w:eastAsia="Microsoft YaHei"/>
          <w:color w:val="1F2328"/>
          <w:sz w:val="22"/>
        </w:rPr>
        <w:t xml:space="preserve"> A* 必须只通过 PathSimulator 获取合法动作和执行状态迁移。</w:t>
      </w:r>
    </w:p>
    <w:p>
      <w:pPr>
        <w:pStyle w:val="ListBullet"/>
        <w:numPr>
          <w:ilvl w:val="0"/>
          <w:numId w:val="10"/>
        </w:numPr>
      </w:pPr>
      <w:r>
        <w:rPr>
          <w:rFonts w:ascii="Calibri" w:hAnsi="Calibri" w:eastAsia="Microsoft YaHei"/>
          <w:b/>
          <w:color w:val="1F2328"/>
          <w:sz w:val="22"/>
        </w:rPr>
        <w:t>ASTAR-002：</w:t>
      </w:r>
      <w:r>
        <w:rPr>
          <w:rFonts w:ascii="Calibri" w:hAnsi="Calibri" w:eastAsia="Microsoft YaHei"/>
          <w:color w:val="1F2328"/>
          <w:sz w:val="22"/>
        </w:rPr>
        <w:t xml:space="preserve"> 引擎采用可配置的加权启发式搜索，并能够在找到首解后继续搜索改进解和其他结构方案。</w:t>
      </w:r>
    </w:p>
    <w:p>
      <w:pPr>
        <w:pStyle w:val="ListBullet"/>
        <w:numPr>
          <w:ilvl w:val="0"/>
          <w:numId w:val="10"/>
        </w:numPr>
      </w:pPr>
      <w:r>
        <w:rPr>
          <w:rFonts w:ascii="Calibri" w:hAnsi="Calibri" w:eastAsia="Microsoft YaHei"/>
          <w:b/>
          <w:color w:val="1F2328"/>
          <w:sz w:val="22"/>
        </w:rPr>
        <w:t>ASTAR-003：</w:t>
      </w:r>
      <w:r>
        <w:rPr>
          <w:rFonts w:ascii="Calibri" w:hAnsi="Calibri" w:eastAsia="Microsoft YaHei"/>
          <w:color w:val="1F2328"/>
          <w:sz w:val="22"/>
        </w:rPr>
        <w:t xml:space="preserve"> 启发函数接口必须独立，缺省实现至少考虑剩余目标事实的松弛代价。</w:t>
      </w:r>
    </w:p>
    <w:p>
      <w:pPr>
        <w:pStyle w:val="ListBullet"/>
        <w:numPr>
          <w:ilvl w:val="0"/>
          <w:numId w:val="10"/>
        </w:numPr>
      </w:pPr>
      <w:r>
        <w:rPr>
          <w:rFonts w:ascii="Calibri" w:hAnsi="Calibri" w:eastAsia="Microsoft YaHei"/>
          <w:b/>
          <w:color w:val="1F2328"/>
          <w:sz w:val="22"/>
        </w:rPr>
        <w:t>ASTAR-004：</w:t>
      </w:r>
      <w:r>
        <w:rPr>
          <w:rFonts w:ascii="Calibri" w:hAnsi="Calibri" w:eastAsia="Microsoft YaHei"/>
          <w:color w:val="1F2328"/>
          <w:sz w:val="22"/>
        </w:rPr>
        <w:t xml:space="preserve"> 必须支持事实、时间、资源占用、在途活动和重复计数等完整状态的去重与支配判断。</w:t>
      </w:r>
    </w:p>
    <w:p>
      <w:pPr>
        <w:pStyle w:val="ListBullet"/>
        <w:numPr>
          <w:ilvl w:val="0"/>
          <w:numId w:val="10"/>
        </w:numPr>
      </w:pPr>
      <w:r>
        <w:rPr>
          <w:rFonts w:ascii="Calibri" w:hAnsi="Calibri" w:eastAsia="Microsoft YaHei"/>
          <w:b/>
          <w:color w:val="1F2328"/>
          <w:sz w:val="22"/>
        </w:rPr>
        <w:t>ASTAR-005：</w:t>
      </w:r>
      <w:r>
        <w:rPr>
          <w:rFonts w:ascii="Calibri" w:hAnsi="Calibri" w:eastAsia="Microsoft YaHei"/>
          <w:color w:val="1F2328"/>
          <w:sz w:val="22"/>
        </w:rPr>
        <w:t xml:space="preserve"> 支配规则不得仅依据最终事实集合，否则会错误删除具有不同时间、资源或重复机会的状态。</w:t>
      </w:r>
    </w:p>
    <w:p>
      <w:pPr>
        <w:pStyle w:val="ListBullet"/>
        <w:numPr>
          <w:ilvl w:val="0"/>
          <w:numId w:val="10"/>
        </w:numPr>
      </w:pPr>
      <w:r>
        <w:rPr>
          <w:rFonts w:ascii="Calibri" w:hAnsi="Calibri" w:eastAsia="Microsoft YaHei"/>
          <w:b/>
          <w:color w:val="1F2328"/>
          <w:sz w:val="22"/>
        </w:rPr>
        <w:t>ASTAR-006：</w:t>
      </w:r>
      <w:r>
        <w:rPr>
          <w:rFonts w:ascii="Calibri" w:hAnsi="Calibri" w:eastAsia="Microsoft YaHei"/>
          <w:color w:val="1F2328"/>
          <w:sz w:val="22"/>
        </w:rPr>
        <w:t xml:space="preserve"> 必须支持时间、节点数、开放列表大小和方案数量预算。</w:t>
      </w:r>
    </w:p>
    <w:p>
      <w:pPr>
        <w:pStyle w:val="ListBullet"/>
        <w:numPr>
          <w:ilvl w:val="0"/>
          <w:numId w:val="10"/>
        </w:numPr>
      </w:pPr>
      <w:r>
        <w:rPr>
          <w:rFonts w:ascii="Calibri" w:hAnsi="Calibri" w:eastAsia="Microsoft YaHei"/>
          <w:b/>
          <w:color w:val="1F2328"/>
          <w:sz w:val="22"/>
        </w:rPr>
        <w:t>ASTAR-007：</w:t>
      </w:r>
      <w:r>
        <w:rPr>
          <w:rFonts w:ascii="Calibri" w:hAnsi="Calibri" w:eastAsia="Microsoft YaHei"/>
          <w:color w:val="1F2328"/>
          <w:sz w:val="22"/>
        </w:rPr>
        <w:t xml:space="preserve"> 开放列表超限时可启用 Beam 裁剪，但结果必须标记搜索不完整。</w:t>
      </w:r>
    </w:p>
    <w:p>
      <w:pPr>
        <w:pStyle w:val="ListBullet"/>
        <w:numPr>
          <w:ilvl w:val="0"/>
          <w:numId w:val="10"/>
        </w:numPr>
      </w:pPr>
      <w:r>
        <w:rPr>
          <w:rFonts w:ascii="Calibri" w:hAnsi="Calibri" w:eastAsia="Microsoft YaHei"/>
          <w:b/>
          <w:color w:val="1F2328"/>
          <w:sz w:val="22"/>
        </w:rPr>
        <w:t>ASTAR-008：</w:t>
      </w:r>
      <w:r>
        <w:rPr>
          <w:rFonts w:ascii="Calibri" w:hAnsi="Calibri" w:eastAsia="Microsoft YaHei"/>
          <w:color w:val="1F2328"/>
          <w:sz w:val="22"/>
        </w:rPr>
        <w:t xml:space="preserve"> 引擎必须持续向自身独立方案池发布已校验前候选，并记录发现时间和当时指标。</w:t>
      </w:r>
    </w:p>
    <w:p>
      <w:pPr>
        <w:pStyle w:val="ListBullet"/>
        <w:numPr>
          <w:ilvl w:val="0"/>
          <w:numId w:val="10"/>
        </w:numPr>
      </w:pPr>
      <w:r>
        <w:rPr>
          <w:rFonts w:ascii="Calibri" w:hAnsi="Calibri" w:eastAsia="Microsoft YaHei"/>
          <w:b/>
          <w:color w:val="1F2328"/>
          <w:sz w:val="22"/>
        </w:rPr>
        <w:t>ASTAR-009：</w:t>
      </w:r>
      <w:r>
        <w:rPr>
          <w:rFonts w:ascii="Calibri" w:hAnsi="Calibri" w:eastAsia="Microsoft YaHei"/>
          <w:color w:val="1F2328"/>
          <w:sz w:val="22"/>
        </w:rPr>
        <w:t xml:space="preserve"> 输出诊断至少包含扩展节点数、峰值开放列表、Simulator 操作数、首解时间、剪枝统计和最近目标差。</w:t>
      </w:r>
    </w:p>
    <w:p>
      <w:pPr>
        <w:pStyle w:val="ListBullet"/>
        <w:numPr>
          <w:ilvl w:val="0"/>
          <w:numId w:val="10"/>
        </w:numPr>
      </w:pPr>
      <w:r>
        <w:rPr>
          <w:rFonts w:ascii="Calibri" w:hAnsi="Calibri" w:eastAsia="Microsoft YaHei"/>
          <w:b/>
          <w:color w:val="1F2328"/>
          <w:sz w:val="22"/>
        </w:rPr>
        <w:t>ASTAR-010：</w:t>
      </w:r>
      <w:r>
        <w:rPr>
          <w:rFonts w:ascii="Calibri" w:hAnsi="Calibri" w:eastAsia="Microsoft YaHei"/>
          <w:color w:val="1F2328"/>
          <w:sz w:val="22"/>
        </w:rPr>
        <w:t xml:space="preserve"> 只有未加权且未裁剪的搜索完整穷尽状态空间时，才允许返回 </w:t>
      </w:r>
      <w:r>
        <w:rPr>
          <w:rFonts w:ascii="Consolas" w:hAnsi="Consolas" w:eastAsia="Microsoft YaHei"/>
          <w:color w:val="1F4D78"/>
          <w:sz w:val="22"/>
        </w:rPr>
        <w:t>PROVEN_INFEASIBLE</w:t>
      </w:r>
      <w:r>
        <w:rPr>
          <w:rFonts w:ascii="Calibri" w:hAnsi="Calibri" w:eastAsia="Microsoft YaHei"/>
          <w:color w:val="1F2328"/>
          <w:sz w:val="22"/>
        </w:rPr>
        <w:t>。</w:t>
      </w:r>
    </w:p>
    <w:p>
      <w:pPr>
        <w:pStyle w:val="Heading1"/>
      </w:pPr>
      <w:r>
        <w:rPr>
          <w:rFonts w:ascii="Calibri" w:hAnsi="Calibri" w:eastAsia="Microsoft YaHei"/>
          <w:color w:val="2E74B5"/>
          <w:sz w:val="32"/>
        </w:rPr>
        <w:t>10. 遗传算法引擎需求</w:t>
      </w:r>
    </w:p>
    <w:p>
      <w:pPr>
        <w:pStyle w:val="ListBullet"/>
        <w:numPr>
          <w:ilvl w:val="0"/>
          <w:numId w:val="10"/>
        </w:numPr>
      </w:pPr>
      <w:r>
        <w:rPr>
          <w:rFonts w:ascii="Calibri" w:hAnsi="Calibri" w:eastAsia="Microsoft YaHei"/>
          <w:b/>
          <w:color w:val="1F2328"/>
          <w:sz w:val="22"/>
        </w:rPr>
        <w:t>GA-001：</w:t>
      </w:r>
      <w:r>
        <w:rPr>
          <w:rFonts w:ascii="Calibri" w:hAnsi="Calibri" w:eastAsia="Microsoft YaHei"/>
          <w:color w:val="1F2328"/>
          <w:sz w:val="22"/>
        </w:rPr>
        <w:t xml:space="preserve"> GA 必须只通过 PathSimulator 将个体解码为活动决策和计划结果。</w:t>
      </w:r>
    </w:p>
    <w:p>
      <w:pPr>
        <w:pStyle w:val="ListBullet"/>
        <w:numPr>
          <w:ilvl w:val="0"/>
          <w:numId w:val="10"/>
        </w:numPr>
      </w:pPr>
      <w:r>
        <w:rPr>
          <w:rFonts w:ascii="Calibri" w:hAnsi="Calibri" w:eastAsia="Microsoft YaHei"/>
          <w:b/>
          <w:color w:val="1F2328"/>
          <w:sz w:val="22"/>
        </w:rPr>
        <w:t>GA-002：</w:t>
      </w:r>
      <w:r>
        <w:rPr>
          <w:rFonts w:ascii="Calibri" w:hAnsi="Calibri" w:eastAsia="Microsoft YaHei"/>
          <w:color w:val="1F2328"/>
          <w:sz w:val="22"/>
        </w:rPr>
        <w:t xml:space="preserve"> 验证阶段基因至少表达活动优先级、等待偏好和并行启动偏好；基因结构必须支持固定随机种子复现。</w:t>
      </w:r>
    </w:p>
    <w:p>
      <w:pPr>
        <w:pStyle w:val="ListBullet"/>
        <w:numPr>
          <w:ilvl w:val="0"/>
          <w:numId w:val="10"/>
        </w:numPr>
      </w:pPr>
      <w:r>
        <w:rPr>
          <w:rFonts w:ascii="Calibri" w:hAnsi="Calibri" w:eastAsia="Microsoft YaHei"/>
          <w:b/>
          <w:color w:val="1F2328"/>
          <w:sz w:val="22"/>
        </w:rPr>
        <w:t>GA-003：</w:t>
      </w:r>
      <w:r>
        <w:rPr>
          <w:rFonts w:ascii="Calibri" w:hAnsi="Calibri" w:eastAsia="Microsoft YaHei"/>
          <w:color w:val="1F2328"/>
          <w:sz w:val="22"/>
        </w:rPr>
        <w:t xml:space="preserve"> GA 不得使用 A* 的路径作为种子，不得读取 A* 当前最好结果。</w:t>
      </w:r>
    </w:p>
    <w:p>
      <w:pPr>
        <w:pStyle w:val="ListBullet"/>
        <w:numPr>
          <w:ilvl w:val="0"/>
          <w:numId w:val="10"/>
        </w:numPr>
      </w:pPr>
      <w:r>
        <w:rPr>
          <w:rFonts w:ascii="Calibri" w:hAnsi="Calibri" w:eastAsia="Microsoft YaHei"/>
          <w:b/>
          <w:color w:val="1F2328"/>
          <w:sz w:val="22"/>
        </w:rPr>
        <w:t>GA-004：</w:t>
      </w:r>
      <w:r>
        <w:rPr>
          <w:rFonts w:ascii="Calibri" w:hAnsi="Calibri" w:eastAsia="Microsoft YaHei"/>
          <w:color w:val="1F2328"/>
          <w:sz w:val="22"/>
        </w:rPr>
        <w:t xml:space="preserve"> 初始种群、选择、交叉、变异和精英保留参数必须配置化并写入运行快照。</w:t>
      </w:r>
    </w:p>
    <w:p>
      <w:pPr>
        <w:pStyle w:val="ListBullet"/>
        <w:numPr>
          <w:ilvl w:val="0"/>
          <w:numId w:val="10"/>
        </w:numPr>
      </w:pPr>
      <w:r>
        <w:rPr>
          <w:rFonts w:ascii="Calibri" w:hAnsi="Calibri" w:eastAsia="Microsoft YaHei"/>
          <w:b/>
          <w:color w:val="1F2328"/>
          <w:sz w:val="22"/>
        </w:rPr>
        <w:t>GA-005：</w:t>
      </w:r>
      <w:r>
        <w:rPr>
          <w:rFonts w:ascii="Calibri" w:hAnsi="Calibri" w:eastAsia="Microsoft YaHei"/>
          <w:color w:val="1F2328"/>
          <w:sz w:val="22"/>
        </w:rPr>
        <w:t xml:space="preserve"> 个体解码到死路时必须产生明确失败原因和惩罚，不得伪造完成计划。</w:t>
      </w:r>
    </w:p>
    <w:p>
      <w:pPr>
        <w:pStyle w:val="ListBullet"/>
        <w:numPr>
          <w:ilvl w:val="0"/>
          <w:numId w:val="10"/>
        </w:numPr>
      </w:pPr>
      <w:r>
        <w:rPr>
          <w:rFonts w:ascii="Calibri" w:hAnsi="Calibri" w:eastAsia="Microsoft YaHei"/>
          <w:b/>
          <w:color w:val="1F2328"/>
          <w:sz w:val="22"/>
        </w:rPr>
        <w:t>GA-006：</w:t>
      </w:r>
      <w:r>
        <w:rPr>
          <w:rFonts w:ascii="Calibri" w:hAnsi="Calibri" w:eastAsia="Microsoft YaHei"/>
          <w:color w:val="1F2328"/>
          <w:sz w:val="22"/>
        </w:rPr>
        <w:t xml:space="preserve"> 适应度必须由统一指标模块计算，不得在 GA 内另写一套业务目标。</w:t>
      </w:r>
    </w:p>
    <w:p>
      <w:pPr>
        <w:pStyle w:val="ListBullet"/>
        <w:numPr>
          <w:ilvl w:val="0"/>
          <w:numId w:val="10"/>
        </w:numPr>
      </w:pPr>
      <w:r>
        <w:rPr>
          <w:rFonts w:ascii="Calibri" w:hAnsi="Calibri" w:eastAsia="Microsoft YaHei"/>
          <w:b/>
          <w:color w:val="1F2328"/>
          <w:sz w:val="22"/>
        </w:rPr>
        <w:t>GA-007：</w:t>
      </w:r>
      <w:r>
        <w:rPr>
          <w:rFonts w:ascii="Calibri" w:hAnsi="Calibri" w:eastAsia="Microsoft YaHei"/>
          <w:color w:val="1F2328"/>
          <w:sz w:val="22"/>
        </w:rPr>
        <w:t xml:space="preserve"> 必须支持时间、代数、个体评估数和方案数量预算。</w:t>
      </w:r>
    </w:p>
    <w:p>
      <w:pPr>
        <w:pStyle w:val="ListBullet"/>
        <w:numPr>
          <w:ilvl w:val="0"/>
          <w:numId w:val="10"/>
        </w:numPr>
      </w:pPr>
      <w:r>
        <w:rPr>
          <w:rFonts w:ascii="Calibri" w:hAnsi="Calibri" w:eastAsia="Microsoft YaHei"/>
          <w:b/>
          <w:color w:val="1F2328"/>
          <w:sz w:val="22"/>
        </w:rPr>
        <w:t>GA-008：</w:t>
      </w:r>
      <w:r>
        <w:rPr>
          <w:rFonts w:ascii="Calibri" w:hAnsi="Calibri" w:eastAsia="Microsoft YaHei"/>
          <w:color w:val="1F2328"/>
          <w:sz w:val="22"/>
        </w:rPr>
        <w:t xml:space="preserve"> 必须持续归档合法且结构独特的方案，并记录首次发现时间。</w:t>
      </w:r>
    </w:p>
    <w:p>
      <w:pPr>
        <w:pStyle w:val="ListBullet"/>
        <w:numPr>
          <w:ilvl w:val="0"/>
          <w:numId w:val="10"/>
        </w:numPr>
      </w:pPr>
      <w:r>
        <w:rPr>
          <w:rFonts w:ascii="Calibri" w:hAnsi="Calibri" w:eastAsia="Microsoft YaHei"/>
          <w:b/>
          <w:color w:val="1F2328"/>
          <w:sz w:val="22"/>
        </w:rPr>
        <w:t>GA-009：</w:t>
      </w:r>
      <w:r>
        <w:rPr>
          <w:rFonts w:ascii="Calibri" w:hAnsi="Calibri" w:eastAsia="Microsoft YaHei"/>
          <w:color w:val="1F2328"/>
          <w:sz w:val="22"/>
        </w:rPr>
        <w:t xml:space="preserve"> 同一场景必须支持多个固定随机种子批量运行，用于评估结果波动。</w:t>
      </w:r>
    </w:p>
    <w:p>
      <w:pPr>
        <w:pStyle w:val="ListBullet"/>
        <w:numPr>
          <w:ilvl w:val="0"/>
          <w:numId w:val="10"/>
        </w:numPr>
      </w:pPr>
      <w:r>
        <w:rPr>
          <w:rFonts w:ascii="Calibri" w:hAnsi="Calibri" w:eastAsia="Microsoft YaHei"/>
          <w:b/>
          <w:color w:val="1F2328"/>
          <w:sz w:val="22"/>
        </w:rPr>
        <w:t>GA-010：</w:t>
      </w:r>
      <w:r>
        <w:rPr>
          <w:rFonts w:ascii="Calibri" w:hAnsi="Calibri" w:eastAsia="Microsoft YaHei"/>
          <w:color w:val="1F2328"/>
          <w:sz w:val="22"/>
        </w:rPr>
        <w:t xml:space="preserve"> GA 未找到方案时只能返回 </w:t>
      </w:r>
      <w:r>
        <w:rPr>
          <w:rFonts w:ascii="Consolas" w:hAnsi="Consolas" w:eastAsia="Microsoft YaHei"/>
          <w:color w:val="1F4D78"/>
          <w:sz w:val="22"/>
        </w:rPr>
        <w:t>TIMEOUT_EMPTY</w:t>
      </w:r>
      <w:r>
        <w:rPr>
          <w:rFonts w:ascii="Calibri" w:hAnsi="Calibri" w:eastAsia="Microsoft YaHei"/>
          <w:color w:val="1F2328"/>
          <w:sz w:val="22"/>
        </w:rPr>
        <w:t xml:space="preserve"> 或 </w:t>
      </w:r>
      <w:r>
        <w:rPr>
          <w:rFonts w:ascii="Consolas" w:hAnsi="Consolas" w:eastAsia="Microsoft YaHei"/>
          <w:color w:val="1F4D78"/>
          <w:sz w:val="22"/>
        </w:rPr>
        <w:t>EXHAUSTED_EMPTY</w:t>
      </w:r>
      <w:r>
        <w:rPr>
          <w:rFonts w:ascii="Calibri" w:hAnsi="Calibri" w:eastAsia="Microsoft YaHei"/>
          <w:color w:val="1F2328"/>
          <w:sz w:val="22"/>
        </w:rPr>
        <w:t>，不得返回已证明不可行。</w:t>
      </w:r>
    </w:p>
    <w:p>
      <w:pPr>
        <w:pStyle w:val="Heading1"/>
      </w:pPr>
      <w:r>
        <w:rPr>
          <w:rFonts w:ascii="Calibri" w:hAnsi="Calibri" w:eastAsia="Microsoft YaHei"/>
          <w:color w:val="2E74B5"/>
          <w:sz w:val="32"/>
        </w:rPr>
        <w:t>11. 双引擎编排需求</w:t>
      </w:r>
    </w:p>
    <w:p>
      <w:pPr>
        <w:pStyle w:val="ListBullet"/>
        <w:numPr>
          <w:ilvl w:val="0"/>
          <w:numId w:val="10"/>
        </w:numPr>
      </w:pPr>
      <w:r>
        <w:rPr>
          <w:rFonts w:ascii="Calibri" w:hAnsi="Calibri" w:eastAsia="Microsoft YaHei"/>
          <w:b/>
          <w:color w:val="1F2328"/>
          <w:sz w:val="22"/>
        </w:rPr>
        <w:t>ORCH-001：</w:t>
      </w:r>
      <w:r>
        <w:rPr>
          <w:rFonts w:ascii="Calibri" w:hAnsi="Calibri" w:eastAsia="Microsoft YaHei"/>
          <w:color w:val="1F2328"/>
          <w:sz w:val="22"/>
        </w:rPr>
        <w:t xml:space="preserve"> 一次 Comparison Run 必须并行启动 A* 与 GA 两个独立进程或隔离 Worker。</w:t>
      </w:r>
    </w:p>
    <w:p>
      <w:pPr>
        <w:pStyle w:val="ListBullet"/>
        <w:numPr>
          <w:ilvl w:val="0"/>
          <w:numId w:val="10"/>
        </w:numPr>
      </w:pPr>
      <w:r>
        <w:rPr>
          <w:rFonts w:ascii="Calibri" w:hAnsi="Calibri" w:eastAsia="Microsoft YaHei"/>
          <w:b/>
          <w:color w:val="1F2328"/>
          <w:sz w:val="22"/>
        </w:rPr>
        <w:t>ORCH-002：</w:t>
      </w:r>
      <w:r>
        <w:rPr>
          <w:rFonts w:ascii="Calibri" w:hAnsi="Calibri" w:eastAsia="Microsoft YaHei"/>
          <w:color w:val="1F2328"/>
          <w:sz w:val="22"/>
        </w:rPr>
        <w:t xml:space="preserve"> 两个 Worker 必须同时获得同一输入快照和统一截止时间。</w:t>
      </w:r>
    </w:p>
    <w:p>
      <w:pPr>
        <w:pStyle w:val="ListBullet"/>
        <w:numPr>
          <w:ilvl w:val="0"/>
          <w:numId w:val="10"/>
        </w:numPr>
      </w:pPr>
      <w:r>
        <w:rPr>
          <w:rFonts w:ascii="Calibri" w:hAnsi="Calibri" w:eastAsia="Microsoft YaHei"/>
          <w:b/>
          <w:color w:val="1F2328"/>
          <w:sz w:val="22"/>
        </w:rPr>
        <w:t>ORCH-003：</w:t>
      </w:r>
      <w:r>
        <w:rPr>
          <w:rFonts w:ascii="Calibri" w:hAnsi="Calibri" w:eastAsia="Microsoft YaHei"/>
          <w:color w:val="1F2328"/>
          <w:sz w:val="22"/>
        </w:rPr>
        <w:t xml:space="preserve"> 应为两个 Worker 配置明确的 CPU、内存和线程配额，避免不受控资源竞争。</w:t>
      </w:r>
    </w:p>
    <w:p>
      <w:pPr>
        <w:pStyle w:val="ListBullet"/>
        <w:numPr>
          <w:ilvl w:val="0"/>
          <w:numId w:val="10"/>
        </w:numPr>
      </w:pPr>
      <w:r>
        <w:rPr>
          <w:rFonts w:ascii="Calibri" w:hAnsi="Calibri" w:eastAsia="Microsoft YaHei"/>
          <w:b/>
          <w:color w:val="1F2328"/>
          <w:sz w:val="22"/>
        </w:rPr>
        <w:t>ORCH-004：</w:t>
      </w:r>
      <w:r>
        <w:rPr>
          <w:rFonts w:ascii="Calibri" w:hAnsi="Calibri" w:eastAsia="Microsoft YaHei"/>
          <w:color w:val="1F2328"/>
          <w:sz w:val="22"/>
        </w:rPr>
        <w:t xml:space="preserve"> 对比模式下两个 Worker 不得共享可变运行状态。</w:t>
      </w:r>
    </w:p>
    <w:p>
      <w:pPr>
        <w:pStyle w:val="ListBullet"/>
        <w:numPr>
          <w:ilvl w:val="0"/>
          <w:numId w:val="10"/>
        </w:numPr>
      </w:pPr>
      <w:r>
        <w:rPr>
          <w:rFonts w:ascii="Calibri" w:hAnsi="Calibri" w:eastAsia="Microsoft YaHei"/>
          <w:b/>
          <w:color w:val="1F2328"/>
          <w:sz w:val="22"/>
        </w:rPr>
        <w:t>ORCH-005：</w:t>
      </w:r>
      <w:r>
        <w:rPr>
          <w:rFonts w:ascii="Calibri" w:hAnsi="Calibri" w:eastAsia="Microsoft YaHei"/>
          <w:color w:val="1F2328"/>
          <w:sz w:val="22"/>
        </w:rPr>
        <w:t xml:space="preserve"> 任一 Worker 产生中间方案时，接口层应能够查询，但不得把该方案反馈给另一个 Worker。</w:t>
      </w:r>
    </w:p>
    <w:p>
      <w:pPr>
        <w:pStyle w:val="ListBullet"/>
        <w:numPr>
          <w:ilvl w:val="0"/>
          <w:numId w:val="10"/>
        </w:numPr>
      </w:pPr>
      <w:r>
        <w:rPr>
          <w:rFonts w:ascii="Calibri" w:hAnsi="Calibri" w:eastAsia="Microsoft YaHei"/>
          <w:b/>
          <w:color w:val="1F2328"/>
          <w:sz w:val="22"/>
        </w:rPr>
        <w:t>ORCH-006：</w:t>
      </w:r>
      <w:r>
        <w:rPr>
          <w:rFonts w:ascii="Calibri" w:hAnsi="Calibri" w:eastAsia="Microsoft YaHei"/>
          <w:color w:val="1F2328"/>
          <w:sz w:val="22"/>
        </w:rPr>
        <w:t xml:space="preserve"> 用户停止任务时，系统应请求两个 Worker 安全停止，并保留已经通过校验的结果。</w:t>
      </w:r>
    </w:p>
    <w:p>
      <w:pPr>
        <w:pStyle w:val="ListBullet"/>
        <w:numPr>
          <w:ilvl w:val="0"/>
          <w:numId w:val="10"/>
        </w:numPr>
      </w:pPr>
      <w:r>
        <w:rPr>
          <w:rFonts w:ascii="Calibri" w:hAnsi="Calibri" w:eastAsia="Microsoft YaHei"/>
          <w:b/>
          <w:color w:val="1F2328"/>
          <w:sz w:val="22"/>
        </w:rPr>
        <w:t>ORCH-007：</w:t>
      </w:r>
      <w:r>
        <w:rPr>
          <w:rFonts w:ascii="Calibri" w:hAnsi="Calibri" w:eastAsia="Microsoft YaHei"/>
          <w:color w:val="1F2328"/>
          <w:sz w:val="22"/>
        </w:rPr>
        <w:t xml:space="preserve"> 一个 Worker 失败不得导致另一个 Worker 的有效结果丢失。</w:t>
      </w:r>
    </w:p>
    <w:p>
      <w:pPr>
        <w:pStyle w:val="ListBullet"/>
        <w:numPr>
          <w:ilvl w:val="0"/>
          <w:numId w:val="10"/>
        </w:numPr>
      </w:pPr>
      <w:r>
        <w:rPr>
          <w:rFonts w:ascii="Calibri" w:hAnsi="Calibri" w:eastAsia="Microsoft YaHei"/>
          <w:b/>
          <w:color w:val="1F2328"/>
          <w:sz w:val="22"/>
        </w:rPr>
        <w:t>ORCH-008：</w:t>
      </w:r>
      <w:r>
        <w:rPr>
          <w:rFonts w:ascii="Calibri" w:hAnsi="Calibri" w:eastAsia="Microsoft YaHei"/>
          <w:color w:val="1F2328"/>
          <w:sz w:val="22"/>
        </w:rPr>
        <w:t xml:space="preserve"> 编排层必须分别保存引擎状态、错误和资源统计，并生成总运行状态。</w:t>
      </w:r>
    </w:p>
    <w:p>
      <w:pPr>
        <w:pStyle w:val="Heading1"/>
      </w:pPr>
      <w:r>
        <w:rPr>
          <w:rFonts w:ascii="Calibri" w:hAnsi="Calibri" w:eastAsia="Microsoft YaHei"/>
          <w:color w:val="2E74B5"/>
          <w:sz w:val="32"/>
        </w:rPr>
        <w:t>12. 统一目标与排序需求</w:t>
      </w:r>
    </w:p>
    <w:p>
      <w:pPr>
        <w:pStyle w:val="Heading2"/>
      </w:pPr>
      <w:r>
        <w:rPr>
          <w:rFonts w:ascii="Calibri" w:hAnsi="Calibri" w:eastAsia="Microsoft YaHei"/>
          <w:color w:val="2E74B5"/>
          <w:sz w:val="26"/>
        </w:rPr>
        <w:t>12.1 验证阶段统一目标</w:t>
      </w:r>
    </w:p>
    <w:p>
      <w:pPr>
        <w:keepLines w:val="0"/>
      </w:pPr>
      <w:r>
        <w:rPr>
          <w:rFonts w:ascii="Calibri" w:hAnsi="Calibri" w:eastAsia="Microsoft YaHei"/>
          <w:color w:val="1F2328"/>
          <w:sz w:val="22"/>
        </w:rPr>
        <w:t>两个算法必须使用同一词典序目标：</w:t>
      </w:r>
    </w:p>
    <w:p>
      <w:pPr>
        <w:pStyle w:val="ListNumber"/>
        <w:numPr>
          <w:ilvl w:val="0"/>
          <w:numId w:val="11"/>
        </w:numPr>
      </w:pPr>
      <w:r>
        <w:rPr>
          <w:rFonts w:ascii="Calibri" w:hAnsi="Calibri" w:eastAsia="Microsoft YaHei"/>
          <w:color w:val="1F2328"/>
          <w:sz w:val="22"/>
        </w:rPr>
        <w:t>必须通过最终目标校验。</w:t>
      </w:r>
    </w:p>
    <w:p>
      <w:pPr>
        <w:pStyle w:val="ListNumber"/>
        <w:numPr>
          <w:ilvl w:val="0"/>
          <w:numId w:val="11"/>
        </w:numPr>
      </w:pPr>
      <w:r>
        <w:rPr>
          <w:rFonts w:ascii="Calibri" w:hAnsi="Calibri" w:eastAsia="Microsoft YaHei"/>
          <w:color w:val="1F2328"/>
          <w:sz w:val="22"/>
        </w:rPr>
        <w:t xml:space="preserve">最小化完工时间 </w:t>
      </w:r>
      <w:r>
        <w:rPr>
          <w:rFonts w:ascii="Consolas" w:hAnsi="Consolas" w:eastAsia="Microsoft YaHei"/>
          <w:color w:val="1F4D78"/>
          <w:sz w:val="22"/>
        </w:rPr>
        <w:t>makespan</w:t>
      </w:r>
      <w:r>
        <w:rPr>
          <w:rFonts w:ascii="Calibri" w:hAnsi="Calibri" w:eastAsia="Microsoft YaHei"/>
          <w:color w:val="1F2328"/>
          <w:sz w:val="22"/>
        </w:rPr>
        <w:t>。</w:t>
      </w:r>
    </w:p>
    <w:p>
      <w:pPr>
        <w:pStyle w:val="ListNumber"/>
        <w:numPr>
          <w:ilvl w:val="0"/>
          <w:numId w:val="11"/>
        </w:numPr>
      </w:pPr>
      <w:r>
        <w:rPr>
          <w:rFonts w:ascii="Calibri" w:hAnsi="Calibri" w:eastAsia="Microsoft YaHei"/>
          <w:color w:val="1F2328"/>
          <w:sz w:val="22"/>
        </w:rPr>
        <w:t>最小化未被目标或后续前置所需的额外活动实例数。</w:t>
      </w:r>
    </w:p>
    <w:p>
      <w:pPr>
        <w:pStyle w:val="ListNumber"/>
        <w:numPr>
          <w:ilvl w:val="0"/>
          <w:numId w:val="11"/>
        </w:numPr>
      </w:pPr>
      <w:r>
        <w:rPr>
          <w:rFonts w:ascii="Calibri" w:hAnsi="Calibri" w:eastAsia="Microsoft YaHei"/>
          <w:color w:val="1F2328"/>
          <w:sz w:val="22"/>
        </w:rPr>
        <w:t>最小化状态往返次数，验证阶段重点统计上下电循环。</w:t>
      </w:r>
    </w:p>
    <w:p>
      <w:pPr>
        <w:pStyle w:val="ListNumber"/>
        <w:numPr>
          <w:ilvl w:val="0"/>
          <w:numId w:val="11"/>
        </w:numPr>
      </w:pPr>
      <w:r>
        <w:rPr>
          <w:rFonts w:ascii="Calibri" w:hAnsi="Calibri" w:eastAsia="Microsoft YaHei"/>
          <w:color w:val="1F2328"/>
          <w:sz w:val="22"/>
        </w:rPr>
        <w:t>最小化总等待时间。</w:t>
      </w:r>
    </w:p>
    <w:p>
      <w:pPr>
        <w:pStyle w:val="ListBullet"/>
        <w:numPr>
          <w:ilvl w:val="0"/>
          <w:numId w:val="10"/>
        </w:numPr>
      </w:pPr>
      <w:r>
        <w:rPr>
          <w:rFonts w:ascii="Calibri" w:hAnsi="Calibri" w:eastAsia="Microsoft YaHei"/>
          <w:b/>
          <w:color w:val="1F2328"/>
          <w:sz w:val="22"/>
        </w:rPr>
        <w:t>OBJ-001：</w:t>
      </w:r>
      <w:r>
        <w:rPr>
          <w:rFonts w:ascii="Calibri" w:hAnsi="Calibri" w:eastAsia="Microsoft YaHei"/>
          <w:color w:val="1F2328"/>
          <w:sz w:val="22"/>
        </w:rPr>
        <w:t xml:space="preserve"> 指标计算必须独立于搜索引擎，由统一模块完成。</w:t>
      </w:r>
    </w:p>
    <w:p>
      <w:pPr>
        <w:pStyle w:val="ListBullet"/>
        <w:numPr>
          <w:ilvl w:val="0"/>
          <w:numId w:val="10"/>
        </w:numPr>
      </w:pPr>
      <w:r>
        <w:rPr>
          <w:rFonts w:ascii="Calibri" w:hAnsi="Calibri" w:eastAsia="Microsoft YaHei"/>
          <w:b/>
          <w:color w:val="1F2328"/>
          <w:sz w:val="22"/>
        </w:rPr>
        <w:t>OBJ-002：</w:t>
      </w:r>
      <w:r>
        <w:rPr>
          <w:rFonts w:ascii="Calibri" w:hAnsi="Calibri" w:eastAsia="Microsoft YaHei"/>
          <w:color w:val="1F2328"/>
          <w:sz w:val="22"/>
        </w:rPr>
        <w:t xml:space="preserve"> 词典序比较必须使用明确字段，不得依赖算法内部的不可比较分值。</w:t>
      </w:r>
    </w:p>
    <w:p>
      <w:pPr>
        <w:pStyle w:val="ListBullet"/>
        <w:numPr>
          <w:ilvl w:val="0"/>
          <w:numId w:val="10"/>
        </w:numPr>
      </w:pPr>
      <w:r>
        <w:rPr>
          <w:rFonts w:ascii="Calibri" w:hAnsi="Calibri" w:eastAsia="Microsoft YaHei"/>
          <w:b/>
          <w:color w:val="1F2328"/>
          <w:sz w:val="22"/>
        </w:rPr>
        <w:t>OBJ-003：</w:t>
      </w:r>
      <w:r>
        <w:rPr>
          <w:rFonts w:ascii="Calibri" w:hAnsi="Calibri" w:eastAsia="Microsoft YaHei"/>
          <w:color w:val="1F2328"/>
          <w:sz w:val="22"/>
        </w:rPr>
        <w:t xml:space="preserve"> GA 可以使用归一化标量作为适应度，但最终排序必须重新使用统一词典序。</w:t>
      </w:r>
    </w:p>
    <w:p>
      <w:pPr>
        <w:pStyle w:val="ListBullet"/>
        <w:numPr>
          <w:ilvl w:val="0"/>
          <w:numId w:val="10"/>
        </w:numPr>
      </w:pPr>
      <w:r>
        <w:rPr>
          <w:rFonts w:ascii="Calibri" w:hAnsi="Calibri" w:eastAsia="Microsoft YaHei"/>
          <w:b/>
          <w:color w:val="1F2328"/>
          <w:sz w:val="22"/>
        </w:rPr>
        <w:t>OBJ-004：</w:t>
      </w:r>
      <w:r>
        <w:rPr>
          <w:rFonts w:ascii="Calibri" w:hAnsi="Calibri" w:eastAsia="Microsoft YaHei"/>
          <w:color w:val="1F2328"/>
          <w:sz w:val="22"/>
        </w:rPr>
        <w:t xml:space="preserve"> 所有归一化范围、惩罚值和权重必须记录在算法运行快照中。</w:t>
      </w:r>
    </w:p>
    <w:p>
      <w:pPr>
        <w:pStyle w:val="Heading1"/>
      </w:pPr>
      <w:r>
        <w:rPr>
          <w:rFonts w:ascii="Calibri" w:hAnsi="Calibri" w:eastAsia="Microsoft YaHei"/>
          <w:color w:val="2E74B5"/>
          <w:sz w:val="32"/>
        </w:rPr>
        <w:t>13. ResultValidator 需求</w:t>
      </w:r>
    </w:p>
    <w:p>
      <w:pPr>
        <w:pStyle w:val="ListBullet"/>
        <w:numPr>
          <w:ilvl w:val="0"/>
          <w:numId w:val="10"/>
        </w:numPr>
      </w:pPr>
      <w:r>
        <w:rPr>
          <w:rFonts w:ascii="Calibri" w:hAnsi="Calibri" w:eastAsia="Microsoft YaHei"/>
          <w:b/>
          <w:color w:val="1F2328"/>
          <w:sz w:val="22"/>
        </w:rPr>
        <w:t>VAL-001：</w:t>
      </w:r>
      <w:r>
        <w:rPr>
          <w:rFonts w:ascii="Calibri" w:hAnsi="Calibri" w:eastAsia="Microsoft YaHei"/>
          <w:color w:val="1F2328"/>
          <w:sz w:val="22"/>
        </w:rPr>
        <w:t xml:space="preserve"> 所有候选计划在进入正式方案池前必须经过 ResultValidator 完整重放。</w:t>
      </w:r>
    </w:p>
    <w:p>
      <w:pPr>
        <w:pStyle w:val="ListBullet"/>
        <w:numPr>
          <w:ilvl w:val="0"/>
          <w:numId w:val="10"/>
        </w:numPr>
      </w:pPr>
      <w:r>
        <w:rPr>
          <w:rFonts w:ascii="Calibri" w:hAnsi="Calibri" w:eastAsia="Microsoft YaHei"/>
          <w:b/>
          <w:color w:val="1F2328"/>
          <w:sz w:val="22"/>
        </w:rPr>
        <w:t>VAL-002：</w:t>
      </w:r>
      <w:r>
        <w:rPr>
          <w:rFonts w:ascii="Calibri" w:hAnsi="Calibri" w:eastAsia="Microsoft YaHei"/>
          <w:color w:val="1F2328"/>
          <w:sz w:val="22"/>
        </w:rPr>
        <w:t xml:space="preserve"> 校验器必须检查活动实例身份、时间合法性、前置条件、效果、物料、资源、日历、重复规则和最终目标。</w:t>
      </w:r>
    </w:p>
    <w:p>
      <w:pPr>
        <w:pStyle w:val="ListBullet"/>
        <w:numPr>
          <w:ilvl w:val="0"/>
          <w:numId w:val="10"/>
        </w:numPr>
      </w:pPr>
      <w:r>
        <w:rPr>
          <w:rFonts w:ascii="Calibri" w:hAnsi="Calibri" w:eastAsia="Microsoft YaHei"/>
          <w:b/>
          <w:color w:val="1F2328"/>
          <w:sz w:val="22"/>
        </w:rPr>
        <w:t>VAL-003：</w:t>
      </w:r>
      <w:r>
        <w:rPr>
          <w:rFonts w:ascii="Calibri" w:hAnsi="Calibri" w:eastAsia="Microsoft YaHei"/>
          <w:color w:val="1F2328"/>
          <w:sz w:val="22"/>
        </w:rPr>
        <w:t xml:space="preserve"> 校验器必须检查偏序图无环，并验证所有已声明因果边与执行时间一致。</w:t>
      </w:r>
    </w:p>
    <w:p>
      <w:pPr>
        <w:pStyle w:val="ListBullet"/>
        <w:numPr>
          <w:ilvl w:val="0"/>
          <w:numId w:val="10"/>
        </w:numPr>
      </w:pPr>
      <w:r>
        <w:rPr>
          <w:rFonts w:ascii="Calibri" w:hAnsi="Calibri" w:eastAsia="Microsoft YaHei"/>
          <w:b/>
          <w:color w:val="1F2328"/>
          <w:sz w:val="22"/>
        </w:rPr>
        <w:t>VAL-004：</w:t>
      </w:r>
      <w:r>
        <w:rPr>
          <w:rFonts w:ascii="Calibri" w:hAnsi="Calibri" w:eastAsia="Microsoft YaHei"/>
          <w:color w:val="1F2328"/>
          <w:sz w:val="22"/>
        </w:rPr>
        <w:t xml:space="preserve"> 校验器必须从初始状态重新计算状态轨迹，不得直接信任搜索引擎输出的轨迹。</w:t>
      </w:r>
    </w:p>
    <w:p>
      <w:pPr>
        <w:pStyle w:val="ListBullet"/>
        <w:numPr>
          <w:ilvl w:val="0"/>
          <w:numId w:val="10"/>
        </w:numPr>
      </w:pPr>
      <w:r>
        <w:rPr>
          <w:rFonts w:ascii="Calibri" w:hAnsi="Calibri" w:eastAsia="Microsoft YaHei"/>
          <w:b/>
          <w:color w:val="1F2328"/>
          <w:sz w:val="22"/>
        </w:rPr>
        <w:t>VAL-005：</w:t>
      </w:r>
      <w:r>
        <w:rPr>
          <w:rFonts w:ascii="Calibri" w:hAnsi="Calibri" w:eastAsia="Microsoft YaHei"/>
          <w:color w:val="1F2328"/>
          <w:sz w:val="22"/>
        </w:rPr>
        <w:t xml:space="preserve"> 校验失败必须返回稳定错误代码、活动实例、时间点及相关状态差异。</w:t>
      </w:r>
    </w:p>
    <w:p>
      <w:pPr>
        <w:pStyle w:val="ListBullet"/>
        <w:numPr>
          <w:ilvl w:val="0"/>
          <w:numId w:val="10"/>
        </w:numPr>
      </w:pPr>
      <w:r>
        <w:rPr>
          <w:rFonts w:ascii="Calibri" w:hAnsi="Calibri" w:eastAsia="Microsoft YaHei"/>
          <w:b/>
          <w:color w:val="1F2328"/>
          <w:sz w:val="22"/>
        </w:rPr>
        <w:t>VAL-006：</w:t>
      </w:r>
      <w:r>
        <w:rPr>
          <w:rFonts w:ascii="Calibri" w:hAnsi="Calibri" w:eastAsia="Microsoft YaHei"/>
          <w:color w:val="1F2328"/>
          <w:sz w:val="22"/>
        </w:rPr>
        <w:t xml:space="preserve"> 校验器不得依赖 A* 搜索节点、GA 基因或算法私有数据。</w:t>
      </w:r>
    </w:p>
    <w:p>
      <w:pPr>
        <w:pStyle w:val="Heading1"/>
      </w:pPr>
      <w:r>
        <w:rPr>
          <w:rFonts w:ascii="Calibri" w:hAnsi="Calibri" w:eastAsia="Microsoft YaHei"/>
          <w:color w:val="2E74B5"/>
          <w:sz w:val="32"/>
        </w:rPr>
        <w:t>14. 路径归档与去重需求</w:t>
      </w:r>
    </w:p>
    <w:p>
      <w:pPr>
        <w:pStyle w:val="ListBullet"/>
        <w:numPr>
          <w:ilvl w:val="0"/>
          <w:numId w:val="10"/>
        </w:numPr>
      </w:pPr>
      <w:r>
        <w:rPr>
          <w:rFonts w:ascii="Calibri" w:hAnsi="Calibri" w:eastAsia="Microsoft YaHei"/>
          <w:b/>
          <w:color w:val="1F2328"/>
          <w:sz w:val="22"/>
        </w:rPr>
        <w:t>ARC-001：</w:t>
      </w:r>
      <w:r>
        <w:rPr>
          <w:rFonts w:ascii="Calibri" w:hAnsi="Calibri" w:eastAsia="Microsoft YaHei"/>
          <w:color w:val="1F2328"/>
          <w:sz w:val="22"/>
        </w:rPr>
        <w:t xml:space="preserve"> A* 和 GA 分别维护独立原始方案池，统一归档层保留算法来源和运行来源。</w:t>
      </w:r>
    </w:p>
    <w:p>
      <w:pPr>
        <w:pStyle w:val="ListBullet"/>
        <w:numPr>
          <w:ilvl w:val="0"/>
          <w:numId w:val="10"/>
        </w:numPr>
      </w:pPr>
      <w:r>
        <w:rPr>
          <w:rFonts w:ascii="Calibri" w:hAnsi="Calibri" w:eastAsia="Microsoft YaHei"/>
          <w:b/>
          <w:color w:val="1F2328"/>
          <w:sz w:val="22"/>
        </w:rPr>
        <w:t>ARC-002：</w:t>
      </w:r>
      <w:r>
        <w:rPr>
          <w:rFonts w:ascii="Calibri" w:hAnsi="Calibri" w:eastAsia="Microsoft YaHei"/>
          <w:color w:val="1F2328"/>
          <w:sz w:val="22"/>
        </w:rPr>
        <w:t xml:space="preserve"> 结构路径指纹必须考虑活动定义、实例次数和关键偏序边，不得只使用活动集合。</w:t>
      </w:r>
    </w:p>
    <w:p>
      <w:pPr>
        <w:pStyle w:val="ListBullet"/>
        <w:numPr>
          <w:ilvl w:val="0"/>
          <w:numId w:val="10"/>
        </w:numPr>
      </w:pPr>
      <w:r>
        <w:rPr>
          <w:rFonts w:ascii="Calibri" w:hAnsi="Calibri" w:eastAsia="Microsoft YaHei"/>
          <w:b/>
          <w:color w:val="1F2328"/>
          <w:sz w:val="22"/>
        </w:rPr>
        <w:t>ARC-003：</w:t>
      </w:r>
      <w:r>
        <w:rPr>
          <w:rFonts w:ascii="Calibri" w:hAnsi="Calibri" w:eastAsia="Microsoft YaHei"/>
          <w:color w:val="1F2328"/>
          <w:sz w:val="22"/>
        </w:rPr>
        <w:t xml:space="preserve"> 相同结构但不同资源或时间安排应归为同一结构路径下的排程变体。</w:t>
      </w:r>
    </w:p>
    <w:p>
      <w:pPr>
        <w:pStyle w:val="ListBullet"/>
        <w:numPr>
          <w:ilvl w:val="0"/>
          <w:numId w:val="10"/>
        </w:numPr>
      </w:pPr>
      <w:r>
        <w:rPr>
          <w:rFonts w:ascii="Calibri" w:hAnsi="Calibri" w:eastAsia="Microsoft YaHei"/>
          <w:b/>
          <w:color w:val="1F2328"/>
          <w:sz w:val="22"/>
        </w:rPr>
        <w:t>ARC-004：</w:t>
      </w:r>
      <w:r>
        <w:rPr>
          <w:rFonts w:ascii="Calibri" w:hAnsi="Calibri" w:eastAsia="Microsoft YaHei"/>
          <w:color w:val="1F2328"/>
          <w:sz w:val="22"/>
        </w:rPr>
        <w:t xml:space="preserve"> 合并后不得丢失“由哪个算法、哪个随机种子、何时首次发现”的来源信息。</w:t>
      </w:r>
    </w:p>
    <w:p>
      <w:pPr>
        <w:pStyle w:val="ListBullet"/>
        <w:numPr>
          <w:ilvl w:val="0"/>
          <w:numId w:val="10"/>
        </w:numPr>
      </w:pPr>
      <w:r>
        <w:rPr>
          <w:rFonts w:ascii="Calibri" w:hAnsi="Calibri" w:eastAsia="Microsoft YaHei"/>
          <w:b/>
          <w:color w:val="1F2328"/>
          <w:sz w:val="22"/>
        </w:rPr>
        <w:t>ARC-005：</w:t>
      </w:r>
      <w:r>
        <w:rPr>
          <w:rFonts w:ascii="Calibri" w:hAnsi="Calibri" w:eastAsia="Microsoft YaHei"/>
          <w:color w:val="1F2328"/>
          <w:sz w:val="22"/>
        </w:rPr>
        <w:t xml:space="preserve"> 最终输出应优先展示指标较优且结构不同的方案，而不是大量微小时间差异的重复方案。</w:t>
      </w:r>
    </w:p>
    <w:p>
      <w:pPr>
        <w:pStyle w:val="Heading1"/>
      </w:pPr>
      <w:r>
        <w:rPr>
          <w:rFonts w:ascii="Calibri" w:hAnsi="Calibri" w:eastAsia="Microsoft YaHei"/>
          <w:color w:val="2E74B5"/>
          <w:sz w:val="32"/>
        </w:rPr>
        <w:t>15. 输出契约</w:t>
      </w:r>
    </w:p>
    <w:p>
      <w:pPr>
        <w:pStyle w:val="Heading2"/>
      </w:pPr>
      <w:r>
        <w:rPr>
          <w:rFonts w:ascii="Calibri" w:hAnsi="Calibri" w:eastAsia="Microsoft YaHei"/>
          <w:color w:val="2E74B5"/>
          <w:sz w:val="26"/>
        </w:rPr>
        <w:t>15.1 运行结果</w:t>
      </w:r>
    </w:p>
    <w:p>
      <w:pPr>
        <w:keepLines w:val="0"/>
      </w:pPr>
      <w:r>
        <w:rPr>
          <w:rFonts w:ascii="Calibri" w:hAnsi="Calibri" w:eastAsia="Microsoft YaHei"/>
          <w:color w:val="1F2328"/>
          <w:sz w:val="22"/>
        </w:rPr>
        <w:t>Comparison Run 状态至少包括：</w:t>
      </w:r>
    </w:p>
    <w:p>
      <w:pPr>
        <w:pStyle w:val="ListBullet"/>
        <w:numPr>
          <w:ilvl w:val="0"/>
          <w:numId w:val="10"/>
        </w:numPr>
      </w:pPr>
      <w:r>
        <w:rPr>
          <w:rFonts w:ascii="Consolas" w:hAnsi="Consolas" w:eastAsia="Microsoft YaHei"/>
          <w:color w:val="1F4D78"/>
          <w:sz w:val="22"/>
        </w:rPr>
        <w:t>RUNNING</w:t>
      </w:r>
    </w:p>
    <w:p>
      <w:pPr>
        <w:pStyle w:val="ListBullet"/>
        <w:numPr>
          <w:ilvl w:val="0"/>
          <w:numId w:val="10"/>
        </w:numPr>
      </w:pPr>
      <w:r>
        <w:rPr>
          <w:rFonts w:ascii="Consolas" w:hAnsi="Consolas" w:eastAsia="Microsoft YaHei"/>
          <w:color w:val="1F4D78"/>
          <w:sz w:val="22"/>
        </w:rPr>
        <w:t>OK</w:t>
      </w:r>
    </w:p>
    <w:p>
      <w:pPr>
        <w:pStyle w:val="ListBullet"/>
        <w:numPr>
          <w:ilvl w:val="0"/>
          <w:numId w:val="10"/>
        </w:numPr>
      </w:pPr>
      <w:r>
        <w:rPr>
          <w:rFonts w:ascii="Consolas" w:hAnsi="Consolas" w:eastAsia="Microsoft YaHei"/>
          <w:color w:val="1F4D78"/>
          <w:sz w:val="22"/>
        </w:rPr>
        <w:t>TIMEOUT_PARTIAL</w:t>
      </w:r>
    </w:p>
    <w:p>
      <w:pPr>
        <w:pStyle w:val="ListBullet"/>
        <w:numPr>
          <w:ilvl w:val="0"/>
          <w:numId w:val="10"/>
        </w:numPr>
      </w:pPr>
      <w:r>
        <w:rPr>
          <w:rFonts w:ascii="Consolas" w:hAnsi="Consolas" w:eastAsia="Microsoft YaHei"/>
          <w:color w:val="1F4D78"/>
          <w:sz w:val="22"/>
        </w:rPr>
        <w:t>TIMEOUT_EMPTY</w:t>
      </w:r>
    </w:p>
    <w:p>
      <w:pPr>
        <w:pStyle w:val="ListBullet"/>
        <w:numPr>
          <w:ilvl w:val="0"/>
          <w:numId w:val="10"/>
        </w:numPr>
      </w:pPr>
      <w:r>
        <w:rPr>
          <w:rFonts w:ascii="Consolas" w:hAnsi="Consolas" w:eastAsia="Microsoft YaHei"/>
          <w:color w:val="1F4D78"/>
          <w:sz w:val="22"/>
        </w:rPr>
        <w:t>PROVEN_INFEASIBLE</w:t>
      </w:r>
    </w:p>
    <w:p>
      <w:pPr>
        <w:pStyle w:val="ListBullet"/>
        <w:numPr>
          <w:ilvl w:val="0"/>
          <w:numId w:val="10"/>
        </w:numPr>
      </w:pPr>
      <w:r>
        <w:rPr>
          <w:rFonts w:ascii="Consolas" w:hAnsi="Consolas" w:eastAsia="Microsoft YaHei"/>
          <w:color w:val="1F4D78"/>
          <w:sz w:val="22"/>
        </w:rPr>
        <w:t>ERROR</w:t>
      </w:r>
    </w:p>
    <w:p>
      <w:pPr>
        <w:pStyle w:val="ListBullet"/>
        <w:numPr>
          <w:ilvl w:val="0"/>
          <w:numId w:val="10"/>
        </w:numPr>
      </w:pPr>
      <w:r>
        <w:rPr>
          <w:rFonts w:ascii="Consolas" w:hAnsi="Consolas" w:eastAsia="Microsoft YaHei"/>
          <w:color w:val="1F4D78"/>
          <w:sz w:val="22"/>
        </w:rPr>
        <w:t>CANCELLED_PARTIAL</w:t>
      </w:r>
    </w:p>
    <w:p>
      <w:pPr>
        <w:pStyle w:val="Heading2"/>
      </w:pPr>
      <w:r>
        <w:rPr>
          <w:rFonts w:ascii="Calibri" w:hAnsi="Calibri" w:eastAsia="Microsoft YaHei"/>
          <w:color w:val="2E74B5"/>
          <w:sz w:val="26"/>
        </w:rPr>
        <w:t>15.2 单条方案</w:t>
      </w:r>
    </w:p>
    <w:p>
      <w:pPr>
        <w:keepLines w:val="0"/>
      </w:pPr>
      <w:r>
        <w:rPr>
          <w:rFonts w:ascii="Calibri" w:hAnsi="Calibri" w:eastAsia="Microsoft YaHei"/>
          <w:color w:val="1F2328"/>
          <w:sz w:val="22"/>
        </w:rPr>
        <w:t>每条方案必须包含：</w:t>
      </w:r>
    </w:p>
    <w:p>
      <w:pPr>
        <w:pStyle w:val="ListBullet"/>
        <w:numPr>
          <w:ilvl w:val="0"/>
          <w:numId w:val="10"/>
        </w:numPr>
      </w:pPr>
      <w:r>
        <w:rPr>
          <w:rFonts w:ascii="Calibri" w:hAnsi="Calibri" w:eastAsia="Microsoft YaHei"/>
          <w:b/>
          <w:color w:val="1F2328"/>
          <w:sz w:val="22"/>
        </w:rPr>
        <w:t>OUT-001：</w:t>
      </w:r>
      <w:r>
        <w:rPr>
          <w:rFonts w:ascii="Calibri" w:hAnsi="Calibri" w:eastAsia="Microsoft YaHei"/>
          <w:color w:val="1F2328"/>
          <w:sz w:val="22"/>
        </w:rPr>
        <w:t xml:space="preserve"> 方案 ID、结构指纹、算法来源、运行 ID 和随机种子。</w:t>
      </w:r>
    </w:p>
    <w:p>
      <w:pPr>
        <w:pStyle w:val="ListBullet"/>
        <w:numPr>
          <w:ilvl w:val="0"/>
          <w:numId w:val="10"/>
        </w:numPr>
      </w:pPr>
      <w:r>
        <w:rPr>
          <w:rFonts w:ascii="Calibri" w:hAnsi="Calibri" w:eastAsia="Microsoft YaHei"/>
          <w:b/>
          <w:color w:val="1F2328"/>
          <w:sz w:val="22"/>
        </w:rPr>
        <w:t>OUT-002：</w:t>
      </w:r>
      <w:r>
        <w:rPr>
          <w:rFonts w:ascii="Calibri" w:hAnsi="Calibri" w:eastAsia="Microsoft YaHei"/>
          <w:color w:val="1F2328"/>
          <w:sz w:val="22"/>
        </w:rPr>
        <w:t xml:space="preserve"> 活动执行实例列表，包括实例序号、活动定义、开始时间、结束时间和点火原因。</w:t>
      </w:r>
    </w:p>
    <w:p>
      <w:pPr>
        <w:pStyle w:val="ListBullet"/>
        <w:numPr>
          <w:ilvl w:val="0"/>
          <w:numId w:val="10"/>
        </w:numPr>
      </w:pPr>
      <w:r>
        <w:rPr>
          <w:rFonts w:ascii="Calibri" w:hAnsi="Calibri" w:eastAsia="Microsoft YaHei"/>
          <w:b/>
          <w:color w:val="1F2328"/>
          <w:sz w:val="22"/>
        </w:rPr>
        <w:t>OUT-003：</w:t>
      </w:r>
      <w:r>
        <w:rPr>
          <w:rFonts w:ascii="Calibri" w:hAnsi="Calibri" w:eastAsia="Microsoft YaHei"/>
          <w:color w:val="1F2328"/>
          <w:sz w:val="22"/>
        </w:rPr>
        <w:t xml:space="preserve"> 偏序边，并区分状态因果、资源互斥、物料/时间和保守冲突边。</w:t>
      </w:r>
    </w:p>
    <w:p>
      <w:pPr>
        <w:pStyle w:val="ListBullet"/>
        <w:numPr>
          <w:ilvl w:val="0"/>
          <w:numId w:val="10"/>
        </w:numPr>
      </w:pPr>
      <w:r>
        <w:rPr>
          <w:rFonts w:ascii="Calibri" w:hAnsi="Calibri" w:eastAsia="Microsoft YaHei"/>
          <w:b/>
          <w:color w:val="1F2328"/>
          <w:sz w:val="22"/>
        </w:rPr>
        <w:t>OUT-004：</w:t>
      </w:r>
      <w:r>
        <w:rPr>
          <w:rFonts w:ascii="Calibri" w:hAnsi="Calibri" w:eastAsia="Microsoft YaHei"/>
          <w:color w:val="1F2328"/>
          <w:sz w:val="22"/>
        </w:rPr>
        <w:t xml:space="preserve"> 从初始状态开始的状态变化轨迹。</w:t>
      </w:r>
    </w:p>
    <w:p>
      <w:pPr>
        <w:pStyle w:val="ListBullet"/>
        <w:numPr>
          <w:ilvl w:val="0"/>
          <w:numId w:val="10"/>
        </w:numPr>
      </w:pPr>
      <w:r>
        <w:rPr>
          <w:rFonts w:ascii="Calibri" w:hAnsi="Calibri" w:eastAsia="Microsoft YaHei"/>
          <w:b/>
          <w:color w:val="1F2328"/>
          <w:sz w:val="22"/>
        </w:rPr>
        <w:t>OUT-005：</w:t>
      </w:r>
      <w:r>
        <w:rPr>
          <w:rFonts w:ascii="Calibri" w:hAnsi="Calibri" w:eastAsia="Microsoft YaHei"/>
          <w:color w:val="1F2328"/>
          <w:sz w:val="22"/>
        </w:rPr>
        <w:t xml:space="preserve"> 使用资源、物料可用条件和等待区间。</w:t>
      </w:r>
    </w:p>
    <w:p>
      <w:pPr>
        <w:pStyle w:val="ListBullet"/>
        <w:numPr>
          <w:ilvl w:val="0"/>
          <w:numId w:val="10"/>
        </w:numPr>
      </w:pPr>
      <w:r>
        <w:rPr>
          <w:rFonts w:ascii="Calibri" w:hAnsi="Calibri" w:eastAsia="Microsoft YaHei"/>
          <w:b/>
          <w:color w:val="1F2328"/>
          <w:sz w:val="22"/>
        </w:rPr>
        <w:t>OUT-006：</w:t>
      </w:r>
      <w:r>
        <w:rPr>
          <w:rFonts w:ascii="Calibri" w:hAnsi="Calibri" w:eastAsia="Microsoft YaHei"/>
          <w:color w:val="1F2328"/>
          <w:sz w:val="22"/>
        </w:rPr>
        <w:t xml:space="preserve"> </w:t>
      </w:r>
      <w:r>
        <w:rPr>
          <w:rFonts w:ascii="Consolas" w:hAnsi="Consolas" w:eastAsia="Microsoft YaHei"/>
          <w:color w:val="1F4D78"/>
          <w:sz w:val="22"/>
        </w:rPr>
        <w:t>makespan</w:t>
      </w:r>
      <w:r>
        <w:rPr>
          <w:rFonts w:ascii="Calibri" w:hAnsi="Calibri" w:eastAsia="Microsoft YaHei"/>
          <w:color w:val="1F2328"/>
          <w:sz w:val="22"/>
        </w:rPr>
        <w:t>、总等待、活动实例数、状态往返次数和资源峰值。</w:t>
      </w:r>
    </w:p>
    <w:p>
      <w:pPr>
        <w:pStyle w:val="ListBullet"/>
        <w:numPr>
          <w:ilvl w:val="0"/>
          <w:numId w:val="10"/>
        </w:numPr>
      </w:pPr>
      <w:r>
        <w:rPr>
          <w:rFonts w:ascii="Calibri" w:hAnsi="Calibri" w:eastAsia="Microsoft YaHei"/>
          <w:b/>
          <w:color w:val="1F2328"/>
          <w:sz w:val="22"/>
        </w:rPr>
        <w:t>OUT-007：</w:t>
      </w:r>
      <w:r>
        <w:rPr>
          <w:rFonts w:ascii="Calibri" w:hAnsi="Calibri" w:eastAsia="Microsoft YaHei"/>
          <w:color w:val="1F2328"/>
          <w:sz w:val="22"/>
        </w:rPr>
        <w:t xml:space="preserve"> 最终目标逐项检查及整体 </w:t>
      </w:r>
      <w:r>
        <w:rPr>
          <w:rFonts w:ascii="Consolas" w:hAnsi="Consolas" w:eastAsia="Microsoft YaHei"/>
          <w:color w:val="1F4D78"/>
          <w:sz w:val="22"/>
        </w:rPr>
        <w:t>goal_check</w:t>
      </w:r>
      <w:r>
        <w:rPr>
          <w:rFonts w:ascii="Calibri" w:hAnsi="Calibri" w:eastAsia="Microsoft YaHei"/>
          <w:color w:val="1F2328"/>
          <w:sz w:val="22"/>
        </w:rPr>
        <w:t>。</w:t>
      </w:r>
    </w:p>
    <w:p>
      <w:pPr>
        <w:pStyle w:val="ListBullet"/>
        <w:numPr>
          <w:ilvl w:val="0"/>
          <w:numId w:val="10"/>
        </w:numPr>
      </w:pPr>
      <w:r>
        <w:rPr>
          <w:rFonts w:ascii="Calibri" w:hAnsi="Calibri" w:eastAsia="Microsoft YaHei"/>
          <w:b/>
          <w:color w:val="1F2328"/>
          <w:sz w:val="22"/>
        </w:rPr>
        <w:t>OUT-008：</w:t>
      </w:r>
      <w:r>
        <w:rPr>
          <w:rFonts w:ascii="Calibri" w:hAnsi="Calibri" w:eastAsia="Microsoft YaHei"/>
          <w:color w:val="1F2328"/>
          <w:sz w:val="22"/>
        </w:rPr>
        <w:t xml:space="preserve"> 未被使用的活动定义列表。</w:t>
      </w:r>
    </w:p>
    <w:p>
      <w:pPr>
        <w:pStyle w:val="ListBullet"/>
        <w:numPr>
          <w:ilvl w:val="0"/>
          <w:numId w:val="10"/>
        </w:numPr>
      </w:pPr>
      <w:r>
        <w:rPr>
          <w:rFonts w:ascii="Calibri" w:hAnsi="Calibri" w:eastAsia="Microsoft YaHei"/>
          <w:b/>
          <w:color w:val="1F2328"/>
          <w:sz w:val="22"/>
        </w:rPr>
        <w:t>OUT-009：</w:t>
      </w:r>
      <w:r>
        <w:rPr>
          <w:rFonts w:ascii="Calibri" w:hAnsi="Calibri" w:eastAsia="Microsoft YaHei"/>
          <w:color w:val="1F2328"/>
          <w:sz w:val="22"/>
        </w:rPr>
        <w:t xml:space="preserve"> Validator 状态和校验版本。</w:t>
      </w:r>
    </w:p>
    <w:p>
      <w:pPr>
        <w:pStyle w:val="Heading2"/>
      </w:pPr>
      <w:r>
        <w:rPr>
          <w:rFonts w:ascii="Calibri" w:hAnsi="Calibri" w:eastAsia="Microsoft YaHei"/>
          <w:color w:val="2E74B5"/>
          <w:sz w:val="26"/>
        </w:rPr>
        <w:t>15.3 对比报告</w:t>
      </w:r>
    </w:p>
    <w:p>
      <w:pPr>
        <w:pStyle w:val="ListBullet"/>
        <w:numPr>
          <w:ilvl w:val="0"/>
          <w:numId w:val="10"/>
        </w:numPr>
      </w:pPr>
      <w:r>
        <w:rPr>
          <w:rFonts w:ascii="Calibri" w:hAnsi="Calibri" w:eastAsia="Microsoft YaHei"/>
          <w:b/>
          <w:color w:val="1F2328"/>
          <w:sz w:val="22"/>
        </w:rPr>
        <w:t>CMP-001：</w:t>
      </w:r>
      <w:r>
        <w:rPr>
          <w:rFonts w:ascii="Calibri" w:hAnsi="Calibri" w:eastAsia="Microsoft YaHei"/>
          <w:color w:val="1F2328"/>
          <w:sz w:val="22"/>
        </w:rPr>
        <w:t xml:space="preserve"> 报告必须分别展示两个算法的首解时间、首解质量和最终最好质量。</w:t>
      </w:r>
    </w:p>
    <w:p>
      <w:pPr>
        <w:pStyle w:val="ListBullet"/>
        <w:numPr>
          <w:ilvl w:val="0"/>
          <w:numId w:val="10"/>
        </w:numPr>
      </w:pPr>
      <w:r>
        <w:rPr>
          <w:rFonts w:ascii="Calibri" w:hAnsi="Calibri" w:eastAsia="Microsoft YaHei"/>
          <w:b/>
          <w:color w:val="1F2328"/>
          <w:sz w:val="22"/>
        </w:rPr>
        <w:t>CMP-002：</w:t>
      </w:r>
      <w:r>
        <w:rPr>
          <w:rFonts w:ascii="Calibri" w:hAnsi="Calibri" w:eastAsia="Microsoft YaHei"/>
          <w:color w:val="1F2328"/>
          <w:sz w:val="22"/>
        </w:rPr>
        <w:t xml:space="preserve"> 报告必须展示随时间变化的当前最佳值和合法方案数量。</w:t>
      </w:r>
    </w:p>
    <w:p>
      <w:pPr>
        <w:pStyle w:val="ListBullet"/>
        <w:numPr>
          <w:ilvl w:val="0"/>
          <w:numId w:val="10"/>
        </w:numPr>
      </w:pPr>
      <w:r>
        <w:rPr>
          <w:rFonts w:ascii="Calibri" w:hAnsi="Calibri" w:eastAsia="Microsoft YaHei"/>
          <w:b/>
          <w:color w:val="1F2328"/>
          <w:sz w:val="22"/>
        </w:rPr>
        <w:t>CMP-003：</w:t>
      </w:r>
      <w:r>
        <w:rPr>
          <w:rFonts w:ascii="Calibri" w:hAnsi="Calibri" w:eastAsia="Microsoft YaHei"/>
          <w:color w:val="1F2328"/>
          <w:sz w:val="22"/>
        </w:rPr>
        <w:t xml:space="preserve"> 报告必须展示 Simulator 操作数、CPU 时间、墙钟时间和峰值内存。</w:t>
      </w:r>
    </w:p>
    <w:p>
      <w:pPr>
        <w:pStyle w:val="ListBullet"/>
        <w:numPr>
          <w:ilvl w:val="0"/>
          <w:numId w:val="10"/>
        </w:numPr>
      </w:pPr>
      <w:r>
        <w:rPr>
          <w:rFonts w:ascii="Calibri" w:hAnsi="Calibri" w:eastAsia="Microsoft YaHei"/>
          <w:b/>
          <w:color w:val="1F2328"/>
          <w:sz w:val="22"/>
        </w:rPr>
        <w:t>CMP-004：</w:t>
      </w:r>
      <w:r>
        <w:rPr>
          <w:rFonts w:ascii="Calibri" w:hAnsi="Calibri" w:eastAsia="Microsoft YaHei"/>
          <w:color w:val="1F2328"/>
          <w:sz w:val="22"/>
        </w:rPr>
        <w:t xml:space="preserve"> 报告必须展示独特结构数、共同发现的结构和各算法独有结构。</w:t>
      </w:r>
    </w:p>
    <w:p>
      <w:pPr>
        <w:pStyle w:val="ListBullet"/>
        <w:numPr>
          <w:ilvl w:val="0"/>
          <w:numId w:val="10"/>
        </w:numPr>
      </w:pPr>
      <w:r>
        <w:rPr>
          <w:rFonts w:ascii="Calibri" w:hAnsi="Calibri" w:eastAsia="Microsoft YaHei"/>
          <w:b/>
          <w:color w:val="1F2328"/>
          <w:sz w:val="22"/>
        </w:rPr>
        <w:t>CMP-005：</w:t>
      </w:r>
      <w:r>
        <w:rPr>
          <w:rFonts w:ascii="Calibri" w:hAnsi="Calibri" w:eastAsia="Microsoft YaHei"/>
          <w:color w:val="1F2328"/>
          <w:sz w:val="22"/>
        </w:rPr>
        <w:t xml:space="preserve"> GA 必须展示不同随机种子的均值、最好、最差和离散程度。</w:t>
      </w:r>
    </w:p>
    <w:p>
      <w:pPr>
        <w:pStyle w:val="ListBullet"/>
        <w:numPr>
          <w:ilvl w:val="0"/>
          <w:numId w:val="10"/>
        </w:numPr>
      </w:pPr>
      <w:r>
        <w:rPr>
          <w:rFonts w:ascii="Calibri" w:hAnsi="Calibri" w:eastAsia="Microsoft YaHei"/>
          <w:b/>
          <w:color w:val="1F2328"/>
          <w:sz w:val="22"/>
        </w:rPr>
        <w:t>CMP-006：</w:t>
      </w:r>
      <w:r>
        <w:rPr>
          <w:rFonts w:ascii="Calibri" w:hAnsi="Calibri" w:eastAsia="Microsoft YaHei"/>
          <w:color w:val="1F2328"/>
          <w:sz w:val="22"/>
        </w:rPr>
        <w:t xml:space="preserve"> 报告必须明确说明搜索是否完整、是否启用加权或 Beam，以及结论限制。</w:t>
      </w:r>
    </w:p>
    <w:p>
      <w:pPr>
        <w:pStyle w:val="Heading1"/>
      </w:pPr>
      <w:r>
        <w:rPr>
          <w:rFonts w:ascii="Calibri" w:hAnsi="Calibri" w:eastAsia="Microsoft YaHei"/>
          <w:color w:val="2E74B5"/>
          <w:sz w:val="32"/>
        </w:rPr>
        <w:t>16. 最小接口需求</w:t>
      </w:r>
    </w:p>
    <w:p>
      <w:pPr>
        <w:pStyle w:val="ListBullet"/>
        <w:numPr>
          <w:ilvl w:val="0"/>
          <w:numId w:val="10"/>
        </w:numPr>
      </w:pPr>
      <w:r>
        <w:rPr>
          <w:rFonts w:ascii="Calibri" w:hAnsi="Calibri" w:eastAsia="Microsoft YaHei"/>
          <w:b/>
          <w:color w:val="1F2328"/>
          <w:sz w:val="22"/>
        </w:rPr>
        <w:t>API-001：</w:t>
      </w:r>
      <w:r>
        <w:rPr>
          <w:rFonts w:ascii="Calibri" w:hAnsi="Calibri" w:eastAsia="Microsoft YaHei"/>
          <w:color w:val="1F2328"/>
          <w:sz w:val="22"/>
        </w:rPr>
        <w:t xml:space="preserve"> 提交 Comparison Run，输入场景、起始状态、目标、算法配置和预算。</w:t>
      </w:r>
    </w:p>
    <w:p>
      <w:pPr>
        <w:pStyle w:val="ListBullet"/>
        <w:numPr>
          <w:ilvl w:val="0"/>
          <w:numId w:val="10"/>
        </w:numPr>
      </w:pPr>
      <w:r>
        <w:rPr>
          <w:rFonts w:ascii="Calibri" w:hAnsi="Calibri" w:eastAsia="Microsoft YaHei"/>
          <w:b/>
          <w:color w:val="1F2328"/>
          <w:sz w:val="22"/>
        </w:rPr>
        <w:t>API-002：</w:t>
      </w:r>
      <w:r>
        <w:rPr>
          <w:rFonts w:ascii="Calibri" w:hAnsi="Calibri" w:eastAsia="Microsoft YaHei"/>
          <w:color w:val="1F2328"/>
          <w:sz w:val="22"/>
        </w:rPr>
        <w:t xml:space="preserve"> 查询总进度及两个 Worker 的独立进度。</w:t>
      </w:r>
    </w:p>
    <w:p>
      <w:pPr>
        <w:pStyle w:val="ListBullet"/>
        <w:numPr>
          <w:ilvl w:val="0"/>
          <w:numId w:val="10"/>
        </w:numPr>
      </w:pPr>
      <w:r>
        <w:rPr>
          <w:rFonts w:ascii="Calibri" w:hAnsi="Calibri" w:eastAsia="Microsoft YaHei"/>
          <w:b/>
          <w:color w:val="1F2328"/>
          <w:sz w:val="22"/>
        </w:rPr>
        <w:t>API-003：</w:t>
      </w:r>
      <w:r>
        <w:rPr>
          <w:rFonts w:ascii="Calibri" w:hAnsi="Calibri" w:eastAsia="Microsoft YaHei"/>
          <w:color w:val="1F2328"/>
          <w:sz w:val="22"/>
        </w:rPr>
        <w:t xml:space="preserve"> 查询当前已经通过校验的方案快照。</w:t>
      </w:r>
    </w:p>
    <w:p>
      <w:pPr>
        <w:pStyle w:val="ListBullet"/>
        <w:numPr>
          <w:ilvl w:val="0"/>
          <w:numId w:val="10"/>
        </w:numPr>
      </w:pPr>
      <w:r>
        <w:rPr>
          <w:rFonts w:ascii="Calibri" w:hAnsi="Calibri" w:eastAsia="Microsoft YaHei"/>
          <w:b/>
          <w:color w:val="1F2328"/>
          <w:sz w:val="22"/>
        </w:rPr>
        <w:t>API-004：</w:t>
      </w:r>
      <w:r>
        <w:rPr>
          <w:rFonts w:ascii="Calibri" w:hAnsi="Calibri" w:eastAsia="Microsoft YaHei"/>
          <w:color w:val="1F2328"/>
          <w:sz w:val="22"/>
        </w:rPr>
        <w:t xml:space="preserve"> 请求停止运行并获取已完成结果。</w:t>
      </w:r>
    </w:p>
    <w:p>
      <w:pPr>
        <w:pStyle w:val="ListBullet"/>
        <w:numPr>
          <w:ilvl w:val="0"/>
          <w:numId w:val="10"/>
        </w:numPr>
      </w:pPr>
      <w:r>
        <w:rPr>
          <w:rFonts w:ascii="Calibri" w:hAnsi="Calibri" w:eastAsia="Microsoft YaHei"/>
          <w:b/>
          <w:color w:val="1F2328"/>
          <w:sz w:val="22"/>
        </w:rPr>
        <w:t>API-005：</w:t>
      </w:r>
      <w:r>
        <w:rPr>
          <w:rFonts w:ascii="Calibri" w:hAnsi="Calibri" w:eastAsia="Microsoft YaHei"/>
          <w:color w:val="1F2328"/>
          <w:sz w:val="22"/>
        </w:rPr>
        <w:t xml:space="preserve"> 查询最终方案、算法统计、对比报告和诊断。</w:t>
      </w:r>
    </w:p>
    <w:p>
      <w:pPr>
        <w:pStyle w:val="ListBullet"/>
        <w:numPr>
          <w:ilvl w:val="0"/>
          <w:numId w:val="10"/>
        </w:numPr>
      </w:pPr>
      <w:r>
        <w:rPr>
          <w:rFonts w:ascii="Calibri" w:hAnsi="Calibri" w:eastAsia="Microsoft YaHei"/>
          <w:b/>
          <w:color w:val="1F2328"/>
          <w:sz w:val="22"/>
        </w:rPr>
        <w:t>API-006：</w:t>
      </w:r>
      <w:r>
        <w:rPr>
          <w:rFonts w:ascii="Calibri" w:hAnsi="Calibri" w:eastAsia="Microsoft YaHei"/>
          <w:color w:val="1F2328"/>
          <w:sz w:val="22"/>
        </w:rPr>
        <w:t xml:space="preserve"> 验证阶段可使用内存或文件持久化，不强制引入数据库。</w:t>
      </w:r>
    </w:p>
    <w:p>
      <w:pPr>
        <w:pStyle w:val="Heading1"/>
      </w:pPr>
      <w:r>
        <w:rPr>
          <w:rFonts w:ascii="Calibri" w:hAnsi="Calibri" w:eastAsia="Microsoft YaHei"/>
          <w:color w:val="2E74B5"/>
          <w:sz w:val="32"/>
        </w:rPr>
        <w:t>17. 模块 X 黄金场景</w:t>
      </w:r>
    </w:p>
    <w:p>
      <w:pPr>
        <w:pStyle w:val="Heading2"/>
      </w:pPr>
      <w:r>
        <w:rPr>
          <w:rFonts w:ascii="Calibri" w:hAnsi="Calibri" w:eastAsia="Microsoft YaHei"/>
          <w:color w:val="2E74B5"/>
          <w:sz w:val="26"/>
        </w:rPr>
        <w:t>17.1 最小活动定义</w:t>
      </w:r>
    </w:p>
    <w:p>
      <w:pPr>
        <w:keepLines w:val="0"/>
      </w:pPr>
      <w:r>
        <w:rPr>
          <w:rFonts w:ascii="Calibri" w:hAnsi="Calibri" w:eastAsia="Microsoft YaHei"/>
          <w:color w:val="1F2328"/>
          <w:sz w:val="22"/>
        </w:rPr>
        <w:t>黄金数据至少包含：</w:t>
      </w:r>
    </w:p>
    <w:p>
      <w:pPr>
        <w:pStyle w:val="ListBullet"/>
        <w:numPr>
          <w:ilvl w:val="0"/>
          <w:numId w:val="10"/>
        </w:numPr>
      </w:pPr>
      <w:r>
        <w:rPr>
          <w:rFonts w:ascii="Calibri" w:hAnsi="Calibri" w:eastAsia="Microsoft YaHei"/>
          <w:color w:val="1F2328"/>
          <w:sz w:val="22"/>
        </w:rPr>
        <w:t>上电：要求系统处于下电，效果为上电。</w:t>
      </w:r>
    </w:p>
    <w:p>
      <w:pPr>
        <w:pStyle w:val="ListBullet"/>
        <w:numPr>
          <w:ilvl w:val="0"/>
          <w:numId w:val="10"/>
        </w:numPr>
      </w:pPr>
      <w:r>
        <w:rPr>
          <w:rFonts w:ascii="Calibri" w:hAnsi="Calibri" w:eastAsia="Microsoft YaHei"/>
          <w:color w:val="1F2328"/>
          <w:sz w:val="22"/>
        </w:rPr>
        <w:t>下电：要求系统处于上电，效果为下电。</w:t>
      </w:r>
    </w:p>
    <w:p>
      <w:pPr>
        <w:pStyle w:val="ListBullet"/>
        <w:numPr>
          <w:ilvl w:val="0"/>
          <w:numId w:val="10"/>
        </w:numPr>
      </w:pPr>
      <w:r>
        <w:rPr>
          <w:rFonts w:ascii="Calibri" w:hAnsi="Calibri" w:eastAsia="Microsoft YaHei"/>
          <w:color w:val="1F2328"/>
          <w:sz w:val="22"/>
        </w:rPr>
        <w:t>安装 X：要求模块 X 已到货且系统下电，效果为 X 已安装。</w:t>
      </w:r>
    </w:p>
    <w:p>
      <w:pPr>
        <w:pStyle w:val="ListBullet"/>
        <w:numPr>
          <w:ilvl w:val="0"/>
          <w:numId w:val="10"/>
        </w:numPr>
      </w:pPr>
      <w:r>
        <w:rPr>
          <w:rFonts w:ascii="Calibri" w:hAnsi="Calibri" w:eastAsia="Microsoft YaHei"/>
          <w:color w:val="1F2328"/>
          <w:sz w:val="22"/>
        </w:rPr>
        <w:t>功能 A 调测：要求系统上电，不要求 X 已安装，完成后记录 A 已调测。</w:t>
      </w:r>
    </w:p>
    <w:p>
      <w:pPr>
        <w:pStyle w:val="ListBullet"/>
        <w:numPr>
          <w:ilvl w:val="0"/>
          <w:numId w:val="10"/>
        </w:numPr>
      </w:pPr>
      <w:r>
        <w:rPr>
          <w:rFonts w:ascii="Calibri" w:hAnsi="Calibri" w:eastAsia="Microsoft YaHei"/>
          <w:color w:val="1F2328"/>
          <w:sz w:val="22"/>
        </w:rPr>
        <w:t>功能 B 调测：要求系统上电且 X 已安装，完成后记录 B 已调测。</w:t>
      </w:r>
    </w:p>
    <w:p>
      <w:pPr>
        <w:keepLines w:val="0"/>
      </w:pPr>
      <w:r>
        <w:rPr>
          <w:rFonts w:ascii="Calibri" w:hAnsi="Calibri" w:eastAsia="Microsoft YaHei"/>
          <w:color w:val="1F2328"/>
          <w:sz w:val="22"/>
        </w:rPr>
        <w:t>目标状态至少要求：X 已安装、A 已调测、B 已调测，并明确最终供电状态要求。</w:t>
      </w:r>
    </w:p>
    <w:p>
      <w:pPr>
        <w:pStyle w:val="Heading2"/>
      </w:pPr>
      <w:r>
        <w:rPr>
          <w:rFonts w:ascii="Calibri" w:hAnsi="Calibri" w:eastAsia="Microsoft YaHei"/>
          <w:color w:val="2E74B5"/>
          <w:sz w:val="26"/>
        </w:rPr>
        <w:t>17.2 预期路径结构</w:t>
      </w:r>
    </w:p>
    <w:p>
      <w:pPr>
        <w:pStyle w:val="ListBullet"/>
        <w:numPr>
          <w:ilvl w:val="0"/>
          <w:numId w:val="10"/>
        </w:numPr>
      </w:pPr>
      <w:r>
        <w:rPr>
          <w:rFonts w:ascii="Calibri" w:hAnsi="Calibri" w:eastAsia="Microsoft YaHei"/>
          <w:b/>
          <w:color w:val="1F2328"/>
          <w:sz w:val="22"/>
        </w:rPr>
        <w:t>路径结构 A：</w:t>
      </w:r>
      <w:r>
        <w:rPr>
          <w:rFonts w:ascii="Calibri" w:hAnsi="Calibri" w:eastAsia="Microsoft YaHei"/>
          <w:color w:val="1F2328"/>
          <w:sz w:val="22"/>
        </w:rPr>
        <w:t xml:space="preserve"> 等待 X 到货 → 安装 X → 上电 → A/B 调测 → 达到目标。</w:t>
      </w:r>
    </w:p>
    <w:p>
      <w:pPr>
        <w:pStyle w:val="ListBullet"/>
        <w:numPr>
          <w:ilvl w:val="0"/>
          <w:numId w:val="10"/>
        </w:numPr>
      </w:pPr>
      <w:r>
        <w:rPr>
          <w:rFonts w:ascii="Calibri" w:hAnsi="Calibri" w:eastAsia="Microsoft YaHei"/>
          <w:b/>
          <w:color w:val="1F2328"/>
          <w:sz w:val="22"/>
        </w:rPr>
        <w:t>路径结构 B：</w:t>
      </w:r>
      <w:r>
        <w:rPr>
          <w:rFonts w:ascii="Calibri" w:hAnsi="Calibri" w:eastAsia="Microsoft YaHei"/>
          <w:color w:val="1F2328"/>
          <w:sz w:val="22"/>
        </w:rPr>
        <w:t xml:space="preserve"> 上电 → A 调测 → 下电 → 等待 X → 安装 X → 再次上电 → B 调测 → 达到目标。</w:t>
      </w:r>
    </w:p>
    <w:p>
      <w:pPr>
        <w:pStyle w:val="Heading2"/>
      </w:pPr>
      <w:r>
        <w:rPr>
          <w:rFonts w:ascii="Calibri" w:hAnsi="Calibri" w:eastAsia="Microsoft YaHei"/>
          <w:color w:val="2E74B5"/>
          <w:sz w:val="26"/>
        </w:rPr>
        <w:t>17.3 验收要求</w:t>
      </w:r>
    </w:p>
    <w:p>
      <w:pPr>
        <w:pStyle w:val="ListBullet"/>
        <w:numPr>
          <w:ilvl w:val="0"/>
          <w:numId w:val="10"/>
        </w:numPr>
      </w:pPr>
      <w:r>
        <w:rPr>
          <w:rFonts w:ascii="Calibri" w:hAnsi="Calibri" w:eastAsia="Microsoft YaHei"/>
          <w:b/>
          <w:color w:val="1F2328"/>
          <w:sz w:val="22"/>
        </w:rPr>
        <w:t>ACC-X-001：</w:t>
      </w:r>
      <w:r>
        <w:rPr>
          <w:rFonts w:ascii="Calibri" w:hAnsi="Calibri" w:eastAsia="Microsoft YaHei"/>
          <w:color w:val="1F2328"/>
          <w:sz w:val="22"/>
        </w:rPr>
        <w:t xml:space="preserve"> 两种结构均可由相同活动定义库产生，不得设置方案标签。</w:t>
      </w:r>
    </w:p>
    <w:p>
      <w:pPr>
        <w:pStyle w:val="ListBullet"/>
        <w:numPr>
          <w:ilvl w:val="0"/>
          <w:numId w:val="10"/>
        </w:numPr>
      </w:pPr>
      <w:r>
        <w:rPr>
          <w:rFonts w:ascii="Calibri" w:hAnsi="Calibri" w:eastAsia="Microsoft YaHei"/>
          <w:b/>
          <w:color w:val="1F2328"/>
          <w:sz w:val="22"/>
        </w:rPr>
        <w:t>ACC-X-002：</w:t>
      </w:r>
      <w:r>
        <w:rPr>
          <w:rFonts w:ascii="Calibri" w:hAnsi="Calibri" w:eastAsia="Microsoft YaHei"/>
          <w:color w:val="1F2328"/>
          <w:sz w:val="22"/>
        </w:rPr>
        <w:t xml:space="preserve"> 两种结构均通过 ResultValidator 完整重放。</w:t>
      </w:r>
    </w:p>
    <w:p>
      <w:pPr>
        <w:pStyle w:val="ListBullet"/>
        <w:numPr>
          <w:ilvl w:val="0"/>
          <w:numId w:val="10"/>
        </w:numPr>
      </w:pPr>
      <w:r>
        <w:rPr>
          <w:rFonts w:ascii="Calibri" w:hAnsi="Calibri" w:eastAsia="Microsoft YaHei"/>
          <w:b/>
          <w:color w:val="1F2328"/>
          <w:sz w:val="22"/>
        </w:rPr>
        <w:t>ACC-X-003：</w:t>
      </w:r>
      <w:r>
        <w:rPr>
          <w:rFonts w:ascii="Calibri" w:hAnsi="Calibri" w:eastAsia="Microsoft YaHei"/>
          <w:color w:val="1F2328"/>
          <w:sz w:val="22"/>
        </w:rPr>
        <w:t xml:space="preserve"> 路径 B 中上电活动必须形成两个不同执行实例。</w:t>
      </w:r>
    </w:p>
    <w:p>
      <w:pPr>
        <w:pStyle w:val="ListBullet"/>
        <w:numPr>
          <w:ilvl w:val="0"/>
          <w:numId w:val="10"/>
        </w:numPr>
      </w:pPr>
      <w:r>
        <w:rPr>
          <w:rFonts w:ascii="Calibri" w:hAnsi="Calibri" w:eastAsia="Microsoft YaHei"/>
          <w:b/>
          <w:color w:val="1F2328"/>
          <w:sz w:val="22"/>
        </w:rPr>
        <w:t>ACC-X-004：</w:t>
      </w:r>
      <w:r>
        <w:rPr>
          <w:rFonts w:ascii="Calibri" w:hAnsi="Calibri" w:eastAsia="Microsoft YaHei"/>
          <w:color w:val="1F2328"/>
          <w:sz w:val="22"/>
        </w:rPr>
        <w:t xml:space="preserve"> 安装 X 不得早于物料 X 可用时间。</w:t>
      </w:r>
    </w:p>
    <w:p>
      <w:pPr>
        <w:pStyle w:val="ListBullet"/>
        <w:numPr>
          <w:ilvl w:val="0"/>
          <w:numId w:val="10"/>
        </w:numPr>
      </w:pPr>
      <w:r>
        <w:rPr>
          <w:rFonts w:ascii="Calibri" w:hAnsi="Calibri" w:eastAsia="Microsoft YaHei"/>
          <w:b/>
          <w:color w:val="1F2328"/>
          <w:sz w:val="22"/>
        </w:rPr>
        <w:t>ACC-X-005：</w:t>
      </w:r>
      <w:r>
        <w:rPr>
          <w:rFonts w:ascii="Calibri" w:hAnsi="Calibri" w:eastAsia="Microsoft YaHei"/>
          <w:color w:val="1F2328"/>
          <w:sz w:val="22"/>
        </w:rPr>
        <w:t xml:space="preserve"> A 调测允许在 X 安装前执行，B 调测不得在 X 安装前执行。</w:t>
      </w:r>
    </w:p>
    <w:p>
      <w:pPr>
        <w:pStyle w:val="ListBullet"/>
        <w:numPr>
          <w:ilvl w:val="0"/>
          <w:numId w:val="10"/>
        </w:numPr>
      </w:pPr>
      <w:r>
        <w:rPr>
          <w:rFonts w:ascii="Calibri" w:hAnsi="Calibri" w:eastAsia="Microsoft YaHei"/>
          <w:b/>
          <w:color w:val="1F2328"/>
          <w:sz w:val="22"/>
        </w:rPr>
        <w:t>ACC-X-006：</w:t>
      </w:r>
      <w:r>
        <w:rPr>
          <w:rFonts w:ascii="Calibri" w:hAnsi="Calibri" w:eastAsia="Microsoft YaHei"/>
          <w:color w:val="1F2328"/>
          <w:sz w:val="22"/>
        </w:rPr>
        <w:t xml:space="preserve"> 最终结果必须明确展示等待区间、状态往返和目标检查。</w:t>
      </w:r>
    </w:p>
    <w:p>
      <w:pPr>
        <w:pStyle w:val="ListBullet"/>
        <w:numPr>
          <w:ilvl w:val="0"/>
          <w:numId w:val="10"/>
        </w:numPr>
      </w:pPr>
      <w:r>
        <w:rPr>
          <w:rFonts w:ascii="Calibri" w:hAnsi="Calibri" w:eastAsia="Microsoft YaHei"/>
          <w:b/>
          <w:color w:val="1F2328"/>
          <w:sz w:val="22"/>
        </w:rPr>
        <w:t>ACC-X-007：</w:t>
      </w:r>
      <w:r>
        <w:rPr>
          <w:rFonts w:ascii="Calibri" w:hAnsi="Calibri" w:eastAsia="Microsoft YaHei"/>
          <w:color w:val="1F2328"/>
          <w:sz w:val="22"/>
        </w:rPr>
        <w:t xml:space="preserve"> 两个算法都必须在固定预算下独立运行；至少一个算法发现两种结构，另一算法的发现情况记录在对比报告中。</w:t>
      </w:r>
    </w:p>
    <w:p>
      <w:pPr>
        <w:pStyle w:val="ListBullet"/>
        <w:numPr>
          <w:ilvl w:val="0"/>
          <w:numId w:val="10"/>
        </w:numPr>
      </w:pPr>
      <w:r>
        <w:rPr>
          <w:rFonts w:ascii="Calibri" w:hAnsi="Calibri" w:eastAsia="Microsoft YaHei"/>
          <w:b/>
          <w:color w:val="1F2328"/>
          <w:sz w:val="22"/>
        </w:rPr>
        <w:t>ACC-X-008：</w:t>
      </w:r>
      <w:r>
        <w:rPr>
          <w:rFonts w:ascii="Calibri" w:hAnsi="Calibri" w:eastAsia="Microsoft YaHei"/>
          <w:color w:val="1F2328"/>
          <w:sz w:val="22"/>
        </w:rPr>
        <w:t xml:space="preserve"> 调整 X 到货时间后，路径排序应能够发生可解释变化。</w:t>
      </w:r>
    </w:p>
    <w:p>
      <w:pPr>
        <w:pStyle w:val="Heading1"/>
      </w:pPr>
      <w:r>
        <w:rPr>
          <w:rFonts w:ascii="Calibri" w:hAnsi="Calibri" w:eastAsia="Microsoft YaHei"/>
          <w:color w:val="2E74B5"/>
          <w:sz w:val="32"/>
        </w:rPr>
        <w:t>18. 测试需求</w:t>
      </w:r>
    </w:p>
    <w:p>
      <w:pPr>
        <w:pStyle w:val="Heading2"/>
      </w:pPr>
      <w:r>
        <w:rPr>
          <w:rFonts w:ascii="Calibri" w:hAnsi="Calibri" w:eastAsia="Microsoft YaHei"/>
          <w:color w:val="2E74B5"/>
          <w:sz w:val="26"/>
        </w:rPr>
        <w:t>18.1 单元与性质测试</w:t>
      </w:r>
    </w:p>
    <w:p>
      <w:pPr>
        <w:pStyle w:val="ListBullet"/>
        <w:numPr>
          <w:ilvl w:val="0"/>
          <w:numId w:val="10"/>
        </w:numPr>
      </w:pPr>
      <w:r>
        <w:rPr>
          <w:rFonts w:ascii="Calibri" w:hAnsi="Calibri" w:eastAsia="Microsoft YaHei"/>
          <w:b/>
          <w:color w:val="1F2328"/>
          <w:sz w:val="22"/>
        </w:rPr>
        <w:t>TEST-001：</w:t>
      </w:r>
      <w:r>
        <w:rPr>
          <w:rFonts w:ascii="Calibri" w:hAnsi="Calibri" w:eastAsia="Microsoft YaHei"/>
          <w:color w:val="1F2328"/>
          <w:sz w:val="22"/>
        </w:rPr>
        <w:t xml:space="preserve"> Simulator 的确定性、输入不可变和动作合法性不变量。</w:t>
      </w:r>
    </w:p>
    <w:p>
      <w:pPr>
        <w:pStyle w:val="ListBullet"/>
        <w:numPr>
          <w:ilvl w:val="0"/>
          <w:numId w:val="10"/>
        </w:numPr>
      </w:pPr>
      <w:r>
        <w:rPr>
          <w:rFonts w:ascii="Calibri" w:hAnsi="Calibri" w:eastAsia="Microsoft YaHei"/>
          <w:b/>
          <w:color w:val="1F2328"/>
          <w:sz w:val="22"/>
        </w:rPr>
        <w:t>TEST-002：</w:t>
      </w:r>
      <w:r>
        <w:rPr>
          <w:rFonts w:ascii="Calibri" w:hAnsi="Calibri" w:eastAsia="Microsoft YaHei"/>
          <w:color w:val="1F2328"/>
          <w:sz w:val="22"/>
        </w:rPr>
        <w:t xml:space="preserve"> 效果只在活动结束时生效。</w:t>
      </w:r>
    </w:p>
    <w:p>
      <w:pPr>
        <w:pStyle w:val="ListBullet"/>
        <w:numPr>
          <w:ilvl w:val="0"/>
          <w:numId w:val="10"/>
        </w:numPr>
      </w:pPr>
      <w:r>
        <w:rPr>
          <w:rFonts w:ascii="Calibri" w:hAnsi="Calibri" w:eastAsia="Microsoft YaHei"/>
          <w:b/>
          <w:color w:val="1F2328"/>
          <w:sz w:val="22"/>
        </w:rPr>
        <w:t>TEST-003：</w:t>
      </w:r>
      <w:r>
        <w:rPr>
          <w:rFonts w:ascii="Calibri" w:hAnsi="Calibri" w:eastAsia="Microsoft YaHei"/>
          <w:color w:val="1F2328"/>
          <w:sz w:val="22"/>
        </w:rPr>
        <w:t xml:space="preserve"> 物料、资源和日历共同决定最早启动时间。</w:t>
      </w:r>
    </w:p>
    <w:p>
      <w:pPr>
        <w:pStyle w:val="ListBullet"/>
        <w:numPr>
          <w:ilvl w:val="0"/>
          <w:numId w:val="10"/>
        </w:numPr>
      </w:pPr>
      <w:r>
        <w:rPr>
          <w:rFonts w:ascii="Calibri" w:hAnsi="Calibri" w:eastAsia="Microsoft YaHei"/>
          <w:b/>
          <w:color w:val="1F2328"/>
          <w:sz w:val="22"/>
        </w:rPr>
        <w:t>TEST-004：</w:t>
      </w:r>
      <w:r>
        <w:rPr>
          <w:rFonts w:ascii="Calibri" w:hAnsi="Calibri" w:eastAsia="Microsoft YaHei"/>
          <w:color w:val="1F2328"/>
          <w:sz w:val="22"/>
        </w:rPr>
        <w:t xml:space="preserve"> 同维度冲突写入不得无序并行。</w:t>
      </w:r>
    </w:p>
    <w:p>
      <w:pPr>
        <w:pStyle w:val="ListBullet"/>
        <w:numPr>
          <w:ilvl w:val="0"/>
          <w:numId w:val="10"/>
        </w:numPr>
      </w:pPr>
      <w:r>
        <w:rPr>
          <w:rFonts w:ascii="Calibri" w:hAnsi="Calibri" w:eastAsia="Microsoft YaHei"/>
          <w:b/>
          <w:color w:val="1F2328"/>
          <w:sz w:val="22"/>
        </w:rPr>
        <w:t>TEST-005：</w:t>
      </w:r>
      <w:r>
        <w:rPr>
          <w:rFonts w:ascii="Calibri" w:hAnsi="Calibri" w:eastAsia="Microsoft YaHei"/>
          <w:color w:val="1F2328"/>
          <w:sz w:val="22"/>
        </w:rPr>
        <w:t xml:space="preserve"> 重复实例计数和上限正确。</w:t>
      </w:r>
    </w:p>
    <w:p>
      <w:pPr>
        <w:pStyle w:val="ListBullet"/>
        <w:numPr>
          <w:ilvl w:val="0"/>
          <w:numId w:val="10"/>
        </w:numPr>
      </w:pPr>
      <w:r>
        <w:rPr>
          <w:rFonts w:ascii="Calibri" w:hAnsi="Calibri" w:eastAsia="Microsoft YaHei"/>
          <w:b/>
          <w:color w:val="1F2328"/>
          <w:sz w:val="22"/>
        </w:rPr>
        <w:t>TEST-006：</w:t>
      </w:r>
      <w:r>
        <w:rPr>
          <w:rFonts w:ascii="Calibri" w:hAnsi="Calibri" w:eastAsia="Microsoft YaHei"/>
          <w:color w:val="1F2328"/>
          <w:sz w:val="22"/>
        </w:rPr>
        <w:t xml:space="preserve"> 小规模随机场景通过完整枚举对照合法路径和 A* 最好结果。</w:t>
      </w:r>
    </w:p>
    <w:p>
      <w:pPr>
        <w:pStyle w:val="ListBullet"/>
        <w:numPr>
          <w:ilvl w:val="0"/>
          <w:numId w:val="10"/>
        </w:numPr>
      </w:pPr>
      <w:r>
        <w:rPr>
          <w:rFonts w:ascii="Calibri" w:hAnsi="Calibri" w:eastAsia="Microsoft YaHei"/>
          <w:b/>
          <w:color w:val="1F2328"/>
          <w:sz w:val="22"/>
        </w:rPr>
        <w:t>TEST-007：</w:t>
      </w:r>
      <w:r>
        <w:rPr>
          <w:rFonts w:ascii="Calibri" w:hAnsi="Calibri" w:eastAsia="Microsoft YaHei"/>
          <w:color w:val="1F2328"/>
          <w:sz w:val="22"/>
        </w:rPr>
        <w:t xml:space="preserve"> GA 在相同随机种子和配置下可复现。</w:t>
      </w:r>
    </w:p>
    <w:p>
      <w:pPr>
        <w:pStyle w:val="ListBullet"/>
        <w:numPr>
          <w:ilvl w:val="0"/>
          <w:numId w:val="10"/>
        </w:numPr>
      </w:pPr>
      <w:r>
        <w:rPr>
          <w:rFonts w:ascii="Calibri" w:hAnsi="Calibri" w:eastAsia="Microsoft YaHei"/>
          <w:b/>
          <w:color w:val="1F2328"/>
          <w:sz w:val="22"/>
        </w:rPr>
        <w:t>TEST-008：</w:t>
      </w:r>
      <w:r>
        <w:rPr>
          <w:rFonts w:ascii="Calibri" w:hAnsi="Calibri" w:eastAsia="Microsoft YaHei"/>
          <w:color w:val="1F2328"/>
          <w:sz w:val="22"/>
        </w:rPr>
        <w:t xml:space="preserve"> Validator 能拒绝前置错误、时间穿越、资源超限、非法效果和错误目标声明。</w:t>
      </w:r>
    </w:p>
    <w:p>
      <w:pPr>
        <w:pStyle w:val="Heading2"/>
      </w:pPr>
      <w:r>
        <w:rPr>
          <w:rFonts w:ascii="Calibri" w:hAnsi="Calibri" w:eastAsia="Microsoft YaHei"/>
          <w:color w:val="2E74B5"/>
          <w:sz w:val="26"/>
        </w:rPr>
        <w:t>18.2 集成与回归测试</w:t>
      </w:r>
    </w:p>
    <w:p>
      <w:pPr>
        <w:pStyle w:val="ListBullet"/>
        <w:numPr>
          <w:ilvl w:val="0"/>
          <w:numId w:val="10"/>
        </w:numPr>
      </w:pPr>
      <w:r>
        <w:rPr>
          <w:rFonts w:ascii="Calibri" w:hAnsi="Calibri" w:eastAsia="Microsoft YaHei"/>
          <w:b/>
          <w:color w:val="1F2328"/>
          <w:sz w:val="22"/>
        </w:rPr>
        <w:t>TEST-009：</w:t>
      </w:r>
      <w:r>
        <w:rPr>
          <w:rFonts w:ascii="Calibri" w:hAnsi="Calibri" w:eastAsia="Microsoft YaHei"/>
          <w:color w:val="1F2328"/>
          <w:sz w:val="22"/>
        </w:rPr>
        <w:t xml:space="preserve"> 模块 X 端到端黄金测试。</w:t>
      </w:r>
    </w:p>
    <w:p>
      <w:pPr>
        <w:pStyle w:val="ListBullet"/>
        <w:numPr>
          <w:ilvl w:val="0"/>
          <w:numId w:val="10"/>
        </w:numPr>
      </w:pPr>
      <w:r>
        <w:rPr>
          <w:rFonts w:ascii="Calibri" w:hAnsi="Calibri" w:eastAsia="Microsoft YaHei"/>
          <w:b/>
          <w:color w:val="1F2328"/>
          <w:sz w:val="22"/>
        </w:rPr>
        <w:t>TEST-010：</w:t>
      </w:r>
      <w:r>
        <w:rPr>
          <w:rFonts w:ascii="Calibri" w:hAnsi="Calibri" w:eastAsia="Microsoft YaHei"/>
          <w:color w:val="1F2328"/>
          <w:sz w:val="22"/>
        </w:rPr>
        <w:t xml:space="preserve"> 两个 Worker 的进程隔离和停止测试。</w:t>
      </w:r>
    </w:p>
    <w:p>
      <w:pPr>
        <w:pStyle w:val="ListBullet"/>
        <w:numPr>
          <w:ilvl w:val="0"/>
          <w:numId w:val="10"/>
        </w:numPr>
      </w:pPr>
      <w:r>
        <w:rPr>
          <w:rFonts w:ascii="Calibri" w:hAnsi="Calibri" w:eastAsia="Microsoft YaHei"/>
          <w:b/>
          <w:color w:val="1F2328"/>
          <w:sz w:val="22"/>
        </w:rPr>
        <w:t>TEST-011：</w:t>
      </w:r>
      <w:r>
        <w:rPr>
          <w:rFonts w:ascii="Calibri" w:hAnsi="Calibri" w:eastAsia="Microsoft YaHei"/>
          <w:color w:val="1F2328"/>
          <w:sz w:val="22"/>
        </w:rPr>
        <w:t xml:space="preserve"> 一个 Worker 失败时另一个 Worker 结果仍可返回。</w:t>
      </w:r>
    </w:p>
    <w:p>
      <w:pPr>
        <w:pStyle w:val="ListBullet"/>
        <w:numPr>
          <w:ilvl w:val="0"/>
          <w:numId w:val="10"/>
        </w:numPr>
      </w:pPr>
      <w:r>
        <w:rPr>
          <w:rFonts w:ascii="Calibri" w:hAnsi="Calibri" w:eastAsia="Microsoft YaHei"/>
          <w:b/>
          <w:color w:val="1F2328"/>
          <w:sz w:val="22"/>
        </w:rPr>
        <w:t>TEST-012：</w:t>
      </w:r>
      <w:r>
        <w:rPr>
          <w:rFonts w:ascii="Calibri" w:hAnsi="Calibri" w:eastAsia="Microsoft YaHei"/>
          <w:color w:val="1F2328"/>
          <w:sz w:val="22"/>
        </w:rPr>
        <w:t xml:space="preserve"> 固定场景、固定预算、固定随机种子的回归基准。</w:t>
      </w:r>
    </w:p>
    <w:p>
      <w:pPr>
        <w:pStyle w:val="ListBullet"/>
        <w:numPr>
          <w:ilvl w:val="0"/>
          <w:numId w:val="10"/>
        </w:numPr>
      </w:pPr>
      <w:r>
        <w:rPr>
          <w:rFonts w:ascii="Calibri" w:hAnsi="Calibri" w:eastAsia="Microsoft YaHei"/>
          <w:b/>
          <w:color w:val="1F2328"/>
          <w:sz w:val="22"/>
        </w:rPr>
        <w:t>TEST-013：</w:t>
      </w:r>
      <w:r>
        <w:rPr>
          <w:rFonts w:ascii="Calibri" w:hAnsi="Calibri" w:eastAsia="Microsoft YaHei"/>
          <w:color w:val="1F2328"/>
          <w:sz w:val="22"/>
        </w:rPr>
        <w:t xml:space="preserve"> 对比报告中的数量和指标可由原始事件日志重新计算。</w:t>
      </w:r>
    </w:p>
    <w:p>
      <w:pPr>
        <w:pStyle w:val="Heading1"/>
      </w:pPr>
      <w:r>
        <w:rPr>
          <w:rFonts w:ascii="Calibri" w:hAnsi="Calibri" w:eastAsia="Microsoft YaHei"/>
          <w:color w:val="2E74B5"/>
          <w:sz w:val="32"/>
        </w:rPr>
        <w:t>19. 验证阶段质量要求</w:t>
      </w:r>
    </w:p>
    <w:p>
      <w:pPr>
        <w:pStyle w:val="ListBullet"/>
        <w:numPr>
          <w:ilvl w:val="0"/>
          <w:numId w:val="10"/>
        </w:numPr>
      </w:pPr>
      <w:r>
        <w:rPr>
          <w:rFonts w:ascii="Calibri" w:hAnsi="Calibri" w:eastAsia="Microsoft YaHei"/>
          <w:b/>
          <w:color w:val="1F2328"/>
          <w:sz w:val="22"/>
        </w:rPr>
        <w:t>NFR-001 可复现：</w:t>
      </w:r>
      <w:r>
        <w:rPr>
          <w:rFonts w:ascii="Calibri" w:hAnsi="Calibri" w:eastAsia="Microsoft YaHei"/>
          <w:color w:val="1F2328"/>
          <w:sz w:val="22"/>
        </w:rPr>
        <w:t xml:space="preserve"> 输入快照、代码版本、算法配置和随机种子完整记录。</w:t>
      </w:r>
    </w:p>
    <w:p>
      <w:pPr>
        <w:pStyle w:val="ListBullet"/>
        <w:numPr>
          <w:ilvl w:val="0"/>
          <w:numId w:val="10"/>
        </w:numPr>
      </w:pPr>
      <w:r>
        <w:rPr>
          <w:rFonts w:ascii="Calibri" w:hAnsi="Calibri" w:eastAsia="Microsoft YaHei"/>
          <w:b/>
          <w:color w:val="1F2328"/>
          <w:sz w:val="22"/>
        </w:rPr>
        <w:t>NFR-002 可中断：</w:t>
      </w:r>
      <w:r>
        <w:rPr>
          <w:rFonts w:ascii="Calibri" w:hAnsi="Calibri" w:eastAsia="Microsoft YaHei"/>
          <w:color w:val="1F2328"/>
          <w:sz w:val="22"/>
        </w:rPr>
        <w:t xml:space="preserve"> 运行必须支持安全停止，并保留已经校验的结果。</w:t>
      </w:r>
    </w:p>
    <w:p>
      <w:pPr>
        <w:pStyle w:val="ListBullet"/>
        <w:numPr>
          <w:ilvl w:val="0"/>
          <w:numId w:val="10"/>
        </w:numPr>
      </w:pPr>
      <w:r>
        <w:rPr>
          <w:rFonts w:ascii="Calibri" w:hAnsi="Calibri" w:eastAsia="Microsoft YaHei"/>
          <w:b/>
          <w:color w:val="1F2328"/>
          <w:sz w:val="22"/>
        </w:rPr>
        <w:t>NFR-003 可观察：</w:t>
      </w:r>
      <w:r>
        <w:rPr>
          <w:rFonts w:ascii="Calibri" w:hAnsi="Calibri" w:eastAsia="Microsoft YaHei"/>
          <w:color w:val="1F2328"/>
          <w:sz w:val="22"/>
        </w:rPr>
        <w:t xml:space="preserve"> 至少记录节点展开、个体评估、仿真操作、方案发现、校验失败和资源使用事件。</w:t>
      </w:r>
    </w:p>
    <w:p>
      <w:pPr>
        <w:pStyle w:val="ListBullet"/>
        <w:numPr>
          <w:ilvl w:val="0"/>
          <w:numId w:val="10"/>
        </w:numPr>
      </w:pPr>
      <w:r>
        <w:rPr>
          <w:rFonts w:ascii="Calibri" w:hAnsi="Calibri" w:eastAsia="Microsoft YaHei"/>
          <w:b/>
          <w:color w:val="1F2328"/>
          <w:sz w:val="22"/>
        </w:rPr>
        <w:t>NFR-004 隔离性：</w:t>
      </w:r>
      <w:r>
        <w:rPr>
          <w:rFonts w:ascii="Calibri" w:hAnsi="Calibri" w:eastAsia="Microsoft YaHei"/>
          <w:color w:val="1F2328"/>
          <w:sz w:val="22"/>
        </w:rPr>
        <w:t xml:space="preserve"> 双引擎运行时不得修改知识快照或彼此运行状态。</w:t>
      </w:r>
    </w:p>
    <w:p>
      <w:pPr>
        <w:pStyle w:val="ListBullet"/>
        <w:numPr>
          <w:ilvl w:val="0"/>
          <w:numId w:val="10"/>
        </w:numPr>
      </w:pPr>
      <w:r>
        <w:rPr>
          <w:rFonts w:ascii="Calibri" w:hAnsi="Calibri" w:eastAsia="Microsoft YaHei"/>
          <w:b/>
          <w:color w:val="1F2328"/>
          <w:sz w:val="22"/>
        </w:rPr>
        <w:t>NFR-005 安全上限：</w:t>
      </w:r>
      <w:r>
        <w:rPr>
          <w:rFonts w:ascii="Calibri" w:hAnsi="Calibri" w:eastAsia="Microsoft YaHei"/>
          <w:color w:val="1F2328"/>
          <w:sz w:val="22"/>
        </w:rPr>
        <w:t xml:space="preserve"> 状态数、重复实例、事件数、内存和运行时间必须有配置上限。</w:t>
      </w:r>
    </w:p>
    <w:p>
      <w:pPr>
        <w:pStyle w:val="ListBullet"/>
        <w:numPr>
          <w:ilvl w:val="0"/>
          <w:numId w:val="10"/>
        </w:numPr>
      </w:pPr>
      <w:r>
        <w:rPr>
          <w:rFonts w:ascii="Calibri" w:hAnsi="Calibri" w:eastAsia="Microsoft YaHei"/>
          <w:b/>
          <w:color w:val="1F2328"/>
          <w:sz w:val="22"/>
        </w:rPr>
        <w:t>NFR-006 快速启动：</w:t>
      </w:r>
      <w:r>
        <w:rPr>
          <w:rFonts w:ascii="Calibri" w:hAnsi="Calibri" w:eastAsia="Microsoft YaHei"/>
          <w:color w:val="1F2328"/>
          <w:sz w:val="22"/>
        </w:rPr>
        <w:t xml:space="preserve"> 验证环境应支持使用文件场景直接运行，不依赖完整生产数据库和前端。</w:t>
      </w:r>
    </w:p>
    <w:p>
      <w:pPr>
        <w:pStyle w:val="ListBullet"/>
        <w:numPr>
          <w:ilvl w:val="0"/>
          <w:numId w:val="10"/>
        </w:numPr>
      </w:pPr>
      <w:r>
        <w:rPr>
          <w:rFonts w:ascii="Calibri" w:hAnsi="Calibri" w:eastAsia="Microsoft YaHei"/>
          <w:b/>
          <w:color w:val="1F2328"/>
          <w:sz w:val="22"/>
        </w:rPr>
        <w:t>NFR-007 结果完整：</w:t>
      </w:r>
      <w:r>
        <w:rPr>
          <w:rFonts w:ascii="Calibri" w:hAnsi="Calibri" w:eastAsia="Microsoft YaHei"/>
          <w:color w:val="1F2328"/>
          <w:sz w:val="22"/>
        </w:rPr>
        <w:t xml:space="preserve"> 任何对外展示的计划必须通过 Validator。</w:t>
      </w:r>
    </w:p>
    <w:p>
      <w:pPr>
        <w:keepLines w:val="0"/>
      </w:pPr>
      <w:r>
        <w:rPr>
          <w:rFonts w:ascii="Calibri" w:hAnsi="Calibri" w:eastAsia="Microsoft YaHei"/>
          <w:color w:val="1F2328"/>
          <w:sz w:val="22"/>
        </w:rPr>
        <w:t>本阶段不设生产 SLA。模块 X 场景的默认单次墙钟预算建议为 60 秒，两个算法并行使用相同截止时间；该值属于实验配置，不是业务性能承诺。</w:t>
      </w:r>
    </w:p>
    <w:p>
      <w:pPr>
        <w:pStyle w:val="Heading1"/>
      </w:pPr>
      <w:r>
        <w:rPr>
          <w:rFonts w:ascii="Calibri" w:hAnsi="Calibri" w:eastAsia="Microsoft YaHei"/>
          <w:color w:val="2E74B5"/>
          <w:sz w:val="32"/>
        </w:rPr>
        <w:t>20. 里程碑与交付物</w:t>
      </w:r>
    </w:p>
    <w:p>
      <w:pPr>
        <w:pStyle w:val="Heading2"/>
      </w:pPr>
      <w:r>
        <w:rPr>
          <w:rFonts w:ascii="Calibri" w:hAnsi="Calibri" w:eastAsia="Microsoft YaHei"/>
          <w:color w:val="2E74B5"/>
          <w:sz w:val="26"/>
        </w:rPr>
        <w:t>M1：统一语义地基</w:t>
      </w:r>
    </w:p>
    <w:p>
      <w:pPr>
        <w:keepLines w:val="0"/>
      </w:pPr>
      <w:r>
        <w:rPr>
          <w:rFonts w:ascii="Calibri" w:hAnsi="Calibri" w:eastAsia="Microsoft YaHei"/>
          <w:color w:val="1F2328"/>
          <w:sz w:val="22"/>
        </w:rPr>
        <w:t>交付：最小数据模型、场景文件、PathSimulator、ResultValidator、模块 X 手工决策重放。</w:t>
      </w:r>
    </w:p>
    <w:p>
      <w:pPr>
        <w:keepLines w:val="0"/>
      </w:pPr>
      <w:r>
        <w:rPr>
          <w:rFonts w:ascii="Calibri" w:hAnsi="Calibri" w:eastAsia="Microsoft YaHei"/>
          <w:color w:val="1F2328"/>
          <w:sz w:val="22"/>
        </w:rPr>
        <w:t>退出条件：两种模块 X 结构均可通过手工动作序列生成并验证。</w:t>
      </w:r>
    </w:p>
    <w:p>
      <w:pPr>
        <w:pStyle w:val="Heading2"/>
      </w:pPr>
      <w:r>
        <w:rPr>
          <w:rFonts w:ascii="Calibri" w:hAnsi="Calibri" w:eastAsia="Microsoft YaHei"/>
          <w:color w:val="2E74B5"/>
          <w:sz w:val="26"/>
        </w:rPr>
        <w:t>M2：双引擎独立求解</w:t>
      </w:r>
    </w:p>
    <w:p>
      <w:pPr>
        <w:keepLines w:val="0"/>
      </w:pPr>
      <w:r>
        <w:rPr>
          <w:rFonts w:ascii="Calibri" w:hAnsi="Calibri" w:eastAsia="Microsoft YaHei"/>
          <w:color w:val="1F2328"/>
          <w:sz w:val="22"/>
        </w:rPr>
        <w:t>交付：Anytime A* Worker、GA Worker、并行 Orchestrator、独立方案池、中间结果查询。</w:t>
      </w:r>
    </w:p>
    <w:p>
      <w:pPr>
        <w:keepLines w:val="0"/>
      </w:pPr>
      <w:r>
        <w:rPr>
          <w:rFonts w:ascii="Calibri" w:hAnsi="Calibri" w:eastAsia="Microsoft YaHei"/>
          <w:color w:val="1F2328"/>
          <w:sz w:val="22"/>
        </w:rPr>
        <w:t>退出条件：两个 Worker 在同一场景上独立运行，结果互不影响，任何合法结果均可重放。</w:t>
      </w:r>
    </w:p>
    <w:p>
      <w:pPr>
        <w:pStyle w:val="Heading2"/>
      </w:pPr>
      <w:r>
        <w:rPr>
          <w:rFonts w:ascii="Calibri" w:hAnsi="Calibri" w:eastAsia="Microsoft YaHei"/>
          <w:color w:val="2E74B5"/>
          <w:sz w:val="26"/>
        </w:rPr>
        <w:t>M3：对比与结论</w:t>
      </w:r>
    </w:p>
    <w:p>
      <w:pPr>
        <w:keepLines w:val="0"/>
      </w:pPr>
      <w:r>
        <w:rPr>
          <w:rFonts w:ascii="Calibri" w:hAnsi="Calibri" w:eastAsia="Microsoft YaHei"/>
          <w:color w:val="1F2328"/>
          <w:sz w:val="22"/>
        </w:rPr>
        <w:t>交付：统一指标、结构去重、对比报告、多随机种子运行、规模摸底报告。</w:t>
      </w:r>
    </w:p>
    <w:p>
      <w:pPr>
        <w:keepLines w:val="0"/>
      </w:pPr>
      <w:r>
        <w:rPr>
          <w:rFonts w:ascii="Calibri" w:hAnsi="Calibri" w:eastAsia="Microsoft YaHei"/>
          <w:color w:val="1F2328"/>
          <w:sz w:val="22"/>
        </w:rPr>
        <w:t>退出条件：对模块 X 和至少一个接近真实规模的场景形成可重复对比结论。</w:t>
      </w:r>
    </w:p>
    <w:p>
      <w:pPr>
        <w:pStyle w:val="Heading1"/>
      </w:pPr>
      <w:r>
        <w:rPr>
          <w:rFonts w:ascii="Calibri" w:hAnsi="Calibri" w:eastAsia="Microsoft YaHei"/>
          <w:color w:val="2E74B5"/>
          <w:sz w:val="32"/>
        </w:rPr>
        <w:t>21. 最终验收门槛</w:t>
      </w:r>
    </w:p>
    <w:p>
      <w:pPr>
        <w:keepLines w:val="0"/>
      </w:pPr>
      <w:r>
        <w:rPr>
          <w:rFonts w:ascii="Calibri" w:hAnsi="Calibri" w:eastAsia="Microsoft YaHei"/>
          <w:color w:val="1F2328"/>
          <w:sz w:val="22"/>
        </w:rPr>
        <w:t>验证版本交付必须满足：</w:t>
      </w:r>
    </w:p>
    <w:p>
      <w:pPr>
        <w:pStyle w:val="ListNumber"/>
        <w:numPr>
          <w:ilvl w:val="0"/>
          <w:numId w:val="11"/>
        </w:numPr>
      </w:pPr>
      <w:r>
        <w:rPr>
          <w:rFonts w:ascii="Consolas" w:hAnsi="Consolas" w:eastAsia="Microsoft YaHei"/>
          <w:color w:val="1F4D78"/>
          <w:sz w:val="22"/>
        </w:rPr>
        <w:t>DATA-014</w:t>
      </w:r>
      <w:r>
        <w:rPr>
          <w:rFonts w:ascii="Calibri" w:hAnsi="Calibri" w:eastAsia="Microsoft YaHei"/>
          <w:color w:val="1F2328"/>
          <w:sz w:val="22"/>
        </w:rPr>
        <w:t xml:space="preserve"> 数据预检能够阻止明显错误输入。</w:t>
      </w:r>
    </w:p>
    <w:p>
      <w:pPr>
        <w:pStyle w:val="ListNumber"/>
        <w:numPr>
          <w:ilvl w:val="0"/>
          <w:numId w:val="11"/>
        </w:numPr>
      </w:pPr>
      <w:r>
        <w:rPr>
          <w:rFonts w:ascii="Consolas" w:hAnsi="Consolas" w:eastAsia="Microsoft YaHei"/>
          <w:color w:val="1F4D78"/>
          <w:sz w:val="22"/>
        </w:rPr>
        <w:t>SIM-001</w:t>
      </w:r>
      <w:r>
        <w:rPr>
          <w:rFonts w:ascii="Calibri" w:hAnsi="Calibri" w:eastAsia="Microsoft YaHei"/>
          <w:color w:val="1F2328"/>
          <w:sz w:val="22"/>
        </w:rPr>
        <w:t xml:space="preserve"> 至 </w:t>
      </w:r>
      <w:r>
        <w:rPr>
          <w:rFonts w:ascii="Consolas" w:hAnsi="Consolas" w:eastAsia="Microsoft YaHei"/>
          <w:color w:val="1F4D78"/>
          <w:sz w:val="22"/>
        </w:rPr>
        <w:t>SIM-018</w:t>
      </w:r>
      <w:r>
        <w:rPr>
          <w:rFonts w:ascii="Calibri" w:hAnsi="Calibri" w:eastAsia="Microsoft YaHei"/>
          <w:color w:val="1F2328"/>
          <w:sz w:val="22"/>
        </w:rPr>
        <w:t xml:space="preserve"> 中所有必需不变量有自动化测试。</w:t>
      </w:r>
    </w:p>
    <w:p>
      <w:pPr>
        <w:pStyle w:val="ListNumber"/>
        <w:numPr>
          <w:ilvl w:val="0"/>
          <w:numId w:val="11"/>
        </w:numPr>
      </w:pPr>
      <w:r>
        <w:rPr>
          <w:rFonts w:ascii="Calibri" w:hAnsi="Calibri" w:eastAsia="Microsoft YaHei"/>
          <w:color w:val="1F2328"/>
          <w:sz w:val="22"/>
        </w:rPr>
        <w:t>A* 与 GA 在对比模式下不存在结果、种子或上界共享。</w:t>
      </w:r>
    </w:p>
    <w:p>
      <w:pPr>
        <w:pStyle w:val="ListNumber"/>
        <w:numPr>
          <w:ilvl w:val="0"/>
          <w:numId w:val="11"/>
        </w:numPr>
      </w:pPr>
      <w:r>
        <w:rPr>
          <w:rFonts w:ascii="Calibri" w:hAnsi="Calibri" w:eastAsia="Microsoft YaHei"/>
          <w:color w:val="1F2328"/>
          <w:sz w:val="22"/>
        </w:rPr>
        <w:t xml:space="preserve">所有正式候选方案通过 </w:t>
      </w:r>
      <w:r>
        <w:rPr>
          <w:rFonts w:ascii="Consolas" w:hAnsi="Consolas" w:eastAsia="Microsoft YaHei"/>
          <w:color w:val="1F4D78"/>
          <w:sz w:val="22"/>
        </w:rPr>
        <w:t>VAL-001</w:t>
      </w:r>
      <w:r>
        <w:rPr>
          <w:rFonts w:ascii="Calibri" w:hAnsi="Calibri" w:eastAsia="Microsoft YaHei"/>
          <w:color w:val="1F2328"/>
          <w:sz w:val="22"/>
        </w:rPr>
        <w:t xml:space="preserve"> 至 </w:t>
      </w:r>
      <w:r>
        <w:rPr>
          <w:rFonts w:ascii="Consolas" w:hAnsi="Consolas" w:eastAsia="Microsoft YaHei"/>
          <w:color w:val="1F4D78"/>
          <w:sz w:val="22"/>
        </w:rPr>
        <w:t>VAL-006</w:t>
      </w:r>
      <w:r>
        <w:rPr>
          <w:rFonts w:ascii="Calibri" w:hAnsi="Calibri" w:eastAsia="Microsoft YaHei"/>
          <w:color w:val="1F2328"/>
          <w:sz w:val="22"/>
        </w:rPr>
        <w:t>。</w:t>
      </w:r>
    </w:p>
    <w:p>
      <w:pPr>
        <w:pStyle w:val="ListNumber"/>
        <w:numPr>
          <w:ilvl w:val="0"/>
          <w:numId w:val="11"/>
        </w:numPr>
      </w:pPr>
      <w:r>
        <w:rPr>
          <w:rFonts w:ascii="Calibri" w:hAnsi="Calibri" w:eastAsia="Microsoft YaHei"/>
          <w:color w:val="1F2328"/>
          <w:sz w:val="22"/>
        </w:rPr>
        <w:t xml:space="preserve">模块 X 满足 </w:t>
      </w:r>
      <w:r>
        <w:rPr>
          <w:rFonts w:ascii="Consolas" w:hAnsi="Consolas" w:eastAsia="Microsoft YaHei"/>
          <w:color w:val="1F4D78"/>
          <w:sz w:val="22"/>
        </w:rPr>
        <w:t>ACC-X-001</w:t>
      </w:r>
      <w:r>
        <w:rPr>
          <w:rFonts w:ascii="Calibri" w:hAnsi="Calibri" w:eastAsia="Microsoft YaHei"/>
          <w:color w:val="1F2328"/>
          <w:sz w:val="22"/>
        </w:rPr>
        <w:t xml:space="preserve"> 至 </w:t>
      </w:r>
      <w:r>
        <w:rPr>
          <w:rFonts w:ascii="Consolas" w:hAnsi="Consolas" w:eastAsia="Microsoft YaHei"/>
          <w:color w:val="1F4D78"/>
          <w:sz w:val="22"/>
        </w:rPr>
        <w:t>ACC-X-008</w:t>
      </w:r>
      <w:r>
        <w:rPr>
          <w:rFonts w:ascii="Calibri" w:hAnsi="Calibri" w:eastAsia="Microsoft YaHei"/>
          <w:color w:val="1F2328"/>
          <w:sz w:val="22"/>
        </w:rPr>
        <w:t>。</w:t>
      </w:r>
    </w:p>
    <w:p>
      <w:pPr>
        <w:pStyle w:val="ListNumber"/>
        <w:numPr>
          <w:ilvl w:val="0"/>
          <w:numId w:val="11"/>
        </w:numPr>
      </w:pPr>
      <w:r>
        <w:rPr>
          <w:rFonts w:ascii="Calibri" w:hAnsi="Calibri" w:eastAsia="Microsoft YaHei"/>
          <w:color w:val="1F2328"/>
          <w:sz w:val="22"/>
        </w:rPr>
        <w:t xml:space="preserve">对比报告满足 </w:t>
      </w:r>
      <w:r>
        <w:rPr>
          <w:rFonts w:ascii="Consolas" w:hAnsi="Consolas" w:eastAsia="Microsoft YaHei"/>
          <w:color w:val="1F4D78"/>
          <w:sz w:val="22"/>
        </w:rPr>
        <w:t>CMP-001</w:t>
      </w:r>
      <w:r>
        <w:rPr>
          <w:rFonts w:ascii="Calibri" w:hAnsi="Calibri" w:eastAsia="Microsoft YaHei"/>
          <w:color w:val="1F2328"/>
          <w:sz w:val="22"/>
        </w:rPr>
        <w:t xml:space="preserve"> 至 </w:t>
      </w:r>
      <w:r>
        <w:rPr>
          <w:rFonts w:ascii="Consolas" w:hAnsi="Consolas" w:eastAsia="Microsoft YaHei"/>
          <w:color w:val="1F4D78"/>
          <w:sz w:val="22"/>
        </w:rPr>
        <w:t>CMP-006</w:t>
      </w:r>
      <w:r>
        <w:rPr>
          <w:rFonts w:ascii="Calibri" w:hAnsi="Calibri" w:eastAsia="Microsoft YaHei"/>
          <w:color w:val="1F2328"/>
          <w:sz w:val="22"/>
        </w:rPr>
        <w:t>。</w:t>
      </w:r>
    </w:p>
    <w:p>
      <w:pPr>
        <w:pStyle w:val="ListNumber"/>
        <w:numPr>
          <w:ilvl w:val="0"/>
          <w:numId w:val="11"/>
        </w:numPr>
      </w:pPr>
      <w:r>
        <w:rPr>
          <w:rFonts w:ascii="Calibri" w:hAnsi="Calibri" w:eastAsia="Microsoft YaHei"/>
          <w:color w:val="1F2328"/>
          <w:sz w:val="22"/>
        </w:rPr>
        <w:t>超时、取消、无结果和已证明不可行具有不同状态语义。</w:t>
      </w:r>
    </w:p>
    <w:p>
      <w:pPr>
        <w:pStyle w:val="ListNumber"/>
        <w:numPr>
          <w:ilvl w:val="0"/>
          <w:numId w:val="11"/>
        </w:numPr>
      </w:pPr>
      <w:r>
        <w:rPr>
          <w:rFonts w:ascii="Calibri" w:hAnsi="Calibri" w:eastAsia="Microsoft YaHei"/>
          <w:color w:val="1F2328"/>
          <w:sz w:val="22"/>
        </w:rPr>
        <w:t>能够根据报告作出明确的后续算法路线决策。</w:t>
      </w:r>
    </w:p>
    <w:p>
      <w:pPr>
        <w:pStyle w:val="Heading1"/>
      </w:pPr>
      <w:r>
        <w:rPr>
          <w:rFonts w:ascii="Calibri" w:hAnsi="Calibri" w:eastAsia="Microsoft YaHei"/>
          <w:color w:val="2E74B5"/>
          <w:sz w:val="32"/>
        </w:rPr>
        <w:t>22. 决策记录</w:t>
      </w:r>
    </w:p>
    <w:p>
      <w:pPr>
        <w:pStyle w:val="Heading2"/>
      </w:pPr>
      <w:r>
        <w:rPr>
          <w:rFonts w:ascii="Calibri" w:hAnsi="Calibri" w:eastAsia="Microsoft YaHei"/>
          <w:color w:val="2E74B5"/>
          <w:sz w:val="26"/>
        </w:rPr>
        <w:t>已锁定决策</w:t>
      </w:r>
    </w:p>
    <w:p>
      <w:pPr>
        <w:pStyle w:val="ListBullet"/>
        <w:numPr>
          <w:ilvl w:val="0"/>
          <w:numId w:val="10"/>
        </w:numPr>
      </w:pPr>
      <w:r>
        <w:rPr>
          <w:rFonts w:ascii="Calibri" w:hAnsi="Calibri" w:eastAsia="Microsoft YaHei"/>
          <w:color w:val="1F2328"/>
          <w:sz w:val="22"/>
        </w:rPr>
        <w:t>双引擎并行独立运行，而不是 A* 结束后再启动 GA。</w:t>
      </w:r>
    </w:p>
    <w:p>
      <w:pPr>
        <w:pStyle w:val="ListBullet"/>
        <w:numPr>
          <w:ilvl w:val="0"/>
          <w:numId w:val="10"/>
        </w:numPr>
      </w:pPr>
      <w:r>
        <w:rPr>
          <w:rFonts w:ascii="Calibri" w:hAnsi="Calibri" w:eastAsia="Microsoft YaHei"/>
          <w:color w:val="1F2328"/>
          <w:sz w:val="22"/>
        </w:rPr>
        <w:t>PathSimulator 是搜索过程中的唯一运行期约束解释器。</w:t>
      </w:r>
    </w:p>
    <w:p>
      <w:pPr>
        <w:pStyle w:val="ListBullet"/>
        <w:numPr>
          <w:ilvl w:val="0"/>
          <w:numId w:val="10"/>
        </w:numPr>
      </w:pPr>
      <w:r>
        <w:rPr>
          <w:rFonts w:ascii="Calibri" w:hAnsi="Calibri" w:eastAsia="Microsoft YaHei"/>
          <w:color w:val="1F2328"/>
          <w:sz w:val="22"/>
        </w:rPr>
        <w:t>ResultValidator 对最终输出进行独立重放。</w:t>
      </w:r>
    </w:p>
    <w:p>
      <w:pPr>
        <w:pStyle w:val="ListBullet"/>
        <w:numPr>
          <w:ilvl w:val="0"/>
          <w:numId w:val="10"/>
        </w:numPr>
      </w:pPr>
      <w:r>
        <w:rPr>
          <w:rFonts w:ascii="Calibri" w:hAnsi="Calibri" w:eastAsia="Microsoft YaHei"/>
          <w:color w:val="1F2328"/>
          <w:sz w:val="22"/>
        </w:rPr>
        <w:t>活动效果默认在活动结束时生效。</w:t>
      </w:r>
    </w:p>
    <w:p>
      <w:pPr>
        <w:pStyle w:val="ListBullet"/>
        <w:numPr>
          <w:ilvl w:val="0"/>
          <w:numId w:val="10"/>
        </w:numPr>
      </w:pPr>
      <w:r>
        <w:rPr>
          <w:rFonts w:ascii="Calibri" w:hAnsi="Calibri" w:eastAsia="Microsoft YaHei"/>
          <w:color w:val="1F2328"/>
          <w:sz w:val="22"/>
        </w:rPr>
        <w:t>等待只推进到决策事件，不自动替用户选择并启动活动。</w:t>
      </w:r>
    </w:p>
    <w:p>
      <w:pPr>
        <w:pStyle w:val="ListBullet"/>
        <w:numPr>
          <w:ilvl w:val="0"/>
          <w:numId w:val="10"/>
        </w:numPr>
      </w:pPr>
      <w:r>
        <w:rPr>
          <w:rFonts w:ascii="Calibri" w:hAnsi="Calibri" w:eastAsia="Microsoft YaHei"/>
          <w:color w:val="1F2328"/>
          <w:sz w:val="22"/>
        </w:rPr>
        <w:t>本期使用统一词典序目标，不实施 NSGA-II。</w:t>
      </w:r>
    </w:p>
    <w:p>
      <w:pPr>
        <w:pStyle w:val="ListBullet"/>
        <w:numPr>
          <w:ilvl w:val="0"/>
          <w:numId w:val="10"/>
        </w:numPr>
      </w:pPr>
      <w:r>
        <w:rPr>
          <w:rFonts w:ascii="Calibri" w:hAnsi="Calibri" w:eastAsia="Microsoft YaHei"/>
          <w:color w:val="1F2328"/>
          <w:sz w:val="22"/>
        </w:rPr>
        <w:t>模块 X 是首个端到端黄金场景。</w:t>
      </w:r>
    </w:p>
    <w:p>
      <w:pPr>
        <w:pStyle w:val="Heading2"/>
      </w:pPr>
      <w:r>
        <w:rPr>
          <w:rFonts w:ascii="Calibri" w:hAnsi="Calibri" w:eastAsia="Microsoft YaHei"/>
          <w:color w:val="2E74B5"/>
          <w:sz w:val="26"/>
        </w:rPr>
        <w:t>后续版本可重新评估</w:t>
      </w:r>
    </w:p>
    <w:p>
      <w:pPr>
        <w:pStyle w:val="ListBullet"/>
        <w:numPr>
          <w:ilvl w:val="0"/>
          <w:numId w:val="10"/>
        </w:numPr>
      </w:pPr>
      <w:r>
        <w:rPr>
          <w:rFonts w:ascii="Calibri" w:hAnsi="Calibri" w:eastAsia="Microsoft YaHei"/>
          <w:color w:val="1F2328"/>
          <w:sz w:val="22"/>
        </w:rPr>
        <w:t>是否保留双引擎生产组合。</w:t>
      </w:r>
    </w:p>
    <w:p>
      <w:pPr>
        <w:pStyle w:val="ListBullet"/>
        <w:numPr>
          <w:ilvl w:val="0"/>
          <w:numId w:val="10"/>
        </w:numPr>
      </w:pPr>
      <w:r>
        <w:rPr>
          <w:rFonts w:ascii="Calibri" w:hAnsi="Calibri" w:eastAsia="Microsoft YaHei"/>
          <w:color w:val="1F2328"/>
          <w:sz w:val="22"/>
        </w:rPr>
        <w:t>GA 是否使用 A* 种子或共享上界。</w:t>
      </w:r>
    </w:p>
    <w:p>
      <w:pPr>
        <w:pStyle w:val="ListBullet"/>
        <w:numPr>
          <w:ilvl w:val="0"/>
          <w:numId w:val="10"/>
        </w:numPr>
      </w:pPr>
      <w:r>
        <w:rPr>
          <w:rFonts w:ascii="Calibri" w:hAnsi="Calibri" w:eastAsia="Microsoft YaHei"/>
          <w:color w:val="1F2328"/>
          <w:sz w:val="22"/>
        </w:rPr>
        <w:t>是否引入多目标帕累托求解。</w:t>
      </w:r>
    </w:p>
    <w:p>
      <w:pPr>
        <w:pStyle w:val="ListBullet"/>
        <w:numPr>
          <w:ilvl w:val="0"/>
          <w:numId w:val="10"/>
        </w:numPr>
      </w:pPr>
      <w:r>
        <w:rPr>
          <w:rFonts w:ascii="Calibri" w:hAnsi="Calibri" w:eastAsia="Microsoft YaHei"/>
          <w:color w:val="1F2328"/>
          <w:sz w:val="22"/>
        </w:rPr>
        <w:t>是否支持消耗型物料数量和补货事件。</w:t>
      </w:r>
    </w:p>
    <w:p>
      <w:pPr>
        <w:pStyle w:val="ListBullet"/>
        <w:numPr>
          <w:ilvl w:val="0"/>
          <w:numId w:val="10"/>
        </w:numPr>
      </w:pPr>
      <w:r>
        <w:rPr>
          <w:rFonts w:ascii="Calibri" w:hAnsi="Calibri" w:eastAsia="Microsoft YaHei"/>
          <w:color w:val="1F2328"/>
          <w:sz w:val="22"/>
        </w:rPr>
        <w:t>是否支持执行期间必须持续成立的状态条件。</w:t>
      </w:r>
    </w:p>
    <w:p>
      <w:pPr>
        <w:pStyle w:val="ListBullet"/>
        <w:numPr>
          <w:ilvl w:val="0"/>
          <w:numId w:val="10"/>
        </w:numPr>
      </w:pPr>
      <w:r>
        <w:rPr>
          <w:rFonts w:ascii="Calibri" w:hAnsi="Calibri" w:eastAsia="Microsoft YaHei"/>
          <w:color w:val="1F2328"/>
          <w:sz w:val="22"/>
        </w:rPr>
        <w:t>是否将最佳方案交给独立 CP-SAT Scheduler 做二次精排。</w:t>
      </w:r>
    </w:p>
    <w:p>
      <w:pPr>
        <w:pStyle w:val="Heading1"/>
      </w:pPr>
      <w:r>
        <w:rPr>
          <w:rFonts w:ascii="Calibri" w:hAnsi="Calibri" w:eastAsia="Microsoft YaHei"/>
          <w:color w:val="2E74B5"/>
          <w:sz w:val="32"/>
        </w:rPr>
        <w:t>23. 变更控制</w:t>
      </w:r>
    </w:p>
    <w:p>
      <w:pPr>
        <w:keepLines w:val="0"/>
      </w:pPr>
      <w:r>
        <w:rPr>
          <w:rFonts w:ascii="Calibri" w:hAnsi="Calibri" w:eastAsia="Microsoft YaHei"/>
          <w:color w:val="1F2328"/>
          <w:sz w:val="22"/>
        </w:rPr>
        <w:t>任何新增或修改需求必须：</w:t>
      </w:r>
    </w:p>
    <w:p>
      <w:pPr>
        <w:pStyle w:val="ListNumber"/>
        <w:numPr>
          <w:ilvl w:val="0"/>
          <w:numId w:val="11"/>
        </w:numPr>
      </w:pPr>
      <w:r>
        <w:rPr>
          <w:rFonts w:ascii="Calibri" w:hAnsi="Calibri" w:eastAsia="Microsoft YaHei"/>
          <w:color w:val="1F2328"/>
          <w:sz w:val="22"/>
        </w:rPr>
        <w:t>分配或保留稳定需求编号。</w:t>
      </w:r>
    </w:p>
    <w:p>
      <w:pPr>
        <w:pStyle w:val="ListNumber"/>
        <w:numPr>
          <w:ilvl w:val="0"/>
          <w:numId w:val="11"/>
        </w:numPr>
      </w:pPr>
      <w:r>
        <w:rPr>
          <w:rFonts w:ascii="Calibri" w:hAnsi="Calibri" w:eastAsia="Microsoft YaHei"/>
          <w:color w:val="1F2328"/>
          <w:sz w:val="22"/>
        </w:rPr>
        <w:t>说明变更原因及是否影响验证结论。</w:t>
      </w:r>
    </w:p>
    <w:p>
      <w:pPr>
        <w:pStyle w:val="ListNumber"/>
        <w:numPr>
          <w:ilvl w:val="0"/>
          <w:numId w:val="11"/>
        </w:numPr>
      </w:pPr>
      <w:r>
        <w:rPr>
          <w:rFonts w:ascii="Calibri" w:hAnsi="Calibri" w:eastAsia="Microsoft YaHei"/>
          <w:color w:val="1F2328"/>
          <w:sz w:val="22"/>
        </w:rPr>
        <w:t>列出受影响的数据模型、接口、算法、测试和验收项。</w:t>
      </w:r>
    </w:p>
    <w:p>
      <w:pPr>
        <w:pStyle w:val="ListNumber"/>
        <w:numPr>
          <w:ilvl w:val="0"/>
          <w:numId w:val="11"/>
        </w:numPr>
      </w:pPr>
      <w:r>
        <w:rPr>
          <w:rFonts w:ascii="Calibri" w:hAnsi="Calibri" w:eastAsia="Microsoft YaHei"/>
          <w:color w:val="1F2328"/>
          <w:sz w:val="22"/>
        </w:rPr>
        <w:t>更新文档版本和变更记录。</w:t>
      </w:r>
    </w:p>
    <w:p>
      <w:pPr>
        <w:pStyle w:val="ListNumber"/>
        <w:numPr>
          <w:ilvl w:val="0"/>
          <w:numId w:val="11"/>
        </w:numPr>
      </w:pPr>
      <w:r>
        <w:rPr>
          <w:rFonts w:ascii="Calibri" w:hAnsi="Calibri" w:eastAsia="Microsoft YaHei"/>
          <w:color w:val="1F2328"/>
          <w:sz w:val="22"/>
        </w:rPr>
        <w:t>在实现前完成评审；紧急实验性变化必须通过配置开关隔离。</w:t>
      </w:r>
    </w:p>
    <w:p>
      <w:pPr>
        <w:pStyle w:val="Heading2"/>
      </w:pPr>
      <w:r>
        <w:rPr>
          <w:rFonts w:ascii="Calibri" w:hAnsi="Calibri" w:eastAsia="Microsoft YaHei"/>
          <w:color w:val="2E74B5"/>
          <w:sz w:val="26"/>
        </w:rPr>
        <w:t>变更记录</w:t>
      </w:r>
    </w:p>
    <w:tbl>
      <w:tblPr>
        <w:tblStyle w:val="TableGrid"/>
        <w:tblW w:type="dxa" w:w="9360"/>
        <w:jc w:val="left"/>
        <w:tblLayout w:type="fixed"/>
        <w:tblLook w:firstColumn="1" w:firstRow="1" w:lastColumn="0" w:lastRow="0" w:noHBand="0" w:noVBand="1" w:val="04A0"/>
        <w:tblInd w:w="120" w:type="dxa"/>
      </w:tblPr>
      <w:tblGrid>
        <w:gridCol w:w="1500"/>
        <w:gridCol w:w="1800"/>
        <w:gridCol w:w="6060"/>
      </w:tblGrid>
      <w:tr>
        <w:trPr>
          <w:tblHeader w:val="true"/>
        </w:trPr>
        <w:tc>
          <w:tcPr>
            <w:tcW w:type="dxa" w:w="15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shd w:fill="F2F4F7"/>
          </w:tcPr>
          <w:p>
            <w:pPr>
              <w:spacing w:before="0" w:after="0" w:line="252" w:lineRule="auto"/>
            </w:pPr>
            <w:r>
              <w:rPr>
                <w:rFonts w:ascii="Calibri" w:hAnsi="Calibri" w:eastAsia="Microsoft YaHei"/>
                <w:b/>
                <w:color w:val="1F2328"/>
                <w:sz w:val="20"/>
              </w:rPr>
              <w:t>版本</w:t>
            </w:r>
          </w:p>
        </w:tc>
        <w:tc>
          <w:tcPr>
            <w:tcW w:type="dxa" w:w="18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shd w:fill="F2F4F7"/>
          </w:tcPr>
          <w:p>
            <w:pPr>
              <w:spacing w:before="0" w:after="0" w:line="252" w:lineRule="auto"/>
            </w:pPr>
            <w:r>
              <w:rPr>
                <w:rFonts w:ascii="Calibri" w:hAnsi="Calibri" w:eastAsia="Microsoft YaHei"/>
                <w:b/>
                <w:color w:val="1F2328"/>
                <w:sz w:val="20"/>
              </w:rPr>
              <w:t>日期</w:t>
            </w:r>
          </w:p>
        </w:tc>
        <w:tc>
          <w:tcPr>
            <w:tcW w:type="dxa" w:w="60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shd w:fill="F2F4F7"/>
          </w:tcPr>
          <w:p>
            <w:pPr>
              <w:spacing w:before="0" w:after="0" w:line="252" w:lineRule="auto"/>
            </w:pPr>
            <w:r>
              <w:rPr>
                <w:rFonts w:ascii="Calibri" w:hAnsi="Calibri" w:eastAsia="Microsoft YaHei"/>
                <w:b/>
                <w:color w:val="1F2328"/>
                <w:sz w:val="20"/>
              </w:rPr>
              <w:t>变更说明</w:t>
            </w:r>
          </w:p>
        </w:tc>
      </w:tr>
      <w:tr>
        <w:tc>
          <w:tcPr>
            <w:tcW w:type="dxa" w:w="15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V1.0</w:t>
            </w:r>
          </w:p>
        </w:tc>
        <w:tc>
          <w:tcPr>
            <w:tcW w:type="dxa" w:w="180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2026-08-14</w:t>
            </w:r>
          </w:p>
        </w:tc>
        <w:tc>
          <w:tcPr>
            <w:tcW w:type="dxa" w:w="6060"/>
            <w:tcMar>
              <w:top w:w="100" w:type="dxa"/>
              <w:start w:w="120" w:type="dxa"/>
              <w:bottom w:w="100" w:type="dxa"/>
              <w:end w:w="120" w:type="dxa"/>
            </w:tcMar>
            <w:vAlign w:val="center"/>
            <w:tcBorders>
              <w:top w:val="single" w:sz="4" w:color="C7CDD4"/>
              <w:left w:val="single" w:sz="4" w:color="C7CDD4"/>
              <w:bottom w:val="single" w:sz="4" w:color="C7CDD4"/>
              <w:right w:val="single" w:sz="4" w:color="C7CDD4"/>
              <w:insideH w:val="single" w:sz="4" w:color="C7CDD4"/>
              <w:insideV w:val="single" w:sz="4" w:color="C7CDD4"/>
            </w:tcBorders>
          </w:tcPr>
          <w:p>
            <w:pPr>
              <w:spacing w:before="0" w:after="0" w:line="252" w:lineRule="auto"/>
            </w:pPr>
            <w:r>
              <w:rPr>
                <w:rFonts w:ascii="Calibri" w:hAnsi="Calibri" w:eastAsia="Microsoft YaHei"/>
                <w:color w:val="1F2328"/>
                <w:sz w:val="20"/>
              </w:rPr>
              <w:t>建立快速验证需求基线；锁定 Anytime A* 与 GA 并行独立对照、统一仿真、统一校验和模块 X 黄金场景。</w:t>
            </w:r>
          </w:p>
        </w:tc>
      </w:tr>
    </w:tbl>
    <w:p>
      <w:pPr>
        <w:spacing w:after="0" w:before="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eastAsia="Microsoft YaHei"/>
        <w:color w:val="59636E"/>
        <w:sz w:val="18"/>
      </w:rPr>
      <w:t>APR-VP-REQ-001  •  V1.0</w:t>
    </w:r>
    <w:r>
      <w:tab/>
    </w:r>
    <w:r>
      <w:rPr>
        <w:rFonts w:ascii="Calibri" w:hAnsi="Calibri" w:eastAsia="Microsoft YaHei"/>
        <w:color w:val="59636E"/>
        <w:sz w:val="18"/>
      </w:rPr>
      <w:t xml:space="preserve">第 </w:t>
    </w:r>
    <w:r>
      <w:rPr>
        <w:rFonts w:ascii="Calibri" w:hAnsi="Calibri" w:eastAsia="Microsoft YaHei"/>
        <w:color w:val="59636E"/>
        <w:sz w:val="18"/>
      </w:rPr>
      <w:fldChar w:fldCharType="begin"/>
      <w:instrText xml:space="preserve"> PAGE </w:instrText>
      <w:fldChar w:fldCharType="end"/>
    </w:r>
    <w:r>
      <w:rPr>
        <w:rFonts w:ascii="Calibri" w:hAnsi="Calibri" w:eastAsia="Microsoft YaHei"/>
        <w:color w:val="59636E"/>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59636E"/>
        <w:sz w:val="18"/>
      </w:rPr>
      <w:t>自主路径探索验证  |  需求基线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spacing w:before="0" w:after="120" w:line="264" w:lineRule="auto"/>
    </w:pPr>
    <w:rPr>
      <w:rFonts w:ascii="Calibri" w:hAnsi="Calibri" w:eastAsia="Microsoft YaHei"/>
      <w:b w:val="0"/>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color w:val="1F232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64" w:lineRule="auto"/>
    </w:pPr>
    <w:rPr>
      <w:rFonts w:asciiTheme="majorHAnsi" w:eastAsiaTheme="majorEastAsia" w:hAnsiTheme="majorHAnsi" w:cstheme="majorBidi" w:ascii="Calibri" w:hAnsi="Calibri" w:eastAsia="Microsoft YaHei"/>
      <w:b w:val="0"/>
      <w:i/>
      <w:iCs/>
      <w:color w:val="59636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keepLines/>
      <w:numPr>
        <w:numId w:val="1"/>
      </w:numPr>
      <w:tabs>
        <w:tab w:pos="720" w:val="left"/>
      </w:tabs>
      <w:spacing w:before="0" w:after="100" w:line="264" w:lineRule="auto"/>
      <w:ind w:left="720" w:hanging="360"/>
      <w:contextualSpacing/>
    </w:pPr>
    <w:rPr>
      <w:rFonts w:ascii="Calibri" w:hAnsi="Calibri" w:eastAsia="Microsoft YaHei"/>
      <w:b w:val="0"/>
      <w:color w:val="1F232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keepLines/>
      <w:numPr>
        <w:numId w:val="5"/>
      </w:numPr>
      <w:tabs>
        <w:tab w:pos="720" w:val="left"/>
      </w:tabs>
      <w:spacing w:before="0" w:after="100" w:line="264" w:lineRule="auto"/>
      <w:ind w:left="720" w:hanging="360"/>
      <w:contextualSpacing/>
    </w:pPr>
    <w:rPr>
      <w:rFonts w:ascii="Calibri" w:hAnsi="Calibri" w:eastAsia="Microsoft YaHei"/>
      <w:b w:val="0"/>
      <w:color w:val="1F232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自主路径探索双引擎验证需求基线</dc:title>
  <dc:subject>Anytime A* 与遗传算法并行独立对照的快速验证需求</dc:subject>
  <dc:creator>planner project</dc:creator>
  <cp:keywords>自主路径探索, Anytime A*, 遗传算法, PathSimulator, 需求基线</cp:keywords>
  <dc:description>Generated from the version-controlled Markdown requirements baseline.</dc:description>
  <cp:lastModifiedBy/>
  <cp:revision>1</cp:revision>
  <dcterms:created xsi:type="dcterms:W3CDTF">2013-12-23T23:15:00Z</dcterms:created>
  <dcterms:modified xsi:type="dcterms:W3CDTF">2013-12-23T23:15:00Z</dcterms:modified>
  <cp:category/>
</cp:coreProperties>
</file>