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31E19" w14:textId="4F574494" w:rsidR="005F4FD8" w:rsidRDefault="004562BF" w:rsidP="004562BF">
      <w:pPr>
        <w:pStyle w:val="a3"/>
      </w:pPr>
      <w:r>
        <w:rPr>
          <w:rFonts w:hint="eastAsia"/>
        </w:rPr>
        <w:t>S</w:t>
      </w:r>
      <w:r>
        <w:t>oftware Instruction</w:t>
      </w:r>
    </w:p>
    <w:p w14:paraId="61EED4A1" w14:textId="4990BF25" w:rsidR="004562BF" w:rsidRPr="00DE13D9" w:rsidRDefault="004562BF" w:rsidP="004562BF">
      <w:pPr>
        <w:pStyle w:val="a5"/>
        <w:spacing w:before="120"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DE13D9">
        <w:rPr>
          <w:rFonts w:ascii="Times New Roman" w:hAnsi="Times New Roman" w:cs="Times New Roman"/>
          <w:sz w:val="24"/>
          <w:szCs w:val="24"/>
        </w:rPr>
        <w:t xml:space="preserve">*  The instruction takes the data of </w:t>
      </w:r>
      <w:proofErr w:type="spellStart"/>
      <w:r w:rsidRPr="00DE13D9">
        <w:rPr>
          <w:rFonts w:ascii="Times New Roman" w:hAnsi="Times New Roman" w:cs="Times New Roman"/>
          <w:sz w:val="24"/>
          <w:szCs w:val="24"/>
        </w:rPr>
        <w:t>Maduwang</w:t>
      </w:r>
      <w:proofErr w:type="spellEnd"/>
      <w:r w:rsidRPr="00DE13D9">
        <w:rPr>
          <w:rFonts w:ascii="Times New Roman" w:hAnsi="Times New Roman" w:cs="Times New Roman"/>
          <w:sz w:val="24"/>
          <w:szCs w:val="24"/>
        </w:rPr>
        <w:t xml:space="preserve"> watershed </w:t>
      </w:r>
      <w:r w:rsidR="00A16B6A" w:rsidRPr="00DE13D9">
        <w:rPr>
          <w:rFonts w:ascii="Times New Roman" w:hAnsi="Times New Roman" w:cs="Times New Roman"/>
          <w:sz w:val="24"/>
          <w:szCs w:val="24"/>
        </w:rPr>
        <w:t xml:space="preserve">and GXAJ-IE model </w:t>
      </w:r>
      <w:r w:rsidRPr="00DE13D9">
        <w:rPr>
          <w:rFonts w:ascii="Times New Roman" w:hAnsi="Times New Roman" w:cs="Times New Roman"/>
          <w:sz w:val="24"/>
          <w:szCs w:val="24"/>
        </w:rPr>
        <w:t>as an example.</w:t>
      </w:r>
    </w:p>
    <w:p w14:paraId="225C5371" w14:textId="45306E20" w:rsidR="004562BF" w:rsidRDefault="004562BF" w:rsidP="004562BF">
      <w:pPr>
        <w:pStyle w:val="a5"/>
        <w:spacing w:before="120" w:line="360" w:lineRule="auto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tep1. </w:t>
      </w:r>
      <w:r w:rsidR="00D340F3">
        <w:rPr>
          <w:rFonts w:ascii="Times New Roman" w:hAnsi="Times New Roman" w:cs="Times New Roman"/>
          <w:sz w:val="28"/>
          <w:szCs w:val="28"/>
        </w:rPr>
        <w:t xml:space="preserve">Download the dataset “Input and output </w:t>
      </w:r>
      <w:proofErr w:type="spellStart"/>
      <w:r w:rsidR="00D340F3">
        <w:rPr>
          <w:rFonts w:ascii="Times New Roman" w:hAnsi="Times New Roman" w:cs="Times New Roman"/>
          <w:sz w:val="28"/>
          <w:szCs w:val="28"/>
        </w:rPr>
        <w:t>data.rar</w:t>
      </w:r>
      <w:proofErr w:type="spellEnd"/>
      <w:r w:rsidR="00D340F3">
        <w:rPr>
          <w:rFonts w:ascii="Times New Roman" w:hAnsi="Times New Roman" w:cs="Times New Roman"/>
          <w:sz w:val="28"/>
          <w:szCs w:val="28"/>
        </w:rPr>
        <w:t xml:space="preserve">” from </w:t>
      </w:r>
      <w:proofErr w:type="spellStart"/>
      <w:r w:rsidR="00D340F3">
        <w:rPr>
          <w:rFonts w:ascii="Times New Roman" w:hAnsi="Times New Roman" w:cs="Times New Roman"/>
          <w:sz w:val="28"/>
          <w:szCs w:val="28"/>
        </w:rPr>
        <w:t>Zenodo</w:t>
      </w:r>
      <w:proofErr w:type="spellEnd"/>
      <w:r w:rsidR="00D340F3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click the folder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Maduwang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14:paraId="4E570FF3" w14:textId="278D7762" w:rsidR="004562BF" w:rsidRDefault="004562BF" w:rsidP="004562BF">
      <w:pPr>
        <w:pStyle w:val="a5"/>
        <w:spacing w:before="120" w:line="360" w:lineRule="auto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4562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FD2A8" wp14:editId="3771E5E6">
            <wp:extent cx="5249924" cy="1545590"/>
            <wp:effectExtent l="0" t="0" r="8255" b="0"/>
            <wp:docPr id="2" name="图片 2" descr="F:\QQ\MobileFile\Image\]8H}OJD2W[LX1QN4P7[TD)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\MobileFile\Image\]8H}OJD2W[LX1QN4P7[TD)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"/>
                    <a:stretch/>
                  </pic:blipFill>
                  <pic:spPr bwMode="auto">
                    <a:xfrm>
                      <a:off x="0" y="0"/>
                      <a:ext cx="5279859" cy="155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9A15F" w14:textId="205E8E7A" w:rsidR="004562BF" w:rsidRDefault="004562BF" w:rsidP="00D71071">
      <w:pPr>
        <w:pStyle w:val="a5"/>
        <w:spacing w:before="120" w:line="360" w:lineRule="auto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tep2. </w:t>
      </w:r>
      <w:r w:rsidR="00A16B6A">
        <w:rPr>
          <w:rFonts w:ascii="Times New Roman" w:hAnsi="Times New Roman" w:cs="Times New Roman"/>
          <w:sz w:val="28"/>
          <w:szCs w:val="28"/>
        </w:rPr>
        <w:t>Copy the folder “</w:t>
      </w:r>
      <w:r w:rsidR="00A16B6A">
        <w:rPr>
          <w:rFonts w:ascii="Times New Roman" w:hAnsi="Times New Roman" w:cs="Times New Roman" w:hint="eastAsia"/>
          <w:sz w:val="28"/>
          <w:szCs w:val="28"/>
        </w:rPr>
        <w:t>I</w:t>
      </w:r>
      <w:r w:rsidR="00A16B6A">
        <w:rPr>
          <w:rFonts w:ascii="Times New Roman" w:hAnsi="Times New Roman" w:cs="Times New Roman"/>
          <w:sz w:val="28"/>
          <w:szCs w:val="28"/>
        </w:rPr>
        <w:t>nput” and “Output” in the path “</w:t>
      </w:r>
      <w:r w:rsidR="00A16B6A" w:rsidRPr="00A16B6A">
        <w:rPr>
          <w:rFonts w:ascii="Times New Roman" w:hAnsi="Times New Roman" w:cs="Times New Roman"/>
          <w:sz w:val="28"/>
          <w:szCs w:val="28"/>
        </w:rPr>
        <w:t>Input and output data\</w:t>
      </w:r>
      <w:proofErr w:type="spellStart"/>
      <w:r w:rsidR="00A16B6A" w:rsidRPr="00A16B6A">
        <w:rPr>
          <w:rFonts w:ascii="Times New Roman" w:hAnsi="Times New Roman" w:cs="Times New Roman"/>
          <w:sz w:val="28"/>
          <w:szCs w:val="28"/>
        </w:rPr>
        <w:t>Maduwang</w:t>
      </w:r>
      <w:proofErr w:type="spellEnd"/>
      <w:r w:rsidR="00A16B6A" w:rsidRPr="00A16B6A">
        <w:rPr>
          <w:rFonts w:ascii="Times New Roman" w:hAnsi="Times New Roman" w:cs="Times New Roman"/>
          <w:sz w:val="28"/>
          <w:szCs w:val="28"/>
        </w:rPr>
        <w:t>\</w:t>
      </w:r>
      <w:r w:rsidR="00A16B6A">
        <w:rPr>
          <w:rFonts w:ascii="Times New Roman" w:hAnsi="Times New Roman" w:cs="Times New Roman"/>
          <w:sz w:val="28"/>
          <w:szCs w:val="28"/>
        </w:rPr>
        <w:t>” to the path “</w:t>
      </w:r>
      <w:r w:rsidR="00A16B6A" w:rsidRPr="00A16B6A">
        <w:rPr>
          <w:rFonts w:ascii="Times New Roman" w:hAnsi="Times New Roman" w:cs="Times New Roman"/>
          <w:sz w:val="28"/>
          <w:szCs w:val="28"/>
        </w:rPr>
        <w:t>Software\GXAJ-IE\</w:t>
      </w:r>
      <w:r w:rsidR="00A16B6A">
        <w:rPr>
          <w:rFonts w:ascii="Times New Roman" w:hAnsi="Times New Roman" w:cs="Times New Roman"/>
          <w:sz w:val="28"/>
          <w:szCs w:val="28"/>
        </w:rPr>
        <w:t>”; copy</w:t>
      </w:r>
      <w:r w:rsidR="00A16B6A" w:rsidRPr="00A16B6A">
        <w:rPr>
          <w:rFonts w:ascii="Times New Roman" w:hAnsi="Times New Roman" w:cs="Times New Roman"/>
          <w:sz w:val="28"/>
          <w:szCs w:val="28"/>
        </w:rPr>
        <w:t xml:space="preserve"> </w:t>
      </w:r>
      <w:r w:rsidR="00A16B6A">
        <w:rPr>
          <w:rFonts w:ascii="Times New Roman" w:hAnsi="Times New Roman" w:cs="Times New Roman"/>
          <w:sz w:val="28"/>
          <w:szCs w:val="28"/>
        </w:rPr>
        <w:t>the database “</w:t>
      </w:r>
      <w:proofErr w:type="spellStart"/>
      <w:r w:rsidR="00B90A46" w:rsidRPr="00B90A46">
        <w:rPr>
          <w:rFonts w:ascii="Times New Roman" w:hAnsi="Times New Roman" w:cs="Times New Roman"/>
          <w:sz w:val="28"/>
          <w:szCs w:val="28"/>
        </w:rPr>
        <w:t>TopographySys</w:t>
      </w:r>
      <w:proofErr w:type="spellEnd"/>
      <w:r w:rsidR="00B90A46" w:rsidRPr="00B90A46">
        <w:rPr>
          <w:rFonts w:ascii="Times New Roman" w:hAnsi="Times New Roman" w:cs="Times New Roman"/>
          <w:sz w:val="28"/>
          <w:szCs w:val="28"/>
        </w:rPr>
        <w:t>-GXAJ-</w:t>
      </w:r>
      <w:proofErr w:type="spellStart"/>
      <w:r w:rsidR="00B90A46" w:rsidRPr="00B90A46">
        <w:rPr>
          <w:rFonts w:ascii="Times New Roman" w:hAnsi="Times New Roman" w:cs="Times New Roman"/>
          <w:sz w:val="28"/>
          <w:szCs w:val="28"/>
        </w:rPr>
        <w:t>IE.mdb</w:t>
      </w:r>
      <w:proofErr w:type="spellEnd"/>
      <w:r w:rsidR="00A16B6A">
        <w:rPr>
          <w:rFonts w:ascii="Times New Roman" w:hAnsi="Times New Roman" w:cs="Times New Roman"/>
          <w:sz w:val="28"/>
          <w:szCs w:val="28"/>
        </w:rPr>
        <w:t>” in the path “</w:t>
      </w:r>
      <w:r w:rsidR="00D340F3">
        <w:rPr>
          <w:rFonts w:ascii="Times New Roman" w:hAnsi="Times New Roman" w:cs="Times New Roman"/>
          <w:sz w:val="28"/>
          <w:szCs w:val="28"/>
        </w:rPr>
        <w:t>I</w:t>
      </w:r>
      <w:r w:rsidR="00B90A46" w:rsidRPr="00B90A46">
        <w:rPr>
          <w:rFonts w:ascii="Times New Roman" w:hAnsi="Times New Roman" w:cs="Times New Roman"/>
          <w:sz w:val="28"/>
          <w:szCs w:val="28"/>
        </w:rPr>
        <w:t>nput and output data\</w:t>
      </w:r>
      <w:proofErr w:type="spellStart"/>
      <w:r w:rsidR="00B90A46" w:rsidRPr="00B90A46">
        <w:rPr>
          <w:rFonts w:ascii="Times New Roman" w:hAnsi="Times New Roman" w:cs="Times New Roman"/>
          <w:sz w:val="28"/>
          <w:szCs w:val="28"/>
        </w:rPr>
        <w:t>Maduwang</w:t>
      </w:r>
      <w:proofErr w:type="spellEnd"/>
      <w:r w:rsidR="00B90A46" w:rsidRPr="00B90A46">
        <w:rPr>
          <w:rFonts w:ascii="Times New Roman" w:hAnsi="Times New Roman" w:cs="Times New Roman"/>
          <w:sz w:val="28"/>
          <w:szCs w:val="28"/>
        </w:rPr>
        <w:t>\SYS</w:t>
      </w:r>
      <w:r w:rsidR="00A16B6A" w:rsidRPr="00A16B6A">
        <w:rPr>
          <w:rFonts w:ascii="Times New Roman" w:hAnsi="Times New Roman" w:cs="Times New Roman"/>
          <w:sz w:val="28"/>
          <w:szCs w:val="28"/>
        </w:rPr>
        <w:t>\</w:t>
      </w:r>
      <w:r w:rsidR="00A16B6A">
        <w:rPr>
          <w:rFonts w:ascii="Times New Roman" w:hAnsi="Times New Roman" w:cs="Times New Roman"/>
          <w:sz w:val="28"/>
          <w:szCs w:val="28"/>
        </w:rPr>
        <w:t>” to the path “</w:t>
      </w:r>
      <w:r w:rsidR="00A16B6A" w:rsidRPr="00A16B6A">
        <w:rPr>
          <w:rFonts w:ascii="Times New Roman" w:hAnsi="Times New Roman" w:cs="Times New Roman"/>
          <w:sz w:val="28"/>
          <w:szCs w:val="28"/>
        </w:rPr>
        <w:t>Software\GXAJ-IE\</w:t>
      </w:r>
      <w:r w:rsidR="00B90A46" w:rsidRPr="00B90A46">
        <w:rPr>
          <w:rFonts w:ascii="Times New Roman" w:hAnsi="Times New Roman" w:cs="Times New Roman"/>
          <w:sz w:val="28"/>
          <w:szCs w:val="28"/>
        </w:rPr>
        <w:t xml:space="preserve"> SYS</w:t>
      </w:r>
      <w:r w:rsidR="00B90A46" w:rsidRPr="00A16B6A">
        <w:rPr>
          <w:rFonts w:ascii="Times New Roman" w:hAnsi="Times New Roman" w:cs="Times New Roman"/>
          <w:sz w:val="28"/>
          <w:szCs w:val="28"/>
        </w:rPr>
        <w:t>\</w:t>
      </w:r>
      <w:r w:rsidR="00A16B6A">
        <w:rPr>
          <w:rFonts w:ascii="Times New Roman" w:hAnsi="Times New Roman" w:cs="Times New Roman"/>
          <w:sz w:val="28"/>
          <w:szCs w:val="28"/>
        </w:rPr>
        <w:t>”</w:t>
      </w:r>
      <w:r w:rsidR="00B90A46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760CC0FA" w14:textId="2B94BB46" w:rsidR="00A16B6A" w:rsidRPr="00A16B6A" w:rsidRDefault="00B90A46" w:rsidP="00A16B6A">
      <w:pPr>
        <w:pStyle w:val="a5"/>
        <w:spacing w:before="120" w:line="360" w:lineRule="auto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135F0" wp14:editId="71DEF2EE">
            <wp:extent cx="4314857" cy="13573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13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06DC" w14:textId="7869602D" w:rsidR="00A16B6A" w:rsidRDefault="00B90A46" w:rsidP="00B90A46">
      <w:pPr>
        <w:pStyle w:val="a5"/>
        <w:spacing w:before="120" w:line="360" w:lineRule="auto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90A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BD5DB" wp14:editId="36E488EE">
            <wp:extent cx="4287718" cy="1219019"/>
            <wp:effectExtent l="0" t="0" r="0" b="635"/>
            <wp:docPr id="5" name="图片 5" descr="F:\QQ\MobileFile\Image\N@A7}_[}})23TLV]A3$[O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QQ\MobileFile\Image\N@A7}_[}})23TLV]A3$[O6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151" cy="125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A18B" w14:textId="5897E89E" w:rsidR="00B90A46" w:rsidRDefault="00B90A46" w:rsidP="00D71071">
      <w:pPr>
        <w:pStyle w:val="a5"/>
        <w:spacing w:before="120" w:line="360" w:lineRule="auto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tep3. Change the name of the database “</w:t>
      </w:r>
      <w:proofErr w:type="spellStart"/>
      <w:r w:rsidRPr="00B90A46">
        <w:rPr>
          <w:rFonts w:ascii="Times New Roman" w:hAnsi="Times New Roman" w:cs="Times New Roman"/>
          <w:sz w:val="28"/>
          <w:szCs w:val="28"/>
        </w:rPr>
        <w:t>TopographySys</w:t>
      </w:r>
      <w:proofErr w:type="spellEnd"/>
      <w:r w:rsidRPr="00B90A46">
        <w:rPr>
          <w:rFonts w:ascii="Times New Roman" w:hAnsi="Times New Roman" w:cs="Times New Roman"/>
          <w:sz w:val="28"/>
          <w:szCs w:val="28"/>
        </w:rPr>
        <w:t>-GXAJ-</w:t>
      </w:r>
      <w:proofErr w:type="spellStart"/>
      <w:r w:rsidRPr="00B90A46">
        <w:rPr>
          <w:rFonts w:ascii="Times New Roman" w:hAnsi="Times New Roman" w:cs="Times New Roman"/>
          <w:sz w:val="28"/>
          <w:szCs w:val="28"/>
        </w:rPr>
        <w:t>IE.mdb</w:t>
      </w:r>
      <w:proofErr w:type="spellEnd"/>
      <w:r>
        <w:rPr>
          <w:rFonts w:ascii="Times New Roman" w:hAnsi="Times New Roman" w:cs="Times New Roman"/>
          <w:sz w:val="28"/>
          <w:szCs w:val="28"/>
        </w:rPr>
        <w:t>” in the path “</w:t>
      </w:r>
      <w:r w:rsidRPr="00A16B6A">
        <w:rPr>
          <w:rFonts w:ascii="Times New Roman" w:hAnsi="Times New Roman" w:cs="Times New Roman"/>
          <w:sz w:val="28"/>
          <w:szCs w:val="28"/>
        </w:rPr>
        <w:t>Software\GXAJ-IE\</w:t>
      </w:r>
      <w:r w:rsidRPr="00B90A46">
        <w:rPr>
          <w:rFonts w:ascii="Times New Roman" w:hAnsi="Times New Roman" w:cs="Times New Roman"/>
          <w:sz w:val="28"/>
          <w:szCs w:val="28"/>
        </w:rPr>
        <w:t xml:space="preserve"> SYS</w:t>
      </w:r>
      <w:r w:rsidRPr="00A16B6A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</w:rPr>
        <w:t>” to “</w:t>
      </w:r>
      <w:proofErr w:type="spellStart"/>
      <w:r w:rsidRPr="00B90A46">
        <w:rPr>
          <w:rFonts w:ascii="Times New Roman" w:hAnsi="Times New Roman" w:cs="Times New Roman"/>
          <w:sz w:val="28"/>
          <w:szCs w:val="28"/>
        </w:rPr>
        <w:t>TopographySys.mdb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14:paraId="73028D47" w14:textId="27432A64" w:rsidR="00B90A46" w:rsidRDefault="00B90A46" w:rsidP="00D71071">
      <w:pPr>
        <w:pStyle w:val="a5"/>
        <w:spacing w:before="120" w:line="360" w:lineRule="auto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Step4. </w:t>
      </w:r>
      <w:r w:rsidR="00D710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Start the executable file “</w:t>
      </w:r>
      <w:r w:rsidRPr="00B90A46">
        <w:rPr>
          <w:rFonts w:ascii="Times New Roman" w:hAnsi="Times New Roman" w:cs="Times New Roman"/>
          <w:sz w:val="28"/>
          <w:szCs w:val="28"/>
        </w:rPr>
        <w:t>GXAJ-</w:t>
      </w:r>
      <w:proofErr w:type="spellStart"/>
      <w:r w:rsidRPr="00B90A46">
        <w:rPr>
          <w:rFonts w:ascii="Times New Roman" w:hAnsi="Times New Roman" w:cs="Times New Roman"/>
          <w:sz w:val="28"/>
          <w:szCs w:val="28"/>
        </w:rPr>
        <w:t>IE.exe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 w:rsidR="00D71071">
        <w:rPr>
          <w:rFonts w:ascii="Times New Roman" w:hAnsi="Times New Roman" w:cs="Times New Roman"/>
          <w:sz w:val="28"/>
          <w:szCs w:val="28"/>
        </w:rPr>
        <w:t>; click “</w:t>
      </w:r>
      <w:r w:rsidR="00D71071">
        <w:rPr>
          <w:rFonts w:ascii="Times New Roman" w:hAnsi="Times New Roman" w:cs="Times New Roman" w:hint="eastAsia"/>
          <w:sz w:val="28"/>
          <w:szCs w:val="28"/>
        </w:rPr>
        <w:t>流域时段选取</w:t>
      </w:r>
      <w:r w:rsidR="00D71071">
        <w:rPr>
          <w:rFonts w:ascii="Times New Roman" w:hAnsi="Times New Roman" w:cs="Times New Roman"/>
          <w:sz w:val="28"/>
          <w:szCs w:val="28"/>
        </w:rPr>
        <w:t>”</w:t>
      </w:r>
      <w:r w:rsidR="00D71071">
        <w:rPr>
          <w:rFonts w:ascii="Times New Roman" w:hAnsi="Times New Roman" w:cs="Times New Roman" w:hint="eastAsia"/>
          <w:sz w:val="28"/>
          <w:szCs w:val="28"/>
        </w:rPr>
        <w:t>;</w:t>
      </w:r>
      <w:r w:rsidR="00D71071">
        <w:rPr>
          <w:rFonts w:ascii="Times New Roman" w:hAnsi="Times New Roman" w:cs="Times New Roman"/>
          <w:sz w:val="28"/>
          <w:szCs w:val="28"/>
        </w:rPr>
        <w:t xml:space="preserve"> choose “</w:t>
      </w:r>
      <w:r w:rsidR="00D71071">
        <w:rPr>
          <w:rFonts w:ascii="Times New Roman" w:hAnsi="Times New Roman" w:cs="Times New Roman" w:hint="eastAsia"/>
          <w:sz w:val="28"/>
          <w:szCs w:val="28"/>
        </w:rPr>
        <w:t>次洪模型</w:t>
      </w:r>
      <w:r w:rsidR="00D71071">
        <w:rPr>
          <w:rFonts w:ascii="Times New Roman" w:hAnsi="Times New Roman" w:cs="Times New Roman"/>
          <w:sz w:val="28"/>
          <w:szCs w:val="28"/>
        </w:rPr>
        <w:t>” at the drop-down list of “</w:t>
      </w:r>
      <w:r w:rsidR="00D71071">
        <w:rPr>
          <w:rFonts w:ascii="Times New Roman" w:hAnsi="Times New Roman" w:cs="Times New Roman" w:hint="eastAsia"/>
          <w:sz w:val="28"/>
          <w:szCs w:val="28"/>
        </w:rPr>
        <w:t>选择计算时段</w:t>
      </w:r>
      <w:r w:rsidR="00D71071">
        <w:rPr>
          <w:rFonts w:ascii="Times New Roman" w:hAnsi="Times New Roman" w:cs="Times New Roman"/>
          <w:sz w:val="28"/>
          <w:szCs w:val="28"/>
        </w:rPr>
        <w:t>”</w:t>
      </w:r>
      <w:r w:rsidR="00D71071">
        <w:rPr>
          <w:rFonts w:ascii="Times New Roman" w:hAnsi="Times New Roman" w:cs="Times New Roman" w:hint="eastAsia"/>
          <w:sz w:val="28"/>
          <w:szCs w:val="28"/>
        </w:rPr>
        <w:t>;</w:t>
      </w:r>
    </w:p>
    <w:p w14:paraId="6A6AA773" w14:textId="08A4D4E8" w:rsidR="00B90A46" w:rsidRDefault="00B90A46" w:rsidP="00B90A46">
      <w:pPr>
        <w:pStyle w:val="a5"/>
        <w:spacing w:before="120" w:line="360" w:lineRule="auto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90A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059B7" wp14:editId="6C8B8BCB">
            <wp:extent cx="4492172" cy="3061502"/>
            <wp:effectExtent l="0" t="0" r="3810" b="5715"/>
            <wp:docPr id="6" name="图片 6" descr="F:\QQ\MobileFile\Image\~WL)R][2QX{V{_@YHY6D0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QQ\MobileFile\Image\~WL)R][2QX{V{_@YHY6D0B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429" cy="306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2CE9" w14:textId="5A5EAE8F" w:rsidR="00D71071" w:rsidRPr="00D71071" w:rsidRDefault="00D71071" w:rsidP="00D71071">
      <w:pPr>
        <w:pStyle w:val="a5"/>
        <w:spacing w:before="120" w:line="360" w:lineRule="auto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2DE7CA" wp14:editId="6681FC7A">
            <wp:extent cx="4516217" cy="29366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485" cy="295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AFCC" w14:textId="03130260" w:rsidR="00D71071" w:rsidRDefault="00D71071" w:rsidP="00D71071">
      <w:pPr>
        <w:pStyle w:val="a5"/>
        <w:spacing w:before="120" w:line="360" w:lineRule="auto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tep5. Click the button “</w:t>
      </w:r>
      <w:r>
        <w:rPr>
          <w:rFonts w:ascii="Times New Roman" w:hAnsi="Times New Roman" w:cs="Times New Roman" w:hint="eastAsia"/>
          <w:sz w:val="28"/>
          <w:szCs w:val="28"/>
        </w:rPr>
        <w:t>参数率定</w:t>
      </w:r>
      <w:r>
        <w:rPr>
          <w:rFonts w:ascii="Times New Roman" w:hAnsi="Times New Roman" w:cs="Times New Roman"/>
          <w:sz w:val="28"/>
          <w:szCs w:val="28"/>
        </w:rPr>
        <w:t>” at the drop-down list of “</w:t>
      </w:r>
      <w:r>
        <w:rPr>
          <w:rFonts w:ascii="Times New Roman" w:hAnsi="Times New Roman" w:cs="Times New Roman" w:hint="eastAsia"/>
          <w:sz w:val="28"/>
          <w:szCs w:val="28"/>
        </w:rPr>
        <w:t>次洪模型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 w:hint="eastAsia"/>
          <w:sz w:val="28"/>
          <w:szCs w:val="28"/>
        </w:rPr>
        <w:t>;</w:t>
      </w:r>
    </w:p>
    <w:p w14:paraId="1108EA2F" w14:textId="0B4EDDC4" w:rsidR="00D71071" w:rsidRDefault="00D71071" w:rsidP="00B90A46">
      <w:pPr>
        <w:pStyle w:val="a5"/>
        <w:spacing w:before="120" w:line="360" w:lineRule="auto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12F91E" wp14:editId="03F992AC">
            <wp:extent cx="4520849" cy="2948033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812" cy="29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6738" w14:textId="361635DA" w:rsidR="00D71071" w:rsidRDefault="00D71071" w:rsidP="00D71071">
      <w:pPr>
        <w:pStyle w:val="a5"/>
        <w:spacing w:before="120" w:line="360" w:lineRule="auto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tep6. Finish model running;</w:t>
      </w:r>
    </w:p>
    <w:p w14:paraId="0D1CC12B" w14:textId="496E4B14" w:rsidR="00D71071" w:rsidRPr="00B90A46" w:rsidRDefault="00D71071" w:rsidP="00D71071">
      <w:pPr>
        <w:pStyle w:val="a5"/>
        <w:spacing w:before="120" w:line="360" w:lineRule="auto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tep7. Check the model output in the database “</w:t>
      </w:r>
      <w:proofErr w:type="spellStart"/>
      <w:r w:rsidRPr="00B90A46">
        <w:rPr>
          <w:rFonts w:ascii="Times New Roman" w:hAnsi="Times New Roman" w:cs="Times New Roman"/>
          <w:sz w:val="28"/>
          <w:szCs w:val="28"/>
        </w:rPr>
        <w:t>TopographySys.mdb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sectPr w:rsidR="00D71071" w:rsidRPr="00B90A46" w:rsidSect="00FB5E56">
      <w:pgSz w:w="11906" w:h="16838"/>
      <w:pgMar w:top="1440" w:right="851" w:bottom="1440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B224F"/>
    <w:multiLevelType w:val="hybridMultilevel"/>
    <w:tmpl w:val="0B5C0FEC"/>
    <w:lvl w:ilvl="0" w:tplc="C1AA25F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6F2CEA"/>
    <w:multiLevelType w:val="hybridMultilevel"/>
    <w:tmpl w:val="841C9638"/>
    <w:lvl w:ilvl="0" w:tplc="7BB8AAC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6F3526D"/>
    <w:multiLevelType w:val="hybridMultilevel"/>
    <w:tmpl w:val="663EE592"/>
    <w:lvl w:ilvl="0" w:tplc="576069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9956469"/>
    <w:multiLevelType w:val="hybridMultilevel"/>
    <w:tmpl w:val="E35CD980"/>
    <w:lvl w:ilvl="0" w:tplc="5B74C84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7AB66A5"/>
    <w:multiLevelType w:val="hybridMultilevel"/>
    <w:tmpl w:val="8A2C40CA"/>
    <w:lvl w:ilvl="0" w:tplc="1A06C35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6E"/>
    <w:rsid w:val="000611CB"/>
    <w:rsid w:val="00076725"/>
    <w:rsid w:val="00227725"/>
    <w:rsid w:val="003F2118"/>
    <w:rsid w:val="004562BF"/>
    <w:rsid w:val="004847EC"/>
    <w:rsid w:val="005F4FD8"/>
    <w:rsid w:val="00636152"/>
    <w:rsid w:val="0076436E"/>
    <w:rsid w:val="00847538"/>
    <w:rsid w:val="0089609D"/>
    <w:rsid w:val="008B5030"/>
    <w:rsid w:val="00A16B6A"/>
    <w:rsid w:val="00A53AF7"/>
    <w:rsid w:val="00B34DD3"/>
    <w:rsid w:val="00B90A46"/>
    <w:rsid w:val="00D340F3"/>
    <w:rsid w:val="00D46115"/>
    <w:rsid w:val="00D71071"/>
    <w:rsid w:val="00DE13D9"/>
    <w:rsid w:val="00DF5D03"/>
    <w:rsid w:val="00E713DC"/>
    <w:rsid w:val="00F72C0B"/>
    <w:rsid w:val="00FB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05C3"/>
  <w15:chartTrackingRefBased/>
  <w15:docId w15:val="{92E8A94A-B012-4979-8633-AAF327C2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562BF"/>
    <w:pPr>
      <w:widowControl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  <w:style w:type="character" w:customStyle="1" w:styleId="a4">
    <w:name w:val="标题 字符"/>
    <w:basedOn w:val="a0"/>
    <w:link w:val="a3"/>
    <w:uiPriority w:val="10"/>
    <w:rsid w:val="004562BF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  <w:style w:type="paragraph" w:styleId="a5">
    <w:name w:val="List Paragraph"/>
    <w:basedOn w:val="a"/>
    <w:uiPriority w:val="34"/>
    <w:qFormat/>
    <w:rsid w:val="004562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zqn</dc:creator>
  <cp:keywords/>
  <dc:description/>
  <cp:lastModifiedBy>zqn</cp:lastModifiedBy>
  <cp:revision>2</cp:revision>
  <dcterms:created xsi:type="dcterms:W3CDTF">2023-09-08T03:52:00Z</dcterms:created>
  <dcterms:modified xsi:type="dcterms:W3CDTF">2023-09-08T03:52:00Z</dcterms:modified>
</cp:coreProperties>
</file>