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99FA8" w14:textId="46DC3162" w:rsidR="00343365" w:rsidRDefault="00343365" w:rsidP="00DF17B6">
      <w:pPr>
        <w:jc w:val="center"/>
        <w:rPr>
          <w:b/>
          <w:sz w:val="28"/>
        </w:rPr>
      </w:pPr>
      <w:r>
        <w:rPr>
          <w:b/>
          <w:sz w:val="28"/>
        </w:rPr>
        <w:t xml:space="preserve">COMP3015 </w:t>
      </w:r>
      <w:r w:rsidR="00DF17B6" w:rsidRPr="00DF17B6">
        <w:rPr>
          <w:b/>
          <w:sz w:val="28"/>
        </w:rPr>
        <w:t>Data Communications and Networking</w:t>
      </w:r>
    </w:p>
    <w:p w14:paraId="085F5505" w14:textId="4F95FCAC" w:rsidR="00DF17B6" w:rsidRDefault="00DF17B6" w:rsidP="00DF17B6">
      <w:pPr>
        <w:jc w:val="center"/>
        <w:rPr>
          <w:b/>
          <w:sz w:val="28"/>
        </w:rPr>
      </w:pPr>
      <w:r>
        <w:rPr>
          <w:b/>
          <w:sz w:val="28"/>
        </w:rPr>
        <w:t>Course Project Design Report</w:t>
      </w:r>
    </w:p>
    <w:p w14:paraId="480B3FF4" w14:textId="33510066" w:rsidR="00DF17B6" w:rsidRPr="00DF17B6" w:rsidRDefault="00DF17B6" w:rsidP="00DF17B6">
      <w:pPr>
        <w:jc w:val="center"/>
        <w:rPr>
          <w:sz w:val="28"/>
        </w:rPr>
      </w:pPr>
      <w:r w:rsidRPr="00DF17B6">
        <w:rPr>
          <w:sz w:val="28"/>
        </w:rPr>
        <w:t xml:space="preserve">SUN Jing </w:t>
      </w:r>
      <w:proofErr w:type="spellStart"/>
      <w:r w:rsidRPr="00DF17B6">
        <w:rPr>
          <w:sz w:val="28"/>
        </w:rPr>
        <w:t>xuan</w:t>
      </w:r>
      <w:proofErr w:type="spellEnd"/>
    </w:p>
    <w:p w14:paraId="72A15BF0" w14:textId="34C82E02" w:rsidR="00DF17B6" w:rsidRPr="00DF17B6" w:rsidRDefault="00DF17B6" w:rsidP="00DF17B6">
      <w:pPr>
        <w:jc w:val="center"/>
        <w:rPr>
          <w:sz w:val="28"/>
        </w:rPr>
      </w:pPr>
      <w:r w:rsidRPr="00DF17B6">
        <w:rPr>
          <w:sz w:val="28"/>
        </w:rPr>
        <w:t>14252392</w:t>
      </w:r>
    </w:p>
    <w:p w14:paraId="4589066C" w14:textId="18319BC5" w:rsidR="00DF17B6" w:rsidRPr="00DF17B6" w:rsidRDefault="00CB4CBF" w:rsidP="00DF17B6">
      <w:pPr>
        <w:jc w:val="center"/>
        <w:rPr>
          <w:sz w:val="28"/>
        </w:rPr>
      </w:pPr>
      <w:r>
        <w:rPr>
          <w:sz w:val="28"/>
        </w:rPr>
        <w:t>2017/3/29</w:t>
      </w:r>
    </w:p>
    <w:p w14:paraId="531AE098" w14:textId="77925E30" w:rsidR="0085682E" w:rsidRPr="00744DAE" w:rsidRDefault="00744DAE" w:rsidP="00744DAE">
      <w:pPr>
        <w:rPr>
          <w:b/>
          <w:sz w:val="28"/>
        </w:rPr>
      </w:pPr>
      <w:r>
        <w:rPr>
          <w:b/>
          <w:sz w:val="28"/>
        </w:rPr>
        <w:t>1.</w:t>
      </w:r>
      <w:r w:rsidR="008F6F5A">
        <w:rPr>
          <w:b/>
          <w:sz w:val="28"/>
        </w:rPr>
        <w:t xml:space="preserve"> </w:t>
      </w:r>
      <w:r w:rsidR="00DB7F83" w:rsidRPr="00744DAE">
        <w:rPr>
          <w:b/>
          <w:sz w:val="28"/>
        </w:rPr>
        <w:t>General description of f</w:t>
      </w:r>
      <w:r w:rsidR="00582CA1" w:rsidRPr="00744DAE">
        <w:rPr>
          <w:b/>
          <w:sz w:val="28"/>
        </w:rPr>
        <w:t>unctions implemented</w:t>
      </w:r>
    </w:p>
    <w:p w14:paraId="49270481" w14:textId="28B9B646" w:rsidR="00582CA1" w:rsidRPr="00744DAE" w:rsidRDefault="00744DAE" w:rsidP="00744DAE">
      <w:pPr>
        <w:rPr>
          <w:b/>
        </w:rPr>
      </w:pPr>
      <w:r>
        <w:rPr>
          <w:b/>
        </w:rPr>
        <w:t>1.1</w:t>
      </w:r>
      <w:r w:rsidR="008F6F5A">
        <w:rPr>
          <w:b/>
        </w:rPr>
        <w:t xml:space="preserve"> </w:t>
      </w:r>
      <w:r w:rsidR="00FF1E8F" w:rsidRPr="00744DAE">
        <w:rPr>
          <w:b/>
        </w:rPr>
        <w:t>Basic functions</w:t>
      </w:r>
    </w:p>
    <w:p w14:paraId="78E4A82B" w14:textId="46F6BEF4" w:rsidR="00582CA1" w:rsidRDefault="00582CA1" w:rsidP="00582CA1">
      <w:pPr>
        <w:rPr>
          <w:rFonts w:eastAsia="Times New Roman"/>
        </w:rPr>
      </w:pPr>
      <w:r>
        <w:rPr>
          <w:rFonts w:eastAsia="Times New Roman"/>
        </w:rPr>
        <w:t>•</w:t>
      </w:r>
      <w:r w:rsidR="00DB7F83">
        <w:rPr>
          <w:rFonts w:eastAsia="Times New Roman"/>
        </w:rPr>
        <w:t xml:space="preserve"> Password function</w:t>
      </w:r>
      <w:r w:rsidR="00ED7B6F">
        <w:rPr>
          <w:rFonts w:eastAsia="Times New Roman"/>
        </w:rPr>
        <w:t>:</w:t>
      </w:r>
    </w:p>
    <w:p w14:paraId="6197AB6E" w14:textId="7B453DCD" w:rsidR="00DB7F83" w:rsidRDefault="0068417B" w:rsidP="00582CA1">
      <w:pPr>
        <w:rPr>
          <w:rFonts w:eastAsia="Times New Roman"/>
        </w:rPr>
      </w:pPr>
      <w:r>
        <w:rPr>
          <w:rFonts w:eastAsia="Times New Roman"/>
        </w:rPr>
        <w:t>For the Client, o</w:t>
      </w:r>
      <w:r w:rsidR="00DB7F83">
        <w:rPr>
          <w:rFonts w:eastAsia="Times New Roman"/>
        </w:rPr>
        <w:t>n inputting the correct password set by the Server, the Client get the access to the share folder and its sub folders.</w:t>
      </w:r>
    </w:p>
    <w:p w14:paraId="124E7F51" w14:textId="38077CF6" w:rsidR="00DB7F83" w:rsidRDefault="00DB7F83" w:rsidP="00582CA1">
      <w:pPr>
        <w:rPr>
          <w:rFonts w:eastAsia="Times New Roman"/>
        </w:rPr>
      </w:pPr>
      <w:r>
        <w:rPr>
          <w:rFonts w:eastAsia="Times New Roman"/>
        </w:rPr>
        <w:t>If the input password is wrong after checking by the Server, the Client has the chance to input again until the password is right.</w:t>
      </w:r>
    </w:p>
    <w:p w14:paraId="2A60E13A" w14:textId="4DF1DB3B" w:rsidR="0068417B" w:rsidRDefault="0068417B" w:rsidP="00582CA1">
      <w:pPr>
        <w:rPr>
          <w:rFonts w:eastAsia="Times New Roman"/>
        </w:rPr>
      </w:pPr>
      <w:r>
        <w:rPr>
          <w:rFonts w:eastAsia="Times New Roman"/>
        </w:rPr>
        <w:t xml:space="preserve">For the Server, he is able to set the password before connecting to the Client. That is, setting password function is private to the Server. </w:t>
      </w:r>
    </w:p>
    <w:p w14:paraId="61AD3C5E" w14:textId="07706420" w:rsidR="0068417B" w:rsidRDefault="0068417B" w:rsidP="00582CA1">
      <w:pPr>
        <w:rPr>
          <w:rFonts w:eastAsia="Times New Roman"/>
        </w:rPr>
      </w:pPr>
      <w:r>
        <w:rPr>
          <w:rFonts w:eastAsia="Times New Roman"/>
        </w:rPr>
        <w:t>If the Server starts the connection with the Client without setting the password, the program will use a default password.</w:t>
      </w:r>
    </w:p>
    <w:p w14:paraId="77147B9E" w14:textId="77777777" w:rsidR="00582CA1" w:rsidRDefault="00582CA1" w:rsidP="00582CA1">
      <w:pPr>
        <w:rPr>
          <w:rFonts w:eastAsia="Times New Roman"/>
        </w:rPr>
      </w:pPr>
      <w:r w:rsidRPr="00582CA1">
        <w:rPr>
          <w:rFonts w:eastAsia="Times New Roman"/>
        </w:rPr>
        <w:t xml:space="preserve">• File browsing function (file names and file sizes): </w:t>
      </w:r>
    </w:p>
    <w:p w14:paraId="0B8BEEA2" w14:textId="616DA8EF" w:rsidR="00DB7F83" w:rsidRDefault="00DB7F83" w:rsidP="00582CA1">
      <w:pPr>
        <w:rPr>
          <w:rFonts w:eastAsia="Times New Roman"/>
        </w:rPr>
      </w:pPr>
      <w:r>
        <w:rPr>
          <w:rFonts w:eastAsia="Times New Roman"/>
        </w:rPr>
        <w:t xml:space="preserve">On sending the inquire, the Client will get a list of information of both the files and the directories under the default share folder. The information includes file name/directory </w:t>
      </w:r>
      <w:r w:rsidR="00ED7B6F">
        <w:rPr>
          <w:rFonts w:eastAsia="Times New Roman"/>
        </w:rPr>
        <w:t>name (remark: or absolute path) and the file/directory size in bytes. The list of information will be displayed on the console.</w:t>
      </w:r>
    </w:p>
    <w:p w14:paraId="67D7624B" w14:textId="77777777" w:rsidR="00582CA1" w:rsidRDefault="00582CA1" w:rsidP="00582CA1">
      <w:pPr>
        <w:rPr>
          <w:rFonts w:eastAsia="Times New Roman"/>
        </w:rPr>
      </w:pPr>
      <w:r>
        <w:rPr>
          <w:rFonts w:eastAsia="Times New Roman"/>
        </w:rPr>
        <w:t>• Single f</w:t>
      </w:r>
      <w:r w:rsidRPr="00582CA1">
        <w:rPr>
          <w:rFonts w:eastAsia="Times New Roman"/>
        </w:rPr>
        <w:t xml:space="preserve">ile downloading function: </w:t>
      </w:r>
    </w:p>
    <w:p w14:paraId="2AE8A115" w14:textId="23049CE7" w:rsidR="00ED7B6F" w:rsidRDefault="00ED7B6F" w:rsidP="005A5441">
      <w:pPr>
        <w:rPr>
          <w:rFonts w:eastAsia="Times New Roman"/>
        </w:rPr>
      </w:pPr>
      <w:r>
        <w:rPr>
          <w:rFonts w:eastAsia="Times New Roman"/>
        </w:rPr>
        <w:t xml:space="preserve">On inputting the legal demanded file name, the application will download the file to a default folder of the Client. </w:t>
      </w:r>
    </w:p>
    <w:p w14:paraId="2A8DF0EA" w14:textId="22600678" w:rsidR="009B56F0" w:rsidRDefault="009B56F0" w:rsidP="005A5441">
      <w:pPr>
        <w:rPr>
          <w:rFonts w:eastAsia="Times New Roman"/>
        </w:rPr>
      </w:pPr>
      <w:r>
        <w:rPr>
          <w:rFonts w:eastAsia="Times New Roman"/>
        </w:rPr>
        <w:t>If the Client inputs a directory instead of a file name, he will be asked to input again.</w:t>
      </w:r>
    </w:p>
    <w:p w14:paraId="03040065" w14:textId="68659DCD" w:rsidR="005A5441" w:rsidRDefault="00ED7B6F" w:rsidP="005A5441">
      <w:pPr>
        <w:rPr>
          <w:rFonts w:eastAsia="Times New Roman"/>
        </w:rPr>
      </w:pPr>
      <w:r>
        <w:rPr>
          <w:rFonts w:eastAsia="Times New Roman"/>
        </w:rPr>
        <w:t>If the input file name is illegal, that is there is not such a file in the Server’s share folder, the Client will be asked to input the file name again until he enters a legal one.</w:t>
      </w:r>
      <w:r w:rsidR="005A5441" w:rsidRPr="005A5441">
        <w:rPr>
          <w:rFonts w:eastAsia="Times New Roman"/>
        </w:rPr>
        <w:t xml:space="preserve"> </w:t>
      </w:r>
    </w:p>
    <w:p w14:paraId="7E10E5D4" w14:textId="614B6CE5" w:rsidR="00ED7B6F" w:rsidRDefault="005A5441" w:rsidP="00582CA1">
      <w:pPr>
        <w:rPr>
          <w:rFonts w:eastAsia="Times New Roman"/>
        </w:rPr>
      </w:pPr>
      <w:r>
        <w:rPr>
          <w:rFonts w:eastAsia="Times New Roman"/>
        </w:rPr>
        <w:t>If the demanded file already exists in the default folder, the program will ask the Client if he still wants to download and the Client will have a chance to think and choose again.</w:t>
      </w:r>
    </w:p>
    <w:p w14:paraId="6FE69EE3" w14:textId="77777777" w:rsidR="0008637F" w:rsidRDefault="0008637F" w:rsidP="00582CA1">
      <w:pPr>
        <w:rPr>
          <w:rFonts w:eastAsia="Times New Roman"/>
        </w:rPr>
      </w:pPr>
    </w:p>
    <w:p w14:paraId="4CE2C7DD" w14:textId="45345192" w:rsidR="00582CA1" w:rsidRPr="00582CA1" w:rsidRDefault="00744DAE" w:rsidP="00582CA1">
      <w:pPr>
        <w:rPr>
          <w:rFonts w:eastAsia="Times New Roman"/>
          <w:b/>
        </w:rPr>
      </w:pPr>
      <w:r>
        <w:rPr>
          <w:rFonts w:eastAsia="Times New Roman"/>
          <w:b/>
        </w:rPr>
        <w:t>1.2</w:t>
      </w:r>
      <w:r w:rsidR="008F6F5A">
        <w:rPr>
          <w:rFonts w:eastAsia="Times New Roman"/>
          <w:b/>
        </w:rPr>
        <w:t xml:space="preserve"> </w:t>
      </w:r>
      <w:r w:rsidR="00FF1E8F" w:rsidRPr="00FF1E8F">
        <w:rPr>
          <w:rFonts w:eastAsia="Times New Roman"/>
          <w:b/>
        </w:rPr>
        <w:t>Additional functions</w:t>
      </w:r>
    </w:p>
    <w:p w14:paraId="331A435A" w14:textId="77777777" w:rsidR="00582CA1" w:rsidRDefault="00582CA1" w:rsidP="00582CA1">
      <w:pPr>
        <w:rPr>
          <w:rFonts w:eastAsia="Times New Roman"/>
        </w:rPr>
      </w:pPr>
      <w:r>
        <w:rPr>
          <w:rFonts w:eastAsia="Times New Roman"/>
        </w:rPr>
        <w:t>• Directory downloading function:</w:t>
      </w:r>
    </w:p>
    <w:p w14:paraId="72A1D214" w14:textId="3D5DD9B0" w:rsidR="00972346" w:rsidRDefault="00972346" w:rsidP="00582CA1">
      <w:pPr>
        <w:rPr>
          <w:rFonts w:eastAsia="Times New Roman"/>
        </w:rPr>
      </w:pPr>
      <w:r>
        <w:rPr>
          <w:rFonts w:eastAsia="Times New Roman"/>
        </w:rPr>
        <w:lastRenderedPageBreak/>
        <w:t xml:space="preserve">On inputting the </w:t>
      </w:r>
      <w:r w:rsidR="009B56F0">
        <w:rPr>
          <w:rFonts w:eastAsia="Times New Roman"/>
        </w:rPr>
        <w:t xml:space="preserve">legal </w:t>
      </w:r>
      <w:r>
        <w:rPr>
          <w:rFonts w:eastAsia="Times New Roman"/>
        </w:rPr>
        <w:t xml:space="preserve">source and destination directory path, the Client will receive in the input destination the whole </w:t>
      </w:r>
      <w:r w:rsidR="00124A8A">
        <w:rPr>
          <w:rFonts w:eastAsia="Times New Roman"/>
        </w:rPr>
        <w:t>source</w:t>
      </w:r>
      <w:r>
        <w:rPr>
          <w:rFonts w:eastAsia="Times New Roman"/>
        </w:rPr>
        <w:t xml:space="preserve"> folder he wants</w:t>
      </w:r>
      <w:r w:rsidR="00124A8A">
        <w:rPr>
          <w:rFonts w:eastAsia="Times New Roman"/>
        </w:rPr>
        <w:t>. Received</w:t>
      </w:r>
      <w:r>
        <w:rPr>
          <w:rFonts w:eastAsia="Times New Roman"/>
        </w:rPr>
        <w:t xml:space="preserve"> folder structure would be </w:t>
      </w:r>
      <w:r w:rsidR="00124A8A">
        <w:rPr>
          <w:rFonts w:eastAsia="Times New Roman"/>
        </w:rPr>
        <w:t>the same as the source one. That is, if the downloaded folder has sub folders, the files in the sub folders will also be recursively downloaded.</w:t>
      </w:r>
    </w:p>
    <w:p w14:paraId="7045B5D7" w14:textId="54751405" w:rsidR="009B56F0" w:rsidRDefault="009B56F0" w:rsidP="00582CA1">
      <w:pPr>
        <w:rPr>
          <w:rFonts w:eastAsia="Times New Roman"/>
        </w:rPr>
      </w:pPr>
      <w:r>
        <w:rPr>
          <w:rFonts w:eastAsia="Times New Roman"/>
        </w:rPr>
        <w:t>If the input path is illegal, that is, there is no such file in the Server side share folder, the Client will be asked to input again until the path becomes legal.</w:t>
      </w:r>
    </w:p>
    <w:p w14:paraId="2FE31559" w14:textId="71625ACC" w:rsidR="00CC7051" w:rsidRDefault="00CC7051" w:rsidP="00582CA1">
      <w:pPr>
        <w:rPr>
          <w:rFonts w:eastAsia="Times New Roman"/>
        </w:rPr>
      </w:pPr>
      <w:r>
        <w:rPr>
          <w:rFonts w:eastAsia="Times New Roman"/>
        </w:rPr>
        <w:t>If the destination folder does not exist, the program will help the Client to create the download folder automatically.</w:t>
      </w:r>
    </w:p>
    <w:p w14:paraId="119693E9" w14:textId="77777777" w:rsidR="00582CA1" w:rsidRDefault="00582CA1" w:rsidP="00582CA1">
      <w:pPr>
        <w:rPr>
          <w:rFonts w:eastAsia="Times New Roman"/>
        </w:rPr>
      </w:pPr>
      <w:r>
        <w:rPr>
          <w:rFonts w:eastAsia="Times New Roman"/>
        </w:rPr>
        <w:t>• Multiple users access:</w:t>
      </w:r>
    </w:p>
    <w:p w14:paraId="4E364DEF" w14:textId="315CDE4C" w:rsidR="006C5186" w:rsidRDefault="00AB07AF" w:rsidP="00582CA1">
      <w:pPr>
        <w:rPr>
          <w:rFonts w:eastAsia="Times New Roman"/>
        </w:rPr>
      </w:pPr>
      <w:r>
        <w:rPr>
          <w:rFonts w:eastAsia="Times New Roman"/>
        </w:rPr>
        <w:t>The Multithread Server supports different Clients to access the share folder as well as carry out the above functions in the same time.</w:t>
      </w:r>
    </w:p>
    <w:p w14:paraId="58B51EAB" w14:textId="77777777" w:rsidR="00582CA1" w:rsidRDefault="00582CA1" w:rsidP="00582CA1">
      <w:pPr>
        <w:rPr>
          <w:rFonts w:eastAsia="Times New Roman"/>
        </w:rPr>
      </w:pPr>
      <w:r>
        <w:rPr>
          <w:rFonts w:eastAsia="Times New Roman"/>
        </w:rPr>
        <w:t xml:space="preserve">• Multiple files concurrent downloading function: on going  </w:t>
      </w:r>
    </w:p>
    <w:p w14:paraId="37667BD6" w14:textId="77777777" w:rsidR="00582CA1" w:rsidRDefault="00582CA1" w:rsidP="00582CA1"/>
    <w:p w14:paraId="7FC54948" w14:textId="03BBAF3E" w:rsidR="0028018E" w:rsidRDefault="00744DAE" w:rsidP="0028018E">
      <w:pPr>
        <w:rPr>
          <w:b/>
          <w:sz w:val="28"/>
        </w:rPr>
      </w:pPr>
      <w:r>
        <w:rPr>
          <w:b/>
          <w:sz w:val="28"/>
        </w:rPr>
        <w:t>2.</w:t>
      </w:r>
      <w:r w:rsidR="008F6F5A">
        <w:rPr>
          <w:b/>
          <w:sz w:val="28"/>
        </w:rPr>
        <w:t xml:space="preserve"> </w:t>
      </w:r>
      <w:r w:rsidR="00DB7F83" w:rsidRPr="00AB07AF">
        <w:rPr>
          <w:b/>
          <w:sz w:val="28"/>
        </w:rPr>
        <w:t>Detailed application protocol</w:t>
      </w:r>
    </w:p>
    <w:p w14:paraId="5E755FD8" w14:textId="032A2AE1" w:rsidR="0028018E" w:rsidRPr="0028018E" w:rsidRDefault="00744DAE" w:rsidP="00DB7F83">
      <w:pPr>
        <w:rPr>
          <w:b/>
          <w:sz w:val="28"/>
        </w:rPr>
      </w:pPr>
      <w:r>
        <w:rPr>
          <w:rFonts w:eastAsia="Times New Roman"/>
          <w:b/>
        </w:rPr>
        <w:t>2.1</w:t>
      </w:r>
      <w:r w:rsidR="008F6F5A">
        <w:rPr>
          <w:rFonts w:eastAsia="Times New Roman"/>
          <w:b/>
        </w:rPr>
        <w:t xml:space="preserve"> </w:t>
      </w:r>
      <w:r w:rsidR="0028018E" w:rsidRPr="00AB07AF">
        <w:rPr>
          <w:rFonts w:eastAsia="Times New Roman"/>
          <w:b/>
        </w:rPr>
        <w:t>User commands</w:t>
      </w:r>
    </w:p>
    <w:p w14:paraId="5915DE0B" w14:textId="77777777" w:rsidR="00252B9D" w:rsidRPr="00F92B20" w:rsidRDefault="00252B9D" w:rsidP="00DB7F83">
      <w:pPr>
        <w:rPr>
          <w:b/>
        </w:rPr>
      </w:pPr>
      <w:r w:rsidRPr="00F92B20">
        <w:rPr>
          <w:b/>
        </w:rPr>
        <w:t>Server side:</w:t>
      </w:r>
    </w:p>
    <w:p w14:paraId="6D0151A0" w14:textId="36F432E0" w:rsidR="00C06F31" w:rsidRDefault="00C06F31" w:rsidP="00DB7F83">
      <w:r>
        <w:t>Before setting up the connection between Server and Client, the Server is able to choose whether to set a new password or directly establish the connection.</w:t>
      </w:r>
      <w:r w:rsidR="009F78A8">
        <w:t xml:space="preserve"> The program offers 3 choices including quit program. The Server should input the corresponding function number</w:t>
      </w:r>
      <w:r w:rsidR="005361FB">
        <w:t>.</w:t>
      </w:r>
    </w:p>
    <w:p w14:paraId="2C09A1C9" w14:textId="6577BE91" w:rsidR="00A3296B" w:rsidRDefault="00252B9D" w:rsidP="00DB7F83">
      <w:r>
        <w:t xml:space="preserve">This is the only part requiring Server to input command. The Server user should key in an integer to make choice. </w:t>
      </w:r>
    </w:p>
    <w:p w14:paraId="6FF2AE9D" w14:textId="08906CDF" w:rsidR="00252B9D" w:rsidRDefault="00252B9D" w:rsidP="00DB7F83">
      <w:r>
        <w:t>When input “1”, the Server user should key in the new password string.</w:t>
      </w:r>
    </w:p>
    <w:p w14:paraId="74006CD7" w14:textId="4917C9A0" w:rsidR="006905FF" w:rsidRDefault="006905FF" w:rsidP="00DB7F83">
      <w:r>
        <w:rPr>
          <w:noProof/>
        </w:rPr>
        <w:drawing>
          <wp:inline distT="0" distB="0" distL="0" distR="0" wp14:anchorId="309ED43F" wp14:editId="5C19D11A">
            <wp:extent cx="5396230" cy="1084580"/>
            <wp:effectExtent l="0" t="0" r="0" b="762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螢幕快照 2017-03-29 01.34.44.png"/>
                    <pic:cNvPicPr/>
                  </pic:nvPicPr>
                  <pic:blipFill>
                    <a:blip r:embed="rId5">
                      <a:extLst>
                        <a:ext uri="{28A0092B-C50C-407E-A947-70E740481C1C}">
                          <a14:useLocalDpi xmlns:a14="http://schemas.microsoft.com/office/drawing/2010/main" val="0"/>
                        </a:ext>
                      </a:extLst>
                    </a:blip>
                    <a:stretch>
                      <a:fillRect/>
                    </a:stretch>
                  </pic:blipFill>
                  <pic:spPr>
                    <a:xfrm>
                      <a:off x="0" y="0"/>
                      <a:ext cx="5396230" cy="1084580"/>
                    </a:xfrm>
                    <a:prstGeom prst="rect">
                      <a:avLst/>
                    </a:prstGeom>
                  </pic:spPr>
                </pic:pic>
              </a:graphicData>
            </a:graphic>
          </wp:inline>
        </w:drawing>
      </w:r>
    </w:p>
    <w:p w14:paraId="1D734E3C" w14:textId="5BF20CEC" w:rsidR="005B2045" w:rsidRDefault="00A3296B" w:rsidP="00DB7F83">
      <w:r>
        <w:t>When input “0”, the Server program will quit automatically.</w:t>
      </w:r>
    </w:p>
    <w:p w14:paraId="51507DE9" w14:textId="17FB38E0" w:rsidR="00252B9D" w:rsidRPr="00F92B20" w:rsidRDefault="00252B9D" w:rsidP="00DB7F83">
      <w:pPr>
        <w:rPr>
          <w:b/>
        </w:rPr>
      </w:pPr>
      <w:r w:rsidRPr="00F92B20">
        <w:rPr>
          <w:b/>
        </w:rPr>
        <w:t>Client side:</w:t>
      </w:r>
    </w:p>
    <w:p w14:paraId="6E30E7F3" w14:textId="799BC788" w:rsidR="0089684F" w:rsidRDefault="0089684F" w:rsidP="00DB7F83">
      <w:r>
        <w:t>The whole program will establish the connection between the Server and the Client in first place</w:t>
      </w:r>
      <w:r w:rsidR="00FC2B59">
        <w:t>, and only check password afterwards</w:t>
      </w:r>
      <w:r>
        <w:t xml:space="preserve">. The connection process is completed in the constructor function of </w:t>
      </w:r>
      <w:proofErr w:type="spellStart"/>
      <w:r>
        <w:t>FileServer</w:t>
      </w:r>
      <w:proofErr w:type="spellEnd"/>
      <w:r>
        <w:t xml:space="preserve"> and </w:t>
      </w:r>
      <w:proofErr w:type="spellStart"/>
      <w:r>
        <w:t>FileClient</w:t>
      </w:r>
      <w:proofErr w:type="spellEnd"/>
      <w:r>
        <w:t xml:space="preserve"> programs, including Server’s creating server socket and accept client socket. When running the </w:t>
      </w:r>
      <w:r w:rsidR="005E59CB">
        <w:t>Client program</w:t>
      </w:r>
      <w:r>
        <w:t>, the connection is automatically set up.</w:t>
      </w:r>
    </w:p>
    <w:p w14:paraId="034CF69D" w14:textId="49A33A44" w:rsidR="00A55030" w:rsidRDefault="00A55030" w:rsidP="00DB7F83">
      <w:r>
        <w:rPr>
          <w:noProof/>
        </w:rPr>
        <w:drawing>
          <wp:inline distT="0" distB="0" distL="0" distR="0" wp14:anchorId="15FF1E6B" wp14:editId="3EB15125">
            <wp:extent cx="5396230" cy="278765"/>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螢幕快照 2017-03-29 00.59.47.png"/>
                    <pic:cNvPicPr/>
                  </pic:nvPicPr>
                  <pic:blipFill>
                    <a:blip r:embed="rId6">
                      <a:extLst>
                        <a:ext uri="{28A0092B-C50C-407E-A947-70E740481C1C}">
                          <a14:useLocalDpi xmlns:a14="http://schemas.microsoft.com/office/drawing/2010/main" val="0"/>
                        </a:ext>
                      </a:extLst>
                    </a:blip>
                    <a:stretch>
                      <a:fillRect/>
                    </a:stretch>
                  </pic:blipFill>
                  <pic:spPr>
                    <a:xfrm>
                      <a:off x="0" y="0"/>
                      <a:ext cx="5396230" cy="278765"/>
                    </a:xfrm>
                    <a:prstGeom prst="rect">
                      <a:avLst/>
                    </a:prstGeom>
                  </pic:spPr>
                </pic:pic>
              </a:graphicData>
            </a:graphic>
          </wp:inline>
        </w:drawing>
      </w:r>
    </w:p>
    <w:p w14:paraId="64EB7DA4" w14:textId="593B68C6" w:rsidR="00F92B20" w:rsidRDefault="00F92B20" w:rsidP="00DB7F83">
      <w:r>
        <w:t>The Client will be ordered to input password. The Client user should key in a string.</w:t>
      </w:r>
    </w:p>
    <w:p w14:paraId="15233D2F" w14:textId="08FC6369" w:rsidR="00F92B20" w:rsidRDefault="008A4668" w:rsidP="00DB7F83">
      <w:r>
        <w:t>If successful, t</w:t>
      </w:r>
      <w:r w:rsidR="00F92B20">
        <w:t>he Client will be ordered to input user name. The Client user should key in a string.</w:t>
      </w:r>
    </w:p>
    <w:p w14:paraId="1E95650E" w14:textId="4F8A623D" w:rsidR="00A55030" w:rsidRDefault="00A55030" w:rsidP="00DB7F83">
      <w:r>
        <w:rPr>
          <w:noProof/>
        </w:rPr>
        <w:drawing>
          <wp:inline distT="0" distB="0" distL="0" distR="0" wp14:anchorId="0AE7911C" wp14:editId="14066106">
            <wp:extent cx="5396230" cy="66929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螢幕快照 2017-03-29 01.31.58.png"/>
                    <pic:cNvPicPr/>
                  </pic:nvPicPr>
                  <pic:blipFill>
                    <a:blip r:embed="rId7">
                      <a:extLst>
                        <a:ext uri="{28A0092B-C50C-407E-A947-70E740481C1C}">
                          <a14:useLocalDpi xmlns:a14="http://schemas.microsoft.com/office/drawing/2010/main" val="0"/>
                        </a:ext>
                      </a:extLst>
                    </a:blip>
                    <a:stretch>
                      <a:fillRect/>
                    </a:stretch>
                  </pic:blipFill>
                  <pic:spPr>
                    <a:xfrm>
                      <a:off x="0" y="0"/>
                      <a:ext cx="5396230" cy="669290"/>
                    </a:xfrm>
                    <a:prstGeom prst="rect">
                      <a:avLst/>
                    </a:prstGeom>
                  </pic:spPr>
                </pic:pic>
              </a:graphicData>
            </a:graphic>
          </wp:inline>
        </w:drawing>
      </w:r>
    </w:p>
    <w:p w14:paraId="09E3669D" w14:textId="15C41412" w:rsidR="00802953" w:rsidRDefault="00802953" w:rsidP="00DB7F83">
      <w:r>
        <w:t>The Client program will give 4 choices of functions.</w:t>
      </w:r>
      <w:r w:rsidR="008A4668">
        <w:t xml:space="preserve"> The Client user should key in an integer to make choice. </w:t>
      </w:r>
    </w:p>
    <w:p w14:paraId="1522D41D" w14:textId="2DB029F5" w:rsidR="00C743D5" w:rsidRDefault="00C743D5" w:rsidP="00DB7F83">
      <w:r>
        <w:t>When input “1”, the information will be returned automatically.</w:t>
      </w:r>
    </w:p>
    <w:p w14:paraId="10F509EF" w14:textId="666FE768" w:rsidR="00C743D5" w:rsidRDefault="00C743D5" w:rsidP="00DB7F83">
      <w:r>
        <w:rPr>
          <w:rFonts w:eastAsia="Times New Roman"/>
          <w:noProof/>
        </w:rPr>
        <w:drawing>
          <wp:inline distT="0" distB="0" distL="0" distR="0" wp14:anchorId="6E0D7285" wp14:editId="14C40C1C">
            <wp:extent cx="5396230" cy="92138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螢幕快照 2017-03-29 00.59.05.png"/>
                    <pic:cNvPicPr/>
                  </pic:nvPicPr>
                  <pic:blipFill>
                    <a:blip r:embed="rId8">
                      <a:extLst>
                        <a:ext uri="{28A0092B-C50C-407E-A947-70E740481C1C}">
                          <a14:useLocalDpi xmlns:a14="http://schemas.microsoft.com/office/drawing/2010/main" val="0"/>
                        </a:ext>
                      </a:extLst>
                    </a:blip>
                    <a:stretch>
                      <a:fillRect/>
                    </a:stretch>
                  </pic:blipFill>
                  <pic:spPr>
                    <a:xfrm>
                      <a:off x="0" y="0"/>
                      <a:ext cx="5396230" cy="921385"/>
                    </a:xfrm>
                    <a:prstGeom prst="rect">
                      <a:avLst/>
                    </a:prstGeom>
                  </pic:spPr>
                </pic:pic>
              </a:graphicData>
            </a:graphic>
          </wp:inline>
        </w:drawing>
      </w:r>
    </w:p>
    <w:p w14:paraId="7F9520B5" w14:textId="2162512F" w:rsidR="008A4668" w:rsidRDefault="008A4668" w:rsidP="00DB7F83">
      <w:r>
        <w:t>When input “2”, the Client user should key in a string of file name.</w:t>
      </w:r>
      <w:r w:rsidR="00572642">
        <w:t xml:space="preserve"> If file exists, he should input “y/Y” or “n/N” to choose if still download.</w:t>
      </w:r>
    </w:p>
    <w:p w14:paraId="5A4670BF" w14:textId="6E39AC72" w:rsidR="00C743D5" w:rsidRDefault="00C743D5" w:rsidP="00DB7F83">
      <w:r>
        <w:rPr>
          <w:rFonts w:eastAsia="Times New Roman"/>
          <w:noProof/>
        </w:rPr>
        <w:drawing>
          <wp:inline distT="0" distB="0" distL="0" distR="0" wp14:anchorId="359985DB" wp14:editId="74FF4E29">
            <wp:extent cx="5396230" cy="1874520"/>
            <wp:effectExtent l="0" t="0" r="0"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螢幕快照 2017-03-29 01.33.12.png"/>
                    <pic:cNvPicPr/>
                  </pic:nvPicPr>
                  <pic:blipFill>
                    <a:blip r:embed="rId9">
                      <a:extLst>
                        <a:ext uri="{28A0092B-C50C-407E-A947-70E740481C1C}">
                          <a14:useLocalDpi xmlns:a14="http://schemas.microsoft.com/office/drawing/2010/main" val="0"/>
                        </a:ext>
                      </a:extLst>
                    </a:blip>
                    <a:stretch>
                      <a:fillRect/>
                    </a:stretch>
                  </pic:blipFill>
                  <pic:spPr>
                    <a:xfrm>
                      <a:off x="0" y="0"/>
                      <a:ext cx="5396230" cy="1874520"/>
                    </a:xfrm>
                    <a:prstGeom prst="rect">
                      <a:avLst/>
                    </a:prstGeom>
                  </pic:spPr>
                </pic:pic>
              </a:graphicData>
            </a:graphic>
          </wp:inline>
        </w:drawing>
      </w:r>
    </w:p>
    <w:p w14:paraId="4EECEA49" w14:textId="1F8F5D95" w:rsidR="008A4668" w:rsidRDefault="008A4668" w:rsidP="00DB7F83">
      <w:r>
        <w:t>When input “3”, the Client user should key in a string of source folder path. If successful, he should key in a string of destination folder path.</w:t>
      </w:r>
    </w:p>
    <w:p w14:paraId="53C1D5C2" w14:textId="5AD350CD" w:rsidR="00037445" w:rsidRDefault="00037445" w:rsidP="00DB7F83">
      <w:r>
        <w:rPr>
          <w:noProof/>
        </w:rPr>
        <w:drawing>
          <wp:inline distT="0" distB="0" distL="0" distR="0" wp14:anchorId="77CFA3E2" wp14:editId="313F5B5E">
            <wp:extent cx="5396230" cy="142938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螢幕快照 2017-03-29 01.37.13.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1429385"/>
                    </a:xfrm>
                    <a:prstGeom prst="rect">
                      <a:avLst/>
                    </a:prstGeom>
                  </pic:spPr>
                </pic:pic>
              </a:graphicData>
            </a:graphic>
          </wp:inline>
        </w:drawing>
      </w:r>
    </w:p>
    <w:p w14:paraId="4EE1886E" w14:textId="048E1D71" w:rsidR="00AB07AF" w:rsidRDefault="00CB7AF4" w:rsidP="00AB07AF">
      <w:r>
        <w:t>When input “0”, the Client program will quit automatically.</w:t>
      </w:r>
    </w:p>
    <w:p w14:paraId="5B0C38F0" w14:textId="77777777" w:rsidR="0028018E" w:rsidRDefault="0028018E" w:rsidP="00AB07AF">
      <w:pPr>
        <w:rPr>
          <w:rFonts w:eastAsia="Times New Roman"/>
        </w:rPr>
      </w:pPr>
    </w:p>
    <w:p w14:paraId="52C8C494" w14:textId="523E8529" w:rsidR="00AB07AF" w:rsidRPr="00AB07AF" w:rsidRDefault="00744DAE" w:rsidP="00DB7F83">
      <w:pPr>
        <w:rPr>
          <w:rFonts w:eastAsia="Times New Roman"/>
          <w:b/>
        </w:rPr>
      </w:pPr>
      <w:r>
        <w:rPr>
          <w:rFonts w:eastAsia="Times New Roman"/>
          <w:b/>
        </w:rPr>
        <w:t>2.2</w:t>
      </w:r>
      <w:r w:rsidR="008F6F5A">
        <w:rPr>
          <w:rFonts w:eastAsia="Times New Roman"/>
          <w:b/>
        </w:rPr>
        <w:t xml:space="preserve"> </w:t>
      </w:r>
      <w:r w:rsidR="00AB07AF" w:rsidRPr="00AB07AF">
        <w:rPr>
          <w:rFonts w:eastAsia="Times New Roman"/>
          <w:b/>
        </w:rPr>
        <w:t>Mapping between user commands and internal commands</w:t>
      </w:r>
    </w:p>
    <w:p w14:paraId="1DF59E37" w14:textId="794FBA23" w:rsidR="00AB07AF" w:rsidRDefault="000C599D" w:rsidP="00DB7F83">
      <w:pPr>
        <w:rPr>
          <w:rFonts w:eastAsia="Times New Roman"/>
        </w:rPr>
      </w:pPr>
      <w:r>
        <w:rPr>
          <w:rFonts w:eastAsia="Times New Roman"/>
        </w:rPr>
        <w:t>Here we discuss the Client side in detail, because the Server side does not involve so much mapping.</w:t>
      </w:r>
    </w:p>
    <w:p w14:paraId="71D451B6" w14:textId="41F74C54" w:rsidR="000C599D" w:rsidRDefault="000C599D" w:rsidP="00DB7F83">
      <w:pPr>
        <w:rPr>
          <w:rFonts w:eastAsia="Times New Roman"/>
        </w:rPr>
      </w:pPr>
      <w:r>
        <w:rPr>
          <w:rFonts w:eastAsia="Times New Roman"/>
        </w:rPr>
        <w:t>There is a command string for each user command. The command structure is: function number + separator + input information. The separator symbol is “,”. On inputting the choice of functions, that is, the Client user inputs an integer, the scanner simply scans the integer and accepts it as the function number. The input information refers to the file name or source and destination directory path.</w:t>
      </w:r>
    </w:p>
    <w:p w14:paraId="1E230EB1" w14:textId="53A3D929" w:rsidR="000C599D" w:rsidRDefault="000C599D" w:rsidP="00DB7F83">
      <w:pPr>
        <w:rPr>
          <w:rFonts w:eastAsia="Times New Roman"/>
        </w:rPr>
      </w:pPr>
      <w:r>
        <w:rPr>
          <w:rFonts w:eastAsia="Times New Roman"/>
        </w:rPr>
        <w:t>After formation of the command string within the Client side program, the string will be sent to Server through socket.</w:t>
      </w:r>
    </w:p>
    <w:p w14:paraId="4FCECE30" w14:textId="21707C5E" w:rsidR="000C599D" w:rsidRDefault="000C599D" w:rsidP="00DB7F83">
      <w:pPr>
        <w:rPr>
          <w:rFonts w:eastAsia="Times New Roman"/>
        </w:rPr>
      </w:pPr>
      <w:r>
        <w:rPr>
          <w:rFonts w:eastAsia="Times New Roman"/>
        </w:rPr>
        <w:t xml:space="preserve">After getting the command string through socket, the Server program will </w:t>
      </w:r>
      <w:r w:rsidR="00615B91">
        <w:rPr>
          <w:rFonts w:eastAsia="Times New Roman"/>
        </w:rPr>
        <w:t>again separate the whole string into function number and input information by chopping the string with the separator.</w:t>
      </w:r>
      <w:r w:rsidR="006553A5">
        <w:rPr>
          <w:rFonts w:eastAsia="Times New Roman"/>
        </w:rPr>
        <w:t xml:space="preserve"> The function number will be used to choose a certain function and the input information will become the parameter list of the chosen function.</w:t>
      </w:r>
    </w:p>
    <w:p w14:paraId="25B7FED6" w14:textId="1B0B1609" w:rsidR="00192F9C" w:rsidRDefault="00192F9C" w:rsidP="00DB7F83">
      <w:pPr>
        <w:rPr>
          <w:rFonts w:eastAsia="Times New Roman"/>
        </w:rPr>
      </w:pPr>
      <w:r>
        <w:rPr>
          <w:rFonts w:eastAsia="Times New Roman"/>
        </w:rPr>
        <w:t>Here is the mapping:</w:t>
      </w:r>
    </w:p>
    <w:tbl>
      <w:tblPr>
        <w:tblStyle w:val="a4"/>
        <w:tblW w:w="0" w:type="auto"/>
        <w:tblLook w:val="04A0" w:firstRow="1" w:lastRow="0" w:firstColumn="1" w:lastColumn="0" w:noHBand="0" w:noVBand="1"/>
      </w:tblPr>
      <w:tblGrid>
        <w:gridCol w:w="2409"/>
        <w:gridCol w:w="3249"/>
        <w:gridCol w:w="2830"/>
      </w:tblGrid>
      <w:tr w:rsidR="00192F9C" w14:paraId="10723A30" w14:textId="77777777" w:rsidTr="00192F9C">
        <w:tc>
          <w:tcPr>
            <w:tcW w:w="2409" w:type="dxa"/>
          </w:tcPr>
          <w:p w14:paraId="0894BF4A" w14:textId="71702A43" w:rsidR="00192F9C" w:rsidRDefault="00192F9C" w:rsidP="00DB7F83">
            <w:pPr>
              <w:rPr>
                <w:rFonts w:eastAsia="Times New Roman"/>
              </w:rPr>
            </w:pPr>
            <w:r>
              <w:rPr>
                <w:rFonts w:eastAsia="Times New Roman"/>
              </w:rPr>
              <w:t>User command</w:t>
            </w:r>
          </w:p>
        </w:tc>
        <w:tc>
          <w:tcPr>
            <w:tcW w:w="3249" w:type="dxa"/>
          </w:tcPr>
          <w:p w14:paraId="4D7B2BEF" w14:textId="75071D94" w:rsidR="00192F9C" w:rsidRDefault="00192F9C" w:rsidP="00DB7F83">
            <w:pPr>
              <w:rPr>
                <w:rFonts w:eastAsia="Times New Roman"/>
              </w:rPr>
            </w:pPr>
            <w:r>
              <w:rPr>
                <w:rFonts w:eastAsia="Times New Roman"/>
              </w:rPr>
              <w:t>Client program</w:t>
            </w:r>
          </w:p>
        </w:tc>
        <w:tc>
          <w:tcPr>
            <w:tcW w:w="2830" w:type="dxa"/>
          </w:tcPr>
          <w:p w14:paraId="0951568E" w14:textId="2D069ADF" w:rsidR="00192F9C" w:rsidRDefault="00192F9C" w:rsidP="00DB7F83">
            <w:pPr>
              <w:rPr>
                <w:rFonts w:eastAsia="Times New Roman"/>
              </w:rPr>
            </w:pPr>
            <w:r>
              <w:rPr>
                <w:rFonts w:eastAsia="Times New Roman"/>
              </w:rPr>
              <w:t>Server program</w:t>
            </w:r>
          </w:p>
        </w:tc>
      </w:tr>
      <w:tr w:rsidR="00192F9C" w14:paraId="0FF6F360" w14:textId="77777777" w:rsidTr="00192F9C">
        <w:tc>
          <w:tcPr>
            <w:tcW w:w="2409" w:type="dxa"/>
          </w:tcPr>
          <w:p w14:paraId="092F0A8C" w14:textId="77123097" w:rsidR="00192F9C" w:rsidRDefault="00192F9C" w:rsidP="00DB7F83">
            <w:pPr>
              <w:rPr>
                <w:rFonts w:eastAsia="Times New Roman"/>
              </w:rPr>
            </w:pPr>
            <w:r>
              <w:rPr>
                <w:rFonts w:eastAsia="Times New Roman"/>
              </w:rPr>
              <w:t>0</w:t>
            </w:r>
          </w:p>
        </w:tc>
        <w:tc>
          <w:tcPr>
            <w:tcW w:w="3249" w:type="dxa"/>
          </w:tcPr>
          <w:p w14:paraId="6CB45ECB" w14:textId="138C6944" w:rsidR="00192F9C" w:rsidRDefault="00192F9C" w:rsidP="00DB7F83">
            <w:pPr>
              <w:rPr>
                <w:rFonts w:eastAsia="Times New Roman"/>
              </w:rPr>
            </w:pPr>
            <w:proofErr w:type="spellStart"/>
            <w:r>
              <w:rPr>
                <w:rFonts w:eastAsia="Times New Roman"/>
              </w:rPr>
              <w:t>funcNum</w:t>
            </w:r>
            <w:proofErr w:type="spellEnd"/>
            <w:r>
              <w:rPr>
                <w:rFonts w:eastAsia="Times New Roman"/>
              </w:rPr>
              <w:t xml:space="preserve"> = 0: quit</w:t>
            </w:r>
          </w:p>
        </w:tc>
        <w:tc>
          <w:tcPr>
            <w:tcW w:w="2830" w:type="dxa"/>
          </w:tcPr>
          <w:p w14:paraId="5EA58BF4" w14:textId="77777777" w:rsidR="00192F9C" w:rsidRDefault="00192F9C" w:rsidP="00DB7F83">
            <w:pPr>
              <w:rPr>
                <w:rFonts w:eastAsia="Times New Roman"/>
              </w:rPr>
            </w:pPr>
          </w:p>
        </w:tc>
      </w:tr>
      <w:tr w:rsidR="00192F9C" w14:paraId="60A875D2" w14:textId="77777777" w:rsidTr="00192F9C">
        <w:tc>
          <w:tcPr>
            <w:tcW w:w="2409" w:type="dxa"/>
          </w:tcPr>
          <w:p w14:paraId="0FE3544A" w14:textId="0FDF128F" w:rsidR="00192F9C" w:rsidRDefault="00192F9C" w:rsidP="00DB7F83">
            <w:pPr>
              <w:rPr>
                <w:rFonts w:eastAsia="Times New Roman"/>
              </w:rPr>
            </w:pPr>
            <w:r>
              <w:rPr>
                <w:rFonts w:eastAsia="Times New Roman"/>
              </w:rPr>
              <w:t>1</w:t>
            </w:r>
          </w:p>
        </w:tc>
        <w:tc>
          <w:tcPr>
            <w:tcW w:w="3249" w:type="dxa"/>
          </w:tcPr>
          <w:p w14:paraId="1F254705" w14:textId="0A62094D" w:rsidR="00192F9C" w:rsidRDefault="00192F9C" w:rsidP="00DB7F83">
            <w:pPr>
              <w:rPr>
                <w:rFonts w:eastAsia="Times New Roman"/>
              </w:rPr>
            </w:pPr>
            <w:proofErr w:type="spellStart"/>
            <w:r>
              <w:rPr>
                <w:rFonts w:eastAsia="Times New Roman"/>
              </w:rPr>
              <w:t>funcNum</w:t>
            </w:r>
            <w:proofErr w:type="spellEnd"/>
            <w:r>
              <w:rPr>
                <w:rFonts w:eastAsia="Times New Roman"/>
              </w:rPr>
              <w:t xml:space="preserve"> = 1: </w:t>
            </w:r>
            <w:proofErr w:type="spellStart"/>
            <w:r>
              <w:rPr>
                <w:rFonts w:eastAsia="Times New Roman"/>
              </w:rPr>
              <w:t>readInfo</w:t>
            </w:r>
            <w:proofErr w:type="spellEnd"/>
          </w:p>
        </w:tc>
        <w:tc>
          <w:tcPr>
            <w:tcW w:w="2830" w:type="dxa"/>
          </w:tcPr>
          <w:p w14:paraId="74223DC4" w14:textId="12318DA9" w:rsidR="00192F9C" w:rsidRDefault="00192F9C" w:rsidP="00DB7F83">
            <w:pPr>
              <w:rPr>
                <w:rFonts w:eastAsia="Times New Roman"/>
              </w:rPr>
            </w:pPr>
            <w:proofErr w:type="spellStart"/>
            <w:r>
              <w:rPr>
                <w:rFonts w:eastAsia="Times New Roman"/>
              </w:rPr>
              <w:t>funcNum</w:t>
            </w:r>
            <w:proofErr w:type="spellEnd"/>
            <w:r>
              <w:rPr>
                <w:rFonts w:eastAsia="Times New Roman"/>
              </w:rPr>
              <w:t xml:space="preserve"> = 1: </w:t>
            </w:r>
            <w:proofErr w:type="spellStart"/>
            <w:r>
              <w:rPr>
                <w:rFonts w:eastAsia="Times New Roman"/>
              </w:rPr>
              <w:t>sendInfo</w:t>
            </w:r>
            <w:proofErr w:type="spellEnd"/>
          </w:p>
        </w:tc>
      </w:tr>
      <w:tr w:rsidR="00192F9C" w14:paraId="7149304B" w14:textId="77777777" w:rsidTr="00192F9C">
        <w:tc>
          <w:tcPr>
            <w:tcW w:w="2409" w:type="dxa"/>
          </w:tcPr>
          <w:p w14:paraId="39BCEF9A" w14:textId="6E912844" w:rsidR="00192F9C" w:rsidRDefault="00192F9C" w:rsidP="00DB7F83">
            <w:pPr>
              <w:rPr>
                <w:rFonts w:eastAsia="Times New Roman"/>
              </w:rPr>
            </w:pPr>
            <w:r>
              <w:rPr>
                <w:rFonts w:eastAsia="Times New Roman"/>
              </w:rPr>
              <w:t>2 + file name</w:t>
            </w:r>
          </w:p>
        </w:tc>
        <w:tc>
          <w:tcPr>
            <w:tcW w:w="3249" w:type="dxa"/>
          </w:tcPr>
          <w:p w14:paraId="2040B985" w14:textId="6E0B77E2" w:rsidR="00192F9C" w:rsidRDefault="00192F9C" w:rsidP="00DB7F83">
            <w:pPr>
              <w:rPr>
                <w:rFonts w:eastAsia="Times New Roman"/>
              </w:rPr>
            </w:pPr>
            <w:proofErr w:type="spellStart"/>
            <w:r>
              <w:rPr>
                <w:rFonts w:eastAsia="Times New Roman"/>
              </w:rPr>
              <w:t>funcNum</w:t>
            </w:r>
            <w:proofErr w:type="spellEnd"/>
            <w:r>
              <w:rPr>
                <w:rFonts w:eastAsia="Times New Roman"/>
              </w:rPr>
              <w:t xml:space="preserve"> = 2: </w:t>
            </w:r>
            <w:proofErr w:type="spellStart"/>
            <w:r>
              <w:rPr>
                <w:rFonts w:eastAsia="Times New Roman"/>
              </w:rPr>
              <w:t>downloadFile</w:t>
            </w:r>
            <w:proofErr w:type="spellEnd"/>
          </w:p>
        </w:tc>
        <w:tc>
          <w:tcPr>
            <w:tcW w:w="2830" w:type="dxa"/>
          </w:tcPr>
          <w:p w14:paraId="6E19DD3C" w14:textId="12145321" w:rsidR="00192F9C" w:rsidRDefault="00192F9C" w:rsidP="00DB7F83">
            <w:pPr>
              <w:rPr>
                <w:rFonts w:eastAsia="Times New Roman"/>
              </w:rPr>
            </w:pPr>
            <w:proofErr w:type="spellStart"/>
            <w:r>
              <w:rPr>
                <w:rFonts w:eastAsia="Times New Roman"/>
              </w:rPr>
              <w:t>funcNum</w:t>
            </w:r>
            <w:proofErr w:type="spellEnd"/>
            <w:r>
              <w:rPr>
                <w:rFonts w:eastAsia="Times New Roman"/>
              </w:rPr>
              <w:t xml:space="preserve"> = 2: </w:t>
            </w:r>
            <w:proofErr w:type="spellStart"/>
            <w:r>
              <w:rPr>
                <w:rFonts w:eastAsia="Times New Roman"/>
              </w:rPr>
              <w:t>snedFile</w:t>
            </w:r>
            <w:proofErr w:type="spellEnd"/>
          </w:p>
        </w:tc>
      </w:tr>
      <w:tr w:rsidR="00192F9C" w14:paraId="0E9FC6C9" w14:textId="77777777" w:rsidTr="00192F9C">
        <w:tc>
          <w:tcPr>
            <w:tcW w:w="2409" w:type="dxa"/>
          </w:tcPr>
          <w:p w14:paraId="1FCEA3DC" w14:textId="1FFC3960" w:rsidR="00192F9C" w:rsidRDefault="00192F9C" w:rsidP="00DB7F83">
            <w:pPr>
              <w:rPr>
                <w:rFonts w:eastAsia="Times New Roman"/>
              </w:rPr>
            </w:pPr>
            <w:r>
              <w:rPr>
                <w:rFonts w:eastAsia="Times New Roman"/>
              </w:rPr>
              <w:t xml:space="preserve">3 + </w:t>
            </w:r>
            <w:proofErr w:type="spellStart"/>
            <w:r>
              <w:rPr>
                <w:rFonts w:eastAsia="Times New Roman"/>
              </w:rPr>
              <w:t>src</w:t>
            </w:r>
            <w:proofErr w:type="spellEnd"/>
            <w:r>
              <w:rPr>
                <w:rFonts w:eastAsia="Times New Roman"/>
              </w:rPr>
              <w:t xml:space="preserve"> </w:t>
            </w:r>
            <w:proofErr w:type="spellStart"/>
            <w:r>
              <w:rPr>
                <w:rFonts w:eastAsia="Times New Roman"/>
              </w:rPr>
              <w:t>dir</w:t>
            </w:r>
            <w:proofErr w:type="spellEnd"/>
            <w:r>
              <w:rPr>
                <w:rFonts w:eastAsia="Times New Roman"/>
              </w:rPr>
              <w:t xml:space="preserve">, </w:t>
            </w:r>
            <w:proofErr w:type="spellStart"/>
            <w:r>
              <w:rPr>
                <w:rFonts w:eastAsia="Times New Roman"/>
              </w:rPr>
              <w:t>dest</w:t>
            </w:r>
            <w:proofErr w:type="spellEnd"/>
            <w:r>
              <w:rPr>
                <w:rFonts w:eastAsia="Times New Roman"/>
              </w:rPr>
              <w:t xml:space="preserve"> </w:t>
            </w:r>
            <w:proofErr w:type="spellStart"/>
            <w:r>
              <w:rPr>
                <w:rFonts w:eastAsia="Times New Roman"/>
              </w:rPr>
              <w:t>dir</w:t>
            </w:r>
            <w:proofErr w:type="spellEnd"/>
          </w:p>
        </w:tc>
        <w:tc>
          <w:tcPr>
            <w:tcW w:w="3249" w:type="dxa"/>
          </w:tcPr>
          <w:p w14:paraId="5570F714" w14:textId="4902F9AF" w:rsidR="00192F9C" w:rsidRDefault="00192F9C" w:rsidP="00DB7F83">
            <w:pPr>
              <w:rPr>
                <w:rFonts w:eastAsia="Times New Roman"/>
              </w:rPr>
            </w:pPr>
            <w:proofErr w:type="spellStart"/>
            <w:r>
              <w:rPr>
                <w:rFonts w:eastAsia="Times New Roman"/>
              </w:rPr>
              <w:t>funcNum</w:t>
            </w:r>
            <w:proofErr w:type="spellEnd"/>
            <w:r>
              <w:rPr>
                <w:rFonts w:eastAsia="Times New Roman"/>
              </w:rPr>
              <w:t xml:space="preserve"> = 3: </w:t>
            </w:r>
            <w:proofErr w:type="spellStart"/>
            <w:r>
              <w:rPr>
                <w:rFonts w:eastAsia="Times New Roman"/>
              </w:rPr>
              <w:t>downloadDir</w:t>
            </w:r>
            <w:proofErr w:type="spellEnd"/>
            <w:r>
              <w:rPr>
                <w:rFonts w:eastAsia="Times New Roman"/>
              </w:rPr>
              <w:t xml:space="preserve">, calling </w:t>
            </w:r>
            <w:proofErr w:type="spellStart"/>
            <w:r>
              <w:rPr>
                <w:rFonts w:eastAsia="Times New Roman"/>
              </w:rPr>
              <w:t>func</w:t>
            </w:r>
            <w:proofErr w:type="spellEnd"/>
            <w:r>
              <w:rPr>
                <w:rFonts w:eastAsia="Times New Roman"/>
              </w:rPr>
              <w:t xml:space="preserve"> 1 and 2</w:t>
            </w:r>
          </w:p>
        </w:tc>
        <w:tc>
          <w:tcPr>
            <w:tcW w:w="2830" w:type="dxa"/>
          </w:tcPr>
          <w:p w14:paraId="69C39108" w14:textId="30C5DE73" w:rsidR="00192F9C" w:rsidRDefault="00192F9C" w:rsidP="00DB7F83">
            <w:pPr>
              <w:rPr>
                <w:rFonts w:eastAsia="Times New Roman"/>
              </w:rPr>
            </w:pPr>
            <w:proofErr w:type="spellStart"/>
            <w:r>
              <w:rPr>
                <w:rFonts w:eastAsia="Times New Roman"/>
              </w:rPr>
              <w:t>funcNum</w:t>
            </w:r>
            <w:proofErr w:type="spellEnd"/>
            <w:r>
              <w:rPr>
                <w:rFonts w:eastAsia="Times New Roman"/>
              </w:rPr>
              <w:t xml:space="preserve"> = 1 and 2</w:t>
            </w:r>
          </w:p>
        </w:tc>
      </w:tr>
    </w:tbl>
    <w:p w14:paraId="71A981ED" w14:textId="77777777" w:rsidR="00582CA1" w:rsidRDefault="00582CA1" w:rsidP="00DB7F83"/>
    <w:p w14:paraId="122FFFF3" w14:textId="77777777" w:rsidR="00AC34E0" w:rsidRDefault="00AC34E0">
      <w:pPr>
        <w:rPr>
          <w:b/>
          <w:sz w:val="28"/>
        </w:rPr>
      </w:pPr>
      <w:r>
        <w:rPr>
          <w:b/>
          <w:sz w:val="28"/>
        </w:rPr>
        <w:br w:type="page"/>
      </w:r>
    </w:p>
    <w:p w14:paraId="0D74C9B7" w14:textId="2E91B526" w:rsidR="0067303D" w:rsidRDefault="00744DAE" w:rsidP="0067303D">
      <w:pPr>
        <w:rPr>
          <w:b/>
          <w:sz w:val="28"/>
        </w:rPr>
      </w:pPr>
      <w:r>
        <w:rPr>
          <w:b/>
          <w:sz w:val="28"/>
        </w:rPr>
        <w:t>3.</w:t>
      </w:r>
      <w:r w:rsidR="008F6F5A">
        <w:rPr>
          <w:b/>
          <w:sz w:val="28"/>
        </w:rPr>
        <w:t xml:space="preserve"> </w:t>
      </w:r>
      <w:r w:rsidR="0067303D">
        <w:rPr>
          <w:b/>
          <w:sz w:val="28"/>
        </w:rPr>
        <w:t>Flow chart and pseudo code</w:t>
      </w:r>
    </w:p>
    <w:p w14:paraId="1618BF5F" w14:textId="6B482432" w:rsidR="00744DAE" w:rsidRDefault="00AC34E0" w:rsidP="00744DAE">
      <w:pPr>
        <w:rPr>
          <w:b/>
        </w:rPr>
      </w:pPr>
      <w:r>
        <w:rPr>
          <w:b/>
          <w:noProof/>
        </w:rPr>
        <w:drawing>
          <wp:anchor distT="0" distB="0" distL="114300" distR="114300" simplePos="0" relativeHeight="251659264" behindDoc="0" locked="0" layoutInCell="1" allowOverlap="1" wp14:anchorId="567ADB3D" wp14:editId="7B4AB1B4">
            <wp:simplePos x="0" y="0"/>
            <wp:positionH relativeFrom="column">
              <wp:posOffset>6280</wp:posOffset>
            </wp:positionH>
            <wp:positionV relativeFrom="paragraph">
              <wp:posOffset>240156</wp:posOffset>
            </wp:positionV>
            <wp:extent cx="3994219" cy="7855733"/>
            <wp:effectExtent l="0" t="0" r="0" b="0"/>
            <wp:wrapTight wrapText="bothSides">
              <wp:wrapPolygon edited="0">
                <wp:start x="0" y="0"/>
                <wp:lineTo x="0" y="21511"/>
                <wp:lineTo x="21428" y="21511"/>
                <wp:lineTo x="21428"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eudo_server.jpg"/>
                    <pic:cNvPicPr/>
                  </pic:nvPicPr>
                  <pic:blipFill>
                    <a:blip r:embed="rId11">
                      <a:extLst>
                        <a:ext uri="{28A0092B-C50C-407E-A947-70E740481C1C}">
                          <a14:useLocalDpi xmlns:a14="http://schemas.microsoft.com/office/drawing/2010/main" val="0"/>
                        </a:ext>
                      </a:extLst>
                    </a:blip>
                    <a:stretch>
                      <a:fillRect/>
                    </a:stretch>
                  </pic:blipFill>
                  <pic:spPr>
                    <a:xfrm>
                      <a:off x="0" y="0"/>
                      <a:ext cx="3994445" cy="7856177"/>
                    </a:xfrm>
                    <a:prstGeom prst="rect">
                      <a:avLst/>
                    </a:prstGeom>
                  </pic:spPr>
                </pic:pic>
              </a:graphicData>
            </a:graphic>
            <wp14:sizeRelH relativeFrom="page">
              <wp14:pctWidth>0</wp14:pctWidth>
            </wp14:sizeRelH>
            <wp14:sizeRelV relativeFrom="page">
              <wp14:pctHeight>0</wp14:pctHeight>
            </wp14:sizeRelV>
          </wp:anchor>
        </w:drawing>
      </w:r>
      <w:r w:rsidR="00744DAE">
        <w:rPr>
          <w:b/>
        </w:rPr>
        <w:t>3.1</w:t>
      </w:r>
      <w:r w:rsidR="008F6F5A">
        <w:rPr>
          <w:b/>
        </w:rPr>
        <w:t xml:space="preserve"> </w:t>
      </w:r>
      <w:r w:rsidR="00744DAE">
        <w:rPr>
          <w:b/>
        </w:rPr>
        <w:t>Server program</w:t>
      </w:r>
    </w:p>
    <w:p w14:paraId="373BB041" w14:textId="0ED70E31" w:rsidR="00906359" w:rsidRPr="006315BA" w:rsidRDefault="00906359" w:rsidP="00744DAE">
      <w:pPr>
        <w:rPr>
          <w:b/>
        </w:rPr>
      </w:pPr>
      <w:bookmarkStart w:id="0" w:name="_GoBack"/>
      <w:bookmarkEnd w:id="0"/>
    </w:p>
    <w:p w14:paraId="337C48CD" w14:textId="1EDB608C" w:rsidR="002B305F" w:rsidRDefault="00906359" w:rsidP="00DB7F83">
      <w:pPr>
        <w:rPr>
          <w:b/>
        </w:rPr>
      </w:pPr>
      <w:r>
        <w:rPr>
          <w:rFonts w:asciiTheme="minorHAnsi" w:hAnsiTheme="minorHAnsi" w:cstheme="minorBidi"/>
          <w:noProof/>
          <w:kern w:val="2"/>
        </w:rPr>
        <w:drawing>
          <wp:anchor distT="0" distB="0" distL="114300" distR="114300" simplePos="0" relativeHeight="251658240" behindDoc="0" locked="0" layoutInCell="1" allowOverlap="1" wp14:anchorId="363F8705" wp14:editId="141E22D5">
            <wp:simplePos x="0" y="0"/>
            <wp:positionH relativeFrom="column">
              <wp:posOffset>2773</wp:posOffset>
            </wp:positionH>
            <wp:positionV relativeFrom="paragraph">
              <wp:posOffset>238930</wp:posOffset>
            </wp:positionV>
            <wp:extent cx="3818255" cy="8110855"/>
            <wp:effectExtent l="0" t="0" r="0" b="0"/>
            <wp:wrapTight wrapText="bothSides">
              <wp:wrapPolygon edited="0">
                <wp:start x="0" y="0"/>
                <wp:lineTo x="0" y="21510"/>
                <wp:lineTo x="21410" y="21510"/>
                <wp:lineTo x="21410" y="0"/>
                <wp:lineTo x="0" y="0"/>
              </wp:wrapPolygon>
            </wp:wrapTight>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eudo_client.jpg"/>
                    <pic:cNvPicPr/>
                  </pic:nvPicPr>
                  <pic:blipFill>
                    <a:blip r:embed="rId12">
                      <a:extLst>
                        <a:ext uri="{28A0092B-C50C-407E-A947-70E740481C1C}">
                          <a14:useLocalDpi xmlns:a14="http://schemas.microsoft.com/office/drawing/2010/main" val="0"/>
                        </a:ext>
                      </a:extLst>
                    </a:blip>
                    <a:stretch>
                      <a:fillRect/>
                    </a:stretch>
                  </pic:blipFill>
                  <pic:spPr>
                    <a:xfrm>
                      <a:off x="0" y="0"/>
                      <a:ext cx="3818255" cy="8110855"/>
                    </a:xfrm>
                    <a:prstGeom prst="rect">
                      <a:avLst/>
                    </a:prstGeom>
                  </pic:spPr>
                </pic:pic>
              </a:graphicData>
            </a:graphic>
            <wp14:sizeRelH relativeFrom="page">
              <wp14:pctWidth>0</wp14:pctWidth>
            </wp14:sizeRelH>
            <wp14:sizeRelV relativeFrom="page">
              <wp14:pctHeight>0</wp14:pctHeight>
            </wp14:sizeRelV>
          </wp:anchor>
        </w:drawing>
      </w:r>
      <w:r w:rsidR="00744DAE">
        <w:rPr>
          <w:b/>
        </w:rPr>
        <w:t>3.2</w:t>
      </w:r>
      <w:r w:rsidR="008F6F5A">
        <w:rPr>
          <w:b/>
        </w:rPr>
        <w:t xml:space="preserve"> </w:t>
      </w:r>
      <w:r w:rsidR="00744DAE">
        <w:rPr>
          <w:b/>
        </w:rPr>
        <w:t>Client program</w:t>
      </w:r>
    </w:p>
    <w:p w14:paraId="297ED3BB" w14:textId="114F00B8" w:rsidR="00744DAE" w:rsidRDefault="00744DAE">
      <w:pPr>
        <w:rPr>
          <w:rFonts w:asciiTheme="minorHAnsi" w:hAnsiTheme="minorHAnsi" w:cstheme="minorBidi"/>
          <w:kern w:val="2"/>
          <w:lang w:eastAsia="ja-JP"/>
        </w:rPr>
      </w:pPr>
    </w:p>
    <w:sectPr w:rsidR="00744DAE" w:rsidSect="00EB4A3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06026"/>
    <w:multiLevelType w:val="hybridMultilevel"/>
    <w:tmpl w:val="3E408FB0"/>
    <w:lvl w:ilvl="0" w:tplc="BF281D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0E8F448D"/>
    <w:multiLevelType w:val="multilevel"/>
    <w:tmpl w:val="BDD2B65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nsid w:val="5AF6509F"/>
    <w:multiLevelType w:val="hybridMultilevel"/>
    <w:tmpl w:val="656A15E8"/>
    <w:lvl w:ilvl="0" w:tplc="272C1E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CA1"/>
    <w:rsid w:val="00037445"/>
    <w:rsid w:val="0008637F"/>
    <w:rsid w:val="000C599D"/>
    <w:rsid w:val="00124A8A"/>
    <w:rsid w:val="00192F9C"/>
    <w:rsid w:val="001B62BC"/>
    <w:rsid w:val="00252B9D"/>
    <w:rsid w:val="0028018E"/>
    <w:rsid w:val="002B305F"/>
    <w:rsid w:val="00343365"/>
    <w:rsid w:val="004071AB"/>
    <w:rsid w:val="005361FB"/>
    <w:rsid w:val="00572642"/>
    <w:rsid w:val="00582CA1"/>
    <w:rsid w:val="005A5441"/>
    <w:rsid w:val="005B2045"/>
    <w:rsid w:val="005E59CB"/>
    <w:rsid w:val="00615B91"/>
    <w:rsid w:val="006315BA"/>
    <w:rsid w:val="006553A5"/>
    <w:rsid w:val="0067303D"/>
    <w:rsid w:val="0068417B"/>
    <w:rsid w:val="006905FF"/>
    <w:rsid w:val="006C5186"/>
    <w:rsid w:val="00744DAE"/>
    <w:rsid w:val="00802953"/>
    <w:rsid w:val="0089684F"/>
    <w:rsid w:val="008A4668"/>
    <w:rsid w:val="008F6F5A"/>
    <w:rsid w:val="00906359"/>
    <w:rsid w:val="00972346"/>
    <w:rsid w:val="009B56F0"/>
    <w:rsid w:val="009F78A8"/>
    <w:rsid w:val="00A3296B"/>
    <w:rsid w:val="00A55030"/>
    <w:rsid w:val="00AB07AF"/>
    <w:rsid w:val="00AC34E0"/>
    <w:rsid w:val="00C06F31"/>
    <w:rsid w:val="00C743D5"/>
    <w:rsid w:val="00CB4CBF"/>
    <w:rsid w:val="00CB7AF4"/>
    <w:rsid w:val="00CC7051"/>
    <w:rsid w:val="00D016FC"/>
    <w:rsid w:val="00DB7F83"/>
    <w:rsid w:val="00DF17B6"/>
    <w:rsid w:val="00E21B45"/>
    <w:rsid w:val="00EB4A3E"/>
    <w:rsid w:val="00ED7B6F"/>
    <w:rsid w:val="00F92B20"/>
    <w:rsid w:val="00FA7C78"/>
    <w:rsid w:val="00FC2B59"/>
    <w:rsid w:val="00FF1E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9E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B7F83"/>
    <w:rPr>
      <w:rFonts w:ascii="Times New Roman" w:hAnsi="Times New Roman" w:cs="Times New Roman"/>
      <w:kern w:val="0"/>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2CA1"/>
    <w:pPr>
      <w:widowControl w:val="0"/>
      <w:ind w:leftChars="200" w:left="480"/>
      <w:jc w:val="both"/>
    </w:pPr>
    <w:rPr>
      <w:rFonts w:asciiTheme="minorHAnsi" w:hAnsiTheme="minorHAnsi" w:cstheme="minorBidi"/>
      <w:kern w:val="2"/>
      <w:lang w:eastAsia="ja-JP"/>
    </w:rPr>
  </w:style>
  <w:style w:type="table" w:styleId="a4">
    <w:name w:val="Table Grid"/>
    <w:basedOn w:val="a1"/>
    <w:uiPriority w:val="39"/>
    <w:rsid w:val="00192F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8539">
      <w:bodyDiv w:val="1"/>
      <w:marLeft w:val="0"/>
      <w:marRight w:val="0"/>
      <w:marTop w:val="0"/>
      <w:marBottom w:val="0"/>
      <w:divBdr>
        <w:top w:val="none" w:sz="0" w:space="0" w:color="auto"/>
        <w:left w:val="none" w:sz="0" w:space="0" w:color="auto"/>
        <w:bottom w:val="none" w:sz="0" w:space="0" w:color="auto"/>
        <w:right w:val="none" w:sz="0" w:space="0" w:color="auto"/>
      </w:divBdr>
    </w:div>
    <w:div w:id="79957695">
      <w:bodyDiv w:val="1"/>
      <w:marLeft w:val="0"/>
      <w:marRight w:val="0"/>
      <w:marTop w:val="0"/>
      <w:marBottom w:val="0"/>
      <w:divBdr>
        <w:top w:val="none" w:sz="0" w:space="0" w:color="auto"/>
        <w:left w:val="none" w:sz="0" w:space="0" w:color="auto"/>
        <w:bottom w:val="none" w:sz="0" w:space="0" w:color="auto"/>
        <w:right w:val="none" w:sz="0" w:space="0" w:color="auto"/>
      </w:divBdr>
    </w:div>
    <w:div w:id="833690453">
      <w:bodyDiv w:val="1"/>
      <w:marLeft w:val="0"/>
      <w:marRight w:val="0"/>
      <w:marTop w:val="0"/>
      <w:marBottom w:val="0"/>
      <w:divBdr>
        <w:top w:val="none" w:sz="0" w:space="0" w:color="auto"/>
        <w:left w:val="none" w:sz="0" w:space="0" w:color="auto"/>
        <w:bottom w:val="none" w:sz="0" w:space="0" w:color="auto"/>
        <w:right w:val="none" w:sz="0" w:space="0" w:color="auto"/>
      </w:divBdr>
    </w:div>
    <w:div w:id="861939543">
      <w:bodyDiv w:val="1"/>
      <w:marLeft w:val="0"/>
      <w:marRight w:val="0"/>
      <w:marTop w:val="0"/>
      <w:marBottom w:val="0"/>
      <w:divBdr>
        <w:top w:val="none" w:sz="0" w:space="0" w:color="auto"/>
        <w:left w:val="none" w:sz="0" w:space="0" w:color="auto"/>
        <w:bottom w:val="none" w:sz="0" w:space="0" w:color="auto"/>
        <w:right w:val="none" w:sz="0" w:space="0" w:color="auto"/>
      </w:divBdr>
    </w:div>
    <w:div w:id="1725834139">
      <w:bodyDiv w:val="1"/>
      <w:marLeft w:val="0"/>
      <w:marRight w:val="0"/>
      <w:marTop w:val="0"/>
      <w:marBottom w:val="0"/>
      <w:divBdr>
        <w:top w:val="none" w:sz="0" w:space="0" w:color="auto"/>
        <w:left w:val="none" w:sz="0" w:space="0" w:color="auto"/>
        <w:bottom w:val="none" w:sz="0" w:space="0" w:color="auto"/>
        <w:right w:val="none" w:sz="0" w:space="0" w:color="auto"/>
      </w:divBdr>
    </w:div>
    <w:div w:id="1847472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image" Target="media/image8.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844</Words>
  <Characters>4816</Characters>
  <Application>Microsoft Macintosh Word</Application>
  <DocSecurity>0</DocSecurity>
  <Lines>40</Lines>
  <Paragraphs>11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Jingxuan</dc:creator>
  <cp:keywords/>
  <dc:description/>
  <cp:lastModifiedBy>SUN Jingxuan</cp:lastModifiedBy>
  <cp:revision>32</cp:revision>
  <dcterms:created xsi:type="dcterms:W3CDTF">2017-03-28T16:12:00Z</dcterms:created>
  <dcterms:modified xsi:type="dcterms:W3CDTF">2017-04-02T11:52:00Z</dcterms:modified>
</cp:coreProperties>
</file>