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2D" w:rsidRPr="000043C0" w:rsidRDefault="009355DE" w:rsidP="000043C0">
      <w:pPr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proofErr w:type="spellStart"/>
      <w:r w:rsidRPr="000043C0">
        <w:rPr>
          <w:rFonts w:ascii="Arial" w:hAnsi="Arial" w:cs="Arial"/>
          <w:b/>
          <w:sz w:val="52"/>
          <w:szCs w:val="52"/>
        </w:rPr>
        <w:t>Onco</w:t>
      </w:r>
      <w:proofErr w:type="spellEnd"/>
      <w:r w:rsidRPr="000043C0">
        <w:rPr>
          <w:rFonts w:ascii="Arial" w:hAnsi="Arial" w:cs="Arial"/>
          <w:b/>
          <w:sz w:val="52"/>
          <w:szCs w:val="52"/>
        </w:rPr>
        <w:t>-Wiki Patient Records Guide</w:t>
      </w:r>
    </w:p>
    <w:p w:rsidR="00FE0471" w:rsidRPr="008F67EE" w:rsidRDefault="009355DE" w:rsidP="002E3D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Tumour</w:t>
      </w:r>
      <w:r w:rsidR="009007AB">
        <w:rPr>
          <w:rFonts w:ascii="Arial" w:hAnsi="Arial" w:cs="Arial"/>
          <w:b/>
        </w:rPr>
        <w:t xml:space="preserve"> Staging</w:t>
      </w:r>
    </w:p>
    <w:p w:rsidR="009355DE" w:rsidRPr="000043C0" w:rsidRDefault="009355DE" w:rsidP="009355DE">
      <w:pPr>
        <w:rPr>
          <w:rFonts w:ascii="Arial" w:hAnsi="Arial" w:cs="Arial"/>
          <w:sz w:val="20"/>
          <w:szCs w:val="20"/>
        </w:rPr>
      </w:pPr>
      <w:r w:rsidRPr="000043C0">
        <w:rPr>
          <w:rFonts w:ascii="Arial" w:hAnsi="Arial" w:cs="Arial"/>
          <w:sz w:val="20"/>
          <w:szCs w:val="20"/>
        </w:rPr>
        <w:t xml:space="preserve">Select your chosen cancer type and look to further understand how it is currently subdivided further into cancer subtypes whether by molecular data, histological data or cancer-specific </w:t>
      </w:r>
      <w:r w:rsidR="009007AB" w:rsidRPr="000043C0">
        <w:rPr>
          <w:rFonts w:ascii="Arial" w:hAnsi="Arial" w:cs="Arial"/>
          <w:sz w:val="20"/>
          <w:szCs w:val="20"/>
        </w:rPr>
        <w:t>classifications. Look to create an individual patient sample that is most characteristic of your cancer type and one that you plan to simulate / sequence whether localised or invasive with nodal involvement / metastases through the TNM staging system.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52"/>
        <w:gridCol w:w="2726"/>
        <w:gridCol w:w="3264"/>
      </w:tblGrid>
      <w:tr w:rsidR="009355DE" w:rsidTr="0093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355DE" w:rsidRDefault="009355DE" w:rsidP="009355DE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Tumour</w:t>
            </w:r>
          </w:p>
        </w:tc>
        <w:tc>
          <w:tcPr>
            <w:tcW w:w="2726" w:type="dxa"/>
          </w:tcPr>
          <w:p w:rsidR="009355DE" w:rsidRDefault="009355DE" w:rsidP="0004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Nodal</w:t>
            </w:r>
          </w:p>
        </w:tc>
        <w:tc>
          <w:tcPr>
            <w:tcW w:w="3264" w:type="dxa"/>
          </w:tcPr>
          <w:p w:rsidR="009355DE" w:rsidRDefault="009355DE" w:rsidP="0004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Metastasis</w:t>
            </w:r>
          </w:p>
        </w:tc>
      </w:tr>
      <w:tr w:rsidR="009355DE" w:rsidTr="0093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355DE" w:rsidRPr="00F75264" w:rsidRDefault="009355DE" w:rsidP="009355DE">
            <w:pPr>
              <w:rPr>
                <w:b w:val="0"/>
                <w:noProof/>
                <w:lang w:eastAsia="en-GB"/>
              </w:rPr>
            </w:pPr>
            <w:r>
              <w:rPr>
                <w:b w:val="0"/>
                <w:noProof/>
                <w:lang w:eastAsia="en-GB"/>
              </w:rPr>
              <w:t>Tx: not evaluated</w:t>
            </w:r>
          </w:p>
        </w:tc>
        <w:tc>
          <w:tcPr>
            <w:tcW w:w="2726" w:type="dxa"/>
          </w:tcPr>
          <w:p w:rsidR="009355DE" w:rsidRDefault="009355DE" w:rsidP="0004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Nx: not evaluated</w:t>
            </w:r>
          </w:p>
        </w:tc>
        <w:tc>
          <w:tcPr>
            <w:tcW w:w="3264" w:type="dxa"/>
          </w:tcPr>
          <w:p w:rsidR="009355DE" w:rsidRDefault="009355DE" w:rsidP="0093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M0: no distant metastasis</w:t>
            </w:r>
          </w:p>
        </w:tc>
      </w:tr>
      <w:tr w:rsidR="009355DE" w:rsidTr="0093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355DE" w:rsidRPr="00F75264" w:rsidRDefault="009355DE" w:rsidP="00044CA9">
            <w:pPr>
              <w:rPr>
                <w:b w:val="0"/>
                <w:noProof/>
                <w:lang w:eastAsia="en-GB"/>
              </w:rPr>
            </w:pPr>
            <w:r>
              <w:rPr>
                <w:b w:val="0"/>
                <w:noProof/>
                <w:lang w:eastAsia="en-GB"/>
              </w:rPr>
              <w:t>T0: no signs of tumour</w:t>
            </w:r>
          </w:p>
        </w:tc>
        <w:tc>
          <w:tcPr>
            <w:tcW w:w="2726" w:type="dxa"/>
          </w:tcPr>
          <w:p w:rsidR="009355DE" w:rsidRDefault="009355DE" w:rsidP="00A8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N0: lymph node absent</w:t>
            </w:r>
          </w:p>
        </w:tc>
        <w:tc>
          <w:tcPr>
            <w:tcW w:w="3264" w:type="dxa"/>
          </w:tcPr>
          <w:p w:rsidR="009355DE" w:rsidRPr="00F75264" w:rsidRDefault="009355DE" w:rsidP="00A8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M1</w:t>
            </w:r>
          </w:p>
        </w:tc>
      </w:tr>
      <w:tr w:rsidR="009355DE" w:rsidTr="0093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355DE" w:rsidRDefault="009355DE" w:rsidP="00044CA9">
            <w:pPr>
              <w:rPr>
                <w:b w:val="0"/>
                <w:noProof/>
                <w:lang w:eastAsia="en-GB"/>
              </w:rPr>
            </w:pPr>
            <w:r>
              <w:rPr>
                <w:b w:val="0"/>
                <w:noProof/>
                <w:lang w:eastAsia="en-GB"/>
              </w:rPr>
              <w:t>T1,T2,T3,T4</w:t>
            </w:r>
          </w:p>
        </w:tc>
        <w:tc>
          <w:tcPr>
            <w:tcW w:w="2726" w:type="dxa"/>
          </w:tcPr>
          <w:p w:rsidR="009355DE" w:rsidRDefault="009355DE" w:rsidP="0004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N1, N2, N3</w:t>
            </w:r>
          </w:p>
        </w:tc>
        <w:tc>
          <w:tcPr>
            <w:tcW w:w="3264" w:type="dxa"/>
          </w:tcPr>
          <w:p w:rsidR="009355DE" w:rsidRDefault="009355DE" w:rsidP="0004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</w:p>
        </w:tc>
      </w:tr>
    </w:tbl>
    <w:p w:rsidR="00A81306" w:rsidRPr="00A81306" w:rsidRDefault="00A81306" w:rsidP="006D2A36">
      <w:pPr>
        <w:pStyle w:val="NoSpacing"/>
      </w:pPr>
    </w:p>
    <w:p w:rsidR="00A81306" w:rsidRPr="00A81306" w:rsidRDefault="009007AB" w:rsidP="00F7526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Tumour Grading</w:t>
      </w:r>
    </w:p>
    <w:p w:rsidR="009007AB" w:rsidRDefault="009007AB" w:rsidP="00413D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cancers use cancer-specific grading schemes such as the Gleason system in Prostate cancer, the Nottingham Histological Grading system in Breast cancer or Fuhrman system in Kidney cancer. Look to create a characteristic patient sample that is most common of your chosen cancer type and subtype. If your cancer does not have a cancer-specific scheme, use the</w:t>
      </w:r>
      <w:r w:rsidR="003D2617">
        <w:rPr>
          <w:rFonts w:ascii="Arial" w:hAnsi="Arial" w:cs="Arial"/>
          <w:sz w:val="20"/>
          <w:szCs w:val="20"/>
        </w:rPr>
        <w:t xml:space="preserve"> three-tier</w:t>
      </w:r>
      <w:r>
        <w:rPr>
          <w:rFonts w:ascii="Arial" w:hAnsi="Arial" w:cs="Arial"/>
          <w:sz w:val="20"/>
          <w:szCs w:val="20"/>
        </w:rPr>
        <w:t xml:space="preserve"> grading scheme below.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52"/>
        <w:gridCol w:w="2726"/>
        <w:gridCol w:w="3264"/>
      </w:tblGrid>
      <w:tr w:rsidR="009007AB" w:rsidTr="0016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007AB" w:rsidRDefault="009007AB" w:rsidP="001661E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Grade</w:t>
            </w:r>
          </w:p>
        </w:tc>
        <w:tc>
          <w:tcPr>
            <w:tcW w:w="2726" w:type="dxa"/>
          </w:tcPr>
          <w:p w:rsidR="009007AB" w:rsidRDefault="003D2617" w:rsidP="00166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Grade Rank</w:t>
            </w:r>
          </w:p>
        </w:tc>
        <w:tc>
          <w:tcPr>
            <w:tcW w:w="3264" w:type="dxa"/>
          </w:tcPr>
          <w:p w:rsidR="009007AB" w:rsidRDefault="003D2617" w:rsidP="00166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Differentiation</w:t>
            </w:r>
          </w:p>
        </w:tc>
      </w:tr>
      <w:tr w:rsidR="009007AB" w:rsidTr="0016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007AB" w:rsidRPr="00F75264" w:rsidRDefault="003D2617" w:rsidP="001661E8">
            <w:pPr>
              <w:rPr>
                <w:b w:val="0"/>
                <w:noProof/>
                <w:lang w:eastAsia="en-GB"/>
              </w:rPr>
            </w:pPr>
            <w:r>
              <w:rPr>
                <w:b w:val="0"/>
                <w:noProof/>
                <w:lang w:eastAsia="en-GB"/>
              </w:rPr>
              <w:t>Grade 1</w:t>
            </w:r>
          </w:p>
        </w:tc>
        <w:tc>
          <w:tcPr>
            <w:tcW w:w="2726" w:type="dxa"/>
          </w:tcPr>
          <w:p w:rsidR="009007AB" w:rsidRDefault="003D2617" w:rsidP="0016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Low Grade</w:t>
            </w:r>
          </w:p>
        </w:tc>
        <w:tc>
          <w:tcPr>
            <w:tcW w:w="3264" w:type="dxa"/>
          </w:tcPr>
          <w:p w:rsidR="009007AB" w:rsidRDefault="003D2617" w:rsidP="0016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Well-differentiated</w:t>
            </w:r>
          </w:p>
        </w:tc>
      </w:tr>
      <w:tr w:rsidR="009007AB" w:rsidTr="0016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007AB" w:rsidRPr="00F75264" w:rsidRDefault="003D2617" w:rsidP="001661E8">
            <w:pPr>
              <w:rPr>
                <w:b w:val="0"/>
                <w:noProof/>
                <w:lang w:eastAsia="en-GB"/>
              </w:rPr>
            </w:pPr>
            <w:r>
              <w:rPr>
                <w:b w:val="0"/>
                <w:noProof/>
                <w:lang w:eastAsia="en-GB"/>
              </w:rPr>
              <w:t>Grade 2</w:t>
            </w:r>
          </w:p>
        </w:tc>
        <w:tc>
          <w:tcPr>
            <w:tcW w:w="2726" w:type="dxa"/>
          </w:tcPr>
          <w:p w:rsidR="009007AB" w:rsidRDefault="003D2617" w:rsidP="0016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Intermediate Grade</w:t>
            </w:r>
          </w:p>
        </w:tc>
        <w:tc>
          <w:tcPr>
            <w:tcW w:w="3264" w:type="dxa"/>
          </w:tcPr>
          <w:p w:rsidR="009007AB" w:rsidRPr="00F75264" w:rsidRDefault="003D2617" w:rsidP="0016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-</w:t>
            </w:r>
          </w:p>
        </w:tc>
      </w:tr>
      <w:tr w:rsidR="009007AB" w:rsidTr="0016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="009007AB" w:rsidRDefault="003D2617" w:rsidP="001661E8">
            <w:pPr>
              <w:rPr>
                <w:b w:val="0"/>
                <w:noProof/>
                <w:lang w:eastAsia="en-GB"/>
              </w:rPr>
            </w:pPr>
            <w:r>
              <w:rPr>
                <w:b w:val="0"/>
                <w:noProof/>
                <w:lang w:eastAsia="en-GB"/>
              </w:rPr>
              <w:t>Grade 3</w:t>
            </w:r>
          </w:p>
        </w:tc>
        <w:tc>
          <w:tcPr>
            <w:tcW w:w="2726" w:type="dxa"/>
          </w:tcPr>
          <w:p w:rsidR="009007AB" w:rsidRDefault="003D2617" w:rsidP="0016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High Grade</w:t>
            </w:r>
          </w:p>
        </w:tc>
        <w:tc>
          <w:tcPr>
            <w:tcW w:w="3264" w:type="dxa"/>
          </w:tcPr>
          <w:p w:rsidR="009007AB" w:rsidRDefault="003D2617" w:rsidP="0016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Poorly differentiated</w:t>
            </w:r>
          </w:p>
        </w:tc>
      </w:tr>
    </w:tbl>
    <w:p w:rsidR="000043C0" w:rsidRPr="00735E24" w:rsidRDefault="000043C0" w:rsidP="00413D2B">
      <w:pPr>
        <w:rPr>
          <w:rFonts w:ascii="Arial" w:hAnsi="Arial" w:cs="Arial"/>
          <w:sz w:val="20"/>
          <w:szCs w:val="20"/>
        </w:rPr>
      </w:pPr>
    </w:p>
    <w:sectPr w:rsidR="000043C0" w:rsidRPr="0073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580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4023F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66BC"/>
    <w:multiLevelType w:val="hybridMultilevel"/>
    <w:tmpl w:val="D5A0EF92"/>
    <w:lvl w:ilvl="0" w:tplc="7F28AE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15D12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755FD"/>
    <w:multiLevelType w:val="hybridMultilevel"/>
    <w:tmpl w:val="B55C30C0"/>
    <w:lvl w:ilvl="0" w:tplc="B868FEC0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E3737"/>
    <w:multiLevelType w:val="hybridMultilevel"/>
    <w:tmpl w:val="AD80AFD6"/>
    <w:lvl w:ilvl="0" w:tplc="9BA4767A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47585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47779"/>
    <w:multiLevelType w:val="hybridMultilevel"/>
    <w:tmpl w:val="8C0EA0A4"/>
    <w:lvl w:ilvl="0" w:tplc="61A8C05E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B5341"/>
    <w:multiLevelType w:val="hybridMultilevel"/>
    <w:tmpl w:val="0E88F560"/>
    <w:lvl w:ilvl="0" w:tplc="0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3061D"/>
    <w:multiLevelType w:val="hybridMultilevel"/>
    <w:tmpl w:val="9006C50C"/>
    <w:lvl w:ilvl="0" w:tplc="DED8BECE">
      <w:start w:val="5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05D06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D66FD"/>
    <w:multiLevelType w:val="hybridMultilevel"/>
    <w:tmpl w:val="A0849538"/>
    <w:lvl w:ilvl="0" w:tplc="001227B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714A2"/>
    <w:multiLevelType w:val="hybridMultilevel"/>
    <w:tmpl w:val="1B96B77E"/>
    <w:lvl w:ilvl="0" w:tplc="6D26B91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212205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87493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04867"/>
    <w:multiLevelType w:val="hybridMultilevel"/>
    <w:tmpl w:val="F6CA480A"/>
    <w:lvl w:ilvl="0" w:tplc="56B4D1D8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54CD8"/>
    <w:multiLevelType w:val="hybridMultilevel"/>
    <w:tmpl w:val="178A497E"/>
    <w:lvl w:ilvl="0" w:tplc="68C014FA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45445F"/>
    <w:multiLevelType w:val="hybridMultilevel"/>
    <w:tmpl w:val="9BCC4714"/>
    <w:lvl w:ilvl="0" w:tplc="D8BC36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15"/>
  </w:num>
  <w:num w:numId="7">
    <w:abstractNumId w:val="16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8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44"/>
    <w:rsid w:val="000043C0"/>
    <w:rsid w:val="00016C6B"/>
    <w:rsid w:val="00044CA9"/>
    <w:rsid w:val="000C52FF"/>
    <w:rsid w:val="000D2370"/>
    <w:rsid w:val="000E79E0"/>
    <w:rsid w:val="001A087A"/>
    <w:rsid w:val="00225E1D"/>
    <w:rsid w:val="00236C6F"/>
    <w:rsid w:val="002B7FB1"/>
    <w:rsid w:val="002C2A15"/>
    <w:rsid w:val="002C7A42"/>
    <w:rsid w:val="002E3007"/>
    <w:rsid w:val="002E3D67"/>
    <w:rsid w:val="002F4B6B"/>
    <w:rsid w:val="00330CB6"/>
    <w:rsid w:val="00384BFE"/>
    <w:rsid w:val="003A37DB"/>
    <w:rsid w:val="003D2617"/>
    <w:rsid w:val="003F6B40"/>
    <w:rsid w:val="00413D2B"/>
    <w:rsid w:val="00444449"/>
    <w:rsid w:val="0045134A"/>
    <w:rsid w:val="004728C5"/>
    <w:rsid w:val="00495231"/>
    <w:rsid w:val="004B25B7"/>
    <w:rsid w:val="004C51CC"/>
    <w:rsid w:val="004F53AA"/>
    <w:rsid w:val="004F67F2"/>
    <w:rsid w:val="005006F9"/>
    <w:rsid w:val="00520502"/>
    <w:rsid w:val="00571159"/>
    <w:rsid w:val="005831FE"/>
    <w:rsid w:val="005F0EE5"/>
    <w:rsid w:val="005F649C"/>
    <w:rsid w:val="00604911"/>
    <w:rsid w:val="0066734E"/>
    <w:rsid w:val="006B30B9"/>
    <w:rsid w:val="006D2A36"/>
    <w:rsid w:val="00712E41"/>
    <w:rsid w:val="00735E24"/>
    <w:rsid w:val="00755AEC"/>
    <w:rsid w:val="007A3717"/>
    <w:rsid w:val="008033E8"/>
    <w:rsid w:val="008227CA"/>
    <w:rsid w:val="00823CD3"/>
    <w:rsid w:val="00827AA1"/>
    <w:rsid w:val="0083733B"/>
    <w:rsid w:val="0088105F"/>
    <w:rsid w:val="008C0098"/>
    <w:rsid w:val="008D4416"/>
    <w:rsid w:val="008F0B2C"/>
    <w:rsid w:val="008F67EE"/>
    <w:rsid w:val="009007AB"/>
    <w:rsid w:val="00920F87"/>
    <w:rsid w:val="009355DE"/>
    <w:rsid w:val="009517DB"/>
    <w:rsid w:val="009C0A9E"/>
    <w:rsid w:val="009F7ECE"/>
    <w:rsid w:val="00A0330E"/>
    <w:rsid w:val="00A15F38"/>
    <w:rsid w:val="00A46BA8"/>
    <w:rsid w:val="00A81306"/>
    <w:rsid w:val="00B12D3B"/>
    <w:rsid w:val="00B242DE"/>
    <w:rsid w:val="00B256E1"/>
    <w:rsid w:val="00B3082D"/>
    <w:rsid w:val="00B547F3"/>
    <w:rsid w:val="00B66E06"/>
    <w:rsid w:val="00B703B6"/>
    <w:rsid w:val="00B810CF"/>
    <w:rsid w:val="00BA1B5D"/>
    <w:rsid w:val="00C33239"/>
    <w:rsid w:val="00C70D87"/>
    <w:rsid w:val="00D3180C"/>
    <w:rsid w:val="00D5245A"/>
    <w:rsid w:val="00DE66E6"/>
    <w:rsid w:val="00E42557"/>
    <w:rsid w:val="00EA0A44"/>
    <w:rsid w:val="00EE7AFD"/>
    <w:rsid w:val="00F23F77"/>
    <w:rsid w:val="00F75264"/>
    <w:rsid w:val="00FB398D"/>
    <w:rsid w:val="00FC013A"/>
    <w:rsid w:val="00FD56A6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A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A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370"/>
    <w:rPr>
      <w:b/>
      <w:bCs/>
    </w:rPr>
  </w:style>
  <w:style w:type="table" w:styleId="TableGrid">
    <w:name w:val="Table Grid"/>
    <w:basedOn w:val="TableNormal"/>
    <w:uiPriority w:val="59"/>
    <w:rsid w:val="00B3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0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F75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F75264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6D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D2A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A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A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370"/>
    <w:rPr>
      <w:b/>
      <w:bCs/>
    </w:rPr>
  </w:style>
  <w:style w:type="table" w:styleId="TableGrid">
    <w:name w:val="Table Grid"/>
    <w:basedOn w:val="TableNormal"/>
    <w:uiPriority w:val="59"/>
    <w:rsid w:val="00B3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0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F75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F75264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6D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D2A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Keaan</dc:creator>
  <cp:lastModifiedBy>Keaan</cp:lastModifiedBy>
  <cp:revision>9</cp:revision>
  <dcterms:created xsi:type="dcterms:W3CDTF">2016-02-18T20:14:00Z</dcterms:created>
  <dcterms:modified xsi:type="dcterms:W3CDTF">2016-03-27T11:17:00Z</dcterms:modified>
</cp:coreProperties>
</file>