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productivity by 40% by utilizing Microsoft Office Suite, Bluebeam, Revit, and AutoCAD for design and documentation.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