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3F" w:rsidRDefault="00F1113D" w:rsidP="00F1113D">
      <w:pPr>
        <w:pStyle w:val="Title"/>
      </w:pPr>
      <w:r>
        <w:t>Observed Trends</w:t>
      </w:r>
    </w:p>
    <w:p w:rsidR="00F1113D" w:rsidRDefault="00F1113D" w:rsidP="00F1113D"/>
    <w:p w:rsidR="00F1113D" w:rsidRDefault="00F1113D" w:rsidP="00F1113D">
      <w:pPr>
        <w:pStyle w:val="ListParagraph"/>
        <w:numPr>
          <w:ilvl w:val="0"/>
          <w:numId w:val="1"/>
        </w:numPr>
      </w:pPr>
      <w:r>
        <w:t>Fares are higher in rural areas.</w:t>
      </w:r>
    </w:p>
    <w:p w:rsidR="00F1113D" w:rsidRDefault="00F1113D" w:rsidP="00F1113D">
      <w:pPr>
        <w:pStyle w:val="ListParagraph"/>
        <w:numPr>
          <w:ilvl w:val="0"/>
          <w:numId w:val="1"/>
        </w:numPr>
      </w:pPr>
      <w:r>
        <w:t>There are much more drivers available in urban areas.</w:t>
      </w:r>
    </w:p>
    <w:p w:rsidR="00F1113D" w:rsidRPr="00F1113D" w:rsidRDefault="00F1113D" w:rsidP="00F1113D">
      <w:pPr>
        <w:pStyle w:val="ListParagraph"/>
        <w:numPr>
          <w:ilvl w:val="0"/>
          <w:numId w:val="1"/>
        </w:numPr>
      </w:pPr>
      <w:r>
        <w:t>A majority of the 2016 fares occurred in urban areas.</w:t>
      </w:r>
      <w:bookmarkStart w:id="0" w:name="_GoBack"/>
      <w:bookmarkEnd w:id="0"/>
    </w:p>
    <w:sectPr w:rsidR="00F1113D" w:rsidRPr="00F1113D" w:rsidSect="005E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B3E"/>
    <w:multiLevelType w:val="hybridMultilevel"/>
    <w:tmpl w:val="361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0C"/>
    <w:rsid w:val="00411B21"/>
    <w:rsid w:val="005E03EC"/>
    <w:rsid w:val="0079173F"/>
    <w:rsid w:val="00B9490C"/>
    <w:rsid w:val="00F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3886B"/>
  <w15:chartTrackingRefBased/>
  <w15:docId w15:val="{F5150DBB-7390-D94B-BD62-3122B793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Schultz</dc:creator>
  <cp:keywords/>
  <dc:description/>
  <cp:lastModifiedBy>Dayne Schultz</cp:lastModifiedBy>
  <cp:revision>2</cp:revision>
  <dcterms:created xsi:type="dcterms:W3CDTF">2019-02-22T06:43:00Z</dcterms:created>
  <dcterms:modified xsi:type="dcterms:W3CDTF">2019-02-22T06:53:00Z</dcterms:modified>
</cp:coreProperties>
</file>