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fessional-preparation"/>
      <w:r>
        <w:t xml:space="preserve">Professional Preparation</w:t>
      </w:r>
      <w:bookmarkEnd w:id="20"/>
    </w:p>
    <w:p>
      <w:pPr>
        <w:pStyle w:val="FirstParagraph"/>
      </w:pPr>
      <w:r>
        <w:t xml:space="preserve">B.A., University of Maryland, College Park, College Park, MD (Psychology), 2017</w:t>
      </w:r>
    </w:p>
    <w:p>
      <w:pPr>
        <w:pStyle w:val="BodyText"/>
      </w:pPr>
      <w:r>
        <w:t xml:space="preserve">M.A., University of Pennsylvania, Philadelphia, PA (Psychology), 2018</w:t>
      </w:r>
    </w:p>
    <w:p>
      <w:pPr>
        <w:pStyle w:val="Heading2"/>
      </w:pPr>
      <w:bookmarkStart w:id="21" w:name="appointments"/>
      <w:r>
        <w:t xml:space="preserve">Appointments</w:t>
      </w:r>
      <w:bookmarkEnd w:id="21"/>
    </w:p>
    <w:p>
      <w:pPr>
        <w:pStyle w:val="FirstParagraph"/>
      </w:pPr>
      <w:r>
        <w:t xml:space="preserve">PhD student, University of Pennsylvania, Philadelphia PA (Psychology), 2017-present</w:t>
      </w:r>
    </w:p>
    <w:p>
      <w:pPr>
        <w:pStyle w:val="BodyText"/>
      </w:pPr>
      <w:r>
        <w:t xml:space="preserve">Masters student, University of Pennsylvania, Philadelphia PA (Statistics), 2017-present</w:t>
      </w:r>
    </w:p>
    <w:p>
      <w:pPr>
        <w:pStyle w:val="Heading2"/>
      </w:pPr>
      <w:bookmarkStart w:id="22" w:name="most-relevant-product"/>
      <w:r>
        <w:t xml:space="preserve">Most relevant product</w:t>
      </w:r>
      <w:bookmarkEnd w:id="22"/>
    </w:p>
    <w:p>
      <w:pPr>
        <w:pStyle w:val="FirstParagraph"/>
      </w:pPr>
      <w:r>
        <w:t xml:space="preserve">MAKE SURE PAPER IS SUBMITTED BEFORE INCLUDING THIS: Richards, K., Nave, G., Apicella, C. (2020). The effects of preparation on gender differences in willingness to compete.</w:t>
      </w:r>
      <w:r>
        <w:t xml:space="preserve"> </w:t>
      </w:r>
      <w:r>
        <w:rPr>
          <w:i/>
        </w:rPr>
        <w:t xml:space="preserve">Manuscript under review</w:t>
      </w:r>
    </w:p>
    <w:p>
      <w:pPr>
        <w:pStyle w:val="Heading2"/>
      </w:pPr>
      <w:bookmarkStart w:id="23" w:name="synergistic-activities"/>
      <w:r>
        <w:t xml:space="preserve">Synergistic activities</w:t>
      </w:r>
      <w:bookmarkEnd w:id="23"/>
    </w:p>
    <w:p>
      <w:pPr>
        <w:pStyle w:val="FirstParagraph"/>
      </w:pPr>
      <w:r>
        <w:t xml:space="preserve">I have taught 200 students in Social Psychology about the principles of intergroup biases for 1.5 hour invited lectures (4/9/2019 &amp; 11/7/2019), including many concepts which overlap with the current research.</w:t>
      </w:r>
    </w:p>
    <w:p>
      <w:pPr>
        <w:pStyle w:val="BodyText"/>
      </w:pPr>
      <w:r>
        <w:t xml:space="preserve">For the past 2 years, I have been serving as a mentor for underrepresented students in STEM through my appointment at the University of Pennsylvania. As a mentor for the College Achievement Program, I helped two Black female students navigate the graduate school application process during one-on-one monthly meetings. Additionally, I have mentored a female honor’s thesis student in literature reviewing, Qualtrics survey construction, hypothesis testing using R, and presenting results of analyses.</w:t>
      </w:r>
    </w:p>
    <w:p>
      <w:pPr>
        <w:pStyle w:val="BodyText"/>
      </w:pPr>
      <w:r>
        <w:t xml:space="preserve">I organized and led Data Management training in R for 10 research assistants in the Social and Behavioral Science Initiative (2019). During the training, I taught students the principles of cleaning data, including data selection, filtering, arrangement, mutation, and summarization, using the tidy packages in R.</w:t>
      </w:r>
    </w:p>
    <w:sectPr w:rsidR="006A01C6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0956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73271" w14:textId="77777777" w:rsidR="00E7211E" w:rsidRDefault="00EC3EE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073272" w14:textId="77777777" w:rsidR="00E7211E" w:rsidRDefault="0065712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CB9E0F3C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A2F28B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E4E841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C7D4C7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54C68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6B8D7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5E857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3E8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0D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38C9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C76ED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C902D4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E045E6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BodyText"/>
    <w:uiPriority w:val="9"/>
    <w:unhideWhenUsed/>
    <w:qFormat/>
    <w:rsid w:val="00E045E6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7D19DD"/>
    <w:pPr>
      <w:keepNext/>
      <w:keepLines/>
      <w:spacing w:after="0"/>
      <w:outlineLvl w:val="2"/>
    </w:pPr>
    <w:rPr>
      <w:rFonts w:ascii="Times New Roman" w:eastAsiaTheme="majorEastAsia" w:hAnsi="Times New Roman" w:cs="Times New Roman"/>
      <w:b/>
      <w:bCs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A2DAE"/>
    <w:pPr>
      <w:spacing w:before="180" w:after="180"/>
      <w:ind w:firstLine="720"/>
      <w:jc w:val="both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B6566"/>
  </w:style>
  <w:style w:type="paragraph" w:customStyle="1" w:styleId="Compact">
    <w:name w:val="Compact"/>
    <w:basedOn w:val="BodyText"/>
    <w:qFormat/>
    <w:rsid w:val="0065712F"/>
    <w:pPr>
      <w:numPr>
        <w:numId w:val="13"/>
      </w:numPr>
      <w:spacing w:before="36" w:after="36"/>
      <w:jc w:val="center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B359B"/>
    <w:pPr>
      <w:spacing w:line="480" w:lineRule="auto"/>
      <w:ind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33EC1"/>
    <w:pPr>
      <w:keepNext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583E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E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83EB5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211E"/>
  </w:style>
  <w:style w:type="paragraph" w:styleId="Footer">
    <w:name w:val="footer"/>
    <w:basedOn w:val="Normal"/>
    <w:link w:val="FooterChar"/>
    <w:uiPriority w:val="99"/>
    <w:unhideWhenUsed/>
    <w:rsid w:val="00E721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11E"/>
  </w:style>
  <w:style w:type="character" w:customStyle="1" w:styleId="BodyTextChar">
    <w:name w:val="Body Text Char"/>
    <w:basedOn w:val="DefaultParagraphFont"/>
    <w:link w:val="BodyText"/>
    <w:rsid w:val="00AA2DAE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rsid w:val="00471D3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rsid w:val="00471D3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F0088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rsid w:val="00F0088C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6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20</Pages>
  <Words>9853</Words>
  <Characters>56167</Characters>
  <Application>Microsoft Office Word</Application>
  <DocSecurity>0</DocSecurity>
  <Lines>468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Exploring gender differences in effort before competition</vt:lpstr>
    </vt:vector>
  </TitlesOfParts>
  <Company/>
  <LinksUpToDate>false</LinksUpToDate>
  <CharactersWithSpaces>65889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2020-07-01T21:10:32Z</dcterms:created>
  <dcterms:modified xsi:type="dcterms:W3CDTF">2020-07-01T21:10:32Z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library.bib</vt:lpwstr>
  </property>
  <property fmtid="{D5CDD505-2E9C-101B-9397-08002B2CF9AE}" pid="3" name="output">
    <vt:lpwstr/>
  </property>
</Properties>
</file>