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A80C" w14:textId="1124EF15" w:rsidR="003F00B2" w:rsidRDefault="00210410">
      <w:pPr>
        <w:pStyle w:val="Heading1"/>
      </w:pPr>
      <w:bookmarkStart w:id="0" w:name="X95bfb245240a4fb229986bbdd87e27283a071f9"/>
      <w:r>
        <w:t>Keana Richards collaborators and other affiliations</w:t>
      </w:r>
      <w:bookmarkEnd w:id="0"/>
    </w:p>
    <w:p w14:paraId="50F4C55B" w14:textId="77777777" w:rsidR="00210410" w:rsidRPr="00210410" w:rsidRDefault="00210410" w:rsidP="00210410">
      <w:pPr>
        <w:pStyle w:val="BodyText"/>
      </w:pPr>
      <w:bookmarkStart w:id="1" w:name="_GoBack"/>
      <w:bookmarkEnd w:id="1"/>
    </w:p>
    <w:p w14:paraId="4B18A80D" w14:textId="77777777" w:rsidR="003F00B2" w:rsidRDefault="00210410" w:rsidP="000D02ED">
      <w:pPr>
        <w:pStyle w:val="Heading2"/>
        <w:spacing w:after="0"/>
      </w:pPr>
      <w:bookmarkStart w:id="2" w:name="Xf65791e0972ba83cf0304852c47a7a0d48501e0"/>
      <w:r>
        <w:t>Collaborators in the last 48 months (other than students and postdocs)</w:t>
      </w:r>
      <w:bookmarkEnd w:id="2"/>
    </w:p>
    <w:p w14:paraId="47EFAD10" w14:textId="09D97D76" w:rsidR="000D02ED" w:rsidRDefault="00210410" w:rsidP="000D02ED">
      <w:pPr>
        <w:pStyle w:val="FirstParagraph"/>
      </w:pPr>
      <w:r>
        <w:t>Rachel Arnett (University of Pennsylvania); Gideon Nave (University of Pennsylvania); Emily Falk (University of Pennsylvania); Leigh Tost (University of Southern Californi</w:t>
      </w:r>
      <w:r w:rsidR="00F93BD2">
        <w:t>a</w:t>
      </w:r>
      <w:r>
        <w:t>); Peter Mucha (University of North Carolina - Chapel Hill</w:t>
      </w:r>
      <w:r w:rsidR="00412239">
        <w:t>)</w:t>
      </w:r>
      <w:r w:rsidR="009356C8">
        <w:t xml:space="preserve">; </w:t>
      </w:r>
      <w:r w:rsidR="009356C8" w:rsidRPr="009356C8">
        <w:t>Douglas A. Frye (University of Pennsylvania); Howard C. Stevenson (University of Pennsylvania)</w:t>
      </w:r>
    </w:p>
    <w:p w14:paraId="01EE2ED1" w14:textId="77777777" w:rsidR="000D02ED" w:rsidRPr="000D02ED" w:rsidRDefault="000D02ED" w:rsidP="000D02ED">
      <w:pPr>
        <w:pStyle w:val="BodyText"/>
      </w:pPr>
    </w:p>
    <w:p w14:paraId="614DABC2" w14:textId="77777777" w:rsidR="000D02ED" w:rsidRDefault="00210410" w:rsidP="000D02ED">
      <w:pPr>
        <w:pStyle w:val="Heading2"/>
        <w:spacing w:after="0"/>
      </w:pPr>
      <w:bookmarkStart w:id="3" w:name="faculty-advisors"/>
      <w:r>
        <w:t>Faculty advisor(s)</w:t>
      </w:r>
      <w:bookmarkEnd w:id="3"/>
    </w:p>
    <w:p w14:paraId="4B18A810" w14:textId="6419FECC" w:rsidR="003F00B2" w:rsidRDefault="00210410" w:rsidP="000D02ED">
      <w:pPr>
        <w:pStyle w:val="Heading2"/>
        <w:spacing w:after="0"/>
        <w:rPr>
          <w:b w:val="0"/>
          <w:bCs w:val="0"/>
        </w:rPr>
      </w:pPr>
      <w:proofErr w:type="spellStart"/>
      <w:r w:rsidRPr="000D02ED">
        <w:rPr>
          <w:b w:val="0"/>
          <w:bCs w:val="0"/>
        </w:rPr>
        <w:t>Coren</w:t>
      </w:r>
      <w:proofErr w:type="spellEnd"/>
      <w:r w:rsidRPr="000D02ED">
        <w:rPr>
          <w:b w:val="0"/>
          <w:bCs w:val="0"/>
        </w:rPr>
        <w:t xml:space="preserve"> </w:t>
      </w:r>
      <w:proofErr w:type="spellStart"/>
      <w:r w:rsidRPr="000D02ED">
        <w:rPr>
          <w:b w:val="0"/>
          <w:bCs w:val="0"/>
        </w:rPr>
        <w:t>Apicella</w:t>
      </w:r>
      <w:proofErr w:type="spellEnd"/>
      <w:r w:rsidRPr="000D02ED">
        <w:rPr>
          <w:b w:val="0"/>
          <w:bCs w:val="0"/>
        </w:rPr>
        <w:t xml:space="preserve"> (September 2017 - present); Emily Falk (January 2020-present)</w:t>
      </w:r>
    </w:p>
    <w:p w14:paraId="5450CAE6" w14:textId="77777777" w:rsidR="000D02ED" w:rsidRPr="000D02ED" w:rsidRDefault="000D02ED" w:rsidP="000D02ED">
      <w:pPr>
        <w:pStyle w:val="BodyText"/>
      </w:pPr>
    </w:p>
    <w:p w14:paraId="4B18A811" w14:textId="77777777" w:rsidR="003F00B2" w:rsidRDefault="00210410" w:rsidP="000D02ED">
      <w:pPr>
        <w:pStyle w:val="Heading2"/>
        <w:spacing w:after="0"/>
      </w:pPr>
      <w:bookmarkStart w:id="4" w:name="phd-thesis-committee"/>
      <w:r>
        <w:t>P</w:t>
      </w:r>
      <w:r>
        <w:t>hD thesis committee</w:t>
      </w:r>
      <w:bookmarkEnd w:id="4"/>
    </w:p>
    <w:p w14:paraId="4B18A812" w14:textId="77777777" w:rsidR="003F00B2" w:rsidRDefault="00210410" w:rsidP="000D02ED">
      <w:pPr>
        <w:pStyle w:val="FirstParagraph"/>
      </w:pPr>
      <w:r>
        <w:t>Coren Apicella (University of Pennsylvania); Gideon Nave (University of Pennsylvania); Em</w:t>
      </w:r>
      <w:r>
        <w:t>ily Falk (University of Pennsylvania); Geoffrey Goodwin (University of Pennsylvania)</w:t>
      </w:r>
    </w:p>
    <w:sectPr w:rsidR="003F00B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8A819" w14:textId="77777777" w:rsidR="00000000" w:rsidRDefault="00210410">
      <w:pPr>
        <w:spacing w:after="0"/>
      </w:pPr>
      <w:r>
        <w:separator/>
      </w:r>
    </w:p>
  </w:endnote>
  <w:endnote w:type="continuationSeparator" w:id="0">
    <w:p w14:paraId="4B18A81B" w14:textId="77777777" w:rsidR="00000000" w:rsidRDefault="00210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8A815" w14:textId="77777777" w:rsidR="00E7211E" w:rsidRDefault="00210410" w:rsidP="00964AB7">
    <w:pPr>
      <w:pStyle w:val="Footer"/>
    </w:pPr>
  </w:p>
  <w:p w14:paraId="4B18A816" w14:textId="77777777" w:rsidR="00E7211E" w:rsidRDefault="00210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8A813" w14:textId="77777777" w:rsidR="003F00B2" w:rsidRDefault="00210410">
      <w:r>
        <w:separator/>
      </w:r>
    </w:p>
  </w:footnote>
  <w:footnote w:type="continuationSeparator" w:id="0">
    <w:p w14:paraId="4B18A814" w14:textId="77777777" w:rsidR="003F00B2" w:rsidRDefault="00210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B9E0F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E88A4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8C65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4AA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D4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4B8F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0C97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11E52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6D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E04F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D20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2D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2ED"/>
    <w:rsid w:val="00210410"/>
    <w:rsid w:val="003F00B2"/>
    <w:rsid w:val="00412239"/>
    <w:rsid w:val="004E29B3"/>
    <w:rsid w:val="00590D07"/>
    <w:rsid w:val="00784D58"/>
    <w:rsid w:val="008D6863"/>
    <w:rsid w:val="009356C8"/>
    <w:rsid w:val="00B86B75"/>
    <w:rsid w:val="00BC48D5"/>
    <w:rsid w:val="00C36279"/>
    <w:rsid w:val="00E315A3"/>
    <w:rsid w:val="00F93B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A80C"/>
  <w15:docId w15:val="{C36E9C2C-60E0-4707-9A00-D17C9F29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090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063A0C"/>
    <w:pPr>
      <w:keepNext/>
      <w:keepLines/>
      <w:spacing w:before="480" w:after="120"/>
      <w:jc w:val="center"/>
      <w:outlineLvl w:val="0"/>
    </w:pPr>
    <w:rPr>
      <w:rFonts w:eastAsiaTheme="majorEastAsia" w:cs="Times New Roman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5A418F"/>
    <w:pPr>
      <w:keepNext/>
      <w:keepLines/>
      <w:spacing w:after="24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D19DD"/>
    <w:pPr>
      <w:keepNext/>
      <w:keepLines/>
      <w:spacing w:after="0"/>
      <w:outlineLvl w:val="2"/>
    </w:pPr>
    <w:rPr>
      <w:rFonts w:eastAsiaTheme="majorEastAsia" w:cs="Times New Roman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278B"/>
    <w:pPr>
      <w:spacing w:before="180" w:after="180"/>
      <w:jc w:val="both"/>
    </w:pPr>
    <w:rPr>
      <w:rFonts w:cs="Times New Roman"/>
      <w:szCs w:val="22"/>
    </w:rPr>
  </w:style>
  <w:style w:type="paragraph" w:customStyle="1" w:styleId="FirstParagraph">
    <w:name w:val="First Paragraph"/>
    <w:basedOn w:val="BodyText"/>
    <w:next w:val="BodyText"/>
    <w:qFormat/>
    <w:rsid w:val="00950267"/>
    <w:pPr>
      <w:spacing w:before="0" w:after="0"/>
    </w:pPr>
  </w:style>
  <w:style w:type="paragraph" w:customStyle="1" w:styleId="Compact">
    <w:name w:val="Compact"/>
    <w:basedOn w:val="BodyText"/>
    <w:qFormat/>
    <w:rsid w:val="00B84C75"/>
    <w:rPr>
      <w:rFonts w:eastAsiaTheme="majorEastAsia" w:cstheme="minorBidi"/>
      <w:szCs w:val="24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E703A"/>
    <w:pPr>
      <w:spacing w:line="480" w:lineRule="auto"/>
      <w:ind w:hanging="720"/>
    </w:pPr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BodyText"/>
    <w:uiPriority w:val="9"/>
    <w:unhideWhenUsed/>
    <w:qFormat/>
    <w:rsid w:val="001F3BD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DA58DA"/>
    <w:pPr>
      <w:spacing w:before="120"/>
    </w:pPr>
    <w:rPr>
      <w:i w:val="0"/>
      <w:sz w:val="1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A4038B"/>
    <w:pPr>
      <w:keepNext/>
    </w:pPr>
    <w:rPr>
      <w:noProof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8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3EB5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211E"/>
  </w:style>
  <w:style w:type="paragraph" w:styleId="Footer">
    <w:name w:val="footer"/>
    <w:basedOn w:val="Normal"/>
    <w:link w:val="FooterChar"/>
    <w:uiPriority w:val="99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11E"/>
  </w:style>
  <w:style w:type="character" w:customStyle="1" w:styleId="BodyTextChar">
    <w:name w:val="Body Text Char"/>
    <w:basedOn w:val="DefaultParagraphFont"/>
    <w:link w:val="BodyText"/>
    <w:rsid w:val="0003278B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471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DB4B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4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gender differences in effort before competition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Richards, Keana</cp:lastModifiedBy>
  <cp:revision>6</cp:revision>
  <dcterms:created xsi:type="dcterms:W3CDTF">2020-08-14T16:15:00Z</dcterms:created>
  <dcterms:modified xsi:type="dcterms:W3CDTF">2020-08-14T16:22:00Z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output">
    <vt:lpwstr/>
  </property>
</Properties>
</file>