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We recruited workers on Amazon Mechanical Turk for a study on decision-making. The workers who opted into the study had to pass several pre-screening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w:t>
      </w:r>
      <w:r>
        <w:t xml:space="preserve"> </w:t>
      </w:r>
      <w:r>
        <w:t xml:space="preserve">“</w:t>
      </w:r>
      <w:r>
        <w:t xml:space="preserve">Other</w:t>
      </w:r>
      <w:r>
        <w:t xml:space="preserve">”</w:t>
      </w:r>
      <w:r>
        <w:t xml:space="preserve"> </w:t>
      </w:r>
      <w:r>
        <w:t xml:space="preserve">when asked about their gender). The final sample consisted of 320 participants (55.94% women), with an average age of 37.21 (</w:t>
      </w:r>
      <w:r>
        <w:rPr>
          <w:i/>
        </w:rPr>
        <w:t xml:space="preserve">SD</w:t>
      </w:r>
      <w:r>
        <w:t xml:space="preserve"> </w:t>
      </w:r>
      <w:r>
        <w:t xml:space="preserve">= 11.56) years.</w:t>
      </w:r>
    </w:p>
    <w:p>
      <w:pPr>
        <w:pStyle w:val="BodyText"/>
      </w:pPr>
      <w:r>
        <w:t xml:space="preserve">Participants completed three paid rounds of a one-minute</w:t>
      </w:r>
      <w:r>
        <w:t xml:space="preserve"> </w:t>
      </w:r>
      <w:r>
        <w:t xml:space="preserve">“</w:t>
      </w:r>
      <w:r>
        <w:t xml:space="preserve">key-entry task.</w:t>
      </w:r>
      <w:r>
        <w:t xml:space="preserve">”</w:t>
      </w:r>
      <w:r>
        <w:t xml:space="preserve"> </w:t>
      </w:r>
      <w:r>
        <w:t xml:space="preserve">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pPr>
        <w:pStyle w:val="BodyText"/>
      </w:pPr>
      <w:r>
        <w:t xml:space="preserve">In the first and second round of the task, participants were incentivized according to a piece-rate and tournament payment scheme, respectively</w:t>
      </w:r>
      <w:r>
        <w:t xml:space="preserve"> </w:t>
      </w:r>
      <w:r>
        <w:t xml:space="preserve">[@Niederle2007]</w:t>
      </w:r>
      <w:r>
        <w:t xml:space="preserve">.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[@Niederle2007]</w:t>
      </w:r>
      <w:r>
        <w:t xml:space="preserve">.</w:t>
      </w:r>
    </w:p>
    <w:p>
      <w:pPr>
        <w:pStyle w:val="BodyText"/>
      </w:pPr>
      <w:r>
        <w:t xml:space="preserve">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pPr>
        <w:pStyle w:val="BodyText"/>
      </w:pPr>
      <w:r>
        <w:t xml:space="preserve">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0 (Not at all willing to take risks) to 10 (very willing to take risks) scale.</w:t>
      </w:r>
    </w:p>
    <w:p>
      <w:pPr>
        <w:pStyle w:val="BodyText"/>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methods</dc:title>
  <dc:creator>Keana Richards</dc:creator>
  <cp:keywords/>
  <dcterms:created xsi:type="dcterms:W3CDTF">2020-07-20T20:20:24Z</dcterms:created>
  <dcterms:modified xsi:type="dcterms:W3CDTF">2020-07-20T20:20:24Z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