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79C4D" w14:textId="128A5891" w:rsidR="004D509A" w:rsidRDefault="005B334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effect of preparation on </w:t>
      </w:r>
      <w:r w:rsidR="00F2403E">
        <w:rPr>
          <w:rFonts w:ascii="Times New Roman" w:eastAsia="Times New Roman" w:hAnsi="Times New Roman" w:cs="Times New Roman"/>
          <w:b/>
          <w:sz w:val="24"/>
          <w:szCs w:val="24"/>
        </w:rPr>
        <w:t xml:space="preserve">confidence and </w:t>
      </w:r>
      <w:r w:rsidR="003549C8">
        <w:rPr>
          <w:rFonts w:ascii="Times New Roman" w:eastAsia="Times New Roman" w:hAnsi="Times New Roman" w:cs="Times New Roman"/>
          <w:b/>
          <w:sz w:val="24"/>
          <w:szCs w:val="24"/>
        </w:rPr>
        <w:t xml:space="preserve">performance </w:t>
      </w:r>
    </w:p>
    <w:p w14:paraId="18C79C4E" w14:textId="77777777" w:rsidR="004D509A" w:rsidRDefault="004D509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C79C4F" w14:textId="77777777" w:rsidR="004D509A" w:rsidRDefault="005B33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Authors</w:t>
      </w:r>
    </w:p>
    <w:p w14:paraId="18C79C50" w14:textId="77777777" w:rsidR="004D509A" w:rsidRDefault="005B334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Keana Richards, Dr. Gid</w:t>
      </w:r>
      <w:r>
        <w:rPr>
          <w:rFonts w:ascii="Times New Roman" w:eastAsia="Times New Roman" w:hAnsi="Times New Roman" w:cs="Times New Roman"/>
          <w:sz w:val="24"/>
          <w:szCs w:val="24"/>
        </w:rPr>
        <w:t>eon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Nave,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Dr. Coren Apicella</w:t>
      </w:r>
    </w:p>
    <w:p w14:paraId="18C79C51" w14:textId="77777777" w:rsidR="004D509A" w:rsidRDefault="004D509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C79C52" w14:textId="77777777" w:rsidR="004D509A" w:rsidRDefault="005B334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Motivation</w:t>
      </w:r>
    </w:p>
    <w:p w14:paraId="7758173F" w14:textId="018991E8" w:rsidR="002E09CD" w:rsidRPr="002E09CD" w:rsidRDefault="002E09CD" w:rsidP="009B3495">
      <w:pPr>
        <w:widowControl w:val="0"/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9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previous research suggests that women prepare more than men, even though they choose to compete less for a </w:t>
      </w:r>
      <w:r w:rsidR="00CD09BE">
        <w:rPr>
          <w:rFonts w:ascii="Times New Roman" w:eastAsia="Times New Roman" w:hAnsi="Times New Roman" w:cs="Times New Roman"/>
          <w:color w:val="000000"/>
          <w:sz w:val="24"/>
          <w:szCs w:val="24"/>
        </w:rPr>
        <w:t>multiplication task</w:t>
      </w:r>
      <w:r w:rsidRPr="002E09CD">
        <w:rPr>
          <w:rFonts w:ascii="Times New Roman" w:eastAsia="Times New Roman" w:hAnsi="Times New Roman" w:cs="Times New Roman"/>
          <w:color w:val="000000"/>
          <w:sz w:val="24"/>
          <w:szCs w:val="24"/>
        </w:rPr>
        <w:t>. However, we were not able to assess whether women are correctly assuming that preparation affects performance, or if they are preparing more than necessary relative the benefits of preparation</w:t>
      </w:r>
      <w:r w:rsidR="00F911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(i.e., there are opportunity costs to preparing)</w:t>
      </w:r>
      <w:r w:rsidRPr="002E09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B3495" w:rsidRPr="009B34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conducting our study, we intend to assess whether </w:t>
      </w:r>
      <w:r w:rsidR="004D1C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preparing for </w:t>
      </w:r>
      <w:r w:rsidR="004E41A8" w:rsidRPr="009B34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task </w:t>
      </w:r>
      <w:r w:rsidR="009B3495" w:rsidRPr="009B3495">
        <w:rPr>
          <w:rFonts w:ascii="Times New Roman" w:eastAsia="Times New Roman" w:hAnsi="Times New Roman" w:cs="Times New Roman"/>
          <w:color w:val="000000"/>
          <w:sz w:val="24"/>
          <w:szCs w:val="24"/>
        </w:rPr>
        <w:t>improve</w:t>
      </w:r>
      <w:r w:rsidR="009759A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9B3495" w:rsidRPr="009B34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performance. </w:t>
      </w:r>
    </w:p>
    <w:p w14:paraId="18C79C54" w14:textId="77777777" w:rsidR="004D509A" w:rsidRDefault="005B334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</w:t>
      </w:r>
    </w:p>
    <w:p w14:paraId="7632177E" w14:textId="618FC488" w:rsidR="00F063EA" w:rsidRPr="00F063EA" w:rsidRDefault="00F063EA" w:rsidP="00F063E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63EA">
        <w:rPr>
          <w:rFonts w:ascii="Times New Roman" w:eastAsia="Times New Roman" w:hAnsi="Times New Roman" w:cs="Times New Roman"/>
          <w:sz w:val="24"/>
          <w:szCs w:val="24"/>
        </w:rPr>
        <w:t xml:space="preserve">We will explore how preparation affects performance by recruiting </w:t>
      </w:r>
      <w:r w:rsidR="00B107D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063EA">
        <w:rPr>
          <w:rFonts w:ascii="Times New Roman" w:eastAsia="Times New Roman" w:hAnsi="Times New Roman" w:cs="Times New Roman"/>
          <w:sz w:val="24"/>
          <w:szCs w:val="24"/>
        </w:rPr>
        <w:t xml:space="preserve">00 participants through </w:t>
      </w:r>
      <w:r w:rsidR="00677B37">
        <w:rPr>
          <w:rFonts w:ascii="Times New Roman" w:eastAsia="Times New Roman" w:hAnsi="Times New Roman" w:cs="Times New Roman"/>
          <w:sz w:val="24"/>
          <w:szCs w:val="24"/>
        </w:rPr>
        <w:t xml:space="preserve">the student subject pool at the University of </w:t>
      </w:r>
      <w:r w:rsidR="00DE36F2">
        <w:rPr>
          <w:rFonts w:ascii="Times New Roman" w:eastAsia="Times New Roman" w:hAnsi="Times New Roman" w:cs="Times New Roman"/>
          <w:sz w:val="24"/>
          <w:szCs w:val="24"/>
        </w:rPr>
        <w:t>Pennsylvania</w:t>
      </w:r>
      <w:r w:rsidR="00677B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63EA">
        <w:rPr>
          <w:rFonts w:ascii="Times New Roman" w:eastAsia="Times New Roman" w:hAnsi="Times New Roman" w:cs="Times New Roman"/>
          <w:sz w:val="24"/>
          <w:szCs w:val="24"/>
        </w:rPr>
        <w:t xml:space="preserve">to participate in a </w:t>
      </w:r>
      <w:r w:rsidR="00D45D06">
        <w:rPr>
          <w:rFonts w:ascii="Times New Roman" w:eastAsia="Times New Roman" w:hAnsi="Times New Roman" w:cs="Times New Roman"/>
          <w:sz w:val="24"/>
          <w:szCs w:val="24"/>
        </w:rPr>
        <w:t xml:space="preserve">timed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Pr="00F063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53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5D06">
        <w:rPr>
          <w:rFonts w:ascii="Times New Roman" w:eastAsia="Times New Roman" w:hAnsi="Times New Roman" w:cs="Times New Roman"/>
          <w:sz w:val="24"/>
          <w:szCs w:val="24"/>
        </w:rPr>
        <w:t xml:space="preserve">We are interested in the effect of preparation on 1) participants’ performance on the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="00D45D06">
        <w:rPr>
          <w:rFonts w:ascii="Times New Roman" w:eastAsia="Times New Roman" w:hAnsi="Times New Roman" w:cs="Times New Roman"/>
          <w:sz w:val="24"/>
          <w:szCs w:val="24"/>
        </w:rPr>
        <w:t xml:space="preserve">, 2) participants’ confidence, and 3) participants’ beliefs about how completing the task for their assigned condition affected their performance. </w:t>
      </w:r>
      <w:r w:rsidR="00E7373B">
        <w:rPr>
          <w:rFonts w:ascii="Times New Roman" w:eastAsia="Times New Roman" w:hAnsi="Times New Roman" w:cs="Times New Roman"/>
          <w:sz w:val="24"/>
          <w:szCs w:val="24"/>
        </w:rPr>
        <w:t xml:space="preserve">Before completing the </w:t>
      </w:r>
      <w:r w:rsidR="00DC759C">
        <w:rPr>
          <w:rFonts w:ascii="Times New Roman" w:eastAsia="Times New Roman" w:hAnsi="Times New Roman" w:cs="Times New Roman"/>
          <w:sz w:val="24"/>
          <w:szCs w:val="24"/>
        </w:rPr>
        <w:t>task</w:t>
      </w:r>
      <w:r w:rsidR="00C53F2B">
        <w:rPr>
          <w:rFonts w:ascii="Times New Roman" w:eastAsia="Times New Roman" w:hAnsi="Times New Roman" w:cs="Times New Roman"/>
          <w:sz w:val="24"/>
          <w:szCs w:val="24"/>
        </w:rPr>
        <w:t xml:space="preserve">, they will be randomly assigned to one of </w:t>
      </w:r>
      <w:r w:rsidR="00032DC4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C53F2B">
        <w:rPr>
          <w:rFonts w:ascii="Times New Roman" w:eastAsia="Times New Roman" w:hAnsi="Times New Roman" w:cs="Times New Roman"/>
          <w:sz w:val="24"/>
          <w:szCs w:val="24"/>
        </w:rPr>
        <w:t xml:space="preserve"> conditions:</w:t>
      </w:r>
      <w:r w:rsidR="00AD475A" w:rsidRPr="00AD475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1B5C96">
        <w:rPr>
          <w:rFonts w:ascii="Times New Roman" w:eastAsia="Times New Roman" w:hAnsi="Times New Roman" w:cs="Times New Roman"/>
          <w:sz w:val="24"/>
          <w:szCs w:val="24"/>
        </w:rPr>
        <w:t xml:space="preserve">preparation </w:t>
      </w:r>
      <w:r w:rsidR="00AD475A" w:rsidRPr="00AD475A">
        <w:rPr>
          <w:rFonts w:ascii="Times New Roman" w:eastAsia="Times New Roman" w:hAnsi="Times New Roman" w:cs="Times New Roman"/>
          <w:sz w:val="24"/>
          <w:szCs w:val="24"/>
        </w:rPr>
        <w:t>condition</w:t>
      </w:r>
      <w:r w:rsidR="00B44A8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AD475A" w:rsidRPr="00AD475A">
        <w:rPr>
          <w:rFonts w:ascii="Times New Roman" w:eastAsia="Times New Roman" w:hAnsi="Times New Roman" w:cs="Times New Roman"/>
          <w:sz w:val="24"/>
          <w:szCs w:val="24"/>
        </w:rPr>
        <w:t>a control condition.</w:t>
      </w:r>
      <w:r w:rsidR="00CD3C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45D2" w:rsidRPr="008145D2">
        <w:rPr>
          <w:rFonts w:ascii="Times New Roman" w:eastAsia="Times New Roman" w:hAnsi="Times New Roman" w:cs="Times New Roman"/>
          <w:sz w:val="24"/>
          <w:szCs w:val="24"/>
        </w:rPr>
        <w:t>After participants complete the</w:t>
      </w:r>
      <w:r w:rsidR="001B0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759C">
        <w:rPr>
          <w:rFonts w:ascii="Times New Roman" w:eastAsia="Times New Roman" w:hAnsi="Times New Roman" w:cs="Times New Roman"/>
          <w:sz w:val="24"/>
          <w:szCs w:val="24"/>
        </w:rPr>
        <w:t>task</w:t>
      </w:r>
      <w:r w:rsidR="008145D2" w:rsidRPr="008145D2">
        <w:rPr>
          <w:rFonts w:ascii="Times New Roman" w:eastAsia="Times New Roman" w:hAnsi="Times New Roman" w:cs="Times New Roman"/>
          <w:sz w:val="24"/>
          <w:szCs w:val="24"/>
        </w:rPr>
        <w:t xml:space="preserve">, they will answer a series of questionnaires that will be included for exploratory analyses, including beliefs about gender differences in general willingness to prepare and about reasons for gender differences in preparation. </w:t>
      </w:r>
    </w:p>
    <w:p w14:paraId="18C79C56" w14:textId="77777777" w:rsidR="004D509A" w:rsidRDefault="004D509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79C57" w14:textId="77777777" w:rsidR="004D509A" w:rsidRDefault="005B33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Sampling Plan</w:t>
      </w:r>
    </w:p>
    <w:p w14:paraId="18C79C58" w14:textId="6527D70E" w:rsidR="004D509A" w:rsidRDefault="005B334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collection for this project has not yet begun. </w:t>
      </w:r>
      <w:r w:rsidR="003C0491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C704BC">
        <w:rPr>
          <w:rFonts w:ascii="Times New Roman" w:eastAsia="Times New Roman" w:hAnsi="Times New Roman" w:cs="Times New Roman"/>
          <w:color w:val="000000"/>
          <w:sz w:val="24"/>
          <w:szCs w:val="24"/>
        </w:rPr>
        <w:t>00 s</w:t>
      </w:r>
      <w:r w:rsidR="00C704BC" w:rsidRPr="00C70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ubjects </w:t>
      </w:r>
      <w:r w:rsidR="006503B5" w:rsidRPr="00B96B2F">
        <w:rPr>
          <w:rFonts w:ascii="Times New Roman" w:eastAsia="Times New Roman" w:hAnsi="Times New Roman" w:cs="Times New Roman"/>
          <w:sz w:val="24"/>
          <w:szCs w:val="24"/>
        </w:rPr>
        <w:t xml:space="preserve">(or </w:t>
      </w:r>
      <w:r w:rsidR="00153A01">
        <w:rPr>
          <w:rFonts w:ascii="Times New Roman" w:eastAsia="Times New Roman" w:hAnsi="Times New Roman" w:cs="Times New Roman"/>
          <w:sz w:val="24"/>
          <w:szCs w:val="24"/>
        </w:rPr>
        <w:t xml:space="preserve">the number of subjects we can recruit </w:t>
      </w:r>
      <w:r w:rsidR="006503B5" w:rsidRPr="00B96B2F">
        <w:rPr>
          <w:rFonts w:ascii="Times New Roman" w:eastAsia="Times New Roman" w:hAnsi="Times New Roman" w:cs="Times New Roman"/>
          <w:sz w:val="24"/>
          <w:szCs w:val="24"/>
        </w:rPr>
        <w:t xml:space="preserve">until the </w:t>
      </w:r>
      <w:r w:rsidR="006503B5">
        <w:rPr>
          <w:rFonts w:ascii="Times New Roman" w:eastAsia="Times New Roman" w:hAnsi="Times New Roman" w:cs="Times New Roman"/>
          <w:sz w:val="24"/>
          <w:szCs w:val="24"/>
        </w:rPr>
        <w:t xml:space="preserve">University of Pennsylvania </w:t>
      </w:r>
      <w:r w:rsidR="006503B5" w:rsidRPr="00B96B2F">
        <w:rPr>
          <w:rFonts w:ascii="Times New Roman" w:eastAsia="Times New Roman" w:hAnsi="Times New Roman" w:cs="Times New Roman"/>
          <w:sz w:val="24"/>
          <w:szCs w:val="24"/>
        </w:rPr>
        <w:t>SONA subject pool closes on December 14</w:t>
      </w:r>
      <w:r w:rsidR="006503B5" w:rsidRPr="00B96B2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6503B5" w:rsidRPr="00B96B2F">
        <w:rPr>
          <w:rFonts w:ascii="Times New Roman" w:eastAsia="Times New Roman" w:hAnsi="Times New Roman" w:cs="Times New Roman"/>
          <w:sz w:val="24"/>
          <w:szCs w:val="24"/>
        </w:rPr>
        <w:t>, 2020)</w:t>
      </w:r>
      <w:r w:rsidR="00650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04BC" w:rsidRPr="00C70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be recruited from </w:t>
      </w:r>
      <w:r w:rsidR="00FD3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student subject pool at the University of Pennsylvania (SONA) </w:t>
      </w:r>
      <w:r w:rsidR="00C704BC" w:rsidRPr="00C70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posting the link to the Qualtrics survey on the </w:t>
      </w:r>
      <w:r w:rsidR="00FD3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SONA </w:t>
      </w:r>
      <w:r w:rsidR="00C704BC" w:rsidRPr="00C704BC">
        <w:rPr>
          <w:rFonts w:ascii="Times New Roman" w:eastAsia="Times New Roman" w:hAnsi="Times New Roman" w:cs="Times New Roman"/>
          <w:color w:val="000000"/>
          <w:sz w:val="24"/>
          <w:szCs w:val="24"/>
        </w:rPr>
        <w:t>site. The listing will read “Participate in a brief study on</w:t>
      </w:r>
      <w:r w:rsidR="00F76F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2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practice </w:t>
      </w:r>
      <w:r w:rsidR="00C704BC" w:rsidRPr="00C704BC">
        <w:rPr>
          <w:rFonts w:ascii="Times New Roman" w:eastAsia="Times New Roman" w:hAnsi="Times New Roman" w:cs="Times New Roman"/>
          <w:color w:val="000000"/>
          <w:sz w:val="24"/>
          <w:szCs w:val="24"/>
        </w:rPr>
        <w:t>being conducted by researchers at the University of Pennsylvania. Study involves completing questions and completing a short task. Takes approximately 10 minutes. You will earn .25 credits for your participation.”</w:t>
      </w:r>
      <w:r w:rsidR="00930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 and women will be evenly assigned to </w:t>
      </w:r>
      <w:r w:rsidR="009303B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17D77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930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conditions.</w:t>
      </w:r>
      <w:r w:rsidR="00770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6B2F" w:rsidRPr="00B96B2F">
        <w:rPr>
          <w:rFonts w:ascii="Times New Roman" w:eastAsia="Times New Roman" w:hAnsi="Times New Roman" w:cs="Times New Roman"/>
          <w:sz w:val="24"/>
          <w:szCs w:val="24"/>
        </w:rPr>
        <w:t>The study will start after approval and will run until all data are collected</w:t>
      </w:r>
      <w:r w:rsidR="00EC6445">
        <w:rPr>
          <w:rFonts w:ascii="Times New Roman" w:eastAsia="Times New Roman" w:hAnsi="Times New Roman" w:cs="Times New Roman"/>
          <w:sz w:val="24"/>
          <w:szCs w:val="24"/>
        </w:rPr>
        <w:t>/the subject pool closes</w:t>
      </w:r>
      <w:r w:rsidR="00B96B2F" w:rsidRPr="00B96B2F">
        <w:rPr>
          <w:rFonts w:ascii="Times New Roman" w:eastAsia="Times New Roman" w:hAnsi="Times New Roman" w:cs="Times New Roman"/>
          <w:sz w:val="24"/>
          <w:szCs w:val="24"/>
        </w:rPr>
        <w:t xml:space="preserve">. This is expected to take approximately </w:t>
      </w:r>
      <w:r w:rsidR="00EC6445">
        <w:rPr>
          <w:rFonts w:ascii="Times New Roman" w:eastAsia="Times New Roman" w:hAnsi="Times New Roman" w:cs="Times New Roman"/>
          <w:sz w:val="24"/>
          <w:szCs w:val="24"/>
        </w:rPr>
        <w:t>2 weeks</w:t>
      </w:r>
      <w:r w:rsidR="00B96B2F" w:rsidRPr="00B96B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79C59" w14:textId="77777777" w:rsidR="004D509A" w:rsidRDefault="004D509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79C5A" w14:textId="77777777" w:rsidR="004D509A" w:rsidRDefault="005B33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Variables </w:t>
      </w:r>
    </w:p>
    <w:p w14:paraId="18C79C5B" w14:textId="77777777" w:rsidR="004D509A" w:rsidRDefault="005B334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Manipulated variables</w:t>
      </w:r>
    </w:p>
    <w:p w14:paraId="18C79C5C" w14:textId="6D1E9C16" w:rsidR="004D509A" w:rsidRDefault="00D45D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</w:t>
      </w:r>
      <w:r w:rsidR="005B334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ondition: </w:t>
      </w:r>
      <w:r w:rsidR="005B3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Participants will be randomly assigned to </w:t>
      </w:r>
      <w:r w:rsidR="00526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8D51FA">
        <w:rPr>
          <w:rFonts w:ascii="Times New Roman" w:eastAsia="Times New Roman" w:hAnsi="Times New Roman" w:cs="Times New Roman"/>
          <w:color w:val="000000"/>
          <w:sz w:val="24"/>
          <w:szCs w:val="24"/>
        </w:rPr>
        <w:t>preparation</w:t>
      </w:r>
      <w:r w:rsidR="005748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condition, </w:t>
      </w:r>
      <w:r w:rsidR="006F6D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they will </w:t>
      </w:r>
      <w:r w:rsidR="00890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required </w:t>
      </w:r>
      <w:r w:rsidR="006F6D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practice </w:t>
      </w:r>
      <w:r w:rsidR="0094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 </w:t>
      </w:r>
      <w:r w:rsidR="006F6D3A">
        <w:rPr>
          <w:rFonts w:ascii="Times New Roman" w:eastAsia="Times New Roman" w:hAnsi="Times New Roman" w:cs="Times New Roman"/>
          <w:color w:val="000000"/>
          <w:sz w:val="24"/>
          <w:szCs w:val="24"/>
        </w:rPr>
        <w:t>multiplication problem</w:t>
      </w:r>
      <w:r w:rsidR="008901D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90C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Hlk57187719"/>
      <w:r w:rsidR="00B90C98">
        <w:rPr>
          <w:rFonts w:ascii="Times New Roman" w:eastAsia="Times New Roman" w:hAnsi="Times New Roman" w:cs="Times New Roman"/>
          <w:color w:val="000000"/>
          <w:sz w:val="24"/>
          <w:szCs w:val="24"/>
        </w:rPr>
        <w:t>(randomly selected from the 1-12 times tables)</w:t>
      </w:r>
      <w:bookmarkEnd w:id="0"/>
      <w:r w:rsidR="005B334C">
        <w:rPr>
          <w:rFonts w:ascii="Times New Roman" w:eastAsia="Times New Roman" w:hAnsi="Times New Roman" w:cs="Times New Roman"/>
          <w:sz w:val="24"/>
          <w:szCs w:val="24"/>
        </w:rPr>
        <w:t>,</w:t>
      </w:r>
      <w:r w:rsidR="005B3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a control condition, where they will not have this opportunity to </w:t>
      </w:r>
      <w:r w:rsidR="005C4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practice the </w:t>
      </w:r>
      <w:r w:rsidR="00CD09BE">
        <w:rPr>
          <w:rFonts w:ascii="Times New Roman" w:eastAsia="Times New Roman" w:hAnsi="Times New Roman" w:cs="Times New Roman"/>
          <w:color w:val="000000"/>
          <w:sz w:val="24"/>
          <w:szCs w:val="24"/>
        </w:rPr>
        <w:t>multiplication task</w:t>
      </w:r>
      <w:r w:rsidR="005C4A9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B3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completing </w:t>
      </w:r>
      <w:r w:rsidR="007076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 </w:t>
      </w:r>
      <w:r w:rsidR="005C4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addition problems </w:t>
      </w:r>
      <w:r w:rsidR="005B334C">
        <w:rPr>
          <w:rFonts w:ascii="Times New Roman" w:eastAsia="Times New Roman" w:hAnsi="Times New Roman" w:cs="Times New Roman"/>
          <w:color w:val="000000"/>
          <w:sz w:val="24"/>
          <w:szCs w:val="24"/>
        </w:rPr>
        <w:t>instead</w:t>
      </w:r>
      <w:r w:rsidR="00E04B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(randomly selected from the 1-12 </w:t>
      </w:r>
      <w:r w:rsidR="007F033C">
        <w:rPr>
          <w:rFonts w:ascii="Times New Roman" w:eastAsia="Times New Roman" w:hAnsi="Times New Roman" w:cs="Times New Roman"/>
          <w:color w:val="000000"/>
          <w:sz w:val="24"/>
          <w:szCs w:val="24"/>
        </w:rPr>
        <w:t>addition</w:t>
      </w:r>
      <w:r w:rsidR="00E04B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tables)</w:t>
      </w:r>
      <w:r w:rsidR="005B3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B334C">
        <w:rPr>
          <w:rFonts w:ascii="Times New Roman" w:eastAsia="Times New Roman" w:hAnsi="Times New Roman" w:cs="Times New Roman"/>
          <w:sz w:val="24"/>
          <w:szCs w:val="24"/>
        </w:rPr>
        <w:t xml:space="preserve">We are interested in how being provided an opportunity to prepare for a task affects </w:t>
      </w:r>
      <w:r w:rsidR="008D115D">
        <w:rPr>
          <w:rFonts w:ascii="Times New Roman" w:eastAsia="Times New Roman" w:hAnsi="Times New Roman" w:cs="Times New Roman"/>
          <w:sz w:val="24"/>
          <w:szCs w:val="24"/>
        </w:rPr>
        <w:t>participants’ performance and confidence in future performance</w:t>
      </w:r>
      <w:r w:rsidR="005B334C">
        <w:rPr>
          <w:rFonts w:ascii="Times New Roman" w:eastAsia="Times New Roman" w:hAnsi="Times New Roman" w:cs="Times New Roman"/>
          <w:sz w:val="24"/>
          <w:szCs w:val="24"/>
        </w:rPr>
        <w:t>.</w:t>
      </w:r>
      <w:r w:rsidR="00E777E2">
        <w:rPr>
          <w:rFonts w:ascii="Times New Roman" w:eastAsia="Times New Roman" w:hAnsi="Times New Roman" w:cs="Times New Roman"/>
          <w:sz w:val="24"/>
          <w:szCs w:val="24"/>
        </w:rPr>
        <w:t xml:space="preserve"> While answering questions, participants will </w:t>
      </w:r>
      <w:r w:rsidR="00E777E2">
        <w:rPr>
          <w:rFonts w:ascii="Times New Roman" w:eastAsia="Times New Roman" w:hAnsi="Times New Roman" w:cs="Times New Roman"/>
          <w:sz w:val="24"/>
          <w:szCs w:val="24"/>
        </w:rPr>
        <w:lastRenderedPageBreak/>
        <w:t>be provided tables of answers (either multiplication or addition) while they are completing the problems for reference throughout.</w:t>
      </w:r>
    </w:p>
    <w:p w14:paraId="41076DDF" w14:textId="77777777" w:rsidR="0024571C" w:rsidRDefault="0024571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C79C5D" w14:textId="77777777" w:rsidR="004D509A" w:rsidRDefault="005B334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Measured variables </w:t>
      </w:r>
    </w:p>
    <w:p w14:paraId="18C79C5E" w14:textId="0E74788F" w:rsidR="004D509A" w:rsidRDefault="005B33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Gender: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Participants’ gender will be coded as 1 if they indicate they are </w:t>
      </w:r>
      <w:r>
        <w:rPr>
          <w:rFonts w:ascii="Times New Roman" w:eastAsia="Times New Roman" w:hAnsi="Times New Roman" w:cs="Times New Roman"/>
          <w:sz w:val="24"/>
          <w:szCs w:val="24"/>
        </w:rPr>
        <w:t>female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35E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if they indicate they are </w:t>
      </w:r>
      <w:r>
        <w:rPr>
          <w:rFonts w:ascii="Times New Roman" w:eastAsia="Times New Roman" w:hAnsi="Times New Roman" w:cs="Times New Roman"/>
          <w:sz w:val="24"/>
          <w:szCs w:val="24"/>
        </w:rPr>
        <w:t>male</w:t>
      </w:r>
      <w:r w:rsidR="00FA0D7D">
        <w:rPr>
          <w:rFonts w:ascii="Times New Roman" w:eastAsia="Times New Roman" w:hAnsi="Times New Roman" w:cs="Times New Roman"/>
          <w:sz w:val="24"/>
          <w:szCs w:val="24"/>
        </w:rPr>
        <w:t>, and 2 if they respond to the question “I identify my gender as: ____ (please specify)”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C79C5F" w14:textId="77777777" w:rsidR="004D509A" w:rsidRDefault="004D509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C79C62" w14:textId="1B1688E7" w:rsidR="004D509A" w:rsidRDefault="000B48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Subjective confidence</w:t>
      </w:r>
      <w:r w:rsidR="005B334C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="005B334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084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completing the </w:t>
      </w:r>
      <w:r w:rsidR="00422B5C">
        <w:rPr>
          <w:rFonts w:ascii="Times New Roman" w:eastAsia="Times New Roman" w:hAnsi="Times New Roman" w:cs="Times New Roman"/>
          <w:color w:val="000000"/>
          <w:sz w:val="24"/>
          <w:szCs w:val="24"/>
        </w:rPr>
        <w:t>practice or control task</w:t>
      </w:r>
      <w:r w:rsidR="00084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all participants will be asked </w:t>
      </w:r>
      <w:r w:rsidR="006B55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BF5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rate </w:t>
      </w:r>
      <w:r w:rsidR="00FD3B02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FD3B02" w:rsidRPr="00FD3B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confident do you feel </w:t>
      </w:r>
      <w:r w:rsidR="00EA4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you will perform well on </w:t>
      </w:r>
      <w:r w:rsidR="00FD3B02" w:rsidRPr="00FD3B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upcoming </w:t>
      </w:r>
      <w:r w:rsidR="00CD09BE">
        <w:rPr>
          <w:rFonts w:ascii="Times New Roman" w:eastAsia="Times New Roman" w:hAnsi="Times New Roman" w:cs="Times New Roman"/>
          <w:color w:val="000000"/>
          <w:sz w:val="24"/>
          <w:szCs w:val="24"/>
        </w:rPr>
        <w:t>multiplication task</w:t>
      </w:r>
      <w:r w:rsidR="00FD3B02" w:rsidRPr="00FD3B02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FD3B02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FD3B02" w:rsidRPr="00FD3B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443F">
        <w:rPr>
          <w:rFonts w:ascii="Times New Roman" w:eastAsia="Times New Roman" w:hAnsi="Times New Roman" w:cs="Times New Roman"/>
          <w:color w:val="000000"/>
          <w:sz w:val="24"/>
          <w:szCs w:val="24"/>
        </w:rPr>
        <w:t>on a 0-100 point scale</w:t>
      </w:r>
      <w:r w:rsidR="00786D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B3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C79C63" w14:textId="77777777" w:rsidR="004D509A" w:rsidRDefault="004D509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8C79C65" w14:textId="46CFA160" w:rsidR="004D509A" w:rsidRDefault="00FF1854" w:rsidP="004C64B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Absolute c</w:t>
      </w:r>
      <w:r w:rsidR="005B334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onfidence: </w:t>
      </w:r>
      <w:r w:rsidR="005B3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completing the </w:t>
      </w:r>
      <w:r w:rsidR="00CD09BE">
        <w:rPr>
          <w:rFonts w:ascii="Times New Roman" w:eastAsia="Times New Roman" w:hAnsi="Times New Roman" w:cs="Times New Roman"/>
          <w:color w:val="000000"/>
          <w:sz w:val="24"/>
          <w:szCs w:val="24"/>
        </w:rPr>
        <w:t>multiplication task</w:t>
      </w:r>
      <w:r w:rsidR="009A6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35EE">
        <w:rPr>
          <w:rFonts w:ascii="Times New Roman" w:eastAsia="Times New Roman" w:hAnsi="Times New Roman" w:cs="Times New Roman"/>
          <w:color w:val="000000"/>
          <w:sz w:val="24"/>
          <w:szCs w:val="24"/>
        </w:rPr>
        <w:t>for their respective condition</w:t>
      </w:r>
      <w:r w:rsidR="005B334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435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</w:t>
      </w:r>
      <w:r w:rsidR="00BB2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34C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participants will</w:t>
      </w:r>
      <w:r w:rsidR="00995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</w:t>
      </w:r>
      <w:r w:rsidR="005B3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0D83">
        <w:rPr>
          <w:rFonts w:ascii="Times New Roman" w:eastAsia="Times New Roman" w:hAnsi="Times New Roman" w:cs="Times New Roman"/>
          <w:color w:val="000000"/>
          <w:sz w:val="24"/>
          <w:szCs w:val="24"/>
        </w:rPr>
        <w:t>asked</w:t>
      </w:r>
      <w:r w:rsidR="00477A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0D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many multiplication problems they </w:t>
      </w:r>
      <w:r w:rsidR="00AA755A">
        <w:rPr>
          <w:rFonts w:ascii="Times New Roman" w:eastAsia="Times New Roman" w:hAnsi="Times New Roman" w:cs="Times New Roman"/>
          <w:color w:val="000000"/>
          <w:sz w:val="24"/>
          <w:szCs w:val="24"/>
        </w:rPr>
        <w:t>think they</w:t>
      </w:r>
      <w:r w:rsidR="00EF0D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solve</w:t>
      </w:r>
      <w:r w:rsidR="00AA755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EF0D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correctly </w:t>
      </w:r>
      <w:r w:rsidR="00342B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during the </w:t>
      </w:r>
      <w:r w:rsidR="00CD09BE">
        <w:rPr>
          <w:rFonts w:ascii="Times New Roman" w:eastAsia="Times New Roman" w:hAnsi="Times New Roman" w:cs="Times New Roman"/>
          <w:color w:val="000000"/>
          <w:sz w:val="24"/>
          <w:szCs w:val="24"/>
        </w:rPr>
        <w:t>multiplication task</w:t>
      </w:r>
      <w:r w:rsidR="00EF0D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84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will enter their response into a text box.</w:t>
      </w:r>
      <w:r w:rsidR="005B33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C79C67" w14:textId="77777777" w:rsidR="004D509A" w:rsidRDefault="004D509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C79C6A" w14:textId="02BD122A" w:rsidR="004D509A" w:rsidRDefault="005B334C" w:rsidP="00BC5F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Perceptions of gender differences: </w:t>
      </w:r>
      <w:r>
        <w:rPr>
          <w:rFonts w:ascii="Times New Roman" w:eastAsia="Times New Roman" w:hAnsi="Times New Roman" w:cs="Times New Roman"/>
          <w:sz w:val="24"/>
          <w:szCs w:val="24"/>
        </w:rPr>
        <w:t>After completing the</w:t>
      </w:r>
      <w:r w:rsidR="00EA6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participants will be asked questions about their expectations of gender differences in performance </w:t>
      </w:r>
      <w:r w:rsidR="00476E16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="00476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(“Do you think men or women in this study correctly solved more multiplication problems on average?”)</w:t>
      </w:r>
      <w:r w:rsidR="00205C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bookmarkStart w:id="1" w:name="_Hlk57272218"/>
      <w:r w:rsidR="00205C92">
        <w:rPr>
          <w:rFonts w:ascii="Times New Roman" w:eastAsia="Times New Roman" w:hAnsi="Times New Roman" w:cs="Times New Roman"/>
          <w:sz w:val="24"/>
          <w:szCs w:val="24"/>
        </w:rPr>
        <w:t>willingness to prepare before</w:t>
      </w:r>
      <w:r w:rsidR="00C66112">
        <w:rPr>
          <w:rFonts w:ascii="Times New Roman" w:eastAsia="Times New Roman" w:hAnsi="Times New Roman" w:cs="Times New Roman"/>
          <w:sz w:val="24"/>
          <w:szCs w:val="24"/>
        </w:rPr>
        <w:t xml:space="preserve"> completing math tasks </w:t>
      </w:r>
      <w:bookmarkEnd w:id="1"/>
      <w:r w:rsidR="00C66112">
        <w:rPr>
          <w:rFonts w:ascii="Times New Roman" w:eastAsia="Times New Roman" w:hAnsi="Times New Roman" w:cs="Times New Roman"/>
          <w:sz w:val="24"/>
          <w:szCs w:val="24"/>
        </w:rPr>
        <w:t>(</w:t>
      </w:r>
      <w:r w:rsidR="00706AE5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390AA0" w:rsidRPr="00390AA0">
        <w:rPr>
          <w:rFonts w:ascii="Times New Roman" w:eastAsia="Times New Roman" w:hAnsi="Times New Roman" w:cs="Times New Roman"/>
          <w:sz w:val="24"/>
          <w:szCs w:val="24"/>
        </w:rPr>
        <w:t>For math tasks, do you think men or women generally prepare (i.e., practice and/or study) more?</w:t>
      </w:r>
      <w:r w:rsidR="00706AE5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C66112">
        <w:rPr>
          <w:rFonts w:ascii="Times New Roman" w:eastAsia="Times New Roman" w:hAnsi="Times New Roman" w:cs="Times New Roman"/>
          <w:sz w:val="24"/>
          <w:szCs w:val="24"/>
        </w:rPr>
        <w:t>),</w:t>
      </w:r>
      <w:r w:rsidR="00205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3A3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81042">
        <w:rPr>
          <w:rFonts w:ascii="Times New Roman" w:eastAsia="Times New Roman" w:hAnsi="Times New Roman" w:cs="Times New Roman"/>
          <w:sz w:val="24"/>
          <w:szCs w:val="24"/>
        </w:rPr>
        <w:t>general willingness to prepare (“</w:t>
      </w:r>
      <w:r w:rsidR="00673F29" w:rsidRPr="00673F29">
        <w:rPr>
          <w:rFonts w:ascii="Times New Roman" w:eastAsia="Times New Roman" w:hAnsi="Times New Roman" w:cs="Times New Roman"/>
          <w:sz w:val="24"/>
          <w:szCs w:val="24"/>
        </w:rPr>
        <w:t>For most tasks, do you think men or women generally prepare (i.e., practice and/or study) more?</w:t>
      </w:r>
      <w:r w:rsidR="00181042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6673E7">
        <w:rPr>
          <w:rFonts w:ascii="Times New Roman" w:eastAsia="Times New Roman" w:hAnsi="Times New Roman" w:cs="Times New Roman"/>
          <w:sz w:val="24"/>
          <w:szCs w:val="24"/>
        </w:rPr>
        <w:t>)</w:t>
      </w:r>
      <w:r w:rsidR="009C446B">
        <w:rPr>
          <w:rFonts w:ascii="Times New Roman" w:eastAsia="Times New Roman" w:hAnsi="Times New Roman" w:cs="Times New Roman"/>
          <w:sz w:val="24"/>
          <w:szCs w:val="24"/>
        </w:rPr>
        <w:t>, with the options to choose “Men</w:t>
      </w:r>
      <w:r w:rsidR="007C27BC">
        <w:rPr>
          <w:rFonts w:ascii="Times New Roman" w:eastAsia="Times New Roman" w:hAnsi="Times New Roman" w:cs="Times New Roman"/>
          <w:sz w:val="24"/>
          <w:szCs w:val="24"/>
        </w:rPr>
        <w:t>,</w:t>
      </w:r>
      <w:r w:rsidR="009C446B">
        <w:rPr>
          <w:rFonts w:ascii="Times New Roman" w:eastAsia="Times New Roman" w:hAnsi="Times New Roman" w:cs="Times New Roman"/>
          <w:sz w:val="24"/>
          <w:szCs w:val="24"/>
        </w:rPr>
        <w:t>” “Women</w:t>
      </w:r>
      <w:r w:rsidR="007C27BC">
        <w:rPr>
          <w:rFonts w:ascii="Times New Roman" w:eastAsia="Times New Roman" w:hAnsi="Times New Roman" w:cs="Times New Roman"/>
          <w:sz w:val="24"/>
          <w:szCs w:val="24"/>
        </w:rPr>
        <w:t>,</w:t>
      </w:r>
      <w:r w:rsidR="009C446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0E7189">
        <w:rPr>
          <w:rFonts w:ascii="Times New Roman" w:eastAsia="Times New Roman" w:hAnsi="Times New Roman" w:cs="Times New Roman"/>
          <w:sz w:val="24"/>
          <w:szCs w:val="24"/>
        </w:rPr>
        <w:t>or</w:t>
      </w:r>
      <w:r w:rsidR="009C446B">
        <w:rPr>
          <w:rFonts w:ascii="Times New Roman" w:eastAsia="Times New Roman" w:hAnsi="Times New Roman" w:cs="Times New Roman"/>
          <w:sz w:val="24"/>
          <w:szCs w:val="24"/>
        </w:rPr>
        <w:t xml:space="preserve"> “No difference</w:t>
      </w:r>
      <w:r w:rsidR="007C27BC">
        <w:rPr>
          <w:rFonts w:ascii="Times New Roman" w:eastAsia="Times New Roman" w:hAnsi="Times New Roman" w:cs="Times New Roman"/>
          <w:sz w:val="24"/>
          <w:szCs w:val="24"/>
        </w:rPr>
        <w:t>.</w:t>
      </w:r>
      <w:r w:rsidR="009C446B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8A74134" w14:textId="77777777" w:rsidR="00664EF6" w:rsidRDefault="00664EF6" w:rsidP="00BC5F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B759B8" w14:textId="5EE8545C" w:rsidR="0051285E" w:rsidRDefault="009D2D19" w:rsidP="00BC5F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Explanations </w:t>
      </w:r>
      <w:r w:rsidR="00FC6B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for previously observed gender differences: </w:t>
      </w:r>
      <w:r w:rsidR="008136BD">
        <w:rPr>
          <w:rFonts w:ascii="Times New Roman" w:eastAsia="Times New Roman" w:hAnsi="Times New Roman" w:cs="Times New Roman"/>
          <w:sz w:val="24"/>
          <w:szCs w:val="24"/>
        </w:rPr>
        <w:t>Participants</w:t>
      </w:r>
      <w:r w:rsidR="00D572EF">
        <w:rPr>
          <w:rFonts w:ascii="Times New Roman" w:eastAsia="Times New Roman" w:hAnsi="Times New Roman" w:cs="Times New Roman"/>
          <w:sz w:val="24"/>
          <w:szCs w:val="24"/>
        </w:rPr>
        <w:t xml:space="preserve"> will be asked to</w:t>
      </w:r>
      <w:r w:rsidR="008136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36BD" w:rsidRPr="008136BD">
        <w:rPr>
          <w:rFonts w:ascii="Times New Roman" w:eastAsia="Times New Roman" w:hAnsi="Times New Roman" w:cs="Times New Roman"/>
          <w:sz w:val="24"/>
          <w:szCs w:val="24"/>
        </w:rPr>
        <w:t xml:space="preserve">rank possible explanations for our previously observed gender difference in preparation on the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="005B2468">
        <w:rPr>
          <w:rFonts w:ascii="Times New Roman" w:eastAsia="Times New Roman" w:hAnsi="Times New Roman" w:cs="Times New Roman"/>
          <w:sz w:val="24"/>
          <w:szCs w:val="24"/>
        </w:rPr>
        <w:t>, from most likely</w:t>
      </w:r>
      <w:r w:rsidR="008C36D1">
        <w:rPr>
          <w:rFonts w:ascii="Times New Roman" w:eastAsia="Times New Roman" w:hAnsi="Times New Roman" w:cs="Times New Roman"/>
          <w:sz w:val="24"/>
          <w:szCs w:val="24"/>
        </w:rPr>
        <w:t xml:space="preserve"> (1)</w:t>
      </w:r>
      <w:r w:rsidR="005B2468">
        <w:rPr>
          <w:rFonts w:ascii="Times New Roman" w:eastAsia="Times New Roman" w:hAnsi="Times New Roman" w:cs="Times New Roman"/>
          <w:sz w:val="24"/>
          <w:szCs w:val="24"/>
        </w:rPr>
        <w:t xml:space="preserve"> to explain the </w:t>
      </w:r>
      <w:r w:rsidR="005B677F">
        <w:rPr>
          <w:rFonts w:ascii="Times New Roman" w:eastAsia="Times New Roman" w:hAnsi="Times New Roman" w:cs="Times New Roman"/>
          <w:sz w:val="24"/>
          <w:szCs w:val="24"/>
        </w:rPr>
        <w:t xml:space="preserve">gender difference in preparation to least likely </w:t>
      </w:r>
      <w:r w:rsidR="008C36D1">
        <w:rPr>
          <w:rFonts w:ascii="Times New Roman" w:eastAsia="Times New Roman" w:hAnsi="Times New Roman" w:cs="Times New Roman"/>
          <w:sz w:val="24"/>
          <w:szCs w:val="24"/>
        </w:rPr>
        <w:t>(</w:t>
      </w:r>
      <w:r w:rsidR="00E238F8">
        <w:rPr>
          <w:rFonts w:ascii="Times New Roman" w:eastAsia="Times New Roman" w:hAnsi="Times New Roman" w:cs="Times New Roman"/>
          <w:sz w:val="24"/>
          <w:szCs w:val="24"/>
        </w:rPr>
        <w:t>5</w:t>
      </w:r>
      <w:r w:rsidR="008C36D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5B677F">
        <w:rPr>
          <w:rFonts w:ascii="Times New Roman" w:eastAsia="Times New Roman" w:hAnsi="Times New Roman" w:cs="Times New Roman"/>
          <w:sz w:val="24"/>
          <w:szCs w:val="24"/>
        </w:rPr>
        <w:t>to explain it</w:t>
      </w:r>
      <w:r w:rsidR="008136BD">
        <w:rPr>
          <w:rFonts w:ascii="Times New Roman" w:eastAsia="Times New Roman" w:hAnsi="Times New Roman" w:cs="Times New Roman"/>
          <w:sz w:val="24"/>
          <w:szCs w:val="24"/>
        </w:rPr>
        <w:t>.</w:t>
      </w:r>
      <w:r w:rsidR="003F5B08">
        <w:rPr>
          <w:rFonts w:ascii="Times New Roman" w:eastAsia="Times New Roman" w:hAnsi="Times New Roman" w:cs="Times New Roman"/>
          <w:sz w:val="24"/>
          <w:szCs w:val="24"/>
        </w:rPr>
        <w:t xml:space="preserve"> Responses to this question will be recoded such that the </w:t>
      </w:r>
      <w:r w:rsidR="001947DF">
        <w:rPr>
          <w:rFonts w:ascii="Times New Roman" w:eastAsia="Times New Roman" w:hAnsi="Times New Roman" w:cs="Times New Roman"/>
          <w:sz w:val="24"/>
          <w:szCs w:val="24"/>
        </w:rPr>
        <w:t xml:space="preserve">most likely explanation will be coded as </w:t>
      </w:r>
      <w:r w:rsidR="009A4764">
        <w:rPr>
          <w:rFonts w:ascii="Times New Roman" w:eastAsia="Times New Roman" w:hAnsi="Times New Roman" w:cs="Times New Roman"/>
          <w:sz w:val="24"/>
          <w:szCs w:val="24"/>
        </w:rPr>
        <w:t>5</w:t>
      </w:r>
      <w:r w:rsidR="001947DF">
        <w:rPr>
          <w:rFonts w:ascii="Times New Roman" w:eastAsia="Times New Roman" w:hAnsi="Times New Roman" w:cs="Times New Roman"/>
          <w:sz w:val="24"/>
          <w:szCs w:val="24"/>
        </w:rPr>
        <w:t xml:space="preserve"> and the explanation rated as least likely will be coded as 1. </w:t>
      </w:r>
      <w:r w:rsidR="00ED1227">
        <w:rPr>
          <w:rFonts w:ascii="Times New Roman" w:eastAsia="Times New Roman" w:hAnsi="Times New Roman" w:cs="Times New Roman"/>
          <w:sz w:val="24"/>
          <w:szCs w:val="24"/>
        </w:rPr>
        <w:t xml:space="preserve">The possible explanations will </w:t>
      </w:r>
      <w:r w:rsidR="00D4469D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00ED12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494414A" w14:textId="77777777" w:rsidR="0051285E" w:rsidRDefault="0051285E" w:rsidP="00BC5F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58CEF" w14:textId="575BDA0E" w:rsidR="0051285E" w:rsidRDefault="003540F6" w:rsidP="0051285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Women </w:t>
      </w:r>
      <w:r w:rsidR="0051285E" w:rsidRPr="0051285E">
        <w:rPr>
          <w:rFonts w:ascii="Times New Roman" w:eastAsia="Times New Roman" w:hAnsi="Times New Roman" w:cs="Times New Roman"/>
          <w:sz w:val="24"/>
          <w:szCs w:val="24"/>
        </w:rPr>
        <w:t xml:space="preserve">are more likely to think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practicing will improve </w:t>
      </w:r>
      <w:r w:rsidR="0051285E" w:rsidRPr="0051285E">
        <w:rPr>
          <w:rFonts w:ascii="Times New Roman" w:eastAsia="Times New Roman" w:hAnsi="Times New Roman" w:cs="Times New Roman"/>
          <w:sz w:val="24"/>
          <w:szCs w:val="24"/>
        </w:rPr>
        <w:t>their performance</w:t>
      </w:r>
      <w:r w:rsidR="00935391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compared to men</w:t>
      </w:r>
    </w:p>
    <w:p w14:paraId="23696632" w14:textId="043CBC47" w:rsidR="0051285E" w:rsidRDefault="0051285E" w:rsidP="0051285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285E">
        <w:rPr>
          <w:rFonts w:ascii="Times New Roman" w:eastAsia="Times New Roman" w:hAnsi="Times New Roman" w:cs="Times New Roman"/>
          <w:sz w:val="24"/>
          <w:szCs w:val="24"/>
        </w:rPr>
        <w:t xml:space="preserve">Women enjoy </w:t>
      </w:r>
      <w:r w:rsidR="003540F6">
        <w:rPr>
          <w:rFonts w:ascii="Times New Roman" w:eastAsia="Times New Roman" w:hAnsi="Times New Roman" w:cs="Times New Roman"/>
          <w:sz w:val="24"/>
          <w:szCs w:val="24"/>
        </w:rPr>
        <w:t>practicing</w:t>
      </w:r>
      <w:r w:rsidRPr="0051285E">
        <w:rPr>
          <w:rFonts w:ascii="Times New Roman" w:eastAsia="Times New Roman" w:hAnsi="Times New Roman" w:cs="Times New Roman"/>
          <w:sz w:val="24"/>
          <w:szCs w:val="24"/>
        </w:rPr>
        <w:t xml:space="preserve"> for the multiplication </w:t>
      </w:r>
      <w:r w:rsidR="00076BD1">
        <w:rPr>
          <w:rFonts w:ascii="Times New Roman" w:eastAsia="Times New Roman" w:hAnsi="Times New Roman" w:cs="Times New Roman"/>
          <w:sz w:val="24"/>
          <w:szCs w:val="24"/>
        </w:rPr>
        <w:t xml:space="preserve">problems </w:t>
      </w:r>
      <w:r w:rsidRPr="0051285E">
        <w:rPr>
          <w:rFonts w:ascii="Times New Roman" w:eastAsia="Times New Roman" w:hAnsi="Times New Roman" w:cs="Times New Roman"/>
          <w:sz w:val="24"/>
          <w:szCs w:val="24"/>
        </w:rPr>
        <w:t>more than men</w:t>
      </w:r>
    </w:p>
    <w:p w14:paraId="4C32C450" w14:textId="357D7F8E" w:rsidR="00271080" w:rsidRDefault="00271080" w:rsidP="0051285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1080">
        <w:rPr>
          <w:rFonts w:ascii="Times New Roman" w:eastAsia="Times New Roman" w:hAnsi="Times New Roman" w:cs="Times New Roman"/>
          <w:sz w:val="24"/>
          <w:szCs w:val="24"/>
        </w:rPr>
        <w:t xml:space="preserve">Women </w:t>
      </w:r>
      <w:r w:rsidR="00076BD1">
        <w:rPr>
          <w:rFonts w:ascii="Times New Roman" w:eastAsia="Times New Roman" w:hAnsi="Times New Roman" w:cs="Times New Roman"/>
          <w:sz w:val="24"/>
          <w:szCs w:val="24"/>
        </w:rPr>
        <w:t xml:space="preserve">are less confident that they will perform well on the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="00935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40F6">
        <w:rPr>
          <w:rFonts w:ascii="Times New Roman" w:eastAsia="Times New Roman" w:hAnsi="Times New Roman" w:cs="Times New Roman"/>
          <w:sz w:val="24"/>
          <w:szCs w:val="24"/>
        </w:rPr>
        <w:t>compared to</w:t>
      </w:r>
      <w:r w:rsidR="003540F6" w:rsidRPr="00271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1080">
        <w:rPr>
          <w:rFonts w:ascii="Times New Roman" w:eastAsia="Times New Roman" w:hAnsi="Times New Roman" w:cs="Times New Roman"/>
          <w:sz w:val="24"/>
          <w:szCs w:val="24"/>
        </w:rPr>
        <w:t>men</w:t>
      </w:r>
    </w:p>
    <w:p w14:paraId="6EDD07DA" w14:textId="0CD30D69" w:rsidR="0051285E" w:rsidRDefault="00271080" w:rsidP="0051285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Women </w:t>
      </w:r>
      <w:r w:rsidR="0051285E" w:rsidRPr="0051285E">
        <w:rPr>
          <w:rFonts w:ascii="Times New Roman" w:eastAsia="Times New Roman" w:hAnsi="Times New Roman" w:cs="Times New Roman"/>
          <w:sz w:val="24"/>
          <w:szCs w:val="24"/>
        </w:rPr>
        <w:t xml:space="preserve">enjoy the process of mastering </w:t>
      </w:r>
      <w:r w:rsidR="00076BD1">
        <w:rPr>
          <w:rFonts w:ascii="Times New Roman" w:eastAsia="Times New Roman" w:hAnsi="Times New Roman" w:cs="Times New Roman"/>
          <w:sz w:val="24"/>
          <w:szCs w:val="24"/>
        </w:rPr>
        <w:t>their multiplication tables</w:t>
      </w:r>
      <w:r w:rsidR="0051285E" w:rsidRPr="0051285E">
        <w:rPr>
          <w:rFonts w:ascii="Times New Roman" w:eastAsia="Times New Roman" w:hAnsi="Times New Roman" w:cs="Times New Roman"/>
          <w:sz w:val="24"/>
          <w:szCs w:val="24"/>
        </w:rPr>
        <w:t xml:space="preserve"> more than men</w:t>
      </w:r>
    </w:p>
    <w:p w14:paraId="1A99FB0B" w14:textId="6BDABC1E" w:rsidR="009307B0" w:rsidRPr="00896C2F" w:rsidRDefault="2052DF97" w:rsidP="00896C2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052DF97">
        <w:rPr>
          <w:rFonts w:ascii="Times New Roman" w:eastAsia="Times New Roman" w:hAnsi="Times New Roman" w:cs="Times New Roman"/>
          <w:sz w:val="24"/>
          <w:szCs w:val="24"/>
        </w:rPr>
        <w:t xml:space="preserve">Women have more </w:t>
      </w:r>
      <w:r w:rsidR="003540F6">
        <w:rPr>
          <w:rFonts w:ascii="Times New Roman" w:eastAsia="Times New Roman" w:hAnsi="Times New Roman" w:cs="Times New Roman"/>
          <w:sz w:val="24"/>
          <w:szCs w:val="24"/>
        </w:rPr>
        <w:t>free</w:t>
      </w:r>
      <w:r w:rsidR="003540F6" w:rsidRPr="2052D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052DF97">
        <w:rPr>
          <w:rFonts w:ascii="Times New Roman" w:eastAsia="Times New Roman" w:hAnsi="Times New Roman" w:cs="Times New Roman"/>
          <w:sz w:val="24"/>
          <w:szCs w:val="24"/>
        </w:rPr>
        <w:t>time to</w:t>
      </w:r>
      <w:r w:rsidR="00076BD1">
        <w:rPr>
          <w:rFonts w:ascii="Times New Roman" w:eastAsia="Times New Roman" w:hAnsi="Times New Roman" w:cs="Times New Roman"/>
          <w:sz w:val="24"/>
          <w:szCs w:val="24"/>
        </w:rPr>
        <w:t xml:space="preserve"> devote to</w:t>
      </w:r>
      <w:r w:rsidRPr="2052DF97">
        <w:rPr>
          <w:rFonts w:ascii="Times New Roman" w:eastAsia="Times New Roman" w:hAnsi="Times New Roman" w:cs="Times New Roman"/>
          <w:sz w:val="24"/>
          <w:szCs w:val="24"/>
        </w:rPr>
        <w:t xml:space="preserve"> pr</w:t>
      </w:r>
      <w:r w:rsidR="00076BD1">
        <w:rPr>
          <w:rFonts w:ascii="Times New Roman" w:eastAsia="Times New Roman" w:hAnsi="Times New Roman" w:cs="Times New Roman"/>
          <w:sz w:val="24"/>
          <w:szCs w:val="24"/>
        </w:rPr>
        <w:t>acticing</w:t>
      </w:r>
      <w:r w:rsidRPr="2052DF97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="003540F6">
        <w:rPr>
          <w:rFonts w:ascii="Times New Roman" w:eastAsia="Times New Roman" w:hAnsi="Times New Roman" w:cs="Times New Roman"/>
          <w:sz w:val="24"/>
          <w:szCs w:val="24"/>
        </w:rPr>
        <w:t xml:space="preserve"> than men</w:t>
      </w:r>
    </w:p>
    <w:p w14:paraId="72829A04" w14:textId="77777777" w:rsidR="0051285E" w:rsidRDefault="0051285E" w:rsidP="00BC5F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9373AB" w14:textId="0637ADF6" w:rsidR="009D2D19" w:rsidRPr="008136BD" w:rsidRDefault="000C4DF1" w:rsidP="00BC5F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They will also have the option to </w:t>
      </w:r>
      <w:r w:rsidR="00606FEB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r w:rsidR="00330B42">
        <w:rPr>
          <w:rFonts w:ascii="Times New Roman" w:eastAsia="Times New Roman" w:hAnsi="Times New Roman" w:cs="Times New Roman"/>
          <w:sz w:val="24"/>
          <w:szCs w:val="24"/>
        </w:rPr>
        <w:t xml:space="preserve">other explanations that they think might explain the previously observed gender difference that </w:t>
      </w:r>
      <w:r w:rsidR="00A75E11">
        <w:rPr>
          <w:rFonts w:ascii="Times New Roman" w:eastAsia="Times New Roman" w:hAnsi="Times New Roman" w:cs="Times New Roman"/>
          <w:sz w:val="24"/>
          <w:szCs w:val="24"/>
        </w:rPr>
        <w:t xml:space="preserve">were </w:t>
      </w:r>
      <w:r w:rsidR="00330B42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2F5087">
        <w:rPr>
          <w:rFonts w:ascii="Times New Roman" w:eastAsia="Times New Roman" w:hAnsi="Times New Roman" w:cs="Times New Roman"/>
          <w:sz w:val="24"/>
          <w:szCs w:val="24"/>
        </w:rPr>
        <w:t>in the list provided</w:t>
      </w:r>
      <w:r w:rsidR="003C5B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C29B6">
        <w:rPr>
          <w:rFonts w:ascii="Times New Roman" w:eastAsia="Times New Roman" w:hAnsi="Times New Roman" w:cs="Times New Roman"/>
          <w:sz w:val="24"/>
          <w:szCs w:val="24"/>
        </w:rPr>
        <w:t>They will be able to enter th</w:t>
      </w:r>
      <w:r w:rsidR="005D4B40">
        <w:rPr>
          <w:rFonts w:ascii="Times New Roman" w:eastAsia="Times New Roman" w:hAnsi="Times New Roman" w:cs="Times New Roman"/>
          <w:sz w:val="24"/>
          <w:szCs w:val="24"/>
        </w:rPr>
        <w:t xml:space="preserve">eir response into a text box. </w:t>
      </w:r>
    </w:p>
    <w:p w14:paraId="18C79C6B" w14:textId="77777777" w:rsidR="004D509A" w:rsidRDefault="004D509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79C6C" w14:textId="311EDF82" w:rsidR="004D509A" w:rsidRDefault="005B33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Performance on the</w:t>
      </w:r>
      <w:r w:rsidR="008D38C0">
        <w:rPr>
          <w:rFonts w:ascii="Times New Roman" w:eastAsia="Times New Roman" w:hAnsi="Times New Roman" w:cs="Times New Roman"/>
          <w:i/>
          <w:sz w:val="24"/>
          <w:szCs w:val="24"/>
        </w:rPr>
        <w:t xml:space="preserve"> main</w:t>
      </w:r>
      <w:r w:rsidR="00243F6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D09BE">
        <w:rPr>
          <w:rFonts w:ascii="Times New Roman" w:eastAsia="Times New Roman" w:hAnsi="Times New Roman" w:cs="Times New Roman"/>
          <w:i/>
          <w:sz w:val="24"/>
          <w:szCs w:val="24"/>
        </w:rPr>
        <w:t>multiplication task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Participants’ performance on the task will be based on the number of problems they answer correctly during the 2 minutes they are allotted. </w:t>
      </w:r>
    </w:p>
    <w:p w14:paraId="18C79C6D" w14:textId="77777777" w:rsidR="004D509A" w:rsidRDefault="004D509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79C72" w14:textId="24972043" w:rsidR="004D509A" w:rsidRDefault="005B33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Interest</w:t>
      </w:r>
      <w:r w:rsidR="001C1EC7">
        <w:rPr>
          <w:rFonts w:ascii="Times New Roman" w:eastAsia="Times New Roman" w:hAnsi="Times New Roman" w:cs="Times New Roman"/>
          <w:i/>
          <w:sz w:val="24"/>
          <w:szCs w:val="24"/>
        </w:rPr>
        <w:t xml:space="preserve"> in the</w:t>
      </w:r>
      <w:r w:rsidR="00D41F97">
        <w:rPr>
          <w:rFonts w:ascii="Times New Roman" w:eastAsia="Times New Roman" w:hAnsi="Times New Roman" w:cs="Times New Roman"/>
          <w:i/>
          <w:sz w:val="24"/>
          <w:szCs w:val="24"/>
        </w:rPr>
        <w:t xml:space="preserve"> main</w:t>
      </w:r>
      <w:r w:rsidR="001C1EC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D09BE">
        <w:rPr>
          <w:rFonts w:ascii="Times New Roman" w:eastAsia="Times New Roman" w:hAnsi="Times New Roman" w:cs="Times New Roman"/>
          <w:i/>
          <w:sz w:val="24"/>
          <w:szCs w:val="24"/>
        </w:rPr>
        <w:t>multiplication task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Participants will indicate the degree to which they “enjoyed completing the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on a 1 (strongly disagree) to 7 (strongly agree) scale.  </w:t>
      </w:r>
    </w:p>
    <w:p w14:paraId="18C79C79" w14:textId="77777777" w:rsidR="004D509A" w:rsidRDefault="004D509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C79C7A" w14:textId="036694D4" w:rsidR="004D509A" w:rsidRDefault="005B334C" w:rsidP="004C4786">
      <w:pPr>
        <w:spacing w:line="240" w:lineRule="auto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Time spent on </w:t>
      </w:r>
      <w:r w:rsidR="00F90CD7" w:rsidRPr="00F90CD7">
        <w:rPr>
          <w:rFonts w:ascii="Times New Roman" w:eastAsia="Times New Roman" w:hAnsi="Times New Roman" w:cs="Times New Roman"/>
          <w:i/>
          <w:sz w:val="24"/>
          <w:szCs w:val="24"/>
        </w:rPr>
        <w:t>addition/multiplication task</w:t>
      </w:r>
      <w:r w:rsidR="001474A7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bookmarkStart w:id="2" w:name="_GoBack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will record the total amount of time participants’ spend answering questions for </w:t>
      </w:r>
      <w:r w:rsidR="004C4786">
        <w:rPr>
          <w:rFonts w:ascii="Times New Roman" w:eastAsia="Times New Roman" w:hAnsi="Times New Roman" w:cs="Times New Roman"/>
          <w:sz w:val="24"/>
          <w:szCs w:val="24"/>
        </w:rPr>
        <w:t>preparation condition and control condition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respectively. </w:t>
      </w:r>
    </w:p>
    <w:p w14:paraId="62581D3A" w14:textId="69661601" w:rsidR="00A0418F" w:rsidRDefault="00A0418F" w:rsidP="004C4786">
      <w:pPr>
        <w:spacing w:line="240" w:lineRule="auto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71FB3" w14:textId="64580409" w:rsidR="00A0418F" w:rsidRPr="00A0418F" w:rsidRDefault="00A0418F" w:rsidP="004C4786">
      <w:pPr>
        <w:spacing w:line="240" w:lineRule="auto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lk56583888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Beliefs about </w:t>
      </w:r>
      <w:r w:rsidR="008A2F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effects of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preparation</w:t>
      </w:r>
      <w:r w:rsidR="008A2F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on performance</w:t>
      </w:r>
      <w:bookmarkEnd w:id="3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Participants in the control condition will be asked to indicate how much they agree with the following statement: </w:t>
      </w:r>
      <w:r w:rsidR="00D2414C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D2414C" w:rsidRPr="00D2414C">
        <w:rPr>
          <w:rFonts w:ascii="Times New Roman" w:eastAsia="Times New Roman" w:hAnsi="Times New Roman" w:cs="Times New Roman"/>
          <w:sz w:val="24"/>
          <w:szCs w:val="24"/>
        </w:rPr>
        <w:t xml:space="preserve">I think that if I had the chance to practice the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="00D2414C" w:rsidRPr="00D2414C">
        <w:rPr>
          <w:rFonts w:ascii="Times New Roman" w:eastAsia="Times New Roman" w:hAnsi="Times New Roman" w:cs="Times New Roman"/>
          <w:sz w:val="24"/>
          <w:szCs w:val="24"/>
        </w:rPr>
        <w:t xml:space="preserve"> by solving </w:t>
      </w:r>
      <w:r w:rsidR="009377C5">
        <w:rPr>
          <w:rFonts w:ascii="Times New Roman" w:eastAsia="Times New Roman" w:hAnsi="Times New Roman" w:cs="Times New Roman"/>
          <w:sz w:val="24"/>
          <w:szCs w:val="24"/>
        </w:rPr>
        <w:t>5</w:t>
      </w:r>
      <w:r w:rsidR="00D2414C" w:rsidRPr="00D2414C">
        <w:rPr>
          <w:rFonts w:ascii="Times New Roman" w:eastAsia="Times New Roman" w:hAnsi="Times New Roman" w:cs="Times New Roman"/>
          <w:sz w:val="24"/>
          <w:szCs w:val="24"/>
        </w:rPr>
        <w:t xml:space="preserve">0 practice </w:t>
      </w:r>
      <w:r w:rsidR="00D2414C" w:rsidRPr="00D2414C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</w:t>
      </w:r>
      <w:r w:rsidR="00D2414C" w:rsidRPr="00D2414C">
        <w:rPr>
          <w:rFonts w:ascii="Times New Roman" w:eastAsia="Times New Roman" w:hAnsi="Times New Roman" w:cs="Times New Roman"/>
          <w:sz w:val="24"/>
          <w:szCs w:val="24"/>
        </w:rPr>
        <w:t xml:space="preserve"> questions before completing this task, it would have boosted my performance</w:t>
      </w:r>
      <w:r w:rsidR="00360C6B">
        <w:rPr>
          <w:rFonts w:ascii="Times New Roman" w:eastAsia="Times New Roman" w:hAnsi="Times New Roman" w:cs="Times New Roman"/>
          <w:sz w:val="24"/>
          <w:szCs w:val="24"/>
        </w:rPr>
        <w:t>,</w:t>
      </w:r>
      <w:r w:rsidR="00D2414C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360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54CF">
        <w:rPr>
          <w:rFonts w:ascii="Times New Roman" w:eastAsia="Times New Roman" w:hAnsi="Times New Roman" w:cs="Times New Roman"/>
          <w:sz w:val="24"/>
          <w:szCs w:val="24"/>
        </w:rPr>
        <w:t>on a 1 (strongly disagree) to 7 (strongly agree) scale</w:t>
      </w:r>
      <w:r w:rsidR="005B452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60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C79C7B" w14:textId="77777777" w:rsidR="004D509A" w:rsidRDefault="004D509A">
      <w:pPr>
        <w:spacing w:line="240" w:lineRule="auto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79C7C" w14:textId="77777777" w:rsidR="004D509A" w:rsidRDefault="005B33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Study Timeline:</w:t>
      </w:r>
    </w:p>
    <w:p w14:paraId="08B7F969" w14:textId="189B1343" w:rsidR="00B30F43" w:rsidRDefault="00B30F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0F43">
        <w:rPr>
          <w:rFonts w:ascii="Times New Roman" w:eastAsia="Times New Roman" w:hAnsi="Times New Roman" w:cs="Times New Roman"/>
          <w:color w:val="000000"/>
          <w:sz w:val="24"/>
          <w:szCs w:val="24"/>
        </w:rPr>
        <w:t>Upon entering the study, all participants will first indicate their gender.</w:t>
      </w:r>
    </w:p>
    <w:p w14:paraId="18C79C7F" w14:textId="0CE467BF" w:rsidR="004D509A" w:rsidRDefault="005B33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randomly assigne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 w:rsidR="006A4E6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 w:rsidR="00E11D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of the </w:t>
      </w:r>
      <w:r w:rsidR="00D27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</w:t>
      </w:r>
      <w:r w:rsidR="00E11D62">
        <w:rPr>
          <w:rFonts w:ascii="Times New Roman" w:eastAsia="Times New Roman" w:hAnsi="Times New Roman" w:cs="Times New Roman"/>
          <w:color w:val="000000"/>
          <w:sz w:val="24"/>
          <w:szCs w:val="24"/>
        </w:rPr>
        <w:t>conditions</w:t>
      </w:r>
      <w:r w:rsidR="00933E2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27B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AF6CB0A" w14:textId="316CC50F" w:rsidR="00FB68CD" w:rsidRDefault="005975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Immediately after completing the problems for their respective condition</w:t>
      </w:r>
      <w:r w:rsidR="00FB68CD">
        <w:rPr>
          <w:rFonts w:ascii="Times New Roman" w:eastAsia="Times New Roman" w:hAnsi="Times New Roman" w:cs="Times New Roman"/>
          <w:sz w:val="24"/>
          <w:szCs w:val="24"/>
        </w:rPr>
        <w:t xml:space="preserve">, all participants will be asked to complete the measure </w:t>
      </w:r>
      <w:r w:rsidR="0014039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141009">
        <w:rPr>
          <w:rFonts w:ascii="Times New Roman" w:eastAsia="Times New Roman" w:hAnsi="Times New Roman" w:cs="Times New Roman"/>
          <w:sz w:val="24"/>
          <w:szCs w:val="24"/>
        </w:rPr>
        <w:t xml:space="preserve"> subjective</w:t>
      </w:r>
      <w:r w:rsidR="00FB68CD">
        <w:rPr>
          <w:rFonts w:ascii="Times New Roman" w:eastAsia="Times New Roman" w:hAnsi="Times New Roman" w:cs="Times New Roman"/>
          <w:sz w:val="24"/>
          <w:szCs w:val="24"/>
        </w:rPr>
        <w:t xml:space="preserve"> confidence.</w:t>
      </w:r>
    </w:p>
    <w:p w14:paraId="18C79C82" w14:textId="4D0B35A0" w:rsidR="004D509A" w:rsidRDefault="005B33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Participants receive a 30-second break before proceeding</w:t>
      </w:r>
      <w:r w:rsidR="00E97A28">
        <w:rPr>
          <w:rFonts w:ascii="Times New Roman" w:eastAsia="Times New Roman" w:hAnsi="Times New Roman" w:cs="Times New Roman"/>
          <w:sz w:val="24"/>
          <w:szCs w:val="24"/>
        </w:rPr>
        <w:t xml:space="preserve"> onto the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="00E97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C79C86" w14:textId="3E0E76B0" w:rsidR="004D509A" w:rsidRDefault="005B33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Participants will complete the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="00EC08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79C87" w14:textId="526D7959" w:rsidR="004D509A" w:rsidRDefault="005B33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Participants will answer the questions about perceptions of gender differences, </w:t>
      </w:r>
      <w:r>
        <w:rPr>
          <w:rFonts w:ascii="Times New Roman" w:eastAsia="Times New Roman" w:hAnsi="Times New Roman" w:cs="Times New Roman"/>
          <w:sz w:val="24"/>
          <w:szCs w:val="24"/>
        </w:rPr>
        <w:t>interest</w:t>
      </w:r>
      <w:r w:rsidR="00C411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A2F02">
        <w:rPr>
          <w:rFonts w:ascii="Times New Roman" w:eastAsia="Times New Roman" w:hAnsi="Times New Roman" w:cs="Times New Roman"/>
          <w:sz w:val="24"/>
          <w:szCs w:val="24"/>
        </w:rPr>
        <w:t>b</w:t>
      </w:r>
      <w:r w:rsidR="008A2F02" w:rsidRPr="008A2F02">
        <w:rPr>
          <w:rFonts w:ascii="Times New Roman" w:eastAsia="Times New Roman" w:hAnsi="Times New Roman" w:cs="Times New Roman"/>
          <w:sz w:val="24"/>
          <w:szCs w:val="24"/>
        </w:rPr>
        <w:t>eliefs about the effects of preparation on performance</w:t>
      </w:r>
      <w:r w:rsidR="008A2F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A60D2">
        <w:rPr>
          <w:rFonts w:ascii="Times New Roman" w:eastAsia="Times New Roman" w:hAnsi="Times New Roman" w:cs="Times New Roman"/>
          <w:sz w:val="24"/>
          <w:szCs w:val="24"/>
        </w:rPr>
        <w:t>subjective confidence</w:t>
      </w:r>
      <w:r w:rsidR="00F44B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59B9">
        <w:rPr>
          <w:rFonts w:ascii="Times New Roman" w:eastAsia="Times New Roman" w:hAnsi="Times New Roman" w:cs="Times New Roman"/>
          <w:sz w:val="24"/>
          <w:szCs w:val="24"/>
        </w:rPr>
        <w:t xml:space="preserve">and possible </w:t>
      </w:r>
      <w:r w:rsidR="00A059B9" w:rsidRPr="00E438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explanations for </w:t>
      </w:r>
      <w:r w:rsidR="00566A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A059B9" w:rsidRPr="00E438EB">
        <w:rPr>
          <w:rFonts w:ascii="Times New Roman" w:eastAsia="Times New Roman" w:hAnsi="Times New Roman" w:cs="Times New Roman"/>
          <w:color w:val="000000"/>
          <w:sz w:val="24"/>
          <w:szCs w:val="24"/>
        </w:rPr>
        <w:t>previously observed gender difference</w:t>
      </w:r>
      <w:r w:rsidR="00566A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preparation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8C79C88" w14:textId="586AEE87" w:rsidR="004D509A" w:rsidRDefault="00F73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Debriefing</w:t>
      </w:r>
      <w:r w:rsidR="005B334C">
        <w:rPr>
          <w:rFonts w:ascii="Times New Roman" w:eastAsia="Times New Roman" w:hAnsi="Times New Roman" w:cs="Times New Roman"/>
          <w:sz w:val="24"/>
          <w:szCs w:val="24"/>
        </w:rPr>
        <w:t>: Participants wil</w:t>
      </w:r>
      <w:r w:rsidR="00FF0F0F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told about the purpose of the study and will receive .25 subject pool credits for their participation.</w:t>
      </w:r>
    </w:p>
    <w:p w14:paraId="18C79C89" w14:textId="77777777" w:rsidR="004D509A" w:rsidRDefault="004D50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79C8A" w14:textId="7C3736C4" w:rsidR="004D509A" w:rsidRDefault="005B334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does preparation </w:t>
      </w:r>
      <w:r w:rsidR="00973221">
        <w:rPr>
          <w:rFonts w:ascii="Times New Roman" w:eastAsia="Times New Roman" w:hAnsi="Times New Roman" w:cs="Times New Roman"/>
          <w:b/>
          <w:sz w:val="24"/>
          <w:szCs w:val="24"/>
        </w:rPr>
        <w:t>affect</w:t>
      </w:r>
      <w:r w:rsidR="006518EF">
        <w:rPr>
          <w:rFonts w:ascii="Times New Roman" w:eastAsia="Times New Roman" w:hAnsi="Times New Roman" w:cs="Times New Roman"/>
          <w:b/>
          <w:sz w:val="24"/>
          <w:szCs w:val="24"/>
        </w:rPr>
        <w:t xml:space="preserve"> confidence and</w:t>
      </w:r>
      <w:r w:rsidR="00973221">
        <w:rPr>
          <w:rFonts w:ascii="Times New Roman" w:eastAsia="Times New Roman" w:hAnsi="Times New Roman" w:cs="Times New Roman"/>
          <w:b/>
          <w:sz w:val="24"/>
          <w:szCs w:val="24"/>
        </w:rPr>
        <w:t xml:space="preserve"> performance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? </w:t>
      </w:r>
    </w:p>
    <w:p w14:paraId="6897210A" w14:textId="77777777" w:rsidR="00D13365" w:rsidRDefault="00D13365" w:rsidP="00D13365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Screening and data exclusion</w:t>
      </w:r>
    </w:p>
    <w:p w14:paraId="08DB66A9" w14:textId="77777777" w:rsidR="00D13365" w:rsidRPr="001E31D0" w:rsidRDefault="00D13365" w:rsidP="00D13365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analyses involving gender, we will exclude participants who do not identify as a man or woman. Otherwise, all data will be included in analyses. </w:t>
      </w:r>
    </w:p>
    <w:p w14:paraId="4D14FF9F" w14:textId="77777777" w:rsidR="00D13365" w:rsidRDefault="00D13365" w:rsidP="00D1336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Inference Criteria</w:t>
      </w:r>
    </w:p>
    <w:p w14:paraId="399F61AF" w14:textId="77777777" w:rsidR="00D13365" w:rsidRDefault="00D13365" w:rsidP="00D1336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control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false-discovery rate during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hypothesis testing, we will use the Benjamini-Hochberg correction for the exploratory analyses.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will be using two-tailed tests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all hypothesis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sz w:val="24"/>
          <w:szCs w:val="24"/>
        </w:rPr>
        <w:t>&lt; .05)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8C79C8B" w14:textId="77777777" w:rsidR="004D509A" w:rsidRDefault="005B33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Hypotheses and analyses </w:t>
      </w:r>
    </w:p>
    <w:p w14:paraId="18C79C8C" w14:textId="55AAB57B" w:rsidR="004D509A" w:rsidRPr="00FD1065" w:rsidRDefault="00BD74CE" w:rsidP="00FD10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740F0D34">
        <w:rPr>
          <w:rFonts w:ascii="Times New Roman" w:eastAsia="Times New Roman" w:hAnsi="Times New Roman" w:cs="Times New Roman"/>
          <w:sz w:val="24"/>
          <w:szCs w:val="24"/>
        </w:rPr>
        <w:t xml:space="preserve">Participants in the preparation condition will have significantly higher </w:t>
      </w:r>
      <w:r w:rsidR="00D523A3">
        <w:rPr>
          <w:rFonts w:ascii="Times New Roman" w:eastAsia="Times New Roman" w:hAnsi="Times New Roman" w:cs="Times New Roman"/>
          <w:sz w:val="24"/>
          <w:szCs w:val="24"/>
        </w:rPr>
        <w:t>ratings of subjective confidence</w:t>
      </w:r>
      <w:r w:rsidRPr="740F0D34">
        <w:rPr>
          <w:rFonts w:ascii="Times New Roman" w:eastAsia="Times New Roman" w:hAnsi="Times New Roman" w:cs="Times New Roman"/>
          <w:sz w:val="24"/>
          <w:szCs w:val="24"/>
        </w:rPr>
        <w:t xml:space="preserve"> on the main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Pr="740F0D34">
        <w:rPr>
          <w:rFonts w:ascii="Times New Roman" w:eastAsia="Times New Roman" w:hAnsi="Times New Roman" w:cs="Times New Roman"/>
          <w:sz w:val="24"/>
          <w:szCs w:val="24"/>
        </w:rPr>
        <w:t xml:space="preserve"> compared to participants in the control condition. </w:t>
      </w:r>
      <w:r w:rsidR="0035392A">
        <w:rPr>
          <w:rFonts w:ascii="Times New Roman" w:eastAsia="Times New Roman" w:hAnsi="Times New Roman" w:cs="Times New Roman"/>
          <w:sz w:val="24"/>
          <w:szCs w:val="24"/>
        </w:rPr>
        <w:t xml:space="preserve">Also, we expect to see an interaction between gender and condition, such that women’s subjective confidence will increase significantly more in the preparation condition. </w:t>
      </w:r>
      <w:r w:rsidR="00E26072">
        <w:rPr>
          <w:rFonts w:ascii="Times New Roman" w:eastAsia="Times New Roman" w:hAnsi="Times New Roman" w:cs="Times New Roman"/>
          <w:sz w:val="24"/>
          <w:szCs w:val="24"/>
        </w:rPr>
        <w:t>Finally, we expect women will have lower ratings of subjective confidence</w:t>
      </w:r>
      <w:r w:rsidR="00410CCB">
        <w:rPr>
          <w:rFonts w:ascii="Times New Roman" w:eastAsia="Times New Roman" w:hAnsi="Times New Roman" w:cs="Times New Roman"/>
          <w:sz w:val="24"/>
          <w:szCs w:val="24"/>
        </w:rPr>
        <w:t xml:space="preserve"> on average</w:t>
      </w:r>
      <w:r w:rsidR="005007A4">
        <w:rPr>
          <w:rFonts w:ascii="Times New Roman" w:eastAsia="Times New Roman" w:hAnsi="Times New Roman" w:cs="Times New Roman"/>
          <w:sz w:val="24"/>
          <w:szCs w:val="24"/>
        </w:rPr>
        <w:t xml:space="preserve"> compared to men</w:t>
      </w:r>
      <w:r w:rsidR="00E260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136BEE5" w14:textId="77777777" w:rsidR="00E0705E" w:rsidRDefault="00E0705E" w:rsidP="00E0705E">
      <w:pPr>
        <w:numPr>
          <w:ilvl w:val="0"/>
          <w:numId w:val="1"/>
        </w:numPr>
        <w:spacing w:line="240" w:lineRule="auto"/>
        <w:ind w:right="-540"/>
        <w:jc w:val="both"/>
        <w:rPr>
          <w:sz w:val="24"/>
          <w:szCs w:val="24"/>
        </w:rPr>
      </w:pPr>
      <w:r w:rsidRPr="740F0D34">
        <w:rPr>
          <w:rFonts w:ascii="Times New Roman" w:eastAsia="Times New Roman" w:hAnsi="Times New Roman" w:cs="Times New Roman"/>
          <w:sz w:val="24"/>
          <w:szCs w:val="24"/>
        </w:rPr>
        <w:t>Model: Linear regression</w:t>
      </w:r>
    </w:p>
    <w:p w14:paraId="4C462544" w14:textId="77777777" w:rsidR="00E0705E" w:rsidRDefault="00E0705E" w:rsidP="00E0705E">
      <w:pPr>
        <w:numPr>
          <w:ilvl w:val="1"/>
          <w:numId w:val="1"/>
        </w:numPr>
        <w:ind w:left="270" w:right="-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Predictor(s): Condition, gender, gender*condition</w:t>
      </w:r>
    </w:p>
    <w:p w14:paraId="18C79C91" w14:textId="26ED0353" w:rsidR="004D509A" w:rsidRDefault="00E0705E" w:rsidP="00E0705E">
      <w:p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Outcome: Subjective confidence</w:t>
      </w:r>
    </w:p>
    <w:p w14:paraId="54461F97" w14:textId="77777777" w:rsidR="00E0705E" w:rsidRDefault="00E070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90029" w14:textId="5011118C" w:rsidR="00F864C5" w:rsidRDefault="740F0D34" w:rsidP="00F864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740F0D34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Analyses</w:t>
      </w:r>
      <w:r w:rsidR="00F864C5" w:rsidRPr="00F86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461043" w14:textId="6CC934D9" w:rsidR="00DF3E24" w:rsidRPr="00DF3E24" w:rsidRDefault="00DF3E24" w:rsidP="00DF3E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740F0D34">
        <w:rPr>
          <w:rFonts w:ascii="Times New Roman" w:eastAsia="Times New Roman" w:hAnsi="Times New Roman" w:cs="Times New Roman"/>
          <w:sz w:val="24"/>
          <w:szCs w:val="24"/>
        </w:rPr>
        <w:t xml:space="preserve">Participants in the preparation condition will have significantly higher </w:t>
      </w:r>
      <w:r w:rsidR="007C039B">
        <w:rPr>
          <w:rFonts w:ascii="Times New Roman" w:eastAsia="Times New Roman" w:hAnsi="Times New Roman" w:cs="Times New Roman"/>
          <w:sz w:val="24"/>
          <w:szCs w:val="24"/>
        </w:rPr>
        <w:t>performance</w:t>
      </w:r>
      <w:r w:rsidRPr="740F0D34">
        <w:rPr>
          <w:rFonts w:ascii="Times New Roman" w:eastAsia="Times New Roman" w:hAnsi="Times New Roman" w:cs="Times New Roman"/>
          <w:sz w:val="24"/>
          <w:szCs w:val="24"/>
        </w:rPr>
        <w:t xml:space="preserve"> on the main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Pr="740F0D34">
        <w:rPr>
          <w:rFonts w:ascii="Times New Roman" w:eastAsia="Times New Roman" w:hAnsi="Times New Roman" w:cs="Times New Roman"/>
          <w:sz w:val="24"/>
          <w:szCs w:val="24"/>
        </w:rPr>
        <w:t xml:space="preserve"> compared to participants in the control condition.</w:t>
      </w:r>
      <w:bookmarkStart w:id="4" w:name="_Hlk57271292"/>
      <w:r w:rsidR="00D46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7BB4">
        <w:rPr>
          <w:rFonts w:ascii="Times New Roman" w:eastAsia="Times New Roman" w:hAnsi="Times New Roman" w:cs="Times New Roman"/>
          <w:sz w:val="24"/>
          <w:szCs w:val="24"/>
        </w:rPr>
        <w:t xml:space="preserve">We have no a priori predictions regarding the effect of gender </w:t>
      </w:r>
      <w:r w:rsidR="00D462C1">
        <w:rPr>
          <w:rFonts w:ascii="Times New Roman" w:eastAsia="Times New Roman" w:hAnsi="Times New Roman" w:cs="Times New Roman"/>
          <w:sz w:val="24"/>
          <w:szCs w:val="24"/>
        </w:rPr>
        <w:t xml:space="preserve">nor the interaction between gender and condition </w:t>
      </w:r>
      <w:r w:rsidR="008B7BB4">
        <w:rPr>
          <w:rFonts w:ascii="Times New Roman" w:eastAsia="Times New Roman" w:hAnsi="Times New Roman" w:cs="Times New Roman"/>
          <w:sz w:val="24"/>
          <w:szCs w:val="24"/>
        </w:rPr>
        <w:t xml:space="preserve">on performance. </w:t>
      </w:r>
      <w:bookmarkEnd w:id="4"/>
    </w:p>
    <w:p w14:paraId="41A14E8D" w14:textId="77777777" w:rsidR="740F0D34" w:rsidRDefault="740F0D34" w:rsidP="00994432">
      <w:pPr>
        <w:numPr>
          <w:ilvl w:val="0"/>
          <w:numId w:val="5"/>
        </w:numPr>
        <w:spacing w:line="240" w:lineRule="auto"/>
        <w:ind w:right="-540"/>
        <w:jc w:val="both"/>
        <w:rPr>
          <w:sz w:val="24"/>
          <w:szCs w:val="24"/>
        </w:rPr>
      </w:pPr>
      <w:r w:rsidRPr="740F0D34">
        <w:rPr>
          <w:rFonts w:ascii="Times New Roman" w:eastAsia="Times New Roman" w:hAnsi="Times New Roman" w:cs="Times New Roman"/>
          <w:sz w:val="24"/>
          <w:szCs w:val="24"/>
        </w:rPr>
        <w:t>Model: Linear regression</w:t>
      </w:r>
    </w:p>
    <w:p w14:paraId="4CE5F405" w14:textId="77777777" w:rsidR="740F0D34" w:rsidRDefault="740F0D34" w:rsidP="00994432">
      <w:pPr>
        <w:numPr>
          <w:ilvl w:val="1"/>
          <w:numId w:val="5"/>
        </w:numPr>
        <w:ind w:left="270" w:right="-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0F0D34">
        <w:rPr>
          <w:rFonts w:ascii="Times New Roman" w:eastAsia="Times New Roman" w:hAnsi="Times New Roman" w:cs="Times New Roman"/>
          <w:sz w:val="24"/>
          <w:szCs w:val="24"/>
        </w:rPr>
        <w:t>Predictor(s): Condition, gender, gender*condition</w:t>
      </w:r>
    </w:p>
    <w:p w14:paraId="1106AEA5" w14:textId="79EC4E33" w:rsidR="00174072" w:rsidRDefault="000145DA" w:rsidP="009944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4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Outcome: </w:t>
      </w:r>
      <w:r w:rsidR="00174072">
        <w:rPr>
          <w:rFonts w:ascii="Times New Roman" w:eastAsia="Times New Roman" w:hAnsi="Times New Roman" w:cs="Times New Roman"/>
          <w:sz w:val="24"/>
          <w:szCs w:val="24"/>
        </w:rPr>
        <w:t xml:space="preserve">Performance on the main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="001740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EF7416" w14:textId="56F28678" w:rsidR="740F0D34" w:rsidRDefault="740F0D34" w:rsidP="740F0D3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1D80A9" w14:textId="7DFD6AAE" w:rsidR="00E4096C" w:rsidRPr="006E0FE1" w:rsidRDefault="00496217" w:rsidP="006E0F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96217">
        <w:rPr>
          <w:rFonts w:ascii="Times New Roman" w:eastAsia="Times New Roman" w:hAnsi="Times New Roman" w:cs="Times New Roman"/>
          <w:sz w:val="24"/>
          <w:szCs w:val="24"/>
        </w:rPr>
        <w:t xml:space="preserve">We have no a priori predictions regarding the effect of </w:t>
      </w:r>
      <w:r w:rsidR="004A6F6D">
        <w:rPr>
          <w:rFonts w:ascii="Times New Roman" w:eastAsia="Times New Roman" w:hAnsi="Times New Roman" w:cs="Times New Roman"/>
          <w:sz w:val="24"/>
          <w:szCs w:val="24"/>
        </w:rPr>
        <w:t xml:space="preserve">condition, </w:t>
      </w:r>
      <w:r w:rsidRPr="00496217">
        <w:rPr>
          <w:rFonts w:ascii="Times New Roman" w:eastAsia="Times New Roman" w:hAnsi="Times New Roman" w:cs="Times New Roman"/>
          <w:sz w:val="24"/>
          <w:szCs w:val="24"/>
        </w:rPr>
        <w:t>gender</w:t>
      </w:r>
      <w:r w:rsidR="009A50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96217">
        <w:rPr>
          <w:rFonts w:ascii="Times New Roman" w:eastAsia="Times New Roman" w:hAnsi="Times New Roman" w:cs="Times New Roman"/>
          <w:sz w:val="24"/>
          <w:szCs w:val="24"/>
        </w:rPr>
        <w:t xml:space="preserve">nor the interaction between gender and condition on </w:t>
      </w:r>
      <w:r w:rsidR="00417A18">
        <w:rPr>
          <w:rFonts w:ascii="Times New Roman" w:eastAsia="Times New Roman" w:hAnsi="Times New Roman" w:cs="Times New Roman"/>
          <w:sz w:val="24"/>
          <w:szCs w:val="24"/>
        </w:rPr>
        <w:t>absolute confidence</w:t>
      </w:r>
      <w:r w:rsidRPr="0049621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1872691" w14:textId="77777777" w:rsidR="005017DC" w:rsidRDefault="740F0D34" w:rsidP="00994432">
      <w:pPr>
        <w:numPr>
          <w:ilvl w:val="0"/>
          <w:numId w:val="5"/>
        </w:numPr>
        <w:spacing w:line="240" w:lineRule="auto"/>
        <w:ind w:right="-540"/>
        <w:jc w:val="both"/>
        <w:rPr>
          <w:sz w:val="24"/>
          <w:szCs w:val="24"/>
        </w:rPr>
      </w:pPr>
      <w:r w:rsidRPr="740F0D34">
        <w:rPr>
          <w:rFonts w:ascii="Times New Roman" w:eastAsia="Times New Roman" w:hAnsi="Times New Roman" w:cs="Times New Roman"/>
          <w:sz w:val="24"/>
          <w:szCs w:val="24"/>
        </w:rPr>
        <w:t>Model: Linear regression</w:t>
      </w:r>
    </w:p>
    <w:p w14:paraId="18DF7626" w14:textId="77777777" w:rsidR="005017DC" w:rsidRDefault="005017DC" w:rsidP="00994432">
      <w:pPr>
        <w:numPr>
          <w:ilvl w:val="1"/>
          <w:numId w:val="5"/>
        </w:numPr>
        <w:ind w:left="270" w:right="-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Predictor(s): Condition, gender, gender*condition</w:t>
      </w:r>
    </w:p>
    <w:p w14:paraId="4FC451BE" w14:textId="796F23B0" w:rsidR="005017DC" w:rsidRDefault="005017DC" w:rsidP="00994432">
      <w:pPr>
        <w:numPr>
          <w:ilvl w:val="1"/>
          <w:numId w:val="5"/>
        </w:numPr>
        <w:ind w:left="270" w:right="-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Outcome: </w:t>
      </w:r>
      <w:r w:rsidR="006B21B7">
        <w:rPr>
          <w:rFonts w:ascii="Times New Roman" w:eastAsia="Times New Roman" w:hAnsi="Times New Roman" w:cs="Times New Roman"/>
          <w:sz w:val="24"/>
          <w:szCs w:val="24"/>
        </w:rPr>
        <w:t>Absolute c</w:t>
      </w:r>
      <w:r w:rsidR="007302E3">
        <w:rPr>
          <w:rFonts w:ascii="Times New Roman" w:eastAsia="Times New Roman" w:hAnsi="Times New Roman" w:cs="Times New Roman"/>
          <w:sz w:val="24"/>
          <w:szCs w:val="24"/>
        </w:rPr>
        <w:t xml:space="preserve">onfidence </w:t>
      </w:r>
    </w:p>
    <w:p w14:paraId="593937F4" w14:textId="2E72FF3B" w:rsidR="00F65751" w:rsidRDefault="00F65751" w:rsidP="00E94E88">
      <w:p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63FD2" w14:textId="7DF28D2B" w:rsidR="007F010E" w:rsidRDefault="00044D58" w:rsidP="009122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044D58">
        <w:rPr>
          <w:rFonts w:ascii="Times New Roman" w:eastAsia="Times New Roman" w:hAnsi="Times New Roman" w:cs="Times New Roman"/>
          <w:sz w:val="24"/>
          <w:szCs w:val="24"/>
        </w:rPr>
        <w:t xml:space="preserve">We have no a priori predictions regarding the effect of gender on </w:t>
      </w:r>
      <w:r w:rsidR="006E3B4C">
        <w:rPr>
          <w:rFonts w:ascii="Times New Roman" w:eastAsia="Times New Roman" w:hAnsi="Times New Roman" w:cs="Times New Roman"/>
          <w:sz w:val="24"/>
          <w:szCs w:val="24"/>
        </w:rPr>
        <w:t xml:space="preserve">interest in the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Pr="00044D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8C79C9B" w14:textId="3B8E9B86" w:rsidR="004D509A" w:rsidRDefault="740F0D34" w:rsidP="009944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0F0D34">
        <w:rPr>
          <w:rFonts w:ascii="Times New Roman" w:eastAsia="Times New Roman" w:hAnsi="Times New Roman" w:cs="Times New Roman"/>
          <w:sz w:val="24"/>
          <w:szCs w:val="24"/>
        </w:rPr>
        <w:t xml:space="preserve">Model: </w:t>
      </w:r>
      <w:r w:rsidR="00E3769D">
        <w:rPr>
          <w:rFonts w:ascii="Times New Roman" w:eastAsia="Times New Roman" w:hAnsi="Times New Roman" w:cs="Times New Roman"/>
          <w:sz w:val="24"/>
          <w:szCs w:val="24"/>
        </w:rPr>
        <w:t>T-test</w:t>
      </w:r>
    </w:p>
    <w:p w14:paraId="18C79C9C" w14:textId="15E9E580" w:rsidR="004D509A" w:rsidRDefault="005B334C" w:rsidP="009944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Predictor(s): Gender</w:t>
      </w:r>
    </w:p>
    <w:p w14:paraId="18C79C9D" w14:textId="636452E5" w:rsidR="004D509A" w:rsidRDefault="005B334C" w:rsidP="009944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Outcome: </w:t>
      </w:r>
      <w:r w:rsidR="001C1EC7">
        <w:rPr>
          <w:rFonts w:ascii="Times New Roman" w:eastAsia="Times New Roman" w:hAnsi="Times New Roman" w:cs="Times New Roman"/>
          <w:sz w:val="24"/>
          <w:szCs w:val="24"/>
        </w:rPr>
        <w:t xml:space="preserve">Interest in </w:t>
      </w:r>
      <w:r w:rsidR="007C3397">
        <w:rPr>
          <w:rFonts w:ascii="Times New Roman" w:eastAsia="Times New Roman" w:hAnsi="Times New Roman" w:cs="Times New Roman"/>
          <w:sz w:val="24"/>
          <w:szCs w:val="24"/>
        </w:rPr>
        <w:t xml:space="preserve">the main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="001C1E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C79C9E" w14:textId="2E93DE6F" w:rsidR="004D509A" w:rsidRDefault="004D509A">
      <w:pPr>
        <w:pBdr>
          <w:top w:val="nil"/>
          <w:left w:val="nil"/>
          <w:bottom w:val="nil"/>
          <w:right w:val="nil"/>
          <w:between w:val="nil"/>
        </w:pBdr>
        <w:ind w:left="270" w:right="-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C91F17" w14:textId="5D1EA37B" w:rsidR="004D67E9" w:rsidRDefault="00CD09BE" w:rsidP="000B1F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Model 1, participants will be significantly more likely to believe that there are no gender differences in performance on the multiplication task</w:t>
      </w:r>
      <w:r w:rsidR="00DE2108">
        <w:rPr>
          <w:rFonts w:ascii="Times New Roman" w:eastAsia="Times New Roman" w:hAnsi="Times New Roman" w:cs="Times New Roman"/>
          <w:sz w:val="24"/>
          <w:szCs w:val="24"/>
        </w:rPr>
        <w:t xml:space="preserve"> compared to the other two options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E5416">
        <w:rPr>
          <w:rFonts w:ascii="Times New Roman" w:eastAsia="Times New Roman" w:hAnsi="Times New Roman" w:cs="Times New Roman"/>
          <w:sz w:val="24"/>
          <w:szCs w:val="24"/>
        </w:rPr>
        <w:t>For Model</w:t>
      </w:r>
      <w:r w:rsidR="0035227A">
        <w:rPr>
          <w:rFonts w:ascii="Times New Roman" w:eastAsia="Times New Roman" w:hAnsi="Times New Roman" w:cs="Times New Roman"/>
          <w:sz w:val="24"/>
          <w:szCs w:val="24"/>
        </w:rPr>
        <w:t>s</w:t>
      </w:r>
      <w:r w:rsidR="008E541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35227A">
        <w:rPr>
          <w:rFonts w:ascii="Times New Roman" w:eastAsia="Times New Roman" w:hAnsi="Times New Roman" w:cs="Times New Roman"/>
          <w:sz w:val="24"/>
          <w:szCs w:val="24"/>
        </w:rPr>
        <w:t xml:space="preserve"> and 3</w:t>
      </w:r>
      <w:r w:rsidR="008E5416">
        <w:rPr>
          <w:rFonts w:ascii="Times New Roman" w:eastAsia="Times New Roman" w:hAnsi="Times New Roman" w:cs="Times New Roman"/>
          <w:sz w:val="24"/>
          <w:szCs w:val="24"/>
        </w:rPr>
        <w:t xml:space="preserve">, participants will expect women </w:t>
      </w:r>
      <w:r w:rsidR="003823FC">
        <w:rPr>
          <w:rFonts w:ascii="Times New Roman" w:eastAsia="Times New Roman" w:hAnsi="Times New Roman" w:cs="Times New Roman"/>
          <w:sz w:val="24"/>
          <w:szCs w:val="24"/>
        </w:rPr>
        <w:t xml:space="preserve">to prepare </w:t>
      </w:r>
      <w:r w:rsidR="004712A8">
        <w:rPr>
          <w:rFonts w:ascii="Times New Roman" w:eastAsia="Times New Roman" w:hAnsi="Times New Roman" w:cs="Times New Roman"/>
          <w:sz w:val="24"/>
          <w:szCs w:val="24"/>
        </w:rPr>
        <w:t xml:space="preserve">more than men </w:t>
      </w:r>
      <w:r w:rsidR="003823FC">
        <w:rPr>
          <w:rFonts w:ascii="Times New Roman" w:eastAsia="Times New Roman" w:hAnsi="Times New Roman" w:cs="Times New Roman"/>
          <w:sz w:val="24"/>
          <w:szCs w:val="24"/>
        </w:rPr>
        <w:t xml:space="preserve">both before math tasks and in general. </w:t>
      </w:r>
    </w:p>
    <w:p w14:paraId="18C79CA0" w14:textId="4E5CF3CC" w:rsidR="004D509A" w:rsidRPr="00E27786" w:rsidRDefault="740F0D34" w:rsidP="008E54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740F0D34">
        <w:rPr>
          <w:rFonts w:ascii="Times New Roman" w:eastAsia="Times New Roman" w:hAnsi="Times New Roman" w:cs="Times New Roman"/>
          <w:sz w:val="24"/>
          <w:szCs w:val="24"/>
        </w:rPr>
        <w:t xml:space="preserve">Model 1: Chi-square goodness of fit test (collapsed across conditions) with perceptions of gender differences in </w:t>
      </w:r>
      <w:r w:rsidR="00E27786">
        <w:rPr>
          <w:rFonts w:ascii="Times New Roman" w:eastAsia="Times New Roman" w:hAnsi="Times New Roman" w:cs="Times New Roman"/>
          <w:sz w:val="24"/>
          <w:szCs w:val="24"/>
        </w:rPr>
        <w:t xml:space="preserve">performance on the main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Pr="00E27786">
        <w:rPr>
          <w:rFonts w:ascii="Times New Roman" w:eastAsia="Times New Roman" w:hAnsi="Times New Roman" w:cs="Times New Roman"/>
          <w:sz w:val="24"/>
          <w:szCs w:val="24"/>
        </w:rPr>
        <w:t xml:space="preserve"> as variable</w:t>
      </w:r>
    </w:p>
    <w:p w14:paraId="18C79CA1" w14:textId="5AC0EAF8" w:rsidR="004D509A" w:rsidRPr="00BE722D" w:rsidRDefault="740F0D34" w:rsidP="009944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40" w:hanging="270"/>
        <w:jc w:val="both"/>
        <w:rPr>
          <w:color w:val="000000"/>
          <w:sz w:val="24"/>
          <w:szCs w:val="24"/>
        </w:rPr>
      </w:pPr>
      <w:r w:rsidRPr="740F0D34">
        <w:rPr>
          <w:rFonts w:ascii="Times New Roman" w:eastAsia="Times New Roman" w:hAnsi="Times New Roman" w:cs="Times New Roman"/>
          <w:sz w:val="24"/>
          <w:szCs w:val="24"/>
        </w:rPr>
        <w:t xml:space="preserve">Model 2: Chi-square goodness of fit test (collapsed across conditions) with perceptions of gender differences in </w:t>
      </w:r>
      <w:r w:rsidR="00320C8F" w:rsidRPr="00320C8F">
        <w:rPr>
          <w:rFonts w:ascii="Times New Roman" w:eastAsia="Times New Roman" w:hAnsi="Times New Roman" w:cs="Times New Roman"/>
          <w:sz w:val="24"/>
          <w:szCs w:val="24"/>
        </w:rPr>
        <w:t xml:space="preserve">willingness to prepare before completing math tasks </w:t>
      </w:r>
      <w:r w:rsidRPr="740F0D34">
        <w:rPr>
          <w:rFonts w:ascii="Times New Roman" w:eastAsia="Times New Roman" w:hAnsi="Times New Roman" w:cs="Times New Roman"/>
          <w:sz w:val="24"/>
          <w:szCs w:val="24"/>
        </w:rPr>
        <w:t>as variable</w:t>
      </w:r>
    </w:p>
    <w:p w14:paraId="4F43F3B8" w14:textId="6F807A1F" w:rsidR="00BE722D" w:rsidRPr="00D43CAB" w:rsidRDefault="00BE722D" w:rsidP="009944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40" w:hanging="27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Model 3: </w:t>
      </w:r>
      <w:r w:rsidR="008D3BEB" w:rsidRPr="740F0D34">
        <w:rPr>
          <w:rFonts w:ascii="Times New Roman" w:eastAsia="Times New Roman" w:hAnsi="Times New Roman" w:cs="Times New Roman"/>
          <w:sz w:val="24"/>
          <w:szCs w:val="24"/>
        </w:rPr>
        <w:t>Chi-square goodness of fit test (collapsed across conditions) with perceptions of gender differences in general willingness to prepare as variable</w:t>
      </w:r>
    </w:p>
    <w:p w14:paraId="33795472" w14:textId="1C8B6109" w:rsidR="00D43CAB" w:rsidRPr="00C67A1F" w:rsidRDefault="00D43CAB" w:rsidP="009944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7A1F">
        <w:rPr>
          <w:rFonts w:ascii="Times New Roman" w:hAnsi="Times New Roman" w:cs="Times New Roman"/>
          <w:color w:val="000000"/>
          <w:sz w:val="24"/>
          <w:szCs w:val="24"/>
        </w:rPr>
        <w:t xml:space="preserve">Note: If the cells counts for </w:t>
      </w:r>
      <w:r w:rsidR="00246F4D">
        <w:rPr>
          <w:rFonts w:ascii="Times New Roman" w:hAnsi="Times New Roman" w:cs="Times New Roman"/>
          <w:color w:val="000000"/>
          <w:sz w:val="24"/>
          <w:szCs w:val="24"/>
        </w:rPr>
        <w:t xml:space="preserve">any </w:t>
      </w:r>
      <w:r w:rsidRPr="00C67A1F">
        <w:rPr>
          <w:rFonts w:ascii="Times New Roman" w:hAnsi="Times New Roman" w:cs="Times New Roman"/>
          <w:color w:val="000000"/>
          <w:sz w:val="24"/>
          <w:szCs w:val="24"/>
        </w:rPr>
        <w:t xml:space="preserve">of these models is less than </w:t>
      </w:r>
      <w:r w:rsidR="005C58E8" w:rsidRPr="00C67A1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E1013D">
        <w:rPr>
          <w:rFonts w:ascii="Times New Roman" w:hAnsi="Times New Roman" w:cs="Times New Roman"/>
          <w:color w:val="000000"/>
          <w:sz w:val="24"/>
          <w:szCs w:val="24"/>
        </w:rPr>
        <w:t>, we will run Fisher’s exact test</w:t>
      </w:r>
      <w:r w:rsidR="00F153B5">
        <w:rPr>
          <w:rFonts w:ascii="Times New Roman" w:hAnsi="Times New Roman" w:cs="Times New Roman"/>
          <w:color w:val="000000"/>
          <w:sz w:val="24"/>
          <w:szCs w:val="24"/>
        </w:rPr>
        <w:t xml:space="preserve"> instead of Chi-square goodness of fit</w:t>
      </w:r>
      <w:r w:rsidR="00E1013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8C79CA2" w14:textId="319B880B" w:rsidR="004D509A" w:rsidRDefault="004D509A">
      <w:pPr>
        <w:spacing w:line="240" w:lineRule="auto"/>
        <w:ind w:left="270" w:right="-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BEE6B6" w14:textId="7B727F12" w:rsidR="00672409" w:rsidRDefault="004C71F6" w:rsidP="00C969D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C71F6">
        <w:rPr>
          <w:rFonts w:ascii="Times New Roman" w:eastAsia="Times New Roman" w:hAnsi="Times New Roman" w:cs="Times New Roman"/>
          <w:sz w:val="24"/>
          <w:szCs w:val="24"/>
        </w:rPr>
        <w:t xml:space="preserve">We have no a priori predictions regarding the effect of gender on </w:t>
      </w:r>
      <w:r w:rsidR="00E60C3D">
        <w:rPr>
          <w:rFonts w:ascii="Times New Roman" w:eastAsia="Times New Roman" w:hAnsi="Times New Roman" w:cs="Times New Roman"/>
          <w:sz w:val="24"/>
          <w:szCs w:val="24"/>
        </w:rPr>
        <w:t>performance on</w:t>
      </w:r>
      <w:r w:rsidRPr="004C71F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F84B56"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  <w:r w:rsidRPr="004C71F6">
        <w:rPr>
          <w:rFonts w:ascii="Times New Roman" w:eastAsia="Times New Roman" w:hAnsi="Times New Roman" w:cs="Times New Roman"/>
          <w:sz w:val="24"/>
          <w:szCs w:val="24"/>
        </w:rPr>
        <w:t>multiplication task.</w:t>
      </w:r>
    </w:p>
    <w:p w14:paraId="18C79CA3" w14:textId="328A7840" w:rsidR="004D509A" w:rsidRDefault="740F0D34" w:rsidP="009944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40" w:hanging="270"/>
        <w:jc w:val="both"/>
        <w:rPr>
          <w:color w:val="000000"/>
          <w:sz w:val="24"/>
          <w:szCs w:val="24"/>
        </w:rPr>
      </w:pPr>
      <w:r w:rsidRPr="740F0D34">
        <w:rPr>
          <w:rFonts w:ascii="Times New Roman" w:eastAsia="Times New Roman" w:hAnsi="Times New Roman" w:cs="Times New Roman"/>
          <w:sz w:val="24"/>
          <w:szCs w:val="24"/>
        </w:rPr>
        <w:t xml:space="preserve">Model: </w:t>
      </w:r>
      <w:r w:rsidR="007D16D3">
        <w:rPr>
          <w:rFonts w:ascii="Times New Roman" w:eastAsia="Times New Roman" w:hAnsi="Times New Roman" w:cs="Times New Roman"/>
          <w:sz w:val="24"/>
          <w:szCs w:val="24"/>
        </w:rPr>
        <w:t>T-test</w:t>
      </w:r>
    </w:p>
    <w:p w14:paraId="18C79CA4" w14:textId="77777777" w:rsidR="004D509A" w:rsidRDefault="005B334C" w:rsidP="009944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4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Predictor(s): Gender</w:t>
      </w:r>
    </w:p>
    <w:p w14:paraId="18C79CA5" w14:textId="1E927539" w:rsidR="004D509A" w:rsidRDefault="005B334C" w:rsidP="009944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4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Outcome: Performance on the </w:t>
      </w:r>
      <w:r w:rsidR="008E5806"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C79CA7" w14:textId="4E4B9488" w:rsidR="004D509A" w:rsidRDefault="004D509A">
      <w:pPr>
        <w:spacing w:line="240" w:lineRule="auto"/>
        <w:ind w:left="270" w:right="-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30j0zll" w:colFirst="0" w:colLast="0"/>
      <w:bookmarkEnd w:id="5"/>
    </w:p>
    <w:p w14:paraId="0F724C15" w14:textId="7281CA20" w:rsidR="006B5091" w:rsidRPr="0057523F" w:rsidRDefault="001631D4" w:rsidP="00922B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71F6">
        <w:rPr>
          <w:rFonts w:ascii="Times New Roman" w:eastAsia="Times New Roman" w:hAnsi="Times New Roman" w:cs="Times New Roman"/>
          <w:sz w:val="24"/>
          <w:szCs w:val="24"/>
        </w:rPr>
        <w:t xml:space="preserve">We have no a priori predictions regarding the effect of </w:t>
      </w:r>
      <w:r w:rsidR="00CD0C18">
        <w:rPr>
          <w:rFonts w:ascii="Times New Roman" w:eastAsia="Times New Roman" w:hAnsi="Times New Roman" w:cs="Times New Roman"/>
          <w:sz w:val="24"/>
          <w:szCs w:val="24"/>
        </w:rPr>
        <w:t>condition</w:t>
      </w:r>
      <w:r w:rsidRPr="004C71F6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0C4984">
        <w:rPr>
          <w:rFonts w:ascii="Times New Roman" w:eastAsia="Times New Roman" w:hAnsi="Times New Roman" w:cs="Times New Roman"/>
          <w:sz w:val="24"/>
          <w:szCs w:val="24"/>
        </w:rPr>
        <w:t>absolute confidence</w:t>
      </w:r>
      <w:r w:rsidRPr="004C71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79CA8" w14:textId="0AADF32A" w:rsidR="004D509A" w:rsidRPr="00796944" w:rsidRDefault="740F0D34" w:rsidP="00922B5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796944">
        <w:rPr>
          <w:rFonts w:ascii="Times New Roman" w:eastAsia="Times New Roman" w:hAnsi="Times New Roman" w:cs="Times New Roman"/>
          <w:sz w:val="24"/>
          <w:szCs w:val="24"/>
        </w:rPr>
        <w:t xml:space="preserve">Model: </w:t>
      </w:r>
      <w:r w:rsidR="006B5091" w:rsidRPr="00796944">
        <w:rPr>
          <w:rFonts w:ascii="Times New Roman" w:eastAsia="Times New Roman" w:hAnsi="Times New Roman" w:cs="Times New Roman"/>
          <w:sz w:val="24"/>
          <w:szCs w:val="24"/>
        </w:rPr>
        <w:t>T-test</w:t>
      </w:r>
    </w:p>
    <w:p w14:paraId="18C79CA9" w14:textId="77777777" w:rsidR="004D509A" w:rsidRDefault="005B334C" w:rsidP="009944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4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Predictor(s)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Condition</w:t>
      </w:r>
    </w:p>
    <w:p w14:paraId="18C79CAA" w14:textId="03D37E3E" w:rsidR="004D509A" w:rsidRDefault="005B334C" w:rsidP="009944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4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Mediator: </w:t>
      </w:r>
      <w:r w:rsidR="00BE19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Absolute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Confidence</w:t>
      </w:r>
    </w:p>
    <w:p w14:paraId="00F0970C" w14:textId="2248E3BA" w:rsidR="00CE450F" w:rsidRDefault="00CE450F" w:rsidP="00DD6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550ACB" w14:textId="5952AC80" w:rsidR="00DD6BF3" w:rsidRPr="00DD6BF3" w:rsidRDefault="00DD6BF3" w:rsidP="00DD6B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740F0D34">
        <w:rPr>
          <w:rFonts w:ascii="Times New Roman" w:eastAsia="Times New Roman" w:hAnsi="Times New Roman" w:cs="Times New Roman"/>
          <w:sz w:val="24"/>
          <w:szCs w:val="24"/>
        </w:rPr>
        <w:t xml:space="preserve">Participants in the preparation condition will have significantly higher </w:t>
      </w:r>
      <w:r>
        <w:rPr>
          <w:rFonts w:ascii="Times New Roman" w:eastAsia="Times New Roman" w:hAnsi="Times New Roman" w:cs="Times New Roman"/>
          <w:sz w:val="24"/>
          <w:szCs w:val="24"/>
        </w:rPr>
        <w:t>ratings of subjective confidence</w:t>
      </w:r>
      <w:r w:rsidRPr="740F0D34">
        <w:rPr>
          <w:rFonts w:ascii="Times New Roman" w:eastAsia="Times New Roman" w:hAnsi="Times New Roman" w:cs="Times New Roman"/>
          <w:sz w:val="24"/>
          <w:szCs w:val="24"/>
        </w:rPr>
        <w:t xml:space="preserve"> on the main 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Pr="740F0D34">
        <w:rPr>
          <w:rFonts w:ascii="Times New Roman" w:eastAsia="Times New Roman" w:hAnsi="Times New Roman" w:cs="Times New Roman"/>
          <w:sz w:val="24"/>
          <w:szCs w:val="24"/>
        </w:rPr>
        <w:t xml:space="preserve"> compared to participants in the control condition</w:t>
      </w:r>
      <w:r w:rsidR="008378DB">
        <w:rPr>
          <w:rFonts w:ascii="Times New Roman" w:eastAsia="Times New Roman" w:hAnsi="Times New Roman" w:cs="Times New Roman"/>
          <w:sz w:val="24"/>
          <w:szCs w:val="24"/>
        </w:rPr>
        <w:t xml:space="preserve">, which will in turn be positively related to performance on the task. </w:t>
      </w:r>
    </w:p>
    <w:p w14:paraId="4D674BE8" w14:textId="77777777" w:rsidR="00CE450F" w:rsidRDefault="00CE450F" w:rsidP="009944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40" w:hanging="270"/>
        <w:jc w:val="both"/>
        <w:rPr>
          <w:color w:val="000000"/>
          <w:sz w:val="24"/>
          <w:szCs w:val="24"/>
        </w:rPr>
      </w:pPr>
      <w:r w:rsidRPr="740F0D34">
        <w:rPr>
          <w:rFonts w:ascii="Times New Roman" w:eastAsia="Times New Roman" w:hAnsi="Times New Roman" w:cs="Times New Roman"/>
          <w:sz w:val="24"/>
          <w:szCs w:val="24"/>
        </w:rPr>
        <w:t xml:space="preserve">Model: Mediation </w:t>
      </w:r>
    </w:p>
    <w:p w14:paraId="0ED7DB1A" w14:textId="77777777" w:rsidR="00CE450F" w:rsidRDefault="00CE450F" w:rsidP="009944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4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Predictor(s)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Condition</w:t>
      </w:r>
    </w:p>
    <w:p w14:paraId="09FD236E" w14:textId="4EB99933" w:rsidR="00CE450F" w:rsidRDefault="00CE450F" w:rsidP="009944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4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Mediator: </w:t>
      </w:r>
      <w:r w:rsidR="009B06C8">
        <w:rPr>
          <w:rFonts w:ascii="Times New Roman" w:eastAsia="Times New Roman" w:hAnsi="Times New Roman" w:cs="Times New Roman"/>
          <w:color w:val="000000"/>
          <w:sz w:val="24"/>
          <w:szCs w:val="24"/>
        </w:rPr>
        <w:t>Subjective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Confidence</w:t>
      </w:r>
    </w:p>
    <w:p w14:paraId="4C6803D1" w14:textId="62BBFB9D" w:rsidR="00CE450F" w:rsidRPr="00BA7712" w:rsidRDefault="00CE450F" w:rsidP="009944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4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Outcome: Performance on main </w:t>
      </w:r>
      <w:r w:rsidR="00CD09BE">
        <w:rPr>
          <w:rFonts w:ascii="Times New Roman" w:eastAsia="Times New Roman" w:hAnsi="Times New Roman" w:cs="Times New Roman"/>
          <w:color w:val="000000"/>
          <w:sz w:val="24"/>
          <w:szCs w:val="24"/>
        </w:rPr>
        <w:t>multiplication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C79CB0" w14:textId="74A0759E" w:rsidR="004D509A" w:rsidRDefault="004D509A" w:rsidP="009D5C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CD2FF3" w14:textId="0CE4952A" w:rsidR="009D5C55" w:rsidRDefault="005E1ED9" w:rsidP="00060D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5E1ED9">
        <w:rPr>
          <w:rFonts w:ascii="Times New Roman" w:eastAsia="Times New Roman" w:hAnsi="Times New Roman" w:cs="Times New Roman"/>
          <w:sz w:val="24"/>
          <w:szCs w:val="24"/>
        </w:rPr>
        <w:t xml:space="preserve">We have no a priori predictions regarding the effect </w:t>
      </w:r>
      <w:r w:rsidR="001512EE">
        <w:rPr>
          <w:rFonts w:ascii="Times New Roman" w:eastAsia="Times New Roman" w:hAnsi="Times New Roman" w:cs="Times New Roman"/>
          <w:sz w:val="24"/>
          <w:szCs w:val="24"/>
        </w:rPr>
        <w:t>of condition</w:t>
      </w:r>
      <w:r w:rsidRPr="005E1ED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9E24F1">
        <w:rPr>
          <w:rFonts w:ascii="Times New Roman" w:eastAsia="Times New Roman" w:hAnsi="Times New Roman" w:cs="Times New Roman"/>
          <w:sz w:val="24"/>
          <w:szCs w:val="24"/>
        </w:rPr>
        <w:t>time spent on the addition/multiplication tasks</w:t>
      </w:r>
      <w:r w:rsidRPr="005E1E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79CB1" w14:textId="27F7790B" w:rsidR="004D509A" w:rsidRDefault="740F0D34" w:rsidP="009944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jc w:val="both"/>
        <w:rPr>
          <w:sz w:val="24"/>
          <w:szCs w:val="24"/>
        </w:rPr>
      </w:pPr>
      <w:r w:rsidRPr="740F0D34">
        <w:rPr>
          <w:rFonts w:ascii="Times New Roman" w:eastAsia="Times New Roman" w:hAnsi="Times New Roman" w:cs="Times New Roman"/>
          <w:sz w:val="24"/>
          <w:szCs w:val="24"/>
        </w:rPr>
        <w:t xml:space="preserve">Model: </w:t>
      </w:r>
      <w:r w:rsidR="00D11501">
        <w:rPr>
          <w:rFonts w:ascii="Times New Roman" w:eastAsia="Times New Roman" w:hAnsi="Times New Roman" w:cs="Times New Roman"/>
          <w:sz w:val="24"/>
          <w:szCs w:val="24"/>
        </w:rPr>
        <w:t>T-test</w:t>
      </w:r>
    </w:p>
    <w:p w14:paraId="18C79CB2" w14:textId="77777777" w:rsidR="004D509A" w:rsidRDefault="005B334C" w:rsidP="009944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Predictor(s): Condition</w:t>
      </w:r>
    </w:p>
    <w:p w14:paraId="18C79CB3" w14:textId="17BCD74B" w:rsidR="004D509A" w:rsidRDefault="005B334C" w:rsidP="009944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Outcome: Time spent on </w:t>
      </w:r>
      <w:r w:rsidR="0029616D">
        <w:rPr>
          <w:rFonts w:ascii="Times New Roman" w:eastAsia="Times New Roman" w:hAnsi="Times New Roman" w:cs="Times New Roman"/>
          <w:sz w:val="24"/>
          <w:szCs w:val="24"/>
        </w:rPr>
        <w:t>addition/</w:t>
      </w:r>
      <w:r w:rsidR="00CD09BE">
        <w:rPr>
          <w:rFonts w:ascii="Times New Roman" w:eastAsia="Times New Roman" w:hAnsi="Times New Roman" w:cs="Times New Roman"/>
          <w:sz w:val="24"/>
          <w:szCs w:val="24"/>
        </w:rPr>
        <w:t>multiplication task</w:t>
      </w:r>
      <w:r w:rsidR="00FC189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2F58">
        <w:rPr>
          <w:rFonts w:ascii="Times New Roman" w:eastAsia="Times New Roman" w:hAnsi="Times New Roman" w:cs="Times New Roman"/>
          <w:sz w:val="24"/>
          <w:szCs w:val="24"/>
        </w:rPr>
        <w:t xml:space="preserve">for preparation/control condition, respectively </w:t>
      </w:r>
    </w:p>
    <w:p w14:paraId="2340D65F" w14:textId="745B2011" w:rsidR="006528E5" w:rsidRDefault="006528E5" w:rsidP="00E0705E">
      <w:pPr>
        <w:spacing w:line="240" w:lineRule="auto"/>
        <w:ind w:left="720"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EA14D9" w14:textId="0A7B748D" w:rsidR="008C3CCE" w:rsidRDefault="001D46DC" w:rsidP="008C3C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D46DC">
        <w:rPr>
          <w:rFonts w:ascii="Times New Roman" w:eastAsia="Times New Roman" w:hAnsi="Times New Roman" w:cs="Times New Roman"/>
          <w:sz w:val="24"/>
          <w:szCs w:val="24"/>
        </w:rPr>
        <w:t xml:space="preserve">We have no a priori predictions regarding the effect of </w:t>
      </w:r>
      <w:r w:rsidR="002A5F0C">
        <w:rPr>
          <w:rFonts w:ascii="Times New Roman" w:eastAsia="Times New Roman" w:hAnsi="Times New Roman" w:cs="Times New Roman"/>
          <w:sz w:val="24"/>
          <w:szCs w:val="24"/>
        </w:rPr>
        <w:t xml:space="preserve">gender </w:t>
      </w:r>
      <w:r w:rsidRPr="001D46DC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2A5F0C">
        <w:rPr>
          <w:rFonts w:ascii="Times New Roman" w:eastAsia="Times New Roman" w:hAnsi="Times New Roman" w:cs="Times New Roman"/>
          <w:sz w:val="24"/>
          <w:szCs w:val="24"/>
        </w:rPr>
        <w:t xml:space="preserve">beliefs about the effects of </w:t>
      </w:r>
      <w:r w:rsidR="00353BC1">
        <w:rPr>
          <w:rFonts w:ascii="Times New Roman" w:eastAsia="Times New Roman" w:hAnsi="Times New Roman" w:cs="Times New Roman"/>
          <w:sz w:val="24"/>
          <w:szCs w:val="24"/>
        </w:rPr>
        <w:t xml:space="preserve">preparation on </w:t>
      </w:r>
      <w:r w:rsidR="002A5F0C">
        <w:rPr>
          <w:rFonts w:ascii="Times New Roman" w:eastAsia="Times New Roman" w:hAnsi="Times New Roman" w:cs="Times New Roman"/>
          <w:sz w:val="24"/>
          <w:szCs w:val="24"/>
        </w:rPr>
        <w:t>performance</w:t>
      </w:r>
      <w:r w:rsidRPr="001D4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CC0408" w14:textId="42666186" w:rsidR="006528E5" w:rsidRDefault="006528E5" w:rsidP="00994432">
      <w:pPr>
        <w:numPr>
          <w:ilvl w:val="0"/>
          <w:numId w:val="5"/>
        </w:numPr>
        <w:spacing w:line="240" w:lineRule="auto"/>
        <w:ind w:right="-540"/>
        <w:jc w:val="both"/>
        <w:rPr>
          <w:sz w:val="24"/>
          <w:szCs w:val="24"/>
        </w:rPr>
      </w:pPr>
      <w:r w:rsidRPr="740F0D34">
        <w:rPr>
          <w:rFonts w:ascii="Times New Roman" w:eastAsia="Times New Roman" w:hAnsi="Times New Roman" w:cs="Times New Roman"/>
          <w:sz w:val="24"/>
          <w:szCs w:val="24"/>
        </w:rPr>
        <w:t xml:space="preserve">Model: </w:t>
      </w:r>
      <w:r w:rsidR="003628E4">
        <w:rPr>
          <w:rFonts w:ascii="Times New Roman" w:eastAsia="Times New Roman" w:hAnsi="Times New Roman" w:cs="Times New Roman"/>
          <w:sz w:val="24"/>
          <w:szCs w:val="24"/>
        </w:rPr>
        <w:t>T-test</w:t>
      </w:r>
    </w:p>
    <w:p w14:paraId="0CC39DE5" w14:textId="617B343C" w:rsidR="006528E5" w:rsidRDefault="006528E5" w:rsidP="00994432">
      <w:pPr>
        <w:numPr>
          <w:ilvl w:val="1"/>
          <w:numId w:val="5"/>
        </w:numPr>
        <w:ind w:left="270" w:right="-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Predictor(s): Gender</w:t>
      </w:r>
    </w:p>
    <w:p w14:paraId="478D1EC0" w14:textId="715315CA" w:rsidR="006528E5" w:rsidRDefault="006528E5" w:rsidP="006528E5">
      <w:p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Outcome: </w:t>
      </w:r>
      <w:r w:rsidR="00A738B8" w:rsidRPr="00A738B8">
        <w:rPr>
          <w:rFonts w:ascii="Times New Roman" w:eastAsia="Times New Roman" w:hAnsi="Times New Roman" w:cs="Times New Roman"/>
          <w:sz w:val="24"/>
          <w:szCs w:val="24"/>
        </w:rPr>
        <w:t>Beliefs about the effects of preparation on performance</w:t>
      </w:r>
    </w:p>
    <w:p w14:paraId="7C184233" w14:textId="57283F09" w:rsidR="00177740" w:rsidRDefault="00177740" w:rsidP="006528E5">
      <w:p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="005E570B">
        <w:rPr>
          <w:rFonts w:ascii="Times New Roman" w:eastAsia="Times New Roman" w:hAnsi="Times New Roman" w:cs="Times New Roman"/>
          <w:sz w:val="24"/>
          <w:szCs w:val="24"/>
        </w:rPr>
        <w:t xml:space="preserve">this analysis will only include participants from the control condition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07276B" w14:textId="338003F8" w:rsidR="00900612" w:rsidRDefault="00900612" w:rsidP="006528E5">
      <w:p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D003AC" w14:textId="0547881A" w:rsidR="00090BD5" w:rsidRDefault="00090BD5" w:rsidP="00090B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D46DC">
        <w:rPr>
          <w:rFonts w:ascii="Times New Roman" w:eastAsia="Times New Roman" w:hAnsi="Times New Roman" w:cs="Times New Roman"/>
          <w:sz w:val="24"/>
          <w:szCs w:val="24"/>
        </w:rPr>
        <w:t xml:space="preserve">We have no a priori predictions </w:t>
      </w:r>
      <w:r w:rsidR="000030D0">
        <w:rPr>
          <w:rFonts w:ascii="Times New Roman" w:eastAsia="Times New Roman" w:hAnsi="Times New Roman" w:cs="Times New Roman"/>
          <w:sz w:val="24"/>
          <w:szCs w:val="24"/>
        </w:rPr>
        <w:t>regarding</w:t>
      </w:r>
      <w:r w:rsidR="000F78AE">
        <w:rPr>
          <w:rFonts w:ascii="Times New Roman" w:eastAsia="Times New Roman" w:hAnsi="Times New Roman" w:cs="Times New Roman"/>
          <w:sz w:val="24"/>
          <w:szCs w:val="24"/>
        </w:rPr>
        <w:t xml:space="preserve"> whether participants will be significantly more likely to select one explanation compared to others. </w:t>
      </w:r>
    </w:p>
    <w:p w14:paraId="6E41DB2A" w14:textId="11D71522" w:rsidR="002F0C10" w:rsidRPr="00AA5BF3" w:rsidRDefault="00090BD5" w:rsidP="002F0C10">
      <w:pPr>
        <w:pStyle w:val="ListParagraph"/>
        <w:numPr>
          <w:ilvl w:val="0"/>
          <w:numId w:val="5"/>
        </w:num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5BF3">
        <w:rPr>
          <w:rFonts w:ascii="Times New Roman" w:eastAsia="Times New Roman" w:hAnsi="Times New Roman" w:cs="Times New Roman"/>
          <w:sz w:val="24"/>
          <w:szCs w:val="24"/>
        </w:rPr>
        <w:t xml:space="preserve">Model: </w:t>
      </w:r>
      <w:r w:rsidR="00F5754A" w:rsidRPr="00AA5BF3">
        <w:rPr>
          <w:rFonts w:ascii="Times New Roman" w:eastAsia="Times New Roman" w:hAnsi="Times New Roman" w:cs="Times New Roman"/>
          <w:sz w:val="24"/>
          <w:szCs w:val="24"/>
        </w:rPr>
        <w:t xml:space="preserve">Test of </w:t>
      </w:r>
      <w:r w:rsidR="001449FB" w:rsidRPr="00AA5BF3">
        <w:rPr>
          <w:rFonts w:ascii="Times New Roman" w:eastAsia="Times New Roman" w:hAnsi="Times New Roman" w:cs="Times New Roman"/>
          <w:sz w:val="24"/>
          <w:szCs w:val="24"/>
        </w:rPr>
        <w:t>uniformity</w:t>
      </w:r>
      <w:r w:rsidR="00102597" w:rsidRPr="00A82E00">
        <w:rPr>
          <w:rFonts w:ascii="Times New Roman" w:eastAsia="Times New Roman" w:hAnsi="Times New Roman" w:cs="Times New Roman"/>
          <w:sz w:val="24"/>
          <w:szCs w:val="24"/>
        </w:rPr>
        <w:t xml:space="preserve"> (collapsed across conditions) with</w:t>
      </w:r>
      <w:r w:rsidR="002F0C10" w:rsidRPr="00AA5B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5FCB">
        <w:rPr>
          <w:rFonts w:ascii="Times New Roman" w:eastAsia="Times New Roman" w:hAnsi="Times New Roman" w:cs="Times New Roman"/>
          <w:sz w:val="24"/>
          <w:szCs w:val="24"/>
        </w:rPr>
        <w:t>e</w:t>
      </w:r>
      <w:r w:rsidR="002F0C10" w:rsidRPr="00AA5BF3">
        <w:rPr>
          <w:rFonts w:ascii="Times New Roman" w:eastAsia="Times New Roman" w:hAnsi="Times New Roman" w:cs="Times New Roman"/>
          <w:sz w:val="24"/>
          <w:szCs w:val="24"/>
        </w:rPr>
        <w:t xml:space="preserve">xplanations for previously observed gender differences </w:t>
      </w:r>
      <w:r w:rsidR="002F0C10" w:rsidRPr="00A82E00">
        <w:rPr>
          <w:rFonts w:ascii="Times New Roman" w:eastAsia="Times New Roman" w:hAnsi="Times New Roman" w:cs="Times New Roman"/>
          <w:sz w:val="24"/>
          <w:szCs w:val="24"/>
        </w:rPr>
        <w:t>as variable</w:t>
      </w:r>
    </w:p>
    <w:p w14:paraId="2E075EC9" w14:textId="6F81DEF4" w:rsidR="006528E5" w:rsidRPr="00C762C5" w:rsidRDefault="006528E5" w:rsidP="00531B88">
      <w:p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528E5" w:rsidRPr="00C762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77A1D" w16cex:dateUtc="2020-11-24T17:25:00Z"/>
  <w16cex:commentExtensible w16cex:durableId="23677AE7" w16cex:dateUtc="2020-11-24T17:28:00Z"/>
  <w16cex:commentExtensible w16cex:durableId="23677B35" w16cex:dateUtc="2020-11-24T17:29:00Z"/>
  <w16cex:commentExtensible w16cex:durableId="23677CA5" w16cex:dateUtc="2020-11-24T17:35:00Z"/>
  <w16cex:commentExtensible w16cex:durableId="23677BA5" w16cex:dateUtc="2020-11-24T17:31:00Z"/>
  <w16cex:commentExtensible w16cex:durableId="23677B7F" w16cex:dateUtc="2020-11-24T17:30:00Z"/>
  <w16cex:commentExtensible w16cex:durableId="23677BE3" w16cex:dateUtc="2020-11-24T17:32:00Z"/>
  <w16cex:commentExtensible w16cex:durableId="23677CDE" w16cex:dateUtc="2020-11-24T17:36:00Z"/>
  <w16cex:commentExtensible w16cex:durableId="23677E51" w16cex:dateUtc="2020-11-24T17:42:00Z"/>
  <w16cex:commentExtensible w16cex:durableId="23677FC2" w16cex:dateUtc="2020-11-24T17:49:00Z"/>
  <w16cex:commentExtensible w16cex:durableId="23677FF2" w16cex:dateUtc="2020-11-24T17:49:00Z"/>
  <w16cex:commentExtensible w16cex:durableId="23678004" w16cex:dateUtc="2020-11-24T17:50:00Z"/>
  <w16cex:commentExtensible w16cex:durableId="23678080" w16cex:dateUtc="2020-11-24T17:52:00Z"/>
  <w16cex:commentExtensible w16cex:durableId="236780EA" w16cex:dateUtc="2020-11-24T17:54:00Z"/>
  <w16cex:commentExtensible w16cex:durableId="23678247" w16cex:dateUtc="2020-11-24T17:59:00Z"/>
  <w16cex:commentExtensible w16cex:durableId="236782B2" w16cex:dateUtc="2020-11-24T18:01:00Z"/>
  <w16cex:commentExtensible w16cex:durableId="23678438" w16cex:dateUtc="2020-11-24T18:08:00Z"/>
  <w16cex:commentExtensible w16cex:durableId="236784FC" w16cex:dateUtc="2020-11-24T18:11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26309"/>
    <w:multiLevelType w:val="multilevel"/>
    <w:tmpl w:val="5C1AC09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)"/>
      <w:lvlJc w:val="righ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C15A66"/>
    <w:multiLevelType w:val="hybridMultilevel"/>
    <w:tmpl w:val="C62C094C"/>
    <w:lvl w:ilvl="0" w:tplc="0EECCF9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D4FA4"/>
    <w:multiLevelType w:val="multilevel"/>
    <w:tmpl w:val="5C1AC09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)"/>
      <w:lvlJc w:val="righ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C34324"/>
    <w:multiLevelType w:val="multilevel"/>
    <w:tmpl w:val="5C1AC09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)"/>
      <w:lvlJc w:val="righ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E9422F"/>
    <w:multiLevelType w:val="multilevel"/>
    <w:tmpl w:val="7B60B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D5F8B"/>
    <w:multiLevelType w:val="multilevel"/>
    <w:tmpl w:val="5C1AC09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)"/>
      <w:lvlJc w:val="righ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2626EB"/>
    <w:multiLevelType w:val="multilevel"/>
    <w:tmpl w:val="7EA4F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09A"/>
    <w:rsid w:val="000030D0"/>
    <w:rsid w:val="000049D1"/>
    <w:rsid w:val="000145DA"/>
    <w:rsid w:val="00022EF8"/>
    <w:rsid w:val="00027000"/>
    <w:rsid w:val="00032DC4"/>
    <w:rsid w:val="000447A3"/>
    <w:rsid w:val="00044D58"/>
    <w:rsid w:val="000548AB"/>
    <w:rsid w:val="00057EBD"/>
    <w:rsid w:val="00060D97"/>
    <w:rsid w:val="00076BD1"/>
    <w:rsid w:val="00084AC9"/>
    <w:rsid w:val="000862EB"/>
    <w:rsid w:val="00090BD5"/>
    <w:rsid w:val="000A4095"/>
    <w:rsid w:val="000A60D2"/>
    <w:rsid w:val="000A6DEA"/>
    <w:rsid w:val="000B1F1E"/>
    <w:rsid w:val="000B4804"/>
    <w:rsid w:val="000C4276"/>
    <w:rsid w:val="000C4984"/>
    <w:rsid w:val="000C4DF1"/>
    <w:rsid w:val="000E2392"/>
    <w:rsid w:val="000E4E25"/>
    <w:rsid w:val="000E5857"/>
    <w:rsid w:val="000E7189"/>
    <w:rsid w:val="000F78AE"/>
    <w:rsid w:val="00102597"/>
    <w:rsid w:val="00103A13"/>
    <w:rsid w:val="00103B2D"/>
    <w:rsid w:val="001053AE"/>
    <w:rsid w:val="00117D77"/>
    <w:rsid w:val="00125A4E"/>
    <w:rsid w:val="00130A01"/>
    <w:rsid w:val="00132DFA"/>
    <w:rsid w:val="00140391"/>
    <w:rsid w:val="00141009"/>
    <w:rsid w:val="001449FB"/>
    <w:rsid w:val="001474A7"/>
    <w:rsid w:val="001512EE"/>
    <w:rsid w:val="00151DD9"/>
    <w:rsid w:val="00153A01"/>
    <w:rsid w:val="001631D4"/>
    <w:rsid w:val="00174072"/>
    <w:rsid w:val="00177740"/>
    <w:rsid w:val="00181042"/>
    <w:rsid w:val="00186237"/>
    <w:rsid w:val="0018764F"/>
    <w:rsid w:val="0019275B"/>
    <w:rsid w:val="001947DF"/>
    <w:rsid w:val="001A166E"/>
    <w:rsid w:val="001A2AF9"/>
    <w:rsid w:val="001B04A7"/>
    <w:rsid w:val="001B5C96"/>
    <w:rsid w:val="001C1EC7"/>
    <w:rsid w:val="001C7A2C"/>
    <w:rsid w:val="001D1D06"/>
    <w:rsid w:val="001D2AAF"/>
    <w:rsid w:val="001D46DC"/>
    <w:rsid w:val="001D4EFE"/>
    <w:rsid w:val="001E17F4"/>
    <w:rsid w:val="001E31D0"/>
    <w:rsid w:val="001E6F68"/>
    <w:rsid w:val="001F61F3"/>
    <w:rsid w:val="00204570"/>
    <w:rsid w:val="00205C92"/>
    <w:rsid w:val="00213F5F"/>
    <w:rsid w:val="002274F2"/>
    <w:rsid w:val="00243F63"/>
    <w:rsid w:val="00244206"/>
    <w:rsid w:val="0024571C"/>
    <w:rsid w:val="00246F4D"/>
    <w:rsid w:val="00256ACD"/>
    <w:rsid w:val="00260E3F"/>
    <w:rsid w:val="0027026A"/>
    <w:rsid w:val="00271080"/>
    <w:rsid w:val="0027112E"/>
    <w:rsid w:val="002726B6"/>
    <w:rsid w:val="00285F68"/>
    <w:rsid w:val="00292411"/>
    <w:rsid w:val="0029616D"/>
    <w:rsid w:val="002A556F"/>
    <w:rsid w:val="002A57CC"/>
    <w:rsid w:val="002A5F0C"/>
    <w:rsid w:val="002E09CD"/>
    <w:rsid w:val="002F02E1"/>
    <w:rsid w:val="002F0C10"/>
    <w:rsid w:val="002F451D"/>
    <w:rsid w:val="002F5087"/>
    <w:rsid w:val="0031097A"/>
    <w:rsid w:val="00312A16"/>
    <w:rsid w:val="003154CF"/>
    <w:rsid w:val="00320C8F"/>
    <w:rsid w:val="003252F6"/>
    <w:rsid w:val="00330B42"/>
    <w:rsid w:val="00334798"/>
    <w:rsid w:val="00335FCB"/>
    <w:rsid w:val="003403B0"/>
    <w:rsid w:val="00342B57"/>
    <w:rsid w:val="00346E21"/>
    <w:rsid w:val="0035227A"/>
    <w:rsid w:val="0035392A"/>
    <w:rsid w:val="00353BC1"/>
    <w:rsid w:val="003540F6"/>
    <w:rsid w:val="003549C8"/>
    <w:rsid w:val="00360C6B"/>
    <w:rsid w:val="003628E4"/>
    <w:rsid w:val="003648FC"/>
    <w:rsid w:val="003823FC"/>
    <w:rsid w:val="00383635"/>
    <w:rsid w:val="00384309"/>
    <w:rsid w:val="003906A1"/>
    <w:rsid w:val="00390AA0"/>
    <w:rsid w:val="003A06A7"/>
    <w:rsid w:val="003C0491"/>
    <w:rsid w:val="003C2E29"/>
    <w:rsid w:val="003C5BD8"/>
    <w:rsid w:val="003C6881"/>
    <w:rsid w:val="003E4399"/>
    <w:rsid w:val="003F5B08"/>
    <w:rsid w:val="00410CCB"/>
    <w:rsid w:val="0041309C"/>
    <w:rsid w:val="00417A18"/>
    <w:rsid w:val="00422B5C"/>
    <w:rsid w:val="00442D78"/>
    <w:rsid w:val="004712A8"/>
    <w:rsid w:val="00471E09"/>
    <w:rsid w:val="00473ED3"/>
    <w:rsid w:val="00474A00"/>
    <w:rsid w:val="00476E16"/>
    <w:rsid w:val="00477AD6"/>
    <w:rsid w:val="00482E8E"/>
    <w:rsid w:val="0049112D"/>
    <w:rsid w:val="00496217"/>
    <w:rsid w:val="004A4A86"/>
    <w:rsid w:val="004A6F6D"/>
    <w:rsid w:val="004C005E"/>
    <w:rsid w:val="004C4786"/>
    <w:rsid w:val="004C64BA"/>
    <w:rsid w:val="004C71F6"/>
    <w:rsid w:val="004D17CF"/>
    <w:rsid w:val="004D1CEA"/>
    <w:rsid w:val="004D509A"/>
    <w:rsid w:val="004D67E9"/>
    <w:rsid w:val="004D76F2"/>
    <w:rsid w:val="004E41A8"/>
    <w:rsid w:val="004F0B86"/>
    <w:rsid w:val="00500350"/>
    <w:rsid w:val="005007A4"/>
    <w:rsid w:val="005017DC"/>
    <w:rsid w:val="005068F6"/>
    <w:rsid w:val="0051285E"/>
    <w:rsid w:val="00515A48"/>
    <w:rsid w:val="00526499"/>
    <w:rsid w:val="00531B88"/>
    <w:rsid w:val="00535ED3"/>
    <w:rsid w:val="005403F7"/>
    <w:rsid w:val="00566A5B"/>
    <w:rsid w:val="005748BA"/>
    <w:rsid w:val="0057523F"/>
    <w:rsid w:val="00575A67"/>
    <w:rsid w:val="00575F6D"/>
    <w:rsid w:val="00585FBC"/>
    <w:rsid w:val="00590264"/>
    <w:rsid w:val="0059353A"/>
    <w:rsid w:val="00597517"/>
    <w:rsid w:val="005A57D6"/>
    <w:rsid w:val="005B2468"/>
    <w:rsid w:val="005B334C"/>
    <w:rsid w:val="005B4523"/>
    <w:rsid w:val="005B677F"/>
    <w:rsid w:val="005C4A98"/>
    <w:rsid w:val="005C58E8"/>
    <w:rsid w:val="005D4B40"/>
    <w:rsid w:val="005E1ED9"/>
    <w:rsid w:val="005E570B"/>
    <w:rsid w:val="00601F25"/>
    <w:rsid w:val="0060318E"/>
    <w:rsid w:val="00606FEB"/>
    <w:rsid w:val="00620030"/>
    <w:rsid w:val="00622406"/>
    <w:rsid w:val="006277BD"/>
    <w:rsid w:val="00627B77"/>
    <w:rsid w:val="00633BDE"/>
    <w:rsid w:val="006503B5"/>
    <w:rsid w:val="006518EF"/>
    <w:rsid w:val="006528E5"/>
    <w:rsid w:val="00657AA8"/>
    <w:rsid w:val="00664EF6"/>
    <w:rsid w:val="006673E7"/>
    <w:rsid w:val="00672409"/>
    <w:rsid w:val="00673F29"/>
    <w:rsid w:val="00676C3B"/>
    <w:rsid w:val="00677B37"/>
    <w:rsid w:val="006A3A1B"/>
    <w:rsid w:val="006A3EDC"/>
    <w:rsid w:val="006A4E67"/>
    <w:rsid w:val="006A7317"/>
    <w:rsid w:val="006A7638"/>
    <w:rsid w:val="006B21B7"/>
    <w:rsid w:val="006B5091"/>
    <w:rsid w:val="006B55C7"/>
    <w:rsid w:val="006E0FE1"/>
    <w:rsid w:val="006E1D06"/>
    <w:rsid w:val="006E3B4C"/>
    <w:rsid w:val="006E51CB"/>
    <w:rsid w:val="006F094F"/>
    <w:rsid w:val="006F6D3A"/>
    <w:rsid w:val="00706AE5"/>
    <w:rsid w:val="007076F3"/>
    <w:rsid w:val="0071530B"/>
    <w:rsid w:val="00715BFE"/>
    <w:rsid w:val="00723409"/>
    <w:rsid w:val="007268E9"/>
    <w:rsid w:val="007302E3"/>
    <w:rsid w:val="00737FD7"/>
    <w:rsid w:val="00743CFA"/>
    <w:rsid w:val="007545FB"/>
    <w:rsid w:val="0077063B"/>
    <w:rsid w:val="00775780"/>
    <w:rsid w:val="00786D32"/>
    <w:rsid w:val="00790125"/>
    <w:rsid w:val="00794747"/>
    <w:rsid w:val="00796944"/>
    <w:rsid w:val="007A543D"/>
    <w:rsid w:val="007B1997"/>
    <w:rsid w:val="007C039B"/>
    <w:rsid w:val="007C27BC"/>
    <w:rsid w:val="007C3397"/>
    <w:rsid w:val="007C743F"/>
    <w:rsid w:val="007D16D3"/>
    <w:rsid w:val="007F010E"/>
    <w:rsid w:val="007F033C"/>
    <w:rsid w:val="007F76E0"/>
    <w:rsid w:val="00801F18"/>
    <w:rsid w:val="0081001D"/>
    <w:rsid w:val="008136BD"/>
    <w:rsid w:val="008145D2"/>
    <w:rsid w:val="008378DB"/>
    <w:rsid w:val="00847701"/>
    <w:rsid w:val="00856E93"/>
    <w:rsid w:val="00863A33"/>
    <w:rsid w:val="00873950"/>
    <w:rsid w:val="00877BDD"/>
    <w:rsid w:val="00885CC8"/>
    <w:rsid w:val="008901DF"/>
    <w:rsid w:val="00896C2F"/>
    <w:rsid w:val="008A2F02"/>
    <w:rsid w:val="008A32AA"/>
    <w:rsid w:val="008B7BB4"/>
    <w:rsid w:val="008C2FB6"/>
    <w:rsid w:val="008C36D1"/>
    <w:rsid w:val="008C3CCE"/>
    <w:rsid w:val="008C7533"/>
    <w:rsid w:val="008D115D"/>
    <w:rsid w:val="008D3553"/>
    <w:rsid w:val="008D38C0"/>
    <w:rsid w:val="008D3BEB"/>
    <w:rsid w:val="008D51FA"/>
    <w:rsid w:val="008E5416"/>
    <w:rsid w:val="008E5806"/>
    <w:rsid w:val="008E7FCF"/>
    <w:rsid w:val="008F443F"/>
    <w:rsid w:val="00900612"/>
    <w:rsid w:val="00905D76"/>
    <w:rsid w:val="009122DF"/>
    <w:rsid w:val="00912A1B"/>
    <w:rsid w:val="00915B08"/>
    <w:rsid w:val="00915BB5"/>
    <w:rsid w:val="00922B51"/>
    <w:rsid w:val="009231B4"/>
    <w:rsid w:val="00924BB3"/>
    <w:rsid w:val="009303B7"/>
    <w:rsid w:val="009307B0"/>
    <w:rsid w:val="00933E23"/>
    <w:rsid w:val="00935391"/>
    <w:rsid w:val="009377C5"/>
    <w:rsid w:val="0094323B"/>
    <w:rsid w:val="00947C25"/>
    <w:rsid w:val="00950AE3"/>
    <w:rsid w:val="00951447"/>
    <w:rsid w:val="009562BF"/>
    <w:rsid w:val="00957E53"/>
    <w:rsid w:val="00972372"/>
    <w:rsid w:val="00973221"/>
    <w:rsid w:val="009756E3"/>
    <w:rsid w:val="009759AB"/>
    <w:rsid w:val="009833BD"/>
    <w:rsid w:val="00994432"/>
    <w:rsid w:val="009957E9"/>
    <w:rsid w:val="00995A53"/>
    <w:rsid w:val="009A25E3"/>
    <w:rsid w:val="009A4764"/>
    <w:rsid w:val="009A507B"/>
    <w:rsid w:val="009A6064"/>
    <w:rsid w:val="009A70CB"/>
    <w:rsid w:val="009B06C8"/>
    <w:rsid w:val="009B3495"/>
    <w:rsid w:val="009C446B"/>
    <w:rsid w:val="009C51CF"/>
    <w:rsid w:val="009C7E4D"/>
    <w:rsid w:val="009D2D19"/>
    <w:rsid w:val="009D5149"/>
    <w:rsid w:val="009D5C55"/>
    <w:rsid w:val="009E24F1"/>
    <w:rsid w:val="009E3BD3"/>
    <w:rsid w:val="00A0418F"/>
    <w:rsid w:val="00A059B9"/>
    <w:rsid w:val="00A05AF0"/>
    <w:rsid w:val="00A0666A"/>
    <w:rsid w:val="00A3282C"/>
    <w:rsid w:val="00A3466D"/>
    <w:rsid w:val="00A425F6"/>
    <w:rsid w:val="00A44E8A"/>
    <w:rsid w:val="00A52EF5"/>
    <w:rsid w:val="00A56519"/>
    <w:rsid w:val="00A73598"/>
    <w:rsid w:val="00A738B8"/>
    <w:rsid w:val="00A73D73"/>
    <w:rsid w:val="00A74CF0"/>
    <w:rsid w:val="00A75E11"/>
    <w:rsid w:val="00A77CBD"/>
    <w:rsid w:val="00A82E00"/>
    <w:rsid w:val="00A9568F"/>
    <w:rsid w:val="00AA5BF3"/>
    <w:rsid w:val="00AA7464"/>
    <w:rsid w:val="00AA755A"/>
    <w:rsid w:val="00AA799C"/>
    <w:rsid w:val="00AB068D"/>
    <w:rsid w:val="00AC29B6"/>
    <w:rsid w:val="00AD475A"/>
    <w:rsid w:val="00AD4E36"/>
    <w:rsid w:val="00AF1BC5"/>
    <w:rsid w:val="00B001AA"/>
    <w:rsid w:val="00B01F18"/>
    <w:rsid w:val="00B04121"/>
    <w:rsid w:val="00B107DD"/>
    <w:rsid w:val="00B211A9"/>
    <w:rsid w:val="00B30F43"/>
    <w:rsid w:val="00B3216C"/>
    <w:rsid w:val="00B329E7"/>
    <w:rsid w:val="00B40205"/>
    <w:rsid w:val="00B42DBE"/>
    <w:rsid w:val="00B44A85"/>
    <w:rsid w:val="00B65D70"/>
    <w:rsid w:val="00B73F12"/>
    <w:rsid w:val="00B767E0"/>
    <w:rsid w:val="00B90C98"/>
    <w:rsid w:val="00B96B2F"/>
    <w:rsid w:val="00BA3E45"/>
    <w:rsid w:val="00BA6669"/>
    <w:rsid w:val="00BA7712"/>
    <w:rsid w:val="00BB2A46"/>
    <w:rsid w:val="00BB56F8"/>
    <w:rsid w:val="00BC1B31"/>
    <w:rsid w:val="00BC5FD3"/>
    <w:rsid w:val="00BD3799"/>
    <w:rsid w:val="00BD74CE"/>
    <w:rsid w:val="00BE14B5"/>
    <w:rsid w:val="00BE1986"/>
    <w:rsid w:val="00BE1C99"/>
    <w:rsid w:val="00BE6B0F"/>
    <w:rsid w:val="00BE722D"/>
    <w:rsid w:val="00BE7A7D"/>
    <w:rsid w:val="00BF5B94"/>
    <w:rsid w:val="00C14F0F"/>
    <w:rsid w:val="00C22F27"/>
    <w:rsid w:val="00C355E4"/>
    <w:rsid w:val="00C411F4"/>
    <w:rsid w:val="00C415AB"/>
    <w:rsid w:val="00C41A6B"/>
    <w:rsid w:val="00C42C12"/>
    <w:rsid w:val="00C50AF7"/>
    <w:rsid w:val="00C53F2B"/>
    <w:rsid w:val="00C66112"/>
    <w:rsid w:val="00C67A1F"/>
    <w:rsid w:val="00C70429"/>
    <w:rsid w:val="00C704BC"/>
    <w:rsid w:val="00C72AB4"/>
    <w:rsid w:val="00C762C5"/>
    <w:rsid w:val="00C82620"/>
    <w:rsid w:val="00C969D1"/>
    <w:rsid w:val="00CA2F58"/>
    <w:rsid w:val="00CB2C4C"/>
    <w:rsid w:val="00CB5E1B"/>
    <w:rsid w:val="00CC4096"/>
    <w:rsid w:val="00CD09BE"/>
    <w:rsid w:val="00CD0C18"/>
    <w:rsid w:val="00CD1154"/>
    <w:rsid w:val="00CD3C05"/>
    <w:rsid w:val="00CE450F"/>
    <w:rsid w:val="00CE7683"/>
    <w:rsid w:val="00CF0C87"/>
    <w:rsid w:val="00CF3780"/>
    <w:rsid w:val="00CF4263"/>
    <w:rsid w:val="00CF7E99"/>
    <w:rsid w:val="00D04A0C"/>
    <w:rsid w:val="00D07209"/>
    <w:rsid w:val="00D11501"/>
    <w:rsid w:val="00D13365"/>
    <w:rsid w:val="00D15397"/>
    <w:rsid w:val="00D20ACE"/>
    <w:rsid w:val="00D21C47"/>
    <w:rsid w:val="00D2414C"/>
    <w:rsid w:val="00D2724C"/>
    <w:rsid w:val="00D3176F"/>
    <w:rsid w:val="00D31F8E"/>
    <w:rsid w:val="00D34523"/>
    <w:rsid w:val="00D40EE5"/>
    <w:rsid w:val="00D41F97"/>
    <w:rsid w:val="00D43CAB"/>
    <w:rsid w:val="00D4469D"/>
    <w:rsid w:val="00D45D06"/>
    <w:rsid w:val="00D462C1"/>
    <w:rsid w:val="00D47009"/>
    <w:rsid w:val="00D523A3"/>
    <w:rsid w:val="00D55825"/>
    <w:rsid w:val="00D572EF"/>
    <w:rsid w:val="00D66071"/>
    <w:rsid w:val="00D830FD"/>
    <w:rsid w:val="00D83650"/>
    <w:rsid w:val="00D8384C"/>
    <w:rsid w:val="00D92D16"/>
    <w:rsid w:val="00DA39C8"/>
    <w:rsid w:val="00DB1D72"/>
    <w:rsid w:val="00DC66B1"/>
    <w:rsid w:val="00DC759C"/>
    <w:rsid w:val="00DD6BF3"/>
    <w:rsid w:val="00DE2108"/>
    <w:rsid w:val="00DE2817"/>
    <w:rsid w:val="00DE36F2"/>
    <w:rsid w:val="00DE3870"/>
    <w:rsid w:val="00DF3A1A"/>
    <w:rsid w:val="00DF3E24"/>
    <w:rsid w:val="00DF520F"/>
    <w:rsid w:val="00E002C1"/>
    <w:rsid w:val="00E0405D"/>
    <w:rsid w:val="00E04B35"/>
    <w:rsid w:val="00E0705E"/>
    <w:rsid w:val="00E1013D"/>
    <w:rsid w:val="00E11832"/>
    <w:rsid w:val="00E11D62"/>
    <w:rsid w:val="00E20089"/>
    <w:rsid w:val="00E238F8"/>
    <w:rsid w:val="00E26072"/>
    <w:rsid w:val="00E27786"/>
    <w:rsid w:val="00E34550"/>
    <w:rsid w:val="00E3769D"/>
    <w:rsid w:val="00E4096C"/>
    <w:rsid w:val="00E503E2"/>
    <w:rsid w:val="00E60C3D"/>
    <w:rsid w:val="00E677DB"/>
    <w:rsid w:val="00E722CB"/>
    <w:rsid w:val="00E7373B"/>
    <w:rsid w:val="00E74CD9"/>
    <w:rsid w:val="00E777E2"/>
    <w:rsid w:val="00E84708"/>
    <w:rsid w:val="00E8663B"/>
    <w:rsid w:val="00E86AAD"/>
    <w:rsid w:val="00E9466E"/>
    <w:rsid w:val="00E94E88"/>
    <w:rsid w:val="00E97A28"/>
    <w:rsid w:val="00EA4041"/>
    <w:rsid w:val="00EA52E3"/>
    <w:rsid w:val="00EA607F"/>
    <w:rsid w:val="00EA632E"/>
    <w:rsid w:val="00EC0830"/>
    <w:rsid w:val="00EC3E08"/>
    <w:rsid w:val="00EC6445"/>
    <w:rsid w:val="00ED1227"/>
    <w:rsid w:val="00EE2F18"/>
    <w:rsid w:val="00EF061D"/>
    <w:rsid w:val="00EF0D83"/>
    <w:rsid w:val="00EF620C"/>
    <w:rsid w:val="00F063EA"/>
    <w:rsid w:val="00F153B5"/>
    <w:rsid w:val="00F2403E"/>
    <w:rsid w:val="00F2727E"/>
    <w:rsid w:val="00F435EE"/>
    <w:rsid w:val="00F44B46"/>
    <w:rsid w:val="00F5754A"/>
    <w:rsid w:val="00F65751"/>
    <w:rsid w:val="00F71C31"/>
    <w:rsid w:val="00F7380A"/>
    <w:rsid w:val="00F75F3B"/>
    <w:rsid w:val="00F76F23"/>
    <w:rsid w:val="00F82488"/>
    <w:rsid w:val="00F84B56"/>
    <w:rsid w:val="00F864C5"/>
    <w:rsid w:val="00F90CD7"/>
    <w:rsid w:val="00F91114"/>
    <w:rsid w:val="00F94CAB"/>
    <w:rsid w:val="00F95104"/>
    <w:rsid w:val="00FA0D7D"/>
    <w:rsid w:val="00FA15C0"/>
    <w:rsid w:val="00FB3BCB"/>
    <w:rsid w:val="00FB4BD3"/>
    <w:rsid w:val="00FB68CD"/>
    <w:rsid w:val="00FB7AB7"/>
    <w:rsid w:val="00FC189A"/>
    <w:rsid w:val="00FC391C"/>
    <w:rsid w:val="00FC6B26"/>
    <w:rsid w:val="00FD1065"/>
    <w:rsid w:val="00FD2EAD"/>
    <w:rsid w:val="00FD3B02"/>
    <w:rsid w:val="00FD3DD4"/>
    <w:rsid w:val="00FE2745"/>
    <w:rsid w:val="00FE382E"/>
    <w:rsid w:val="00FF0F0F"/>
    <w:rsid w:val="00FF177F"/>
    <w:rsid w:val="00FF1854"/>
    <w:rsid w:val="00FF5057"/>
    <w:rsid w:val="2052DF97"/>
    <w:rsid w:val="740F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9C4D"/>
  <w15:docId w15:val="{DE377F12-AF32-48FC-9156-7C97DB6E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B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6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8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5D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D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D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D0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5D0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8/08/relationships/commentsExtensible" Target="commentsExtensib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5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Richards, Keana</cp:lastModifiedBy>
  <cp:revision>304</cp:revision>
  <dcterms:created xsi:type="dcterms:W3CDTF">2020-11-13T16:08:00Z</dcterms:created>
  <dcterms:modified xsi:type="dcterms:W3CDTF">2020-11-30T14:04:00Z</dcterms:modified>
</cp:coreProperties>
</file>