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3C309" w14:textId="77777777" w:rsidR="00D4506F" w:rsidRDefault="00D4506F" w:rsidP="00947874">
      <w:pPr>
        <w:spacing w:after="0"/>
        <w:ind w:firstLine="720"/>
        <w:jc w:val="center"/>
        <w:rPr>
          <w:rFonts w:ascii="Times New Roman" w:hAnsi="Times New Roman" w:cs="Times New Roman"/>
          <w:sz w:val="24"/>
          <w:szCs w:val="24"/>
        </w:rPr>
      </w:pPr>
    </w:p>
    <w:p w14:paraId="01CF4135" w14:textId="77777777" w:rsidR="00D4506F" w:rsidRDefault="00D4506F" w:rsidP="00947874">
      <w:pPr>
        <w:spacing w:after="0"/>
        <w:ind w:firstLine="720"/>
        <w:jc w:val="center"/>
        <w:rPr>
          <w:rFonts w:ascii="Times New Roman" w:hAnsi="Times New Roman" w:cs="Times New Roman"/>
          <w:sz w:val="24"/>
          <w:szCs w:val="24"/>
        </w:rPr>
      </w:pPr>
    </w:p>
    <w:p w14:paraId="71698114" w14:textId="77777777" w:rsidR="00D4506F" w:rsidRDefault="00D4506F" w:rsidP="00947874">
      <w:pPr>
        <w:spacing w:after="0"/>
        <w:ind w:firstLine="720"/>
        <w:jc w:val="center"/>
        <w:rPr>
          <w:rFonts w:ascii="Times New Roman" w:hAnsi="Times New Roman" w:cs="Times New Roman"/>
          <w:sz w:val="24"/>
          <w:szCs w:val="24"/>
        </w:rPr>
      </w:pPr>
    </w:p>
    <w:p w14:paraId="7B38073A" w14:textId="4D8B675D" w:rsidR="00D4506F" w:rsidRDefault="00413FFB" w:rsidP="006275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The Effects of Voice Pitch and Race on Perceived Leadership Ability and Threat</w:t>
      </w:r>
    </w:p>
    <w:p w14:paraId="7EF42059" w14:textId="1F2C49EA" w:rsidR="00D4506F" w:rsidRDefault="000458F6" w:rsidP="006275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Keana Richards </w:t>
      </w:r>
    </w:p>
    <w:p w14:paraId="011C5002" w14:textId="04C9E8A3" w:rsidR="00C157C3" w:rsidRDefault="00C157C3" w:rsidP="006275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Advisor: </w:t>
      </w:r>
      <w:r w:rsidR="00CB4D35">
        <w:rPr>
          <w:rFonts w:ascii="Times New Roman" w:hAnsi="Times New Roman" w:cs="Times New Roman"/>
          <w:sz w:val="24"/>
          <w:szCs w:val="24"/>
        </w:rPr>
        <w:t xml:space="preserve">Dr. </w:t>
      </w:r>
      <w:proofErr w:type="spellStart"/>
      <w:r w:rsidR="00CB4D35">
        <w:rPr>
          <w:rFonts w:ascii="Times New Roman" w:hAnsi="Times New Roman" w:cs="Times New Roman"/>
          <w:sz w:val="24"/>
          <w:szCs w:val="24"/>
        </w:rPr>
        <w:t>Coren</w:t>
      </w:r>
      <w:proofErr w:type="spellEnd"/>
      <w:r w:rsidR="00CB4D35">
        <w:rPr>
          <w:rFonts w:ascii="Times New Roman" w:hAnsi="Times New Roman" w:cs="Times New Roman"/>
          <w:sz w:val="24"/>
          <w:szCs w:val="24"/>
        </w:rPr>
        <w:t xml:space="preserve"> </w:t>
      </w:r>
      <w:proofErr w:type="spellStart"/>
      <w:r w:rsidR="00CB4D35">
        <w:rPr>
          <w:rFonts w:ascii="Times New Roman" w:hAnsi="Times New Roman" w:cs="Times New Roman"/>
          <w:sz w:val="24"/>
          <w:szCs w:val="24"/>
        </w:rPr>
        <w:t>Apicella</w:t>
      </w:r>
      <w:proofErr w:type="spellEnd"/>
    </w:p>
    <w:p w14:paraId="0060BBBA" w14:textId="6CECFA9D" w:rsidR="000458F6" w:rsidRDefault="000458F6" w:rsidP="006275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University of Pennsylvania</w:t>
      </w:r>
    </w:p>
    <w:p w14:paraId="22B2FAE6" w14:textId="77777777" w:rsidR="00D4506F" w:rsidRDefault="00D4506F" w:rsidP="006275E9">
      <w:pPr>
        <w:spacing w:after="0" w:line="480" w:lineRule="auto"/>
        <w:ind w:firstLine="720"/>
        <w:jc w:val="center"/>
        <w:rPr>
          <w:rFonts w:ascii="Times New Roman" w:hAnsi="Times New Roman" w:cs="Times New Roman"/>
          <w:sz w:val="24"/>
          <w:szCs w:val="24"/>
        </w:rPr>
      </w:pPr>
    </w:p>
    <w:p w14:paraId="66934092" w14:textId="77777777" w:rsidR="00D4506F" w:rsidRDefault="00D4506F" w:rsidP="006275E9">
      <w:pPr>
        <w:spacing w:after="0" w:line="480" w:lineRule="auto"/>
        <w:ind w:firstLine="720"/>
        <w:jc w:val="center"/>
        <w:rPr>
          <w:rFonts w:ascii="Times New Roman" w:hAnsi="Times New Roman" w:cs="Times New Roman"/>
          <w:sz w:val="24"/>
          <w:szCs w:val="24"/>
        </w:rPr>
      </w:pPr>
    </w:p>
    <w:p w14:paraId="21C07352" w14:textId="77777777" w:rsidR="00D4506F" w:rsidRDefault="00D4506F" w:rsidP="006275E9">
      <w:pPr>
        <w:spacing w:after="0" w:line="480" w:lineRule="auto"/>
        <w:ind w:firstLine="720"/>
        <w:jc w:val="center"/>
        <w:rPr>
          <w:rFonts w:ascii="Times New Roman" w:hAnsi="Times New Roman" w:cs="Times New Roman"/>
          <w:sz w:val="24"/>
          <w:szCs w:val="24"/>
        </w:rPr>
      </w:pPr>
    </w:p>
    <w:p w14:paraId="0EAE08DB" w14:textId="77777777" w:rsidR="00D4506F" w:rsidRDefault="00D4506F" w:rsidP="00947874">
      <w:pPr>
        <w:spacing w:after="0"/>
        <w:ind w:firstLine="720"/>
        <w:jc w:val="center"/>
        <w:rPr>
          <w:rFonts w:ascii="Times New Roman" w:hAnsi="Times New Roman" w:cs="Times New Roman"/>
          <w:sz w:val="24"/>
          <w:szCs w:val="24"/>
        </w:rPr>
      </w:pPr>
    </w:p>
    <w:p w14:paraId="37EA380B" w14:textId="77777777" w:rsidR="00D4506F" w:rsidRDefault="00D4506F" w:rsidP="00947874">
      <w:pPr>
        <w:spacing w:after="0"/>
        <w:ind w:firstLine="720"/>
        <w:jc w:val="center"/>
        <w:rPr>
          <w:rFonts w:ascii="Times New Roman" w:hAnsi="Times New Roman" w:cs="Times New Roman"/>
          <w:sz w:val="24"/>
          <w:szCs w:val="24"/>
        </w:rPr>
      </w:pPr>
    </w:p>
    <w:p w14:paraId="3124376F" w14:textId="77777777" w:rsidR="00D4506F" w:rsidRDefault="00D4506F" w:rsidP="00947874">
      <w:pPr>
        <w:spacing w:after="0"/>
        <w:ind w:firstLine="720"/>
        <w:jc w:val="center"/>
        <w:rPr>
          <w:rFonts w:ascii="Times New Roman" w:hAnsi="Times New Roman" w:cs="Times New Roman"/>
          <w:sz w:val="24"/>
          <w:szCs w:val="24"/>
        </w:rPr>
      </w:pPr>
    </w:p>
    <w:p w14:paraId="2B8F8DBB" w14:textId="77777777" w:rsidR="00D4506F" w:rsidRDefault="00D4506F" w:rsidP="00947874">
      <w:pPr>
        <w:spacing w:after="0"/>
        <w:ind w:firstLine="720"/>
        <w:jc w:val="center"/>
        <w:rPr>
          <w:rFonts w:ascii="Times New Roman" w:hAnsi="Times New Roman" w:cs="Times New Roman"/>
          <w:sz w:val="24"/>
          <w:szCs w:val="24"/>
        </w:rPr>
      </w:pPr>
    </w:p>
    <w:p w14:paraId="6A0F0B11" w14:textId="77777777" w:rsidR="00D4506F" w:rsidRDefault="00D4506F" w:rsidP="00947874">
      <w:pPr>
        <w:spacing w:after="0"/>
        <w:ind w:firstLine="720"/>
        <w:jc w:val="center"/>
        <w:rPr>
          <w:rFonts w:ascii="Times New Roman" w:hAnsi="Times New Roman" w:cs="Times New Roman"/>
          <w:sz w:val="24"/>
          <w:szCs w:val="24"/>
        </w:rPr>
      </w:pPr>
    </w:p>
    <w:p w14:paraId="536F65CF" w14:textId="77777777" w:rsidR="00D4506F" w:rsidRDefault="00D4506F" w:rsidP="00947874">
      <w:pPr>
        <w:spacing w:after="0"/>
        <w:ind w:firstLine="720"/>
        <w:jc w:val="center"/>
        <w:rPr>
          <w:rFonts w:ascii="Times New Roman" w:hAnsi="Times New Roman" w:cs="Times New Roman"/>
          <w:sz w:val="24"/>
          <w:szCs w:val="24"/>
        </w:rPr>
      </w:pPr>
    </w:p>
    <w:p w14:paraId="1761E9D8" w14:textId="77777777" w:rsidR="00D4506F" w:rsidRDefault="00D4506F" w:rsidP="00947874">
      <w:pPr>
        <w:spacing w:after="0"/>
        <w:ind w:firstLine="720"/>
        <w:jc w:val="center"/>
        <w:rPr>
          <w:rFonts w:ascii="Times New Roman" w:hAnsi="Times New Roman" w:cs="Times New Roman"/>
          <w:sz w:val="24"/>
          <w:szCs w:val="24"/>
        </w:rPr>
      </w:pPr>
    </w:p>
    <w:p w14:paraId="276E2E6A" w14:textId="77777777" w:rsidR="00D4506F" w:rsidRDefault="00D4506F" w:rsidP="00947874">
      <w:pPr>
        <w:spacing w:after="0"/>
        <w:ind w:firstLine="720"/>
        <w:jc w:val="center"/>
        <w:rPr>
          <w:rFonts w:ascii="Times New Roman" w:hAnsi="Times New Roman" w:cs="Times New Roman"/>
          <w:sz w:val="24"/>
          <w:szCs w:val="24"/>
        </w:rPr>
      </w:pPr>
    </w:p>
    <w:p w14:paraId="56246670" w14:textId="77777777" w:rsidR="00D4506F" w:rsidRDefault="00D4506F" w:rsidP="00947874">
      <w:pPr>
        <w:spacing w:after="0"/>
        <w:ind w:firstLine="720"/>
        <w:jc w:val="center"/>
        <w:rPr>
          <w:rFonts w:ascii="Times New Roman" w:hAnsi="Times New Roman" w:cs="Times New Roman"/>
          <w:sz w:val="24"/>
          <w:szCs w:val="24"/>
        </w:rPr>
      </w:pPr>
    </w:p>
    <w:p w14:paraId="76997F4C" w14:textId="77777777" w:rsidR="00D4506F" w:rsidRDefault="00D4506F" w:rsidP="00947874">
      <w:pPr>
        <w:spacing w:after="0"/>
        <w:ind w:firstLine="720"/>
        <w:jc w:val="center"/>
        <w:rPr>
          <w:rFonts w:ascii="Times New Roman" w:hAnsi="Times New Roman" w:cs="Times New Roman"/>
          <w:sz w:val="24"/>
          <w:szCs w:val="24"/>
        </w:rPr>
      </w:pPr>
    </w:p>
    <w:p w14:paraId="44CAE242" w14:textId="77777777" w:rsidR="00D4506F" w:rsidRDefault="00D4506F" w:rsidP="00947874">
      <w:pPr>
        <w:spacing w:after="0"/>
        <w:ind w:firstLine="720"/>
        <w:jc w:val="center"/>
        <w:rPr>
          <w:rFonts w:ascii="Times New Roman" w:hAnsi="Times New Roman" w:cs="Times New Roman"/>
          <w:sz w:val="24"/>
          <w:szCs w:val="24"/>
        </w:rPr>
      </w:pPr>
    </w:p>
    <w:p w14:paraId="3AA2959E" w14:textId="77777777" w:rsidR="00D4506F" w:rsidRDefault="00D4506F" w:rsidP="00947874">
      <w:pPr>
        <w:spacing w:after="0"/>
        <w:ind w:firstLine="720"/>
        <w:jc w:val="center"/>
        <w:rPr>
          <w:rFonts w:ascii="Times New Roman" w:hAnsi="Times New Roman" w:cs="Times New Roman"/>
          <w:sz w:val="24"/>
          <w:szCs w:val="24"/>
        </w:rPr>
      </w:pPr>
    </w:p>
    <w:p w14:paraId="20ADF698" w14:textId="77777777" w:rsidR="00D4506F" w:rsidRDefault="00D4506F" w:rsidP="00947874">
      <w:pPr>
        <w:spacing w:after="0"/>
        <w:ind w:firstLine="720"/>
        <w:jc w:val="center"/>
        <w:rPr>
          <w:rFonts w:ascii="Times New Roman" w:hAnsi="Times New Roman" w:cs="Times New Roman"/>
          <w:sz w:val="24"/>
          <w:szCs w:val="24"/>
        </w:rPr>
      </w:pPr>
    </w:p>
    <w:p w14:paraId="5C32B825" w14:textId="77777777" w:rsidR="00D4506F" w:rsidRDefault="00D4506F" w:rsidP="00947874">
      <w:pPr>
        <w:spacing w:after="0"/>
        <w:ind w:firstLine="720"/>
        <w:jc w:val="center"/>
        <w:rPr>
          <w:rFonts w:ascii="Times New Roman" w:hAnsi="Times New Roman" w:cs="Times New Roman"/>
          <w:sz w:val="24"/>
          <w:szCs w:val="24"/>
        </w:rPr>
      </w:pPr>
    </w:p>
    <w:p w14:paraId="4C43243D" w14:textId="77777777" w:rsidR="00D4506F" w:rsidRDefault="00D4506F" w:rsidP="00947874">
      <w:pPr>
        <w:spacing w:after="0"/>
        <w:ind w:firstLine="720"/>
        <w:jc w:val="center"/>
        <w:rPr>
          <w:rFonts w:ascii="Times New Roman" w:hAnsi="Times New Roman" w:cs="Times New Roman"/>
          <w:sz w:val="24"/>
          <w:szCs w:val="24"/>
        </w:rPr>
      </w:pPr>
    </w:p>
    <w:p w14:paraId="0390A11C" w14:textId="77777777" w:rsidR="00D4506F" w:rsidRDefault="00D4506F" w:rsidP="00947874">
      <w:pPr>
        <w:spacing w:after="0"/>
        <w:ind w:firstLine="720"/>
        <w:jc w:val="center"/>
        <w:rPr>
          <w:rFonts w:ascii="Times New Roman" w:hAnsi="Times New Roman" w:cs="Times New Roman"/>
          <w:sz w:val="24"/>
          <w:szCs w:val="24"/>
        </w:rPr>
      </w:pPr>
    </w:p>
    <w:p w14:paraId="21D26D16" w14:textId="77777777" w:rsidR="00D4506F" w:rsidRDefault="00D4506F" w:rsidP="00947874">
      <w:pPr>
        <w:spacing w:after="0"/>
        <w:ind w:firstLine="720"/>
        <w:jc w:val="center"/>
        <w:rPr>
          <w:rFonts w:ascii="Times New Roman" w:hAnsi="Times New Roman" w:cs="Times New Roman"/>
          <w:sz w:val="24"/>
          <w:szCs w:val="24"/>
        </w:rPr>
      </w:pPr>
    </w:p>
    <w:p w14:paraId="0E47A4F0" w14:textId="77777777" w:rsidR="00D4506F" w:rsidRDefault="00D4506F" w:rsidP="00947874">
      <w:pPr>
        <w:spacing w:after="0"/>
        <w:ind w:firstLine="720"/>
        <w:jc w:val="center"/>
        <w:rPr>
          <w:rFonts w:ascii="Times New Roman" w:hAnsi="Times New Roman" w:cs="Times New Roman"/>
          <w:sz w:val="24"/>
          <w:szCs w:val="24"/>
        </w:rPr>
      </w:pPr>
    </w:p>
    <w:p w14:paraId="2C2748A3" w14:textId="77777777" w:rsidR="00D4506F" w:rsidRDefault="00D4506F" w:rsidP="00947874">
      <w:pPr>
        <w:spacing w:after="0"/>
        <w:ind w:firstLine="720"/>
        <w:jc w:val="center"/>
        <w:rPr>
          <w:rFonts w:ascii="Times New Roman" w:hAnsi="Times New Roman" w:cs="Times New Roman"/>
          <w:sz w:val="24"/>
          <w:szCs w:val="24"/>
        </w:rPr>
      </w:pPr>
    </w:p>
    <w:p w14:paraId="05F7DCBA" w14:textId="77777777" w:rsidR="006468E4" w:rsidRDefault="006468E4" w:rsidP="00634024">
      <w:pPr>
        <w:spacing w:after="0" w:line="480" w:lineRule="auto"/>
        <w:jc w:val="center"/>
        <w:rPr>
          <w:rFonts w:ascii="Times New Roman" w:hAnsi="Times New Roman" w:cs="Times New Roman"/>
          <w:sz w:val="24"/>
          <w:szCs w:val="24"/>
        </w:rPr>
      </w:pPr>
    </w:p>
    <w:p w14:paraId="4E5B2FE7" w14:textId="77777777" w:rsidR="006468E4" w:rsidRDefault="006468E4" w:rsidP="00634024">
      <w:pPr>
        <w:spacing w:after="0" w:line="480" w:lineRule="auto"/>
        <w:jc w:val="center"/>
        <w:rPr>
          <w:rFonts w:ascii="Times New Roman" w:hAnsi="Times New Roman" w:cs="Times New Roman"/>
          <w:sz w:val="24"/>
          <w:szCs w:val="24"/>
        </w:rPr>
      </w:pPr>
    </w:p>
    <w:p w14:paraId="71540F84" w14:textId="77777777" w:rsidR="006468E4" w:rsidRDefault="006468E4" w:rsidP="00634024">
      <w:pPr>
        <w:spacing w:after="0" w:line="480" w:lineRule="auto"/>
        <w:jc w:val="center"/>
        <w:rPr>
          <w:rFonts w:ascii="Times New Roman" w:hAnsi="Times New Roman" w:cs="Times New Roman"/>
          <w:sz w:val="24"/>
          <w:szCs w:val="24"/>
        </w:rPr>
      </w:pPr>
    </w:p>
    <w:p w14:paraId="0A1554E0" w14:textId="77777777" w:rsidR="006468E4" w:rsidRDefault="006468E4" w:rsidP="00634024">
      <w:pPr>
        <w:spacing w:after="0" w:line="480" w:lineRule="auto"/>
        <w:jc w:val="center"/>
        <w:rPr>
          <w:rFonts w:ascii="Times New Roman" w:hAnsi="Times New Roman" w:cs="Times New Roman"/>
          <w:sz w:val="24"/>
          <w:szCs w:val="24"/>
        </w:rPr>
      </w:pPr>
    </w:p>
    <w:p w14:paraId="321B9F3C" w14:textId="77777777" w:rsidR="006468E4" w:rsidRDefault="006468E4" w:rsidP="00634024">
      <w:pPr>
        <w:spacing w:after="0" w:line="480" w:lineRule="auto"/>
        <w:jc w:val="center"/>
        <w:rPr>
          <w:rFonts w:ascii="Times New Roman" w:hAnsi="Times New Roman" w:cs="Times New Roman"/>
          <w:sz w:val="24"/>
          <w:szCs w:val="24"/>
        </w:rPr>
      </w:pPr>
    </w:p>
    <w:p w14:paraId="63317846" w14:textId="68B8904B" w:rsidR="00113F54" w:rsidRDefault="00FB74FA" w:rsidP="0063402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FB65775" w14:textId="7E376E40" w:rsidR="00053996" w:rsidRDefault="00053996" w:rsidP="00634024">
      <w:pPr>
        <w:spacing w:after="0" w:line="480" w:lineRule="auto"/>
        <w:jc w:val="both"/>
        <w:rPr>
          <w:rFonts w:ascii="Times New Roman" w:hAnsi="Times New Roman" w:cs="Times New Roman"/>
          <w:sz w:val="24"/>
          <w:szCs w:val="24"/>
        </w:rPr>
      </w:pPr>
      <w:r w:rsidRPr="00053996">
        <w:rPr>
          <w:rFonts w:ascii="Times New Roman" w:hAnsi="Times New Roman" w:cs="Times New Roman"/>
          <w:sz w:val="24"/>
          <w:szCs w:val="24"/>
        </w:rPr>
        <w:t>Negative stereotypes about Black people are pervasive in America. Specifically, there is a widespread stereotype that Black men are prone to crime and violence</w:t>
      </w:r>
      <w:r w:rsidR="00D32B99">
        <w:rPr>
          <w:rFonts w:ascii="Times New Roman" w:hAnsi="Times New Roman" w:cs="Times New Roman"/>
          <w:sz w:val="24"/>
          <w:szCs w:val="24"/>
        </w:rPr>
        <w:t xml:space="preserve"> </w:t>
      </w:r>
      <w:r w:rsidR="00D32B99">
        <w:rPr>
          <w:rFonts w:ascii="Times New Roman" w:hAnsi="Times New Roman" w:cs="Times New Roman"/>
          <w:sz w:val="24"/>
          <w:szCs w:val="24"/>
        </w:rPr>
        <w:fldChar w:fldCharType="begin" w:fldLock="1"/>
      </w:r>
      <w:r w:rsidR="00D32B99">
        <w:rPr>
          <w:rFonts w:ascii="Times New Roman" w:hAnsi="Times New Roman" w:cs="Times New Roman"/>
          <w:sz w:val="24"/>
          <w:szCs w:val="24"/>
        </w:rPr>
        <w:instrText>ADDIN CSL_CITATION { "citationItems" : [ { "id" : "ITEM-1", "itemData" : { "DOI" : "10.1086/338938", "ISBN" : "0002-9602", "ISSN" : "0002-9602", "abstract" : "This article investigates the relationship between neighborhood racial composition and perceptions residents have of their neighborhood\u2019s level of crime. The study uses questions about perceptions of neighborhood crime from surveys in Chicago, Seattle, and Baltimore, matched with census data and police department crime statistics. The percentage young black men in a neighborhood is positively associated with perceptions of the neighborhood crime level, even after controlling for two measures of crime rates and other neighborhood characteristics. This supports the view that stereotypes are influencing perceptions of neighborhood crime levels. Variation in effects by race of the perceiver and implications for racial segregation are discussed. CR - Copyright &amp;#169; 2001 The University of Chicago Press", "author" : [ { "dropping-particle" : "", "family" : "Quillian", "given" : "Lincoln", "non-dropping-particle" : "", "parse-names" : false, "suffix" : "" }, { "dropping-particle" : "", "family" : "Pager", "given" : "Devah", "non-dropping-particle" : "", "parse-names" : false, "suffix" : "" } ], "container-title" : "American Journal of Sociology", "id" : "ITEM-1", "issue" : "3", "issued" : { "date-parts" : [ [ "2001" ] ] }, "page" : "717-767", "title" : "Black Neighbors, Higher Crime? The Role of Racial Stereotypes in Evaluations of Neighborhood Crime", "type" : "article-journal", "volume" : "107" }, "uris" : [ "http://www.mendeley.com/documents/?uuid=956a549f-003b-4134-9086-7342f4df50f5" ] } ], "mendeley" : { "formattedCitation" : "(Quillian &amp; Pager, 2001)", "plainTextFormattedCitation" : "(Quillian &amp; Pager, 2001)", "previouslyFormattedCitation" : "(Quillian &amp; Pager, 2001)" }, "properties" : {  }, "schema" : "https://github.com/citation-style-language/schema/raw/master/csl-citation.json" }</w:instrText>
      </w:r>
      <w:r w:rsidR="00D32B99">
        <w:rPr>
          <w:rFonts w:ascii="Times New Roman" w:hAnsi="Times New Roman" w:cs="Times New Roman"/>
          <w:sz w:val="24"/>
          <w:szCs w:val="24"/>
        </w:rPr>
        <w:fldChar w:fldCharType="separate"/>
      </w:r>
      <w:r w:rsidR="00D32B99" w:rsidRPr="00D32B99">
        <w:rPr>
          <w:rFonts w:ascii="Times New Roman" w:hAnsi="Times New Roman" w:cs="Times New Roman"/>
          <w:noProof/>
          <w:sz w:val="24"/>
          <w:szCs w:val="24"/>
        </w:rPr>
        <w:t>(Quillian &amp; Pager, 2001)</w:t>
      </w:r>
      <w:r w:rsidR="00D32B99">
        <w:rPr>
          <w:rFonts w:ascii="Times New Roman" w:hAnsi="Times New Roman" w:cs="Times New Roman"/>
          <w:sz w:val="24"/>
          <w:szCs w:val="24"/>
        </w:rPr>
        <w:fldChar w:fldCharType="end"/>
      </w:r>
      <w:r w:rsidRPr="00053996">
        <w:rPr>
          <w:rFonts w:ascii="Times New Roman" w:hAnsi="Times New Roman" w:cs="Times New Roman"/>
          <w:sz w:val="24"/>
          <w:szCs w:val="24"/>
        </w:rPr>
        <w:t>. Recently, it has been argued that personal characteristics that indicate an individual is less threatening (</w:t>
      </w:r>
      <w:r w:rsidR="009E0782">
        <w:rPr>
          <w:rFonts w:ascii="Times New Roman" w:hAnsi="Times New Roman" w:cs="Times New Roman"/>
          <w:sz w:val="24"/>
          <w:szCs w:val="24"/>
        </w:rPr>
        <w:t>i.e.,</w:t>
      </w:r>
      <w:r w:rsidRPr="00053996">
        <w:rPr>
          <w:rFonts w:ascii="Times New Roman" w:hAnsi="Times New Roman" w:cs="Times New Roman"/>
          <w:sz w:val="24"/>
          <w:szCs w:val="24"/>
        </w:rPr>
        <w:t xml:space="preserve"> disarming mechanisms) may reduce the salience of this stereotype and, in turn, reduce barriers to employment and economic advancement</w:t>
      </w:r>
      <w:r w:rsidR="000D25CC">
        <w:rPr>
          <w:rFonts w:ascii="Times New Roman" w:hAnsi="Times New Roman" w:cs="Times New Roman"/>
          <w:sz w:val="24"/>
          <w:szCs w:val="24"/>
        </w:rPr>
        <w:t xml:space="preserve"> </w:t>
      </w:r>
      <w:r w:rsidR="00EE6851">
        <w:rPr>
          <w:rFonts w:ascii="Times New Roman" w:hAnsi="Times New Roman" w:cs="Times New Roman"/>
          <w:sz w:val="24"/>
          <w:szCs w:val="24"/>
        </w:rPr>
        <w:fldChar w:fldCharType="begin" w:fldLock="1"/>
      </w:r>
      <w:r w:rsidR="00EE6851">
        <w:rPr>
          <w:rFonts w:ascii="Times New Roman" w:hAnsi="Times New Roman" w:cs="Times New Roman"/>
          <w:sz w:val="24"/>
          <w:szCs w:val="24"/>
        </w:rPr>
        <w:instrText>ADDIN CSL_CITATION { "citationItems" : [ { "id" : "ITEM-1", "itemData" : { "DOI" : "10.1111/j.1467-9280.2009.02431.x", "ISBN" : "1467-9280 (Electronic)", "ISSN" : "09567976", "PMID" : "19732388", "abstract" : "Prior research suggests that having a baby face is negatively correlated with success among White males in high positions of leadership. However, we explored the positive role of such \"babyfaceness\" in the success of high-ranking Black executives. Two studies revealed that Black chief executive officers (CEOs) were significantly more baby-faced than White CEOs. Black CEOs were also judged as being warmer than White CEOs, even though ordinary Blacks were rated categorically as being less warm than ordinary Whites. In addition, baby-faced Black CEOs tended to lead more prestigious corporations and earned higher salaries than mature-faced Black CEOs; these patterns did not emerge for White CEOs. Taken together, these findings suggest that babyfaceness is a disarming mechanism that facilitates the success of Black leaders by attenuating stereotypical perceptions that Blacks are threatening. Theoretical and practical implications for research on race, gender, and leadership are discussed.", "author" : [ { "dropping-particle" : "", "family" : "Livingston", "given" : "Robert W", "non-dropping-particle" : "", "parse-names" : false, "suffix" : "" }, { "dropping-particle" : "", "family" : "Pearce", "given" : "Nicholas A", "non-dropping-particle" : "", "parse-names" : false, "suffix" : "" } ], "container-title" : "Psychological Science", "id" : "ITEM-1", "issue" : "10", "issued" : { "date-parts" : [ [ "2009" ] ] }, "page" : "1229-1236", "title" : "The teddy-bear effect: Does having a baby face benefit black chief executive officers?", "type" : "article-journal", "volume" : "20" }, "uris" : [ "http://www.mendeley.com/documents/?uuid=e78173f4-f399-38ca-9bd9-27bc9c919ceb" ] } ], "mendeley" : { "formattedCitation" : "(Livingston &amp; Pearce, 2009)", "plainTextFormattedCitation" : "(Livingston &amp; Pearce, 2009)", "previouslyFormattedCitation" : "(Livingston &amp; Pearce, 2009)" }, "properties" : {  }, "schema" : "https://github.com/citation-style-language/schema/raw/master/csl-citation.json" }</w:instrText>
      </w:r>
      <w:r w:rsidR="00EE6851">
        <w:rPr>
          <w:rFonts w:ascii="Times New Roman" w:hAnsi="Times New Roman" w:cs="Times New Roman"/>
          <w:sz w:val="24"/>
          <w:szCs w:val="24"/>
        </w:rPr>
        <w:fldChar w:fldCharType="separate"/>
      </w:r>
      <w:r w:rsidR="00EE6851" w:rsidRPr="00EE6851">
        <w:rPr>
          <w:rFonts w:ascii="Times New Roman" w:hAnsi="Times New Roman" w:cs="Times New Roman"/>
          <w:noProof/>
          <w:sz w:val="24"/>
          <w:szCs w:val="24"/>
        </w:rPr>
        <w:t>(Livingston &amp; Pearce, 2009)</w:t>
      </w:r>
      <w:r w:rsidR="00EE6851">
        <w:rPr>
          <w:rFonts w:ascii="Times New Roman" w:hAnsi="Times New Roman" w:cs="Times New Roman"/>
          <w:sz w:val="24"/>
          <w:szCs w:val="24"/>
        </w:rPr>
        <w:fldChar w:fldCharType="end"/>
      </w:r>
      <w:r w:rsidRPr="00053996">
        <w:rPr>
          <w:rFonts w:ascii="Times New Roman" w:hAnsi="Times New Roman" w:cs="Times New Roman"/>
          <w:sz w:val="24"/>
          <w:szCs w:val="24"/>
        </w:rPr>
        <w:t xml:space="preserve">. In support of this argument, research has demonstrated that there are more baby-faced Black male CEOs than baby-faced </w:t>
      </w:r>
      <w:r w:rsidR="00FF1824">
        <w:rPr>
          <w:rFonts w:ascii="Times New Roman" w:hAnsi="Times New Roman" w:cs="Times New Roman"/>
          <w:sz w:val="24"/>
          <w:szCs w:val="24"/>
        </w:rPr>
        <w:t>W</w:t>
      </w:r>
      <w:r w:rsidRPr="00053996">
        <w:rPr>
          <w:rFonts w:ascii="Times New Roman" w:hAnsi="Times New Roman" w:cs="Times New Roman"/>
          <w:sz w:val="24"/>
          <w:szCs w:val="24"/>
        </w:rPr>
        <w:t>hite CEOs and that</w:t>
      </w:r>
      <w:r w:rsidR="00D32B67">
        <w:rPr>
          <w:rFonts w:ascii="Times New Roman" w:hAnsi="Times New Roman" w:cs="Times New Roman"/>
          <w:sz w:val="24"/>
          <w:szCs w:val="24"/>
        </w:rPr>
        <w:t xml:space="preserve"> B</w:t>
      </w:r>
      <w:r w:rsidRPr="00053996">
        <w:rPr>
          <w:rFonts w:ascii="Times New Roman" w:hAnsi="Times New Roman" w:cs="Times New Roman"/>
          <w:sz w:val="24"/>
          <w:szCs w:val="24"/>
        </w:rPr>
        <w:t xml:space="preserve">lack male CEOs with a baby-faced appearance are more successful than non-baby-faced </w:t>
      </w:r>
      <w:r w:rsidR="004663D0">
        <w:rPr>
          <w:rFonts w:ascii="Times New Roman" w:hAnsi="Times New Roman" w:cs="Times New Roman"/>
          <w:sz w:val="24"/>
          <w:szCs w:val="24"/>
        </w:rPr>
        <w:t>B</w:t>
      </w:r>
      <w:r w:rsidRPr="00053996">
        <w:rPr>
          <w:rFonts w:ascii="Times New Roman" w:hAnsi="Times New Roman" w:cs="Times New Roman"/>
          <w:sz w:val="24"/>
          <w:szCs w:val="24"/>
        </w:rPr>
        <w:t>lack CEOs</w:t>
      </w:r>
      <w:r w:rsidR="00DC31A4">
        <w:rPr>
          <w:rFonts w:ascii="Times New Roman" w:hAnsi="Times New Roman" w:cs="Times New Roman"/>
          <w:sz w:val="24"/>
          <w:szCs w:val="24"/>
        </w:rPr>
        <w:t xml:space="preserve"> </w:t>
      </w:r>
      <w:r w:rsidR="00DC31A4">
        <w:rPr>
          <w:rFonts w:ascii="Times New Roman" w:hAnsi="Times New Roman" w:cs="Times New Roman"/>
          <w:sz w:val="24"/>
          <w:szCs w:val="24"/>
        </w:rPr>
        <w:fldChar w:fldCharType="begin" w:fldLock="1"/>
      </w:r>
      <w:r w:rsidR="00DC31A4">
        <w:rPr>
          <w:rFonts w:ascii="Times New Roman" w:hAnsi="Times New Roman" w:cs="Times New Roman"/>
          <w:sz w:val="24"/>
          <w:szCs w:val="24"/>
        </w:rPr>
        <w:instrText>ADDIN CSL_CITATION { "citationItems" : [ { "id" : "ITEM-1", "itemData" : { "DOI" : "10.1111/j.1467-9280.2009.02431.x", "ISBN" : "1467-9280 (Electronic)", "ISSN" : "09567976", "PMID" : "19732388", "abstract" : "Prior research suggests that having a baby face is negatively correlated with success among White males in high positions of leadership. However, we explored the positive role of such \"babyfaceness\" in the success of high-ranking Black executives. Two studies revealed that Black chief executive officers (CEOs) were significantly more baby-faced than White CEOs. Black CEOs were also judged as being warmer than White CEOs, even though ordinary Blacks were rated categorically as being less warm than ordinary Whites. In addition, baby-faced Black CEOs tended to lead more prestigious corporations and earned higher salaries than mature-faced Black CEOs; these patterns did not emerge for White CEOs. Taken together, these findings suggest that babyfaceness is a disarming mechanism that facilitates the success of Black leaders by attenuating stereotypical perceptions that Blacks are threatening. Theoretical and practical implications for research on race, gender, and leadership are discussed.", "author" : [ { "dropping-particle" : "", "family" : "Livingston", "given" : "Robert W", "non-dropping-particle" : "", "parse-names" : false, "suffix" : "" }, { "dropping-particle" : "", "family" : "Pearce", "given" : "Nicholas A", "non-dropping-particle" : "", "parse-names" : false, "suffix" : "" } ], "container-title" : "Psychological Science", "id" : "ITEM-1", "issue" : "10", "issued" : { "date-parts" : [ [ "2009" ] ] }, "page" : "1229-1236", "title" : "The teddy-bear effect: Does having a baby face benefit black chief executive officers?", "type" : "article-journal", "volume" : "20" }, "uris" : [ "http://www.mendeley.com/documents/?uuid=e78173f4-f399-38ca-9bd9-27bc9c919ceb" ] } ], "mendeley" : { "formattedCitation" : "(Livingston &amp; Pearce, 2009)", "plainTextFormattedCitation" : "(Livingston &amp; Pearce, 2009)", "previouslyFormattedCitation" : "(Livingston &amp; Pearce, 2009)" }, "properties" : {  }, "schema" : "https://github.com/citation-style-language/schema/raw/master/csl-citation.json" }</w:instrText>
      </w:r>
      <w:r w:rsidR="00DC31A4">
        <w:rPr>
          <w:rFonts w:ascii="Times New Roman" w:hAnsi="Times New Roman" w:cs="Times New Roman"/>
          <w:sz w:val="24"/>
          <w:szCs w:val="24"/>
        </w:rPr>
        <w:fldChar w:fldCharType="separate"/>
      </w:r>
      <w:r w:rsidR="00DC31A4" w:rsidRPr="00DC31A4">
        <w:rPr>
          <w:rFonts w:ascii="Times New Roman" w:hAnsi="Times New Roman" w:cs="Times New Roman"/>
          <w:noProof/>
          <w:sz w:val="24"/>
          <w:szCs w:val="24"/>
        </w:rPr>
        <w:t>(Livingston &amp; Pearce, 2009)</w:t>
      </w:r>
      <w:r w:rsidR="00DC31A4">
        <w:rPr>
          <w:rFonts w:ascii="Times New Roman" w:hAnsi="Times New Roman" w:cs="Times New Roman"/>
          <w:sz w:val="24"/>
          <w:szCs w:val="24"/>
        </w:rPr>
        <w:fldChar w:fldCharType="end"/>
      </w:r>
      <w:r w:rsidRPr="00053996">
        <w:rPr>
          <w:rFonts w:ascii="Times New Roman" w:hAnsi="Times New Roman" w:cs="Times New Roman"/>
          <w:sz w:val="24"/>
          <w:szCs w:val="24"/>
        </w:rPr>
        <w:t xml:space="preserve">. Voice pitch, which influences perceptions of threat potential and leadership ability </w:t>
      </w:r>
      <w:r w:rsidR="008D7FD4">
        <w:rPr>
          <w:rFonts w:ascii="Times New Roman" w:hAnsi="Times New Roman" w:cs="Times New Roman"/>
          <w:sz w:val="24"/>
          <w:szCs w:val="24"/>
        </w:rPr>
        <w:fldChar w:fldCharType="begin" w:fldLock="1"/>
      </w:r>
      <w:r w:rsidR="00124D33">
        <w:rPr>
          <w:rFonts w:ascii="Times New Roman" w:hAnsi="Times New Roman" w:cs="Times New Roman"/>
          <w:sz w:val="24"/>
          <w:szCs w:val="24"/>
        </w:rPr>
        <w:instrText>ADDIN CSL_CITATION { "citationItems" : [ { "id" : "ITEM-1", "itemData" : { "DOI" : "10.1098/rspb.2012.0311", "ISBN" : "1471-2954 (Electronic)\\r0962-8452 (Linking)", "ISSN" : "0962-8452", "PMID" : "22418254", "abstract" : "It is well known that non-human animals respond to information encoded in vocal signals, and the same can be said of humans. Specifically, human voice pitch affects how speakers are perceived. As such, does voice pitch affect how we perceive and select our leaders? To answer this question, we recorded men and women saying 'I urge you to vote for me this November'. Each recording was manipulated digitally to yield a higher- and lower-pitched version of the original. We then asked men and women to vote for either the lower- or higher-pitched version of each voice. Our results show that both men and women select male and female leaders with lower voices. These findings suggest that men and women with lower-pitched voices may be more successful in obtaining positions of leadership. This might also suggest that because women, on average, have higher-pitched voices than men, voice pitch could be a factor that contributes to fewer women holding leadership roles than men. Additionally, while people are free to choose their leaders, these results clearly demonstrate that these choices cannot be understood in isolation from biological influences.", "author" : [ { "dropping-particle" : "", "family" : "Klofstad", "given" : "C. A.", "non-dropping-particle" : "", "parse-names" : false, "suffix" : "" }, { "dropping-particle" : "", "family" : "Anderson", "given" : "R. C.", "non-dropping-particle" : "", "parse-names" : false, "suffix" : "" }, { "dropping-particle" : "", "family" : "Peters", "given" : "S.", "non-dropping-particle" : "", "parse-names" : false, "suffix" : "" } ], "container-title" : "Proceedings of the Royal Society B: Biological Sciences", "id" : "ITEM-1", "issue" : "1738", "issued" : { "date-parts" : [ [ "2012" ] ] }, "page" : "2698-2704", "title" : "Sounds like a winner: voice pitch influences perception of leadership capacity in both men and women", "type" : "article-journal", "volume" : "279" }, "uris" : [ "http://www.mendeley.com/documents/?uuid=06a45d68-a1e9-4931-aa48-5a9527195c33" ] }, { "id" : "ITEM-2", "itemData" : { "DOI" : "10.1098/rspb.2011.0829", "ISBN" : "1471-2954 (Electronic)\\r0962-8452 (Linking)", "ISSN" : "0962-8452", "PMID" : "21752821", "abstract" : "Humans and many non-human primates exhibit large sexual dimorphisms in vocalizations and vocal anatomy. In humans, same-sex competitors and potential mates attend to acoustic features of male vocalizations, but vocal masculinity especially increases perceptions of physical prowess. Yet, the information content of male vocalizations remains obscure. We therefore examined relationships between sexually dimorphic acoustic properties and men's threat potential. We first introduce a new measure of the structure of vocal formant frequencies, 'formant position' (Pf), which we show is more sexually dimorphic and more strongly related to height than is the most widely used measure of formant structure, 'formant dispersion', in both a US sample and a sample of Hadza foragers from Tanzania. We also show large sexual dimorphisms in the mean fundamental frequency (F0) and the within-utterance standard deviation in F0 (F0-s.d.) in both samples. We then explore relationships between these acoustic parameters and men's body size, strength, testosterone and physical aggressiveness. Each acoustic parameter was related to at least one measure of male threat potential. The most dimorphic parameters, F0 and Pf, were most strongly related to body size in both samples. In the US sample, F0 predicted testosterone levels, Pf predicted upper body strength and F0-s.d. predicted physical aggressiveness.", "author" : [ { "dropping-particle" : "", "family" : "Puts", "given" : "D. A.", "non-dropping-particle" : "", "parse-names" : false, "suffix" : "" }, { "dropping-particle" : "", "family" : "Apicella", "given" : "C. L.", "non-dropping-particle" : "", "parse-names" : false, "suffix" : "" }, { "dropping-particle" : "", "family" : "Cardenas", "given" : "R. A.", "non-dropping-particle" : "", "parse-names" : false, "suffix" : "" } ], "container-title" : "Proceedings of the Royal Society B: Biological Sciences", "id" : "ITEM-2", "issue" : "1728", "issued" : { "date-parts" : [ [ "2012" ] ] }, "page" : "601-609", "title" : "Masculine voices signal men's threat potential in forager and industrial societies", "type" : "article-journal", "volume" : "279" }, "uris" : [ "http://www.mendeley.com/documents/?uuid=fe8dc8f1-9e63-4d7c-9e36-3d51ba95613c" ] } ], "mendeley" : { "formattedCitation" : "(C. A. Klofstad, Anderson, &amp; Peters, 2012; D. A. Puts, Apicella, &amp; Cardenas, 2012)", "manualFormatting" : "(Klofstad, Anderson, &amp; Peters, 2012; Puts, Apicella, &amp; Cardenas, 2012)", "plainTextFormattedCitation" : "(C. A. Klofstad, Anderson, &amp; Peters, 2012; D. A. Puts, Apicella, &amp; Cardenas, 2012)", "previouslyFormattedCitation" : "(C. A. Klofstad, Anderson, &amp; Peters, 2012; D. A. Puts, Apicella, &amp; Cardenas, 2012)" }, "properties" : {  }, "schema" : "https://github.com/citation-style-language/schema/raw/master/csl-citation.json" }</w:instrText>
      </w:r>
      <w:r w:rsidR="008D7FD4">
        <w:rPr>
          <w:rFonts w:ascii="Times New Roman" w:hAnsi="Times New Roman" w:cs="Times New Roman"/>
          <w:sz w:val="24"/>
          <w:szCs w:val="24"/>
        </w:rPr>
        <w:fldChar w:fldCharType="separate"/>
      </w:r>
      <w:r w:rsidR="008D7FD4" w:rsidRPr="008D7FD4">
        <w:rPr>
          <w:rFonts w:ascii="Times New Roman" w:hAnsi="Times New Roman" w:cs="Times New Roman"/>
          <w:noProof/>
          <w:sz w:val="24"/>
          <w:szCs w:val="24"/>
        </w:rPr>
        <w:t>(Klofstad, Anderson, &amp; Peters, 2012; Puts, Apicella, &amp; Cardenas, 2012)</w:t>
      </w:r>
      <w:r w:rsidR="008D7FD4">
        <w:rPr>
          <w:rFonts w:ascii="Times New Roman" w:hAnsi="Times New Roman" w:cs="Times New Roman"/>
          <w:sz w:val="24"/>
          <w:szCs w:val="24"/>
        </w:rPr>
        <w:fldChar w:fldCharType="end"/>
      </w:r>
      <w:r w:rsidRPr="00053996">
        <w:rPr>
          <w:rFonts w:ascii="Times New Roman" w:hAnsi="Times New Roman" w:cs="Times New Roman"/>
          <w:sz w:val="24"/>
          <w:szCs w:val="24"/>
        </w:rPr>
        <w:t>, is another personal characteristic that may serve as a disarming mechanism.</w:t>
      </w:r>
      <w:r w:rsidR="00B057AF">
        <w:rPr>
          <w:rFonts w:ascii="Times New Roman" w:hAnsi="Times New Roman" w:cs="Times New Roman"/>
          <w:sz w:val="24"/>
          <w:szCs w:val="24"/>
        </w:rPr>
        <w:t xml:space="preserve"> </w:t>
      </w:r>
      <w:r w:rsidR="006526C9">
        <w:rPr>
          <w:rFonts w:ascii="Times New Roman" w:hAnsi="Times New Roman" w:cs="Times New Roman"/>
          <w:sz w:val="24"/>
          <w:szCs w:val="24"/>
        </w:rPr>
        <w:t>W</w:t>
      </w:r>
      <w:r w:rsidRPr="00053996">
        <w:rPr>
          <w:rFonts w:ascii="Times New Roman" w:hAnsi="Times New Roman" w:cs="Times New Roman"/>
          <w:sz w:val="24"/>
          <w:szCs w:val="24"/>
        </w:rPr>
        <w:t xml:space="preserve">e experimentally </w:t>
      </w:r>
      <w:r w:rsidR="00FD1576">
        <w:rPr>
          <w:rFonts w:ascii="Times New Roman" w:hAnsi="Times New Roman" w:cs="Times New Roman"/>
          <w:sz w:val="24"/>
          <w:szCs w:val="24"/>
        </w:rPr>
        <w:t>test</w:t>
      </w:r>
      <w:r w:rsidR="006526C9">
        <w:rPr>
          <w:rFonts w:ascii="Times New Roman" w:hAnsi="Times New Roman" w:cs="Times New Roman"/>
          <w:sz w:val="24"/>
          <w:szCs w:val="24"/>
        </w:rPr>
        <w:t>ed</w:t>
      </w:r>
      <w:r w:rsidR="00FD1576" w:rsidRPr="00053996">
        <w:rPr>
          <w:rFonts w:ascii="Times New Roman" w:hAnsi="Times New Roman" w:cs="Times New Roman"/>
          <w:sz w:val="24"/>
          <w:szCs w:val="24"/>
        </w:rPr>
        <w:t xml:space="preserve"> </w:t>
      </w:r>
      <w:r w:rsidR="00FD1576">
        <w:rPr>
          <w:rFonts w:ascii="Times New Roman" w:hAnsi="Times New Roman" w:cs="Times New Roman"/>
          <w:sz w:val="24"/>
          <w:szCs w:val="24"/>
        </w:rPr>
        <w:t>whether</w:t>
      </w:r>
      <w:r w:rsidR="00FD1576" w:rsidRPr="00053996">
        <w:rPr>
          <w:rFonts w:ascii="Times New Roman" w:hAnsi="Times New Roman" w:cs="Times New Roman"/>
          <w:sz w:val="24"/>
          <w:szCs w:val="24"/>
        </w:rPr>
        <w:t xml:space="preserve"> </w:t>
      </w:r>
      <w:r w:rsidRPr="00053996">
        <w:rPr>
          <w:rFonts w:ascii="Times New Roman" w:hAnsi="Times New Roman" w:cs="Times New Roman"/>
          <w:sz w:val="24"/>
          <w:szCs w:val="24"/>
        </w:rPr>
        <w:t xml:space="preserve">voice pitch </w:t>
      </w:r>
      <w:r w:rsidR="001F4625" w:rsidRPr="00053996">
        <w:rPr>
          <w:rFonts w:ascii="Times New Roman" w:hAnsi="Times New Roman" w:cs="Times New Roman"/>
          <w:sz w:val="24"/>
          <w:szCs w:val="24"/>
        </w:rPr>
        <w:t>differential</w:t>
      </w:r>
      <w:r w:rsidR="001F4625">
        <w:rPr>
          <w:rFonts w:ascii="Times New Roman" w:hAnsi="Times New Roman" w:cs="Times New Roman"/>
          <w:sz w:val="24"/>
          <w:szCs w:val="24"/>
        </w:rPr>
        <w:t xml:space="preserve">ly </w:t>
      </w:r>
      <w:r w:rsidRPr="00053996">
        <w:rPr>
          <w:rFonts w:ascii="Times New Roman" w:hAnsi="Times New Roman" w:cs="Times New Roman"/>
          <w:sz w:val="24"/>
          <w:szCs w:val="24"/>
        </w:rPr>
        <w:t xml:space="preserve">affects perceptions of leadership and threat in </w:t>
      </w:r>
      <w:r w:rsidR="0098220F">
        <w:rPr>
          <w:rFonts w:ascii="Times New Roman" w:hAnsi="Times New Roman" w:cs="Times New Roman"/>
          <w:sz w:val="24"/>
          <w:szCs w:val="24"/>
        </w:rPr>
        <w:t>B</w:t>
      </w:r>
      <w:r w:rsidRPr="00053996">
        <w:rPr>
          <w:rFonts w:ascii="Times New Roman" w:hAnsi="Times New Roman" w:cs="Times New Roman"/>
          <w:sz w:val="24"/>
          <w:szCs w:val="24"/>
        </w:rPr>
        <w:t xml:space="preserve">lack and </w:t>
      </w:r>
      <w:r w:rsidR="0098220F">
        <w:rPr>
          <w:rFonts w:ascii="Times New Roman" w:hAnsi="Times New Roman" w:cs="Times New Roman"/>
          <w:sz w:val="24"/>
          <w:szCs w:val="24"/>
        </w:rPr>
        <w:t>W</w:t>
      </w:r>
      <w:r w:rsidRPr="00053996">
        <w:rPr>
          <w:rFonts w:ascii="Times New Roman" w:hAnsi="Times New Roman" w:cs="Times New Roman"/>
          <w:sz w:val="24"/>
          <w:szCs w:val="24"/>
        </w:rPr>
        <w:t>hite men</w:t>
      </w:r>
      <w:r w:rsidR="00FD1576">
        <w:rPr>
          <w:rFonts w:ascii="Times New Roman" w:hAnsi="Times New Roman" w:cs="Times New Roman"/>
          <w:sz w:val="24"/>
          <w:szCs w:val="24"/>
        </w:rPr>
        <w:t xml:space="preserve"> u</w:t>
      </w:r>
      <w:r w:rsidR="00FD1576" w:rsidRPr="00053996">
        <w:rPr>
          <w:rFonts w:ascii="Times New Roman" w:hAnsi="Times New Roman" w:cs="Times New Roman"/>
          <w:sz w:val="24"/>
          <w:szCs w:val="24"/>
        </w:rPr>
        <w:t>sing a within-subjects design</w:t>
      </w:r>
      <w:r w:rsidR="00FD1576">
        <w:rPr>
          <w:rFonts w:ascii="Times New Roman" w:hAnsi="Times New Roman" w:cs="Times New Roman"/>
          <w:sz w:val="24"/>
          <w:szCs w:val="24"/>
        </w:rPr>
        <w:t xml:space="preserve"> involving over 500 participants recruited from an online market</w:t>
      </w:r>
      <w:r w:rsidR="00947D56">
        <w:rPr>
          <w:rFonts w:ascii="Times New Roman" w:hAnsi="Times New Roman" w:cs="Times New Roman"/>
          <w:sz w:val="24"/>
          <w:szCs w:val="24"/>
        </w:rPr>
        <w:t>.</w:t>
      </w:r>
      <w:r w:rsidR="00B36CA5">
        <w:rPr>
          <w:rFonts w:ascii="Times New Roman" w:hAnsi="Times New Roman" w:cs="Times New Roman"/>
          <w:sz w:val="24"/>
          <w:szCs w:val="24"/>
        </w:rPr>
        <w:t xml:space="preserve"> A</w:t>
      </w:r>
      <w:r w:rsidRPr="00053996">
        <w:rPr>
          <w:rFonts w:ascii="Times New Roman" w:hAnsi="Times New Roman" w:cs="Times New Roman"/>
          <w:sz w:val="24"/>
          <w:szCs w:val="24"/>
        </w:rPr>
        <w:t>s expected, m​​</w:t>
      </w:r>
      <w:proofErr w:type="spellStart"/>
      <w:r w:rsidRPr="00053996">
        <w:rPr>
          <w:rFonts w:ascii="Times New Roman" w:hAnsi="Times New Roman" w:cs="Times New Roman"/>
          <w:sz w:val="24"/>
          <w:szCs w:val="24"/>
        </w:rPr>
        <w:t>en</w:t>
      </w:r>
      <w:proofErr w:type="spellEnd"/>
      <w:r w:rsidRPr="00053996">
        <w:rPr>
          <w:rFonts w:ascii="Times New Roman" w:hAnsi="Times New Roman" w:cs="Times New Roman"/>
          <w:sz w:val="24"/>
          <w:szCs w:val="24"/>
        </w:rPr>
        <w:t xml:space="preserve"> with lower​</w:t>
      </w:r>
      <w:r w:rsidR="00007784">
        <w:rPr>
          <w:rFonts w:ascii="Times New Roman" w:hAnsi="Times New Roman" w:cs="Times New Roman"/>
          <w:sz w:val="24"/>
          <w:szCs w:val="24"/>
        </w:rPr>
        <w:t>-pitched</w:t>
      </w:r>
      <w:r w:rsidRPr="00053996">
        <w:rPr>
          <w:rFonts w:ascii="Times New Roman" w:hAnsi="Times New Roman" w:cs="Times New Roman"/>
          <w:sz w:val="24"/>
          <w:szCs w:val="24"/>
        </w:rPr>
        <w:t xml:space="preserve">​ ​voices were​ ​rated​ ​as​ ​more threatening​ ​and </w:t>
      </w:r>
      <w:r w:rsidR="00BD4DE7">
        <w:rPr>
          <w:rFonts w:ascii="Times New Roman" w:hAnsi="Times New Roman" w:cs="Times New Roman"/>
          <w:sz w:val="24"/>
          <w:szCs w:val="24"/>
        </w:rPr>
        <w:t>as better</w:t>
      </w:r>
      <w:r w:rsidRPr="00053996">
        <w:rPr>
          <w:rFonts w:ascii="Times New Roman" w:hAnsi="Times New Roman" w:cs="Times New Roman"/>
          <w:sz w:val="24"/>
          <w:szCs w:val="24"/>
        </w:rPr>
        <w:t xml:space="preserve"> leaders, regardless of their race. ​Unexpectedly, we ​​found a​​ main effect of race on perceived leadership ability, where Black men were rated higher on leadership traits than White </w:t>
      </w:r>
      <w:r w:rsidR="008D10EA" w:rsidRPr="00053996">
        <w:rPr>
          <w:rFonts w:ascii="Times New Roman" w:hAnsi="Times New Roman" w:cs="Times New Roman"/>
          <w:sz w:val="24"/>
          <w:szCs w:val="24"/>
        </w:rPr>
        <w:t>men.</w:t>
      </w:r>
      <w:r w:rsidR="001264CF">
        <w:rPr>
          <w:rFonts w:ascii="Times New Roman" w:hAnsi="Times New Roman" w:cs="Times New Roman"/>
          <w:sz w:val="24"/>
          <w:szCs w:val="24"/>
        </w:rPr>
        <w:t xml:space="preserve"> </w:t>
      </w:r>
      <w:r w:rsidR="00F6137D">
        <w:rPr>
          <w:rFonts w:ascii="Times New Roman" w:hAnsi="Times New Roman" w:cs="Times New Roman"/>
          <w:sz w:val="24"/>
          <w:szCs w:val="24"/>
        </w:rPr>
        <w:t>Overall, t</w:t>
      </w:r>
      <w:r w:rsidR="00F6137D" w:rsidRPr="00053996">
        <w:rPr>
          <w:rFonts w:ascii="Times New Roman" w:hAnsi="Times New Roman" w:cs="Times New Roman"/>
          <w:sz w:val="24"/>
          <w:szCs w:val="24"/>
        </w:rPr>
        <w:t xml:space="preserve">he findings do not suggest that </w:t>
      </w:r>
      <w:r w:rsidR="00F6137D">
        <w:rPr>
          <w:rFonts w:ascii="Times New Roman" w:hAnsi="Times New Roman" w:cs="Times New Roman"/>
          <w:sz w:val="24"/>
          <w:szCs w:val="24"/>
        </w:rPr>
        <w:t>B</w:t>
      </w:r>
      <w:r w:rsidR="00F6137D" w:rsidRPr="00053996">
        <w:rPr>
          <w:rFonts w:ascii="Times New Roman" w:hAnsi="Times New Roman" w:cs="Times New Roman"/>
          <w:sz w:val="24"/>
          <w:szCs w:val="24"/>
        </w:rPr>
        <w:t>lack men with lower</w:t>
      </w:r>
      <w:r w:rsidR="00545B8D">
        <w:rPr>
          <w:rFonts w:ascii="Times New Roman" w:hAnsi="Times New Roman" w:cs="Times New Roman"/>
          <w:sz w:val="24"/>
          <w:szCs w:val="24"/>
        </w:rPr>
        <w:t>-</w:t>
      </w:r>
      <w:r w:rsidR="00F6137D" w:rsidRPr="00053996">
        <w:rPr>
          <w:rFonts w:ascii="Times New Roman" w:hAnsi="Times New Roman" w:cs="Times New Roman"/>
          <w:sz w:val="24"/>
          <w:szCs w:val="24"/>
        </w:rPr>
        <w:t>pitched voices were disadvantaged​</w:t>
      </w:r>
      <w:r w:rsidR="00BF0816">
        <w:rPr>
          <w:rFonts w:ascii="Times New Roman" w:hAnsi="Times New Roman" w:cs="Times New Roman"/>
          <w:sz w:val="24"/>
          <w:szCs w:val="24"/>
        </w:rPr>
        <w:t xml:space="preserve"> relative to their counterparts with higher-pitched voices</w:t>
      </w:r>
      <w:r w:rsidR="00F6137D" w:rsidRPr="00053996">
        <w:rPr>
          <w:rFonts w:ascii="Times New Roman" w:hAnsi="Times New Roman" w:cs="Times New Roman"/>
          <w:sz w:val="24"/>
          <w:szCs w:val="24"/>
        </w:rPr>
        <w:t>.</w:t>
      </w:r>
      <w:r w:rsidR="004E522D">
        <w:rPr>
          <w:rFonts w:ascii="Times New Roman" w:hAnsi="Times New Roman" w:cs="Times New Roman"/>
          <w:sz w:val="24"/>
          <w:szCs w:val="24"/>
        </w:rPr>
        <w:t xml:space="preserve"> </w:t>
      </w:r>
      <w:r w:rsidRPr="00053996">
        <w:rPr>
          <w:rFonts w:ascii="Times New Roman" w:hAnsi="Times New Roman" w:cs="Times New Roman"/>
          <w:sz w:val="24"/>
          <w:szCs w:val="24"/>
        </w:rPr>
        <w:t xml:space="preserve">We ​discuss possible explanations for </w:t>
      </w:r>
      <w:r w:rsidR="00107322">
        <w:rPr>
          <w:rFonts w:ascii="Times New Roman" w:hAnsi="Times New Roman" w:cs="Times New Roman"/>
          <w:sz w:val="24"/>
          <w:szCs w:val="24"/>
        </w:rPr>
        <w:t>our</w:t>
      </w:r>
      <w:r w:rsidRPr="00053996">
        <w:rPr>
          <w:rFonts w:ascii="Times New Roman" w:hAnsi="Times New Roman" w:cs="Times New Roman"/>
          <w:sz w:val="24"/>
          <w:szCs w:val="24"/>
        </w:rPr>
        <w:t xml:space="preserve"> ​findings​, with implications for </w:t>
      </w:r>
      <w:r w:rsidR="00C03786">
        <w:rPr>
          <w:rFonts w:ascii="Times New Roman" w:hAnsi="Times New Roman" w:cs="Times New Roman"/>
          <w:sz w:val="24"/>
          <w:szCs w:val="24"/>
        </w:rPr>
        <w:t xml:space="preserve">Black men in </w:t>
      </w:r>
      <w:r w:rsidR="00BE2BA2">
        <w:rPr>
          <w:rFonts w:ascii="Times New Roman" w:hAnsi="Times New Roman" w:cs="Times New Roman"/>
          <w:sz w:val="24"/>
          <w:szCs w:val="24"/>
        </w:rPr>
        <w:t xml:space="preserve">the workplace. </w:t>
      </w:r>
    </w:p>
    <w:p w14:paraId="3663DADF" w14:textId="61C45727" w:rsidR="00381525" w:rsidRPr="00A56289" w:rsidRDefault="00A56289" w:rsidP="00947874">
      <w:pPr>
        <w:spacing w:after="0"/>
        <w:jc w:val="center"/>
        <w:rPr>
          <w:rFonts w:ascii="Times New Roman" w:hAnsi="Times New Roman" w:cs="Times New Roman"/>
          <w:sz w:val="24"/>
          <w:szCs w:val="24"/>
        </w:rPr>
      </w:pPr>
      <w:r>
        <w:rPr>
          <w:rFonts w:ascii="Times New Roman" w:hAnsi="Times New Roman" w:cs="Times New Roman"/>
          <w:i/>
          <w:sz w:val="24"/>
          <w:szCs w:val="24"/>
        </w:rPr>
        <w:t xml:space="preserve">Keywords: </w:t>
      </w:r>
      <w:r w:rsidR="000D0E3B">
        <w:rPr>
          <w:rFonts w:ascii="Times New Roman" w:hAnsi="Times New Roman" w:cs="Times New Roman"/>
          <w:sz w:val="24"/>
          <w:szCs w:val="24"/>
        </w:rPr>
        <w:t xml:space="preserve">voice pitch, race, </w:t>
      </w:r>
      <w:r w:rsidR="00662D8A">
        <w:rPr>
          <w:rFonts w:ascii="Times New Roman" w:hAnsi="Times New Roman" w:cs="Times New Roman"/>
          <w:sz w:val="24"/>
          <w:szCs w:val="24"/>
        </w:rPr>
        <w:t xml:space="preserve">leadership, </w:t>
      </w:r>
      <w:r w:rsidR="00993C39">
        <w:rPr>
          <w:rFonts w:ascii="Times New Roman" w:hAnsi="Times New Roman" w:cs="Times New Roman"/>
          <w:sz w:val="24"/>
          <w:szCs w:val="24"/>
        </w:rPr>
        <w:t>threat</w:t>
      </w:r>
      <w:r w:rsidR="00921D86">
        <w:rPr>
          <w:rFonts w:ascii="Times New Roman" w:hAnsi="Times New Roman" w:cs="Times New Roman"/>
          <w:sz w:val="24"/>
          <w:szCs w:val="24"/>
        </w:rPr>
        <w:t>, men</w:t>
      </w:r>
      <w:r w:rsidR="0047623B">
        <w:rPr>
          <w:rFonts w:ascii="Times New Roman" w:hAnsi="Times New Roman" w:cs="Times New Roman"/>
          <w:sz w:val="24"/>
          <w:szCs w:val="24"/>
        </w:rPr>
        <w:t>, stereotypes</w:t>
      </w:r>
    </w:p>
    <w:p w14:paraId="6978315E" w14:textId="430AD710" w:rsidR="00381525" w:rsidRDefault="00381525" w:rsidP="00947874">
      <w:pPr>
        <w:spacing w:after="0"/>
        <w:jc w:val="both"/>
        <w:rPr>
          <w:rFonts w:ascii="Times New Roman" w:hAnsi="Times New Roman" w:cs="Times New Roman"/>
          <w:sz w:val="24"/>
          <w:szCs w:val="24"/>
        </w:rPr>
      </w:pPr>
    </w:p>
    <w:p w14:paraId="08359E36" w14:textId="77777777" w:rsidR="007F6A94" w:rsidRPr="00602649" w:rsidRDefault="007F6A94" w:rsidP="00947874">
      <w:pPr>
        <w:spacing w:after="0"/>
        <w:jc w:val="both"/>
        <w:rPr>
          <w:rFonts w:ascii="Times New Roman" w:hAnsi="Times New Roman" w:cs="Times New Roman"/>
          <w:sz w:val="24"/>
          <w:szCs w:val="24"/>
        </w:rPr>
      </w:pPr>
    </w:p>
    <w:p w14:paraId="1135D6D6" w14:textId="77777777" w:rsidR="00FA4098" w:rsidRDefault="00FA4098" w:rsidP="00947874">
      <w:pPr>
        <w:spacing w:after="0"/>
        <w:jc w:val="center"/>
        <w:rPr>
          <w:rFonts w:ascii="Times New Roman" w:hAnsi="Times New Roman" w:cs="Times New Roman"/>
          <w:b/>
          <w:sz w:val="24"/>
          <w:szCs w:val="24"/>
        </w:rPr>
      </w:pPr>
    </w:p>
    <w:p w14:paraId="0F0188AE" w14:textId="77777777" w:rsidR="00FA4098" w:rsidRDefault="00FA4098" w:rsidP="00947874">
      <w:pPr>
        <w:spacing w:after="0"/>
        <w:jc w:val="center"/>
        <w:rPr>
          <w:rFonts w:ascii="Times New Roman" w:hAnsi="Times New Roman" w:cs="Times New Roman"/>
          <w:b/>
          <w:sz w:val="24"/>
          <w:szCs w:val="24"/>
        </w:rPr>
      </w:pPr>
    </w:p>
    <w:p w14:paraId="1A1A94AD" w14:textId="77777777" w:rsidR="00FA4098" w:rsidRDefault="00FA4098" w:rsidP="00947874">
      <w:pPr>
        <w:spacing w:after="0"/>
        <w:jc w:val="center"/>
        <w:rPr>
          <w:rFonts w:ascii="Times New Roman" w:hAnsi="Times New Roman" w:cs="Times New Roman"/>
          <w:b/>
          <w:sz w:val="24"/>
          <w:szCs w:val="24"/>
        </w:rPr>
      </w:pPr>
    </w:p>
    <w:p w14:paraId="07022A55" w14:textId="48E5271E" w:rsidR="00FB74FA" w:rsidRPr="00C51FE2" w:rsidRDefault="00FB74FA" w:rsidP="007A4D34">
      <w:pPr>
        <w:spacing w:after="0" w:line="480" w:lineRule="auto"/>
        <w:jc w:val="center"/>
        <w:rPr>
          <w:rFonts w:ascii="Times New Roman" w:hAnsi="Times New Roman" w:cs="Times New Roman"/>
          <w:b/>
          <w:sz w:val="24"/>
          <w:szCs w:val="24"/>
        </w:rPr>
      </w:pPr>
      <w:r w:rsidRPr="00C51FE2">
        <w:rPr>
          <w:rFonts w:ascii="Times New Roman" w:hAnsi="Times New Roman" w:cs="Times New Roman"/>
          <w:b/>
          <w:sz w:val="24"/>
          <w:szCs w:val="24"/>
        </w:rPr>
        <w:lastRenderedPageBreak/>
        <w:t>Introduction</w:t>
      </w:r>
    </w:p>
    <w:p w14:paraId="77FD36E7" w14:textId="0436E1BF" w:rsidR="00D96DED" w:rsidRDefault="00C2793F" w:rsidP="007A4D3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20215A">
        <w:rPr>
          <w:rFonts w:ascii="Times New Roman" w:hAnsi="Times New Roman" w:cs="Times New Roman"/>
          <w:sz w:val="24"/>
          <w:szCs w:val="24"/>
        </w:rPr>
        <w:t>merican society is plagued by t</w:t>
      </w:r>
      <w:r w:rsidR="007F32C8" w:rsidRPr="007F32C8">
        <w:rPr>
          <w:rFonts w:ascii="Times New Roman" w:hAnsi="Times New Roman" w:cs="Times New Roman"/>
          <w:sz w:val="24"/>
          <w:szCs w:val="24"/>
        </w:rPr>
        <w:t xml:space="preserve">he stereotype </w:t>
      </w:r>
      <w:r w:rsidR="00822231">
        <w:rPr>
          <w:rFonts w:ascii="Times New Roman" w:hAnsi="Times New Roman" w:cs="Times New Roman"/>
          <w:sz w:val="24"/>
          <w:szCs w:val="24"/>
        </w:rPr>
        <w:t>that</w:t>
      </w:r>
      <w:r w:rsidR="00F656D1">
        <w:rPr>
          <w:rFonts w:ascii="Times New Roman" w:hAnsi="Times New Roman" w:cs="Times New Roman"/>
          <w:sz w:val="24"/>
          <w:szCs w:val="24"/>
        </w:rPr>
        <w:t xml:space="preserve"> Black</w:t>
      </w:r>
      <w:r w:rsidR="006420E7">
        <w:rPr>
          <w:rFonts w:ascii="Times New Roman" w:hAnsi="Times New Roman" w:cs="Times New Roman"/>
          <w:sz w:val="24"/>
          <w:szCs w:val="24"/>
        </w:rPr>
        <w:t xml:space="preserve"> people</w:t>
      </w:r>
      <w:r w:rsidR="00D65E3F">
        <w:rPr>
          <w:rFonts w:ascii="Times New Roman" w:hAnsi="Times New Roman" w:cs="Times New Roman"/>
          <w:sz w:val="24"/>
          <w:szCs w:val="24"/>
        </w:rPr>
        <w:t xml:space="preserve"> engage in criminal activity and violence </w:t>
      </w:r>
      <w:r w:rsidR="007F32C8" w:rsidRPr="007F32C8">
        <w:rPr>
          <w:rFonts w:ascii="Times New Roman" w:hAnsi="Times New Roman" w:cs="Times New Roman"/>
          <w:sz w:val="24"/>
          <w:szCs w:val="24"/>
        </w:rPr>
        <w:fldChar w:fldCharType="begin" w:fldLock="1"/>
      </w:r>
      <w:r w:rsidR="00E66821">
        <w:rPr>
          <w:rFonts w:ascii="Times New Roman" w:hAnsi="Times New Roman" w:cs="Times New Roman"/>
          <w:sz w:val="24"/>
          <w:szCs w:val="24"/>
        </w:rPr>
        <w:instrText>ADDIN CSL_CITATION { "citationItems" : [ { "id" : "ITEM-1", "itemData" : { "author" : [ { "dropping-particle" : "", "family" : "Welch", "given" : "Kelly", "non-dropping-particle" : "", "parse-names" : false, "suffix" : "" } ], "id" : "ITEM-1", "issued" : { "date-parts" : [ [ "2007" ] ] }, "page" : "276-288", "title" : "Black Criminal Stereotypes and Racial Profiling", "type" : "article-journal" }, "uris" : [ "http://www.mendeley.com/documents/?uuid=63820ee3-e1dd-4cf3-8937-f62fd98172af" ] }, { "id" : "ITEM-2", "itemData" : { "DOI" : "10.1086/338938", "ISBN" : "0002-9602", "ISSN" : "0002-9602", "abstract" : "This article investigates the relationship between neighborhood racial composition and perceptions residents have of their neighborhood\u2019s level of crime. The study uses questions about perceptions of neighborhood crime from surveys in Chicago, Seattle, and Baltimore, matched with census data and police department crime statistics. The percentage young black men in a neighborhood is positively associated with perceptions of the neighborhood crime level, even after controlling for two measures of crime rates and other neighborhood characteristics. This supports the view that stereotypes are influencing perceptions of neighborhood crime levels. Variation in effects by race of the perceiver and implications for racial segregation are discussed. CR - Copyright &amp;#169; 2001 The University of Chicago Press", "author" : [ { "dropping-particle" : "", "family" : "Quillian", "given" : "Lincoln", "non-dropping-particle" : "", "parse-names" : false, "suffix" : "" }, { "dropping-particle" : "", "family" : "Pager", "given" : "Devah", "non-dropping-particle" : "", "parse-names" : false, "suffix" : "" } ], "container-title" : "American Journal of Sociology", "id" : "ITEM-2", "issue" : "3", "issued" : { "date-parts" : [ [ "2001" ] ] }, "page" : "717-767", "title" : "Black Neighbors, Higher Crime? The Role of Racial Stereotypes in Evaluations of Neighborhood Crime", "type" : "article-journal", "volume" : "107" }, "uris" : [ "http://www.mendeley.com/documents/?uuid=956a549f-003b-4134-9086-7342f4df50f5" ] } ], "mendeley" : { "formattedCitation" : "(Quillian &amp; Pager, 2001; Welch, 2007)", "plainTextFormattedCitation" : "(Quillian &amp; Pager, 2001; Welch, 2007)", "previouslyFormattedCitation" : "(Quillian &amp; Pager, 2001; Welch, 2007)" }, "properties" : {  }, "schema" : "https://github.com/citation-style-language/schema/raw/master/csl-citation.json" }</w:instrText>
      </w:r>
      <w:r w:rsidR="007F32C8" w:rsidRPr="007F32C8">
        <w:rPr>
          <w:rFonts w:ascii="Times New Roman" w:hAnsi="Times New Roman" w:cs="Times New Roman"/>
          <w:sz w:val="24"/>
          <w:szCs w:val="24"/>
        </w:rPr>
        <w:fldChar w:fldCharType="separate"/>
      </w:r>
      <w:r w:rsidR="00E66821" w:rsidRPr="00E66821">
        <w:rPr>
          <w:rFonts w:ascii="Times New Roman" w:hAnsi="Times New Roman" w:cs="Times New Roman"/>
          <w:noProof/>
          <w:sz w:val="24"/>
          <w:szCs w:val="24"/>
        </w:rPr>
        <w:t>(Quillian &amp; Pager, 2001; Welch, 2007)</w:t>
      </w:r>
      <w:r w:rsidR="007F32C8" w:rsidRPr="007F32C8">
        <w:rPr>
          <w:rFonts w:ascii="Times New Roman" w:hAnsi="Times New Roman" w:cs="Times New Roman"/>
          <w:sz w:val="24"/>
          <w:szCs w:val="24"/>
        </w:rPr>
        <w:fldChar w:fldCharType="end"/>
      </w:r>
      <w:r w:rsidR="007F32C8" w:rsidRPr="007F32C8">
        <w:rPr>
          <w:rFonts w:ascii="Times New Roman" w:hAnsi="Times New Roman" w:cs="Times New Roman"/>
          <w:sz w:val="24"/>
          <w:szCs w:val="24"/>
        </w:rPr>
        <w:t xml:space="preserve">, </w:t>
      </w:r>
      <w:r w:rsidR="004064F0">
        <w:rPr>
          <w:rFonts w:ascii="Times New Roman" w:hAnsi="Times New Roman" w:cs="Times New Roman"/>
          <w:sz w:val="24"/>
          <w:szCs w:val="24"/>
        </w:rPr>
        <w:t>which heightens perceptions of threat from these individuals</w:t>
      </w:r>
      <w:r w:rsidR="006D7E28">
        <w:rPr>
          <w:rFonts w:ascii="Times New Roman" w:hAnsi="Times New Roman" w:cs="Times New Roman"/>
          <w:sz w:val="24"/>
          <w:szCs w:val="24"/>
        </w:rPr>
        <w:t xml:space="preserve"> </w:t>
      </w:r>
      <w:r w:rsidR="00DD1FE8">
        <w:rPr>
          <w:rFonts w:ascii="Times New Roman" w:hAnsi="Times New Roman" w:cs="Times New Roman"/>
          <w:sz w:val="24"/>
          <w:szCs w:val="24"/>
        </w:rPr>
        <w:fldChar w:fldCharType="begin" w:fldLock="1"/>
      </w:r>
      <w:r w:rsidR="00DD1FE8">
        <w:rPr>
          <w:rFonts w:ascii="Times New Roman" w:hAnsi="Times New Roman" w:cs="Times New Roman"/>
          <w:sz w:val="24"/>
          <w:szCs w:val="24"/>
        </w:rPr>
        <w:instrText>ADDIN CSL_CITATION { "citationItems" : [ { "id" : "ITEM-1", "itemData" : { "DOI" : "10.1037/0022-3514.88.5.770", "ISBN" : "Print 0022-3514 Electronic, Print Electronic", "ISSN" : "00223514", "PMID" : "15898874", "abstract" : "The authors suggest that the traditional conception of prejudice\u2013as a general attitude or evaluation\u2013can problematically obscure the rich texturing of emotions that people feel toward different groups. Derived from a sociofunctional approach, the authors predicted that groups believed to pose qualitatively distinct threats to in-group resources or processes would evoke qualitatively distinct and functionally relevant emotional reactions. Participants' reactions to a range of social groups provided a data set unique in the scope of emotional reactions and threat beliefs explored. As predicted, different groups elicited different profiles of emotion and threat reactions, and this diversity was often masked by general measures of prejudice and threat. Moreover, threat and emotion profiles were associated with one another in the manner predicted: Specific classes of threat were linked to specific, functionally relevant emotions, and groups similar in the threat profiles they elicited were also similar in the emotion profiles they elicited.", "author" : [ { "dropping-particle" : "", "family" : "Cottrell", "given" : "Catherine A.", "non-dropping-particle" : "", "parse-names" : false, "suffix" : "" }, { "dropping-particle" : "", "family" : "Neuberg", "given" : "Steven L.", "non-dropping-particle" : "", "parse-names" : false, "suffix" : "" } ], "container-title" : "Journal of Personality and Social Psychology", "id" : "ITEM-1", "issue" : "5", "issued" : { "date-parts" : [ [ "2005" ] ] }, "page" : "770-789", "title" : "Different emotional reactions to different groups: A sociofunctional threat-based approach to \"prejudice\"", "type" : "article-journal", "volume" : "88" }, "uris" : [ "http://www.mendeley.com/documents/?uuid=63ed5a9b-c1c0-333b-a0ab-70a74b2787cc" ] } ], "mendeley" : { "formattedCitation" : "(Cottrell &amp; Neuberg, 2005)", "plainTextFormattedCitation" : "(Cottrell &amp; Neuberg, 2005)", "previouslyFormattedCitation" : "(Cottrell &amp; Neuberg, 2005)" }, "properties" : {  }, "schema" : "https://github.com/citation-style-language/schema/raw/master/csl-citation.json" }</w:instrText>
      </w:r>
      <w:r w:rsidR="00DD1FE8">
        <w:rPr>
          <w:rFonts w:ascii="Times New Roman" w:hAnsi="Times New Roman" w:cs="Times New Roman"/>
          <w:sz w:val="24"/>
          <w:szCs w:val="24"/>
        </w:rPr>
        <w:fldChar w:fldCharType="separate"/>
      </w:r>
      <w:r w:rsidR="00DD1FE8" w:rsidRPr="00DD1FE8">
        <w:rPr>
          <w:rFonts w:ascii="Times New Roman" w:hAnsi="Times New Roman" w:cs="Times New Roman"/>
          <w:noProof/>
          <w:sz w:val="24"/>
          <w:szCs w:val="24"/>
        </w:rPr>
        <w:t>(Cottrell &amp; Neuberg, 2005)</w:t>
      </w:r>
      <w:r w:rsidR="00DD1FE8">
        <w:rPr>
          <w:rFonts w:ascii="Times New Roman" w:hAnsi="Times New Roman" w:cs="Times New Roman"/>
          <w:sz w:val="24"/>
          <w:szCs w:val="24"/>
        </w:rPr>
        <w:fldChar w:fldCharType="end"/>
      </w:r>
      <w:r w:rsidR="002702EC">
        <w:rPr>
          <w:rFonts w:ascii="Times New Roman" w:hAnsi="Times New Roman" w:cs="Times New Roman"/>
          <w:sz w:val="24"/>
          <w:szCs w:val="24"/>
        </w:rPr>
        <w:t xml:space="preserve">. </w:t>
      </w:r>
      <w:r w:rsidR="002E3859">
        <w:rPr>
          <w:rFonts w:ascii="Times New Roman" w:hAnsi="Times New Roman" w:cs="Times New Roman"/>
          <w:sz w:val="24"/>
          <w:szCs w:val="24"/>
        </w:rPr>
        <w:t xml:space="preserve">For instance, </w:t>
      </w:r>
      <w:r w:rsidR="008B504E">
        <w:rPr>
          <w:rFonts w:ascii="Times New Roman" w:hAnsi="Times New Roman" w:cs="Times New Roman"/>
          <w:sz w:val="24"/>
          <w:szCs w:val="24"/>
        </w:rPr>
        <w:t xml:space="preserve">Black men are perceived as substantially more threatening when they are taller than average compared to White men </w:t>
      </w:r>
      <w:r w:rsidR="008B504E">
        <w:rPr>
          <w:rFonts w:ascii="Times New Roman" w:hAnsi="Times New Roman" w:cs="Times New Roman"/>
          <w:sz w:val="24"/>
          <w:szCs w:val="24"/>
        </w:rPr>
        <w:fldChar w:fldCharType="begin" w:fldLock="1"/>
      </w:r>
      <w:r w:rsidR="008B504E">
        <w:rPr>
          <w:rFonts w:ascii="Times New Roman" w:hAnsi="Times New Roman" w:cs="Times New Roman"/>
          <w:sz w:val="24"/>
          <w:szCs w:val="24"/>
        </w:rPr>
        <w:instrText>ADDIN CSL_CITATION { "citationItems" : [ { "id" : "ITEM-1", "itemData" : { "DOI" : "10.1073/pnas.1714454115", "ISSN" : "0027-8424", "PMID" : "29483263", "author" : [ { "dropping-particle" : "", "family" : "Hester", "given" : "Neil", "non-dropping-particle" : "", "parse-names" : false, "suffix" : "" }, { "dropping-particle" : "", "family" : "Gray", "given" : "Kurt", "non-dropping-particle" : "", "parse-names" : false, "suffix" : "" } ], "container-title" : "Proceedings of the National Academy of Sciences", "id" : "ITEM-1", "issue" : "11", "issued" : { "date-parts" : [ [ "2018" ] ] }, "page" : "2711-2715", "title" : "For Black men, being tall increases threat stereotyping and police stops", "type" : "article-journal", "volume" : "115" }, "uris" : [ "http://www.mendeley.com/documents/?uuid=cc510534-371f-4415-b74f-d73edac4d5f7" ] } ], "mendeley" : { "formattedCitation" : "(Hester &amp; Gray, 2018)", "plainTextFormattedCitation" : "(Hester &amp; Gray, 2018)", "previouslyFormattedCitation" : "(Hester &amp; Gray, 2018)" }, "properties" : {  }, "schema" : "https://github.com/citation-style-language/schema/raw/master/csl-citation.json" }</w:instrText>
      </w:r>
      <w:r w:rsidR="008B504E">
        <w:rPr>
          <w:rFonts w:ascii="Times New Roman" w:hAnsi="Times New Roman" w:cs="Times New Roman"/>
          <w:sz w:val="24"/>
          <w:szCs w:val="24"/>
        </w:rPr>
        <w:fldChar w:fldCharType="separate"/>
      </w:r>
      <w:r w:rsidR="008B504E" w:rsidRPr="008E15B2">
        <w:rPr>
          <w:rFonts w:ascii="Times New Roman" w:hAnsi="Times New Roman" w:cs="Times New Roman"/>
          <w:noProof/>
          <w:sz w:val="24"/>
          <w:szCs w:val="24"/>
        </w:rPr>
        <w:t>(Hester &amp; Gray, 2018)</w:t>
      </w:r>
      <w:r w:rsidR="008B504E">
        <w:rPr>
          <w:rFonts w:ascii="Times New Roman" w:hAnsi="Times New Roman" w:cs="Times New Roman"/>
          <w:sz w:val="24"/>
          <w:szCs w:val="24"/>
        </w:rPr>
        <w:fldChar w:fldCharType="end"/>
      </w:r>
      <w:r w:rsidR="008B504E">
        <w:rPr>
          <w:rFonts w:ascii="Times New Roman" w:hAnsi="Times New Roman" w:cs="Times New Roman"/>
          <w:sz w:val="24"/>
          <w:szCs w:val="24"/>
        </w:rPr>
        <w:t xml:space="preserve">. Other </w:t>
      </w:r>
      <w:r w:rsidR="00880D26">
        <w:rPr>
          <w:rFonts w:ascii="Times New Roman" w:hAnsi="Times New Roman" w:cs="Times New Roman"/>
          <w:sz w:val="24"/>
          <w:szCs w:val="24"/>
        </w:rPr>
        <w:t>research s</w:t>
      </w:r>
      <w:r w:rsidR="006B2D2C">
        <w:rPr>
          <w:rFonts w:ascii="Times New Roman" w:hAnsi="Times New Roman" w:cs="Times New Roman"/>
          <w:sz w:val="24"/>
          <w:szCs w:val="24"/>
        </w:rPr>
        <w:t>hows</w:t>
      </w:r>
      <w:r w:rsidR="008B504E">
        <w:rPr>
          <w:rFonts w:ascii="Times New Roman" w:hAnsi="Times New Roman" w:cs="Times New Roman"/>
          <w:sz w:val="24"/>
          <w:szCs w:val="24"/>
        </w:rPr>
        <w:t xml:space="preserve"> that Black men are perceived as physically larger (</w:t>
      </w:r>
      <w:r w:rsidR="009E0782">
        <w:rPr>
          <w:rFonts w:ascii="Times New Roman" w:hAnsi="Times New Roman" w:cs="Times New Roman"/>
          <w:sz w:val="24"/>
          <w:szCs w:val="24"/>
        </w:rPr>
        <w:t>i.e.,</w:t>
      </w:r>
      <w:r w:rsidR="008B504E">
        <w:rPr>
          <w:rFonts w:ascii="Times New Roman" w:hAnsi="Times New Roman" w:cs="Times New Roman"/>
          <w:sz w:val="24"/>
          <w:szCs w:val="24"/>
        </w:rPr>
        <w:t xml:space="preserve"> taller and heavier) and more capable of physical harm compared to White men </w:t>
      </w:r>
      <w:r w:rsidR="008B504E">
        <w:rPr>
          <w:rFonts w:ascii="Times New Roman" w:hAnsi="Times New Roman" w:cs="Times New Roman"/>
          <w:sz w:val="24"/>
          <w:szCs w:val="24"/>
        </w:rPr>
        <w:fldChar w:fldCharType="begin" w:fldLock="1"/>
      </w:r>
      <w:r w:rsidR="008B504E">
        <w:rPr>
          <w:rFonts w:ascii="Times New Roman" w:hAnsi="Times New Roman" w:cs="Times New Roman"/>
          <w:sz w:val="24"/>
          <w:szCs w:val="24"/>
        </w:rPr>
        <w:instrText>ADDIN CSL_CITATION { "citationItems" : [ { "id" : "ITEM-1", "itemData" : { "DOI" : "10.1037/pspi0000092.supp", "ISBN" : "1939-1315(Electronic);0022-3514(Print)", "ISSN" : "00223514", "abstract" : "Black men tend to be stereotyped as threatening and, as a result, may be disproportionately targeted by police even when unarmed. Here, we found evidence that biased perceptions of young Black men's physical size may play a role in this process. The results of 7 studies showed that people have a bias to perceive young Black men as bigger (taller, heavier, more muscular) and more physically threatening (stronger, more capable of harm) than young White men. Both bottom-up cues of racial prototypicality and top-down information about race supported these misperceptions. Furthermore, this racial bias persisted even among a target sample from whom upper-body strength was controlled (suggesting that racial differences in formidability judgments are a product of bias rather than accuracy). Biased formidability judgments in turn promoted participants' justifications of hypothetical use of force against Black suspects of crime. Thus, perceivers appear to integrate multiple pieces of information to ultimately conclude that young Black men are more physically threatening than young White men, believing that they must therefore be controlled using more aggressive measures.", "author" : [ { "dropping-particle" : "", "family" : "Wilson", "given" : "John Paul", "non-dropping-particle" : "", "parse-names" : false, "suffix" : "" }, { "dropping-particle" : "", "family" : "Hugenberg", "given" : "Kurt", "non-dropping-particle" : "", "parse-names" : false, "suffix" : "" }, { "dropping-particle" : "", "family" : "Rule", "given" : "Nicholas O.", "non-dropping-particle" : "", "parse-names" : false, "suffix" : "" } ], "container-title" : "Journal of Personality and Social Psychology", "id" : "ITEM-1", "issue" : "1", "issued" : { "date-parts" : [ [ "2017" ] ] }, "page" : "59-80", "title" : "Racial bias in judgments of physical size and formidability: From size to threat", "type" : "article-journal", "volume" : "113" }, "uris" : [ "http://www.mendeley.com/documents/?uuid=5d49c32a-fdad-4cad-8253-a9c6cc12953e" ] } ], "mendeley" : { "formattedCitation" : "(Wilson, Hugenberg, &amp; Rule, 2017)", "plainTextFormattedCitation" : "(Wilson, Hugenberg, &amp; Rule, 2017)", "previouslyFormattedCitation" : "(Wilson, Hugenberg, &amp; Rule, 2017)" }, "properties" : {  }, "schema" : "https://github.com/citation-style-language/schema/raw/master/csl-citation.json" }</w:instrText>
      </w:r>
      <w:r w:rsidR="008B504E">
        <w:rPr>
          <w:rFonts w:ascii="Times New Roman" w:hAnsi="Times New Roman" w:cs="Times New Roman"/>
          <w:sz w:val="24"/>
          <w:szCs w:val="24"/>
        </w:rPr>
        <w:fldChar w:fldCharType="separate"/>
      </w:r>
      <w:r w:rsidR="008B504E" w:rsidRPr="00C459D5">
        <w:rPr>
          <w:rFonts w:ascii="Times New Roman" w:hAnsi="Times New Roman" w:cs="Times New Roman"/>
          <w:noProof/>
          <w:sz w:val="24"/>
          <w:szCs w:val="24"/>
        </w:rPr>
        <w:t>(Wilson, Hugenberg, &amp; Rule, 2017)</w:t>
      </w:r>
      <w:r w:rsidR="008B504E">
        <w:rPr>
          <w:rFonts w:ascii="Times New Roman" w:hAnsi="Times New Roman" w:cs="Times New Roman"/>
          <w:sz w:val="24"/>
          <w:szCs w:val="24"/>
        </w:rPr>
        <w:fldChar w:fldCharType="end"/>
      </w:r>
      <w:r w:rsidR="008B504E">
        <w:rPr>
          <w:rFonts w:ascii="Times New Roman" w:hAnsi="Times New Roman" w:cs="Times New Roman"/>
          <w:sz w:val="24"/>
          <w:szCs w:val="24"/>
        </w:rPr>
        <w:t xml:space="preserve">. </w:t>
      </w:r>
      <w:r w:rsidR="008B504E" w:rsidRPr="007F32C8">
        <w:rPr>
          <w:rFonts w:ascii="Times New Roman" w:hAnsi="Times New Roman" w:cs="Times New Roman"/>
          <w:sz w:val="24"/>
          <w:szCs w:val="24"/>
        </w:rPr>
        <w:t>Overall, this line of research suggests that Black men are more likely to be the targets of stereotypes about their capacity to threaten others’ physical safety, even when they do not pose any threat.</w:t>
      </w:r>
    </w:p>
    <w:p w14:paraId="2C18F202" w14:textId="677E7617" w:rsidR="00F52DC0" w:rsidRPr="00D96DED" w:rsidRDefault="00825C3D"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perceptions </w:t>
      </w:r>
      <w:r w:rsidR="00F431AB">
        <w:rPr>
          <w:rFonts w:ascii="Times New Roman" w:hAnsi="Times New Roman" w:cs="Times New Roman"/>
          <w:sz w:val="24"/>
          <w:szCs w:val="24"/>
        </w:rPr>
        <w:t>contribute to institutional racism, where these individuals face systematic barriers across several domains</w:t>
      </w:r>
      <w:r w:rsidR="0078597C">
        <w:rPr>
          <w:rFonts w:ascii="Times New Roman" w:hAnsi="Times New Roman" w:cs="Times New Roman"/>
          <w:sz w:val="24"/>
          <w:szCs w:val="24"/>
        </w:rPr>
        <w:t xml:space="preserve">. </w:t>
      </w:r>
      <w:r w:rsidR="001F1AC3">
        <w:rPr>
          <w:rFonts w:ascii="Times New Roman" w:hAnsi="Times New Roman" w:cs="Times New Roman"/>
          <w:sz w:val="24"/>
          <w:szCs w:val="24"/>
        </w:rPr>
        <w:t>For instance</w:t>
      </w:r>
      <w:r w:rsidR="00AB51A5">
        <w:rPr>
          <w:rFonts w:ascii="Times New Roman" w:hAnsi="Times New Roman" w:cs="Times New Roman"/>
          <w:sz w:val="24"/>
          <w:szCs w:val="24"/>
        </w:rPr>
        <w:t>,</w:t>
      </w:r>
      <w:r w:rsidR="00E73DAF">
        <w:rPr>
          <w:rFonts w:ascii="Times New Roman" w:hAnsi="Times New Roman" w:cs="Times New Roman"/>
          <w:sz w:val="24"/>
          <w:szCs w:val="24"/>
        </w:rPr>
        <w:t xml:space="preserve"> Black</w:t>
      </w:r>
      <w:r w:rsidR="00377F2A">
        <w:rPr>
          <w:rFonts w:ascii="Times New Roman" w:hAnsi="Times New Roman" w:cs="Times New Roman"/>
          <w:sz w:val="24"/>
          <w:szCs w:val="24"/>
        </w:rPr>
        <w:t xml:space="preserve"> people</w:t>
      </w:r>
      <w:r w:rsidR="00E73DAF">
        <w:rPr>
          <w:rFonts w:ascii="Times New Roman" w:hAnsi="Times New Roman" w:cs="Times New Roman"/>
          <w:sz w:val="24"/>
          <w:szCs w:val="24"/>
        </w:rPr>
        <w:t xml:space="preserve"> may face differential treatment within the criminal justice system, wh</w:t>
      </w:r>
      <w:r w:rsidR="00E85B0C">
        <w:rPr>
          <w:rFonts w:ascii="Times New Roman" w:hAnsi="Times New Roman" w:cs="Times New Roman"/>
          <w:sz w:val="24"/>
          <w:szCs w:val="24"/>
        </w:rPr>
        <w:t>ere they are more likely to be wrongly convicted and</w:t>
      </w:r>
      <w:r w:rsidR="009B094A">
        <w:rPr>
          <w:rFonts w:ascii="Times New Roman" w:hAnsi="Times New Roman" w:cs="Times New Roman"/>
          <w:sz w:val="24"/>
          <w:szCs w:val="24"/>
        </w:rPr>
        <w:t xml:space="preserve"> </w:t>
      </w:r>
      <w:r w:rsidR="00E85B0C">
        <w:rPr>
          <w:rFonts w:ascii="Times New Roman" w:hAnsi="Times New Roman" w:cs="Times New Roman"/>
          <w:sz w:val="24"/>
          <w:szCs w:val="24"/>
        </w:rPr>
        <w:t xml:space="preserve">punished </w:t>
      </w:r>
      <w:r w:rsidR="00137FAB">
        <w:rPr>
          <w:rFonts w:ascii="Times New Roman" w:hAnsi="Times New Roman" w:cs="Times New Roman"/>
          <w:sz w:val="24"/>
          <w:szCs w:val="24"/>
        </w:rPr>
        <w:t xml:space="preserve">more harshly </w:t>
      </w:r>
      <w:r w:rsidR="00E85B0C">
        <w:rPr>
          <w:rFonts w:ascii="Times New Roman" w:hAnsi="Times New Roman" w:cs="Times New Roman"/>
          <w:sz w:val="24"/>
          <w:szCs w:val="24"/>
        </w:rPr>
        <w:t>for crimes.</w:t>
      </w:r>
      <w:r w:rsidR="00961C82">
        <w:rPr>
          <w:rFonts w:ascii="Times New Roman" w:hAnsi="Times New Roman" w:cs="Times New Roman"/>
          <w:sz w:val="24"/>
          <w:szCs w:val="24"/>
        </w:rPr>
        <w:t xml:space="preserve"> </w:t>
      </w:r>
      <w:r w:rsidR="00822D31">
        <w:rPr>
          <w:rFonts w:ascii="Times New Roman" w:hAnsi="Times New Roman" w:cs="Times New Roman"/>
          <w:sz w:val="24"/>
          <w:szCs w:val="24"/>
        </w:rPr>
        <w:t xml:space="preserve">In support of this </w:t>
      </w:r>
      <w:r w:rsidR="00AA1EAB">
        <w:rPr>
          <w:rFonts w:ascii="Times New Roman" w:hAnsi="Times New Roman" w:cs="Times New Roman"/>
          <w:sz w:val="24"/>
          <w:szCs w:val="24"/>
        </w:rPr>
        <w:t>argument</w:t>
      </w:r>
      <w:r w:rsidR="00822D31">
        <w:rPr>
          <w:rFonts w:ascii="Times New Roman" w:hAnsi="Times New Roman" w:cs="Times New Roman"/>
          <w:sz w:val="24"/>
          <w:szCs w:val="24"/>
        </w:rPr>
        <w:t xml:space="preserve">, </w:t>
      </w:r>
      <w:r w:rsidR="00636EEE">
        <w:rPr>
          <w:rFonts w:ascii="Times New Roman" w:hAnsi="Times New Roman" w:cs="Times New Roman"/>
          <w:sz w:val="24"/>
          <w:szCs w:val="24"/>
        </w:rPr>
        <w:t>e</w:t>
      </w:r>
      <w:r w:rsidR="009F51B4" w:rsidRPr="007F32C8">
        <w:rPr>
          <w:rFonts w:ascii="Times New Roman" w:hAnsi="Times New Roman" w:cs="Times New Roman"/>
          <w:iCs/>
          <w:kern w:val="24"/>
          <w:sz w:val="24"/>
          <w:szCs w:val="24"/>
        </w:rPr>
        <w:t xml:space="preserve">yewitnesses are more likely to </w:t>
      </w:r>
      <w:r w:rsidR="00300654">
        <w:rPr>
          <w:rFonts w:ascii="Times New Roman" w:hAnsi="Times New Roman" w:cs="Times New Roman"/>
          <w:iCs/>
          <w:kern w:val="24"/>
          <w:sz w:val="24"/>
          <w:szCs w:val="24"/>
        </w:rPr>
        <w:t>select</w:t>
      </w:r>
      <w:r w:rsidR="009F51B4" w:rsidRPr="007F32C8">
        <w:rPr>
          <w:rFonts w:ascii="Times New Roman" w:hAnsi="Times New Roman" w:cs="Times New Roman"/>
          <w:iCs/>
          <w:kern w:val="24"/>
          <w:sz w:val="24"/>
          <w:szCs w:val="24"/>
        </w:rPr>
        <w:t xml:space="preserve"> a Black </w:t>
      </w:r>
      <w:r w:rsidR="00C000F7">
        <w:rPr>
          <w:rFonts w:ascii="Times New Roman" w:hAnsi="Times New Roman" w:cs="Times New Roman"/>
          <w:iCs/>
          <w:kern w:val="24"/>
          <w:sz w:val="24"/>
          <w:szCs w:val="24"/>
        </w:rPr>
        <w:t>man</w:t>
      </w:r>
      <w:r w:rsidR="009F51B4" w:rsidRPr="007F32C8">
        <w:rPr>
          <w:rFonts w:ascii="Times New Roman" w:hAnsi="Times New Roman" w:cs="Times New Roman"/>
          <w:iCs/>
          <w:kern w:val="24"/>
          <w:sz w:val="24"/>
          <w:szCs w:val="24"/>
        </w:rPr>
        <w:t xml:space="preserve"> with prototypically Black facial features</w:t>
      </w:r>
      <w:r w:rsidR="00144BD6">
        <w:rPr>
          <w:rFonts w:ascii="Times New Roman" w:hAnsi="Times New Roman" w:cs="Times New Roman"/>
          <w:iCs/>
          <w:kern w:val="24"/>
          <w:sz w:val="24"/>
          <w:szCs w:val="24"/>
        </w:rPr>
        <w:t xml:space="preserve"> (</w:t>
      </w:r>
      <w:r w:rsidR="009E0782">
        <w:rPr>
          <w:rFonts w:ascii="Times New Roman" w:hAnsi="Times New Roman" w:cs="Times New Roman"/>
          <w:iCs/>
          <w:kern w:val="24"/>
          <w:sz w:val="24"/>
          <w:szCs w:val="24"/>
        </w:rPr>
        <w:t>e.g.,</w:t>
      </w:r>
      <w:r w:rsidR="00144BD6">
        <w:rPr>
          <w:rFonts w:ascii="Times New Roman" w:hAnsi="Times New Roman" w:cs="Times New Roman"/>
          <w:iCs/>
          <w:kern w:val="24"/>
          <w:sz w:val="24"/>
          <w:szCs w:val="24"/>
        </w:rPr>
        <w:t xml:space="preserve"> wide nose, thick lips)</w:t>
      </w:r>
      <w:r w:rsidR="009F51B4" w:rsidRPr="007F32C8">
        <w:rPr>
          <w:rFonts w:ascii="Times New Roman" w:hAnsi="Times New Roman" w:cs="Times New Roman"/>
          <w:iCs/>
          <w:kern w:val="24"/>
          <w:sz w:val="24"/>
          <w:szCs w:val="24"/>
        </w:rPr>
        <w:t xml:space="preserve"> </w:t>
      </w:r>
      <w:r w:rsidR="00300654">
        <w:rPr>
          <w:rFonts w:ascii="Times New Roman" w:hAnsi="Times New Roman" w:cs="Times New Roman"/>
          <w:iCs/>
          <w:kern w:val="24"/>
          <w:sz w:val="24"/>
          <w:szCs w:val="24"/>
        </w:rPr>
        <w:t xml:space="preserve">as the </w:t>
      </w:r>
      <w:r w:rsidR="00C77960">
        <w:rPr>
          <w:rFonts w:ascii="Times New Roman" w:hAnsi="Times New Roman" w:cs="Times New Roman"/>
          <w:iCs/>
          <w:kern w:val="24"/>
          <w:sz w:val="24"/>
          <w:szCs w:val="24"/>
        </w:rPr>
        <w:t xml:space="preserve">offender </w:t>
      </w:r>
      <w:r w:rsidR="009F51B4" w:rsidRPr="007F32C8">
        <w:rPr>
          <w:rFonts w:ascii="Times New Roman" w:hAnsi="Times New Roman" w:cs="Times New Roman"/>
          <w:iCs/>
          <w:kern w:val="24"/>
          <w:sz w:val="24"/>
          <w:szCs w:val="24"/>
        </w:rPr>
        <w:t>when presented in a line-up of suspects</w:t>
      </w:r>
      <w:r w:rsidR="00310D4E">
        <w:rPr>
          <w:rFonts w:ascii="Times New Roman" w:hAnsi="Times New Roman" w:cs="Times New Roman"/>
          <w:iCs/>
          <w:kern w:val="24"/>
          <w:sz w:val="24"/>
          <w:szCs w:val="24"/>
        </w:rPr>
        <w:t>, even when the individual did not commit the crime</w:t>
      </w:r>
      <w:r w:rsidR="009F51B4" w:rsidRPr="007F32C8">
        <w:rPr>
          <w:rFonts w:ascii="Times New Roman" w:hAnsi="Times New Roman" w:cs="Times New Roman"/>
          <w:iCs/>
          <w:kern w:val="24"/>
          <w:sz w:val="24"/>
          <w:szCs w:val="24"/>
        </w:rPr>
        <w:t xml:space="preserve"> </w:t>
      </w:r>
      <w:bookmarkStart w:id="0" w:name="OLE_LINK9"/>
      <w:bookmarkStart w:id="1" w:name="OLE_LINK10"/>
      <w:r w:rsidR="009F51B4" w:rsidRPr="007F32C8">
        <w:rPr>
          <w:rFonts w:ascii="Times New Roman" w:hAnsi="Times New Roman" w:cs="Times New Roman"/>
          <w:iCs/>
          <w:kern w:val="24"/>
          <w:sz w:val="24"/>
          <w:szCs w:val="24"/>
        </w:rPr>
        <w:fldChar w:fldCharType="begin" w:fldLock="1"/>
      </w:r>
      <w:r w:rsidR="009F51B4" w:rsidRPr="007F32C8">
        <w:rPr>
          <w:rFonts w:ascii="Times New Roman" w:hAnsi="Times New Roman" w:cs="Times New Roman"/>
          <w:iCs/>
          <w:kern w:val="24"/>
          <w:sz w:val="24"/>
          <w:szCs w:val="24"/>
        </w:rPr>
        <w:instrText>ADDIN CSL_CITATION { "citationItems" : [ { "id" : "ITEM-1", "itemData" : { "DOI" : "10.1002/acp.2954", "ISSN" : "08884080", "abstract" : "Eyewitness misidentifications are the leading factor contributing to wrongful convictions. Black men, more than any other racial group, are disproportionately affected by this, thus elevating the importance of identifying factors that contribute to the false recollection of unseen faces. In the current studies, we tested whether misplaced familiarity and subsequent misidentification of Black faces was underpinned by the degree to which target faces were considered \u2018prototypical\u2019 (i.e., representative) of the Black race category. First, results revealed that Black faces with stereotypical facial features were accurately categorized as \u2018Black\u2019 quicker than faces with nonstereotypical features (Experiment 1). Moreover, identification errors were higher for both face recognition (Experiment 2) and line-up identification (Experiment3) for stereotypical-featured than nonstereotypical-featured faces. Overall, results suggest that stereotypical Black faces are representative of the category \u2018Black\u2019 and facilitated feelings of familiarity and the endorsement of memory errors that may underpin eyewitness misidentifications. Copyright \u00a9 2013 John Wiley &amp; Sons, Ltd.", "author" : [ { "dropping-particle" : "", "family" : "Knuycky", "given" : "Leslie R.", "non-dropping-particle" : "", "parse-names" : false, "suffix" : "" }, { "dropping-particle" : "", "family" : "Kleider", "given" : "Heather M.", "non-dropping-particle" : "", "parse-names" : false, "suffix" : "" }, { "dropping-particle" : "", "family" : "Cavrak", "given" : "Sarah E.", "non-dropping-particle" : "", "parse-names" : false, "suffix" : "" } ], "container-title" : "Applied Cognitive Psychology", "id" : "ITEM-1", "issue" : "1", "issued" : { "date-parts" : [ [ "2014" ] ] }, "page" : "39-46", "title" : "Line-up misidentifications: When being 'prototypically black' is perceived as criminal", "type" : "article-journal", "volume" : "28" }, "uris" : [ "http://www.mendeley.com/documents/?uuid=534d3816-216b-4f65-aaae-8504afbfe00f" ] } ], "mendeley" : { "formattedCitation" : "(Knuycky, Kleider, &amp; Cavrak, 2014)", "plainTextFormattedCitation" : "(Knuycky, Kleider, &amp; Cavrak, 2014)", "previouslyFormattedCitation" : "(Knuycky, Kleider, &amp; Cavrak, 2014)" }, "properties" : {  }, "schema" : "https://github.com/citation-style-language/schema/raw/master/csl-citation.json" }</w:instrText>
      </w:r>
      <w:r w:rsidR="009F51B4" w:rsidRPr="007F32C8">
        <w:rPr>
          <w:rFonts w:ascii="Times New Roman" w:hAnsi="Times New Roman" w:cs="Times New Roman"/>
          <w:iCs/>
          <w:kern w:val="24"/>
          <w:sz w:val="24"/>
          <w:szCs w:val="24"/>
        </w:rPr>
        <w:fldChar w:fldCharType="separate"/>
      </w:r>
      <w:r w:rsidR="009F51B4" w:rsidRPr="007F32C8">
        <w:rPr>
          <w:rFonts w:ascii="Times New Roman" w:hAnsi="Times New Roman" w:cs="Times New Roman"/>
          <w:iCs/>
          <w:noProof/>
          <w:kern w:val="24"/>
          <w:sz w:val="24"/>
          <w:szCs w:val="24"/>
        </w:rPr>
        <w:t>(Knuycky, Kleider, &amp; Cavrak, 2014)</w:t>
      </w:r>
      <w:r w:rsidR="009F51B4" w:rsidRPr="007F32C8">
        <w:rPr>
          <w:rFonts w:ascii="Times New Roman" w:hAnsi="Times New Roman" w:cs="Times New Roman"/>
          <w:iCs/>
          <w:kern w:val="24"/>
          <w:sz w:val="24"/>
          <w:szCs w:val="24"/>
        </w:rPr>
        <w:fldChar w:fldCharType="end"/>
      </w:r>
      <w:bookmarkEnd w:id="0"/>
      <w:bookmarkEnd w:id="1"/>
      <w:r w:rsidR="009F51B4" w:rsidRPr="007F32C8">
        <w:rPr>
          <w:rFonts w:ascii="Times New Roman" w:hAnsi="Times New Roman" w:cs="Times New Roman"/>
          <w:iCs/>
          <w:kern w:val="24"/>
          <w:sz w:val="24"/>
          <w:szCs w:val="24"/>
        </w:rPr>
        <w:t xml:space="preserve">. Also, </w:t>
      </w:r>
      <w:r w:rsidR="00AD6A53">
        <w:rPr>
          <w:rFonts w:ascii="Times New Roman" w:hAnsi="Times New Roman" w:cs="Times New Roman"/>
          <w:iCs/>
          <w:kern w:val="24"/>
          <w:sz w:val="24"/>
          <w:szCs w:val="24"/>
        </w:rPr>
        <w:t>men</w:t>
      </w:r>
      <w:r w:rsidR="009F51B4" w:rsidRPr="007F32C8">
        <w:rPr>
          <w:rFonts w:ascii="Times New Roman" w:hAnsi="Times New Roman" w:cs="Times New Roman"/>
          <w:iCs/>
          <w:kern w:val="24"/>
          <w:sz w:val="24"/>
          <w:szCs w:val="24"/>
        </w:rPr>
        <w:t xml:space="preserve"> that look prototypically Black are more likely to be sentenced to death when they have been convicted of murdering a White victim compared to a Black victim </w:t>
      </w:r>
      <w:r w:rsidR="009F51B4" w:rsidRPr="007F32C8">
        <w:rPr>
          <w:rFonts w:ascii="Times New Roman" w:hAnsi="Times New Roman" w:cs="Times New Roman"/>
          <w:iCs/>
          <w:kern w:val="24"/>
          <w:sz w:val="24"/>
          <w:szCs w:val="24"/>
        </w:rPr>
        <w:fldChar w:fldCharType="begin" w:fldLock="1"/>
      </w:r>
      <w:r w:rsidR="009F51B4" w:rsidRPr="007F32C8">
        <w:rPr>
          <w:rFonts w:ascii="Times New Roman" w:hAnsi="Times New Roman" w:cs="Times New Roman"/>
          <w:iCs/>
          <w:kern w:val="24"/>
          <w:sz w:val="24"/>
          <w:szCs w:val="24"/>
        </w:rPr>
        <w:instrText>ADDIN CSL_CITATION { "citationItems" : [ { "id" : "ITEM-1", "itemData" : { "DOI" : "10.1111/j.1467-9280.2006.01716.x", "ISBN" : "0956-7976\\r1467-9280", "ISSN" : "09567976", "PMID" : "16683924", "abstract" : "Researchers previously have investigated the role of race in capital sentencing, and in particular, whether the race of the defendant or victim influences the likelihood of a death sentence. In the present study, we examined whether the likelihood of being sentenced to death is influenced by the degree to which a Black defen-dant is perceived to have a stereotypically Black appear-ance. Controlling for a wide array of factors, we found that in cases involving a White victim, the more stereo-typically Black a defendant is perceived to be, the more likely that person is to be sentenced to death.", "author" : [ { "dropping-particle" : "", "family" : "Eberhardt", "given" : "Jennifer L.", "non-dropping-particle" : "", "parse-names" : false, "suffix" : "" }, { "dropping-particle" : "", "family" : "Davies", "given" : "Paul G.", "non-dropping-particle" : "", "parse-names" : false, "suffix" : "" }, { "dropping-particle" : "", "family" : "Purdie-Vaughns", "given" : "Valerie J.", "non-dropping-particle" : "", "parse-names" : false, "suffix" : "" }, { "dropping-particle" : "", "family" : "Johnson", "given" : "Sheri Lynn", "non-dropping-particle" : "", "parse-names" : false, "suffix" : "" } ], "container-title" : "Psychological Science", "id" : "ITEM-1", "issue" : "5", "issued" : { "date-parts" : [ [ "2006" ] ] }, "page" : "383-386", "title" : "Looking deathworthy perceived stereotypicality of black defendants predicts capital-sentencing outcomes", "type" : "article-journal", "volume" : "17" }, "uris" : [ "http://www.mendeley.com/documents/?uuid=217a1c75-d645-307d-bf5b-6a7b82833fc0" ] } ], "mendeley" : { "formattedCitation" : "(Eberhardt, Davies, Purdie-Vaughns, &amp; Johnson, 2006)", "plainTextFormattedCitation" : "(Eberhardt, Davies, Purdie-Vaughns, &amp; Johnson, 2006)", "previouslyFormattedCitation" : "(Eberhardt, Davies, Purdie-Vaughns, &amp; Johnson, 2006)" }, "properties" : {  }, "schema" : "https://github.com/citation-style-language/schema/raw/master/csl-citation.json" }</w:instrText>
      </w:r>
      <w:r w:rsidR="009F51B4" w:rsidRPr="007F32C8">
        <w:rPr>
          <w:rFonts w:ascii="Times New Roman" w:hAnsi="Times New Roman" w:cs="Times New Roman"/>
          <w:iCs/>
          <w:kern w:val="24"/>
          <w:sz w:val="24"/>
          <w:szCs w:val="24"/>
        </w:rPr>
        <w:fldChar w:fldCharType="separate"/>
      </w:r>
      <w:r w:rsidR="009F51B4" w:rsidRPr="007F32C8">
        <w:rPr>
          <w:rFonts w:ascii="Times New Roman" w:hAnsi="Times New Roman" w:cs="Times New Roman"/>
          <w:iCs/>
          <w:noProof/>
          <w:kern w:val="24"/>
          <w:sz w:val="24"/>
          <w:szCs w:val="24"/>
        </w:rPr>
        <w:t>(Eberhardt, Davies, Purdie-Vaughns, &amp; Johnson, 2006)</w:t>
      </w:r>
      <w:r w:rsidR="009F51B4" w:rsidRPr="007F32C8">
        <w:rPr>
          <w:rFonts w:ascii="Times New Roman" w:hAnsi="Times New Roman" w:cs="Times New Roman"/>
          <w:iCs/>
          <w:kern w:val="24"/>
          <w:sz w:val="24"/>
          <w:szCs w:val="24"/>
        </w:rPr>
        <w:fldChar w:fldCharType="end"/>
      </w:r>
      <w:r w:rsidR="00E672BA">
        <w:rPr>
          <w:rFonts w:ascii="Times New Roman" w:hAnsi="Times New Roman" w:cs="Times New Roman"/>
          <w:iCs/>
          <w:kern w:val="24"/>
          <w:sz w:val="24"/>
          <w:szCs w:val="24"/>
        </w:rPr>
        <w:t>. Finally</w:t>
      </w:r>
      <w:r w:rsidR="00F05E7E">
        <w:rPr>
          <w:rFonts w:ascii="Times New Roman" w:hAnsi="Times New Roman" w:cs="Times New Roman"/>
          <w:iCs/>
          <w:kern w:val="24"/>
          <w:sz w:val="24"/>
          <w:szCs w:val="24"/>
        </w:rPr>
        <w:t>,</w:t>
      </w:r>
      <w:r w:rsidR="007F32C8" w:rsidRPr="007F32C8">
        <w:rPr>
          <w:rFonts w:ascii="Times New Roman" w:hAnsi="Times New Roman" w:cs="Times New Roman"/>
          <w:iCs/>
          <w:kern w:val="24"/>
          <w:sz w:val="24"/>
          <w:szCs w:val="24"/>
        </w:rPr>
        <w:t xml:space="preserve"> individuals are more likely to shoot unarmed Black</w:t>
      </w:r>
      <w:r w:rsidR="005301DE">
        <w:rPr>
          <w:rFonts w:ascii="Times New Roman" w:hAnsi="Times New Roman" w:cs="Times New Roman"/>
          <w:iCs/>
          <w:kern w:val="24"/>
          <w:sz w:val="24"/>
          <w:szCs w:val="24"/>
        </w:rPr>
        <w:t xml:space="preserve"> </w:t>
      </w:r>
      <w:r w:rsidR="007F32C8" w:rsidRPr="007F32C8">
        <w:rPr>
          <w:rFonts w:ascii="Times New Roman" w:hAnsi="Times New Roman" w:cs="Times New Roman"/>
          <w:iCs/>
          <w:kern w:val="24"/>
          <w:sz w:val="24"/>
          <w:szCs w:val="24"/>
        </w:rPr>
        <w:t xml:space="preserve">men in </w:t>
      </w:r>
      <w:r w:rsidR="00BD21E8">
        <w:rPr>
          <w:rFonts w:ascii="Times New Roman" w:hAnsi="Times New Roman" w:cs="Times New Roman"/>
          <w:iCs/>
          <w:kern w:val="24"/>
          <w:sz w:val="24"/>
          <w:szCs w:val="24"/>
        </w:rPr>
        <w:t xml:space="preserve">first-person shooter tasks </w:t>
      </w:r>
      <w:r w:rsidR="00FE3DCC">
        <w:rPr>
          <w:rFonts w:ascii="Times New Roman" w:hAnsi="Times New Roman" w:cs="Times New Roman"/>
          <w:iCs/>
          <w:kern w:val="24"/>
          <w:sz w:val="24"/>
          <w:szCs w:val="24"/>
        </w:rPr>
        <w:fldChar w:fldCharType="begin" w:fldLock="1"/>
      </w:r>
      <w:r w:rsidR="00FE3DCC">
        <w:rPr>
          <w:rFonts w:ascii="Times New Roman" w:hAnsi="Times New Roman" w:cs="Times New Roman"/>
          <w:iCs/>
          <w:kern w:val="24"/>
          <w:sz w:val="24"/>
          <w:szCs w:val="24"/>
        </w:rPr>
        <w:instrText>ADDIN CSL_CITATION { "citationItems" : [ { "id" : "ITEM-1", "itemData" : { "DOI" : "10.1002/ejsp", "author" : [ { "dropping-particle" : "", "family" : "Correll", "given" : "Joshua", "non-dropping-particle" : "", "parse-names" : false, "suffix" : "" }, { "dropping-particle" : "", "family" : "Park", "given" : "Bernadette", "non-dropping-particle" : "", "parse-names" : false, "suffix" : "" }, { "dropping-particle" : "", "family" : "Judd", "given" : "Charles M", "non-dropping-particle" : "", "parse-names" : false, "suffix" : "" }, { "dropping-particle" : "", "family" : "Wittenbrink", "given" : "Bernd", "non-dropping-particle" : "", "parse-names" : false, "suffix" : "" } ], "container-title" : "European Journal of Social Psychology", "id" : "ITEM-1", "issued" : { "date-parts" : [ [ "2007" ] ] }, "page" : "1102-1117", "title" : "The influence of stereotypes on decisions to shoot", "type" : "article-journal", "volume" : "37" }, "uris" : [ "http://www.mendeley.com/documents/?uuid=cb36798d-5f56-4d49-8c92-32e6a631539c" ] } ], "mendeley" : { "formattedCitation" : "(Correll, Park, Judd, &amp; Wittenbrink, 2007)", "plainTextFormattedCitation" : "(Correll, Park, Judd, &amp; Wittenbrink, 2007)", "previouslyFormattedCitation" : "(Correll, Park, Judd, &amp; Wittenbrink, 2007)" }, "properties" : {  }, "schema" : "https://github.com/citation-style-language/schema/raw/master/csl-citation.json" }</w:instrText>
      </w:r>
      <w:r w:rsidR="00FE3DCC">
        <w:rPr>
          <w:rFonts w:ascii="Times New Roman" w:hAnsi="Times New Roman" w:cs="Times New Roman"/>
          <w:iCs/>
          <w:kern w:val="24"/>
          <w:sz w:val="24"/>
          <w:szCs w:val="24"/>
        </w:rPr>
        <w:fldChar w:fldCharType="separate"/>
      </w:r>
      <w:r w:rsidR="00FE3DCC" w:rsidRPr="00FE3DCC">
        <w:rPr>
          <w:rFonts w:ascii="Times New Roman" w:hAnsi="Times New Roman" w:cs="Times New Roman"/>
          <w:iCs/>
          <w:noProof/>
          <w:kern w:val="24"/>
          <w:sz w:val="24"/>
          <w:szCs w:val="24"/>
        </w:rPr>
        <w:t>(Correll, Park, Judd, &amp; Wittenbrink, 2007)</w:t>
      </w:r>
      <w:r w:rsidR="00FE3DCC">
        <w:rPr>
          <w:rFonts w:ascii="Times New Roman" w:hAnsi="Times New Roman" w:cs="Times New Roman"/>
          <w:iCs/>
          <w:kern w:val="24"/>
          <w:sz w:val="24"/>
          <w:szCs w:val="24"/>
        </w:rPr>
        <w:fldChar w:fldCharType="end"/>
      </w:r>
      <w:r w:rsidR="00344FBF">
        <w:rPr>
          <w:rFonts w:ascii="Times New Roman" w:hAnsi="Times New Roman" w:cs="Times New Roman"/>
          <w:iCs/>
          <w:kern w:val="24"/>
          <w:sz w:val="24"/>
          <w:szCs w:val="24"/>
        </w:rPr>
        <w:t xml:space="preserve">. </w:t>
      </w:r>
      <w:r w:rsidR="003D01B3">
        <w:rPr>
          <w:rFonts w:ascii="Times New Roman" w:hAnsi="Times New Roman" w:cs="Times New Roman"/>
          <w:iCs/>
          <w:kern w:val="24"/>
          <w:sz w:val="24"/>
          <w:szCs w:val="24"/>
        </w:rPr>
        <w:t xml:space="preserve">Another domain that may be affected by these stereotypes is the marketplace, </w:t>
      </w:r>
      <w:r w:rsidR="004350F1">
        <w:rPr>
          <w:rFonts w:ascii="Times New Roman" w:hAnsi="Times New Roman" w:cs="Times New Roman"/>
          <w:iCs/>
          <w:kern w:val="24"/>
          <w:sz w:val="24"/>
          <w:szCs w:val="24"/>
        </w:rPr>
        <w:t>where</w:t>
      </w:r>
      <w:r w:rsidR="007F32C8" w:rsidRPr="007F32C8">
        <w:rPr>
          <w:rFonts w:ascii="Times New Roman" w:hAnsi="Times New Roman" w:cs="Times New Roman"/>
          <w:iCs/>
          <w:kern w:val="24"/>
          <w:sz w:val="24"/>
          <w:szCs w:val="24"/>
        </w:rPr>
        <w:t xml:space="preserve"> it has been demonstrated across numerous studies that there is severe employment discrimination against non-Whites and that Black individuals have poorer market </w:t>
      </w:r>
      <w:r w:rsidR="007F32C8" w:rsidRPr="007F32C8">
        <w:rPr>
          <w:rFonts w:ascii="Times New Roman" w:hAnsi="Times New Roman" w:cs="Times New Roman"/>
          <w:iCs/>
          <w:kern w:val="24"/>
          <w:sz w:val="24"/>
          <w:szCs w:val="24"/>
        </w:rPr>
        <w:lastRenderedPageBreak/>
        <w:t>outcomes relative to their White counterparts</w:t>
      </w:r>
      <w:r w:rsidR="002F0422">
        <w:rPr>
          <w:rFonts w:ascii="Times New Roman" w:hAnsi="Times New Roman" w:cs="Times New Roman"/>
          <w:iCs/>
          <w:kern w:val="24"/>
          <w:sz w:val="24"/>
          <w:szCs w:val="24"/>
        </w:rPr>
        <w:t xml:space="preserve"> </w:t>
      </w:r>
      <w:r w:rsidR="002F0422">
        <w:rPr>
          <w:rFonts w:ascii="Times New Roman" w:hAnsi="Times New Roman" w:cs="Times New Roman"/>
          <w:iCs/>
          <w:kern w:val="24"/>
          <w:sz w:val="24"/>
          <w:szCs w:val="24"/>
        </w:rPr>
        <w:fldChar w:fldCharType="begin" w:fldLock="1"/>
      </w:r>
      <w:r w:rsidR="002F0422">
        <w:rPr>
          <w:rFonts w:ascii="Times New Roman" w:hAnsi="Times New Roman" w:cs="Times New Roman"/>
          <w:iCs/>
          <w:kern w:val="24"/>
          <w:sz w:val="24"/>
          <w:szCs w:val="24"/>
        </w:rPr>
        <w:instrText>ADDIN CSL_CITATION { "citationItems" : [ { "id" : "ITEM-1", "itemData" : { "author" : [ { "dropping-particle" : "", "family" : "Riach", "given" : "P.", "non-dropping-particle" : "", "parse-names" : false, "suffix" : "" }, { "dropping-particle" : "", "family" : "Rich", "given" : "J.", "non-dropping-particle" : "", "parse-names" : false, "suffix" : "" } ], "container-title" : "The Economic Journal", "id" : "ITEM-1", "issue" : "483", "issued" : { "date-parts" : [ [ "2002" ] ] }, "page" : "F480-F518", "title" : "Field Experiments of Discrimination in the Market Place", "type" : "article-journal", "volume" : "112" }, "uris" : [ "http://www.mendeley.com/documents/?uuid=e6612343-9787-4c9a-9a6a-53e0f25e3ee2" ] }, { "id" : "ITEM-2", "itemData" : { "DOI" : "10.1111/1756-2171.12115", "ISSN" : "17562171", "abstract" : "We investigate the impact of seller race in a field experiment involving baseball card auctions on eBay. Photographs showed the cards held by either a dark- skinned/African-American hand or a light-skinned/Caucasian hand. Cards held by African-American sellers sold for approximately 20% ($0.90) less than cards held by Caucasian sellers, and the race effect was more pronounced in sales of minority player cards. Our evidence of race differentials is important because the on-line environment is well controlled (with the absence of confounding tester effects) and because the results show that race effects can persist in a thick real-world market such as eBay.", "author" : [ { "dropping-particle" : "", "family" : "Ayres", "given" : "Ian", "non-dropping-particle" : "", "parse-names" : false, "suffix" : "" }, { "dropping-particle" : "", "family" : "Banaji", "given" : "Mahzarin", "non-dropping-particle" : "", "parse-names" : false, "suffix" : "" }, { "dropping-particle" : "", "family" : "Jolls", "given" : "Christine", "non-dropping-particle" : "", "parse-names" : false, "suffix" : "" } ], "container-title" : "RAND Journal of Economics", "id" : "ITEM-2", "issue" : "4", "issued" : { "date-parts" : [ [ "2015" ] ] }, "page" : "891-917", "title" : "Race effects on eBay", "type" : "article-journal", "volume" : "46" }, "uris" : [ "http://www.mendeley.com/documents/?uuid=fc7de2cc-6385-4428-994a-ad54d666f388" ] }, { "id" : "ITEM-3", "itemData" : { "DOI" : "10.1111/ecoj.12082", "author" : [ { "dropping-particle" : "", "family" : "Doleac", "given" : "Jennifer L", "non-dropping-particle" : "", "parse-names" : false, "suffix" : "" }, { "dropping-particle" : "", "family" : "Stein", "given" : "Luke C D", "non-dropping-particle" : "", "parse-names" : false, "suffix" : "" } ], "container-title" : "The Economic Journal", "id" : "ITEM-3", "issue" : "572", "issued" : { "date-parts" : [ [ "2013" ] ] }, "page" : "1-18", "title" : "The Visible Hand: Race and Online Market Outcomes", "type" : "article-journal", "volume" : "123" }, "uris" : [ "http://www.mendeley.com/documents/?uuid=09859801-1ee9-4518-97a3-fb2a317d892a" ] } ], "mendeley" : { "formattedCitation" : "(Ayres, Banaji, &amp; Jolls, 2015; Doleac &amp; Stein, 2013; Riach &amp; Rich, 2002)", "plainTextFormattedCitation" : "(Ayres, Banaji, &amp; Jolls, 2015; Doleac &amp; Stein, 2013; Riach &amp; Rich, 2002)", "previouslyFormattedCitation" : "(Ayres, Banaji, &amp; Jolls, 2015; Doleac &amp; Stein, 2013; Riach &amp; Rich, 2002)" }, "properties" : {  }, "schema" : "https://github.com/citation-style-language/schema/raw/master/csl-citation.json" }</w:instrText>
      </w:r>
      <w:r w:rsidR="002F0422">
        <w:rPr>
          <w:rFonts w:ascii="Times New Roman" w:hAnsi="Times New Roman" w:cs="Times New Roman"/>
          <w:iCs/>
          <w:kern w:val="24"/>
          <w:sz w:val="24"/>
          <w:szCs w:val="24"/>
        </w:rPr>
        <w:fldChar w:fldCharType="separate"/>
      </w:r>
      <w:r w:rsidR="002F0422" w:rsidRPr="002F0422">
        <w:rPr>
          <w:rFonts w:ascii="Times New Roman" w:hAnsi="Times New Roman" w:cs="Times New Roman"/>
          <w:iCs/>
          <w:noProof/>
          <w:kern w:val="24"/>
          <w:sz w:val="24"/>
          <w:szCs w:val="24"/>
        </w:rPr>
        <w:t>(Ayres, Banaji, &amp; Jolls, 2015; Doleac &amp; Stein, 2013; Riach &amp; Rich, 2002)</w:t>
      </w:r>
      <w:r w:rsidR="002F0422">
        <w:rPr>
          <w:rFonts w:ascii="Times New Roman" w:hAnsi="Times New Roman" w:cs="Times New Roman"/>
          <w:iCs/>
          <w:kern w:val="24"/>
          <w:sz w:val="24"/>
          <w:szCs w:val="24"/>
        </w:rPr>
        <w:fldChar w:fldCharType="end"/>
      </w:r>
      <w:r w:rsidR="007112B7">
        <w:rPr>
          <w:rFonts w:ascii="Times New Roman" w:hAnsi="Times New Roman" w:cs="Times New Roman"/>
          <w:iCs/>
          <w:kern w:val="24"/>
          <w:sz w:val="24"/>
          <w:szCs w:val="24"/>
        </w:rPr>
        <w:t xml:space="preserve">, which </w:t>
      </w:r>
      <w:r w:rsidR="001911E8" w:rsidRPr="007F32C8">
        <w:rPr>
          <w:rFonts w:ascii="Times New Roman" w:hAnsi="Times New Roman" w:cs="Times New Roman"/>
          <w:iCs/>
          <w:kern w:val="24"/>
          <w:sz w:val="24"/>
          <w:szCs w:val="24"/>
        </w:rPr>
        <w:t xml:space="preserve">may contribute to the enduring disparity in socioeconomic status </w:t>
      </w:r>
      <w:r w:rsidR="00FE0FFF">
        <w:rPr>
          <w:rFonts w:ascii="Times New Roman" w:hAnsi="Times New Roman" w:cs="Times New Roman"/>
          <w:iCs/>
          <w:kern w:val="24"/>
          <w:sz w:val="24"/>
          <w:szCs w:val="24"/>
        </w:rPr>
        <w:t xml:space="preserve">(SES) </w:t>
      </w:r>
      <w:r w:rsidR="001911E8" w:rsidRPr="007F32C8">
        <w:rPr>
          <w:rFonts w:ascii="Times New Roman" w:hAnsi="Times New Roman" w:cs="Times New Roman"/>
          <w:iCs/>
          <w:kern w:val="24"/>
          <w:sz w:val="24"/>
          <w:szCs w:val="24"/>
        </w:rPr>
        <w:t xml:space="preserve">between Black and White individuals </w:t>
      </w:r>
      <w:r w:rsidR="001911E8" w:rsidRPr="007F32C8">
        <w:rPr>
          <w:rFonts w:ascii="Times New Roman" w:hAnsi="Times New Roman" w:cs="Times New Roman"/>
          <w:iCs/>
          <w:kern w:val="24"/>
          <w:sz w:val="24"/>
          <w:szCs w:val="24"/>
        </w:rPr>
        <w:fldChar w:fldCharType="begin" w:fldLock="1"/>
      </w:r>
      <w:r w:rsidR="001911E8">
        <w:rPr>
          <w:rFonts w:ascii="Times New Roman" w:hAnsi="Times New Roman" w:cs="Times New Roman"/>
          <w:iCs/>
          <w:kern w:val="24"/>
          <w:sz w:val="24"/>
          <w:szCs w:val="24"/>
        </w:rPr>
        <w:instrText>ADDIN CSL_CITATION { "citationItems" : [ { "id" : "ITEM-1", "itemData" : { "author" : [ { "dropping-particle" : "", "family" : "Hayward", "given" : "Mark D", "non-dropping-particle" : "", "parse-names" : false, "suffix" : "" }, { "dropping-particle" : "", "family" : "Miles", "given" : "Toni P", "non-dropping-particle" : "", "parse-names" : false, "suffix" : "" }, { "dropping-particle" : "", "family" : "Crimmins", "given" : "Eileen M", "non-dropping-particle" : "", "parse-names" : false, "suffix" : "" }, { "dropping-particle" : "", "family" : "Yang", "given" : "Yu", "non-dropping-particle" : "", "parse-names" : false, "suffix" : "" } ], "container-title" : "American Sociological Review", "id" : "ITEM-1", "issue" : "6", "issued" : { "date-parts" : [ [ "2000" ] ] }, "page" : "910-930", "title" : "The Significance of Socioeconomic Status in Explaining the Racial Gap in Chronic Health Conditions", "type" : "article-journal", "volume" : "65" }, "uris" : [ "http://www.mendeley.com/documents/?uuid=296d7a10-1ab1-455c-9e84-d884f993a2bf" ] } ], "mendeley" : { "formattedCitation" : "(Hayward, Miles, Crimmins, &amp; Yang, 2000)", "plainTextFormattedCitation" : "(Hayward, Miles, Crimmins, &amp; Yang, 2000)", "previouslyFormattedCitation" : "(Hayward, Miles, Crimmins, &amp; Yang, 2000)" }, "properties" : {  }, "schema" : "https://github.com/citation-style-language/schema/raw/master/csl-citation.json" }</w:instrText>
      </w:r>
      <w:r w:rsidR="001911E8" w:rsidRPr="007F32C8">
        <w:rPr>
          <w:rFonts w:ascii="Times New Roman" w:hAnsi="Times New Roman" w:cs="Times New Roman"/>
          <w:iCs/>
          <w:kern w:val="24"/>
          <w:sz w:val="24"/>
          <w:szCs w:val="24"/>
        </w:rPr>
        <w:fldChar w:fldCharType="separate"/>
      </w:r>
      <w:r w:rsidR="001911E8" w:rsidRPr="00631CE2">
        <w:rPr>
          <w:rFonts w:ascii="Times New Roman" w:hAnsi="Times New Roman" w:cs="Times New Roman"/>
          <w:iCs/>
          <w:noProof/>
          <w:kern w:val="24"/>
          <w:sz w:val="24"/>
          <w:szCs w:val="24"/>
        </w:rPr>
        <w:t>(Hayward, Miles, Crimmins, &amp; Yang, 2000)</w:t>
      </w:r>
      <w:r w:rsidR="001911E8" w:rsidRPr="007F32C8">
        <w:rPr>
          <w:rFonts w:ascii="Times New Roman" w:hAnsi="Times New Roman" w:cs="Times New Roman"/>
          <w:iCs/>
          <w:kern w:val="24"/>
          <w:sz w:val="24"/>
          <w:szCs w:val="24"/>
        </w:rPr>
        <w:fldChar w:fldCharType="end"/>
      </w:r>
      <w:r w:rsidR="007F32C8" w:rsidRPr="007F32C8">
        <w:rPr>
          <w:rFonts w:ascii="Times New Roman" w:hAnsi="Times New Roman" w:cs="Times New Roman"/>
          <w:iCs/>
          <w:kern w:val="24"/>
          <w:sz w:val="24"/>
          <w:szCs w:val="24"/>
        </w:rPr>
        <w:t xml:space="preserve">. </w:t>
      </w:r>
      <w:r w:rsidR="00076836">
        <w:rPr>
          <w:rFonts w:ascii="Times New Roman" w:hAnsi="Times New Roman" w:cs="Times New Roman"/>
          <w:iCs/>
          <w:kern w:val="24"/>
          <w:sz w:val="24"/>
          <w:szCs w:val="24"/>
        </w:rPr>
        <w:t>For example,</w:t>
      </w:r>
      <w:r w:rsidR="00494C1C">
        <w:rPr>
          <w:rFonts w:ascii="Times New Roman" w:hAnsi="Times New Roman" w:cs="Times New Roman"/>
          <w:iCs/>
          <w:kern w:val="24"/>
          <w:sz w:val="24"/>
          <w:szCs w:val="24"/>
        </w:rPr>
        <w:t xml:space="preserve"> Ayres, </w:t>
      </w:r>
      <w:proofErr w:type="spellStart"/>
      <w:r w:rsidR="00494C1C">
        <w:rPr>
          <w:rFonts w:ascii="Times New Roman" w:hAnsi="Times New Roman" w:cs="Times New Roman"/>
          <w:iCs/>
          <w:kern w:val="24"/>
          <w:sz w:val="24"/>
          <w:szCs w:val="24"/>
        </w:rPr>
        <w:t>Banaji</w:t>
      </w:r>
      <w:proofErr w:type="spellEnd"/>
      <w:r w:rsidR="00494C1C">
        <w:rPr>
          <w:rFonts w:ascii="Times New Roman" w:hAnsi="Times New Roman" w:cs="Times New Roman"/>
          <w:iCs/>
          <w:kern w:val="24"/>
          <w:sz w:val="24"/>
          <w:szCs w:val="24"/>
        </w:rPr>
        <w:t xml:space="preserve">, &amp; </w:t>
      </w:r>
      <w:proofErr w:type="spellStart"/>
      <w:r w:rsidR="00494C1C">
        <w:rPr>
          <w:rFonts w:ascii="Times New Roman" w:hAnsi="Times New Roman" w:cs="Times New Roman"/>
          <w:iCs/>
          <w:kern w:val="24"/>
          <w:sz w:val="24"/>
          <w:szCs w:val="24"/>
        </w:rPr>
        <w:t>Jolls</w:t>
      </w:r>
      <w:proofErr w:type="spellEnd"/>
      <w:r w:rsidR="00494C1C">
        <w:rPr>
          <w:rFonts w:ascii="Times New Roman" w:hAnsi="Times New Roman" w:cs="Times New Roman"/>
          <w:iCs/>
          <w:kern w:val="24"/>
          <w:sz w:val="24"/>
          <w:szCs w:val="24"/>
        </w:rPr>
        <w:t xml:space="preserve"> </w:t>
      </w:r>
      <w:r w:rsidR="00B722C5">
        <w:rPr>
          <w:rFonts w:ascii="Times New Roman" w:hAnsi="Times New Roman" w:cs="Times New Roman"/>
          <w:iCs/>
          <w:kern w:val="24"/>
          <w:sz w:val="24"/>
          <w:szCs w:val="24"/>
        </w:rPr>
        <w:t xml:space="preserve">(2015) </w:t>
      </w:r>
      <w:r w:rsidR="00494C1C">
        <w:rPr>
          <w:rFonts w:ascii="Times New Roman" w:hAnsi="Times New Roman" w:cs="Times New Roman"/>
          <w:iCs/>
          <w:kern w:val="24"/>
          <w:sz w:val="24"/>
          <w:szCs w:val="24"/>
        </w:rPr>
        <w:t>manipulated the</w:t>
      </w:r>
      <w:r w:rsidR="007E5DD1">
        <w:rPr>
          <w:rFonts w:ascii="Times New Roman" w:hAnsi="Times New Roman" w:cs="Times New Roman"/>
          <w:iCs/>
          <w:kern w:val="24"/>
          <w:sz w:val="24"/>
          <w:szCs w:val="24"/>
        </w:rPr>
        <w:t xml:space="preserve"> skin</w:t>
      </w:r>
      <w:r w:rsidR="00494C1C">
        <w:rPr>
          <w:rFonts w:ascii="Times New Roman" w:hAnsi="Times New Roman" w:cs="Times New Roman"/>
          <w:iCs/>
          <w:kern w:val="24"/>
          <w:sz w:val="24"/>
          <w:szCs w:val="24"/>
        </w:rPr>
        <w:t xml:space="preserve"> color of</w:t>
      </w:r>
      <w:r w:rsidR="0024617E">
        <w:rPr>
          <w:rFonts w:ascii="Times New Roman" w:hAnsi="Times New Roman" w:cs="Times New Roman"/>
          <w:iCs/>
          <w:kern w:val="24"/>
          <w:sz w:val="24"/>
          <w:szCs w:val="24"/>
        </w:rPr>
        <w:t xml:space="preserve"> the</w:t>
      </w:r>
      <w:r w:rsidR="00494C1C">
        <w:rPr>
          <w:rFonts w:ascii="Times New Roman" w:hAnsi="Times New Roman" w:cs="Times New Roman"/>
          <w:iCs/>
          <w:kern w:val="24"/>
          <w:sz w:val="24"/>
          <w:szCs w:val="24"/>
        </w:rPr>
        <w:t xml:space="preserve"> hands holding </w:t>
      </w:r>
      <w:r w:rsidR="005375A5">
        <w:rPr>
          <w:rFonts w:ascii="Times New Roman" w:hAnsi="Times New Roman" w:cs="Times New Roman"/>
          <w:iCs/>
          <w:kern w:val="24"/>
          <w:sz w:val="24"/>
          <w:szCs w:val="24"/>
        </w:rPr>
        <w:t>c</w:t>
      </w:r>
      <w:r w:rsidR="00A145BA">
        <w:rPr>
          <w:rFonts w:ascii="Times New Roman" w:hAnsi="Times New Roman" w:cs="Times New Roman"/>
          <w:iCs/>
          <w:kern w:val="24"/>
          <w:sz w:val="24"/>
          <w:szCs w:val="24"/>
        </w:rPr>
        <w:t>ards during a baseball card auction</w:t>
      </w:r>
      <w:r w:rsidR="00076836">
        <w:rPr>
          <w:rFonts w:ascii="Times New Roman" w:hAnsi="Times New Roman" w:cs="Times New Roman"/>
          <w:iCs/>
          <w:kern w:val="24"/>
          <w:sz w:val="24"/>
          <w:szCs w:val="24"/>
        </w:rPr>
        <w:t xml:space="preserve"> </w:t>
      </w:r>
      <w:r w:rsidR="009641FF">
        <w:rPr>
          <w:rFonts w:ascii="Times New Roman" w:hAnsi="Times New Roman" w:cs="Times New Roman"/>
          <w:iCs/>
          <w:kern w:val="24"/>
          <w:sz w:val="24"/>
          <w:szCs w:val="24"/>
        </w:rPr>
        <w:t xml:space="preserve">on eBay </w:t>
      </w:r>
      <w:r w:rsidR="004E7E72">
        <w:rPr>
          <w:rFonts w:ascii="Times New Roman" w:hAnsi="Times New Roman" w:cs="Times New Roman"/>
          <w:iCs/>
          <w:kern w:val="24"/>
          <w:sz w:val="24"/>
          <w:szCs w:val="24"/>
        </w:rPr>
        <w:t xml:space="preserve">and found that </w:t>
      </w:r>
      <w:r w:rsidR="00312680">
        <w:rPr>
          <w:rFonts w:ascii="Times New Roman" w:hAnsi="Times New Roman" w:cs="Times New Roman"/>
          <w:iCs/>
          <w:kern w:val="24"/>
          <w:sz w:val="24"/>
          <w:szCs w:val="24"/>
        </w:rPr>
        <w:t xml:space="preserve">Black sellers </w:t>
      </w:r>
      <w:r w:rsidR="005319FC">
        <w:rPr>
          <w:rFonts w:ascii="Times New Roman" w:hAnsi="Times New Roman" w:cs="Times New Roman"/>
          <w:iCs/>
          <w:kern w:val="24"/>
          <w:sz w:val="24"/>
          <w:szCs w:val="24"/>
        </w:rPr>
        <w:t>received fewer offers</w:t>
      </w:r>
      <w:r w:rsidR="00312680">
        <w:rPr>
          <w:rFonts w:ascii="Times New Roman" w:hAnsi="Times New Roman" w:cs="Times New Roman"/>
          <w:iCs/>
          <w:kern w:val="24"/>
          <w:sz w:val="24"/>
          <w:szCs w:val="24"/>
        </w:rPr>
        <w:t xml:space="preserve"> than</w:t>
      </w:r>
      <w:r w:rsidR="0075346B">
        <w:rPr>
          <w:rFonts w:ascii="Times New Roman" w:hAnsi="Times New Roman" w:cs="Times New Roman"/>
          <w:iCs/>
          <w:kern w:val="24"/>
          <w:sz w:val="24"/>
          <w:szCs w:val="24"/>
        </w:rPr>
        <w:t xml:space="preserve"> </w:t>
      </w:r>
      <w:r w:rsidR="00312680">
        <w:rPr>
          <w:rFonts w:ascii="Times New Roman" w:hAnsi="Times New Roman" w:cs="Times New Roman"/>
          <w:iCs/>
          <w:kern w:val="24"/>
          <w:sz w:val="24"/>
          <w:szCs w:val="24"/>
        </w:rPr>
        <w:t>White</w:t>
      </w:r>
      <w:r w:rsidR="003E1085">
        <w:rPr>
          <w:rFonts w:ascii="Times New Roman" w:hAnsi="Times New Roman" w:cs="Times New Roman"/>
          <w:iCs/>
          <w:kern w:val="24"/>
          <w:sz w:val="24"/>
          <w:szCs w:val="24"/>
        </w:rPr>
        <w:t>s</w:t>
      </w:r>
      <w:r w:rsidR="00D04F43">
        <w:rPr>
          <w:rFonts w:ascii="Times New Roman" w:hAnsi="Times New Roman" w:cs="Times New Roman"/>
          <w:iCs/>
          <w:kern w:val="24"/>
          <w:sz w:val="24"/>
          <w:szCs w:val="24"/>
        </w:rPr>
        <w:t>. O</w:t>
      </w:r>
      <w:r w:rsidR="003E1085">
        <w:rPr>
          <w:rFonts w:ascii="Times New Roman" w:hAnsi="Times New Roman" w:cs="Times New Roman"/>
          <w:iCs/>
          <w:kern w:val="24"/>
          <w:sz w:val="24"/>
          <w:szCs w:val="24"/>
        </w:rPr>
        <w:t xml:space="preserve">n the occasions that </w:t>
      </w:r>
      <w:r w:rsidR="00CB7F08">
        <w:rPr>
          <w:rFonts w:ascii="Times New Roman" w:hAnsi="Times New Roman" w:cs="Times New Roman"/>
          <w:iCs/>
          <w:kern w:val="24"/>
          <w:sz w:val="24"/>
          <w:szCs w:val="24"/>
        </w:rPr>
        <w:t>Black sellers</w:t>
      </w:r>
      <w:r w:rsidR="003E1085">
        <w:rPr>
          <w:rFonts w:ascii="Times New Roman" w:hAnsi="Times New Roman" w:cs="Times New Roman"/>
          <w:iCs/>
          <w:kern w:val="24"/>
          <w:sz w:val="24"/>
          <w:szCs w:val="24"/>
        </w:rPr>
        <w:t xml:space="preserve"> received offers</w:t>
      </w:r>
      <w:r w:rsidR="004C7FEA">
        <w:rPr>
          <w:rFonts w:ascii="Times New Roman" w:hAnsi="Times New Roman" w:cs="Times New Roman"/>
          <w:iCs/>
          <w:kern w:val="24"/>
          <w:sz w:val="24"/>
          <w:szCs w:val="24"/>
        </w:rPr>
        <w:t>, they were substantially lower</w:t>
      </w:r>
      <w:r w:rsidR="00201408">
        <w:rPr>
          <w:rFonts w:ascii="Times New Roman" w:hAnsi="Times New Roman" w:cs="Times New Roman"/>
          <w:iCs/>
          <w:kern w:val="24"/>
          <w:sz w:val="24"/>
          <w:szCs w:val="24"/>
        </w:rPr>
        <w:t xml:space="preserve"> than offers to White sellers</w:t>
      </w:r>
      <w:r w:rsidR="005A5F67">
        <w:rPr>
          <w:rFonts w:ascii="Times New Roman" w:hAnsi="Times New Roman" w:cs="Times New Roman"/>
          <w:iCs/>
          <w:kern w:val="24"/>
          <w:sz w:val="24"/>
          <w:szCs w:val="24"/>
        </w:rPr>
        <w:t xml:space="preserve">. </w:t>
      </w:r>
      <w:r w:rsidR="006B1270">
        <w:rPr>
          <w:rFonts w:ascii="Times New Roman" w:hAnsi="Times New Roman" w:cs="Times New Roman"/>
          <w:iCs/>
          <w:kern w:val="24"/>
          <w:sz w:val="24"/>
          <w:szCs w:val="24"/>
        </w:rPr>
        <w:t xml:space="preserve">Researchers suggest that a lack of trust towards Black sellers </w:t>
      </w:r>
      <w:r w:rsidR="002F234A">
        <w:rPr>
          <w:rFonts w:ascii="Times New Roman" w:hAnsi="Times New Roman" w:cs="Times New Roman"/>
          <w:iCs/>
          <w:kern w:val="24"/>
          <w:sz w:val="24"/>
          <w:szCs w:val="24"/>
        </w:rPr>
        <w:t>contributes to these pattern of results</w:t>
      </w:r>
      <w:r w:rsidR="00796814">
        <w:rPr>
          <w:rFonts w:ascii="Times New Roman" w:hAnsi="Times New Roman" w:cs="Times New Roman"/>
          <w:iCs/>
          <w:kern w:val="24"/>
          <w:sz w:val="24"/>
          <w:szCs w:val="24"/>
        </w:rPr>
        <w:t xml:space="preserve"> </w:t>
      </w:r>
      <w:r w:rsidR="00796814">
        <w:rPr>
          <w:rFonts w:ascii="Times New Roman" w:hAnsi="Times New Roman" w:cs="Times New Roman"/>
          <w:iCs/>
          <w:kern w:val="24"/>
          <w:sz w:val="24"/>
          <w:szCs w:val="24"/>
        </w:rPr>
        <w:fldChar w:fldCharType="begin" w:fldLock="1"/>
      </w:r>
      <w:r w:rsidR="00796814">
        <w:rPr>
          <w:rFonts w:ascii="Times New Roman" w:hAnsi="Times New Roman" w:cs="Times New Roman"/>
          <w:iCs/>
          <w:kern w:val="24"/>
          <w:sz w:val="24"/>
          <w:szCs w:val="24"/>
        </w:rPr>
        <w:instrText>ADDIN CSL_CITATION { "citationItems" : [ { "id" : "ITEM-1", "itemData" : { "DOI" : "10.1111/ecoj.12082", "author" : [ { "dropping-particle" : "", "family" : "Doleac", "given" : "Jennifer L", "non-dropping-particle" : "", "parse-names" : false, "suffix" : "" }, { "dropping-particle" : "", "family" : "Stein", "given" : "Luke C D", "non-dropping-particle" : "", "parse-names" : false, "suffix" : "" } ], "container-title" : "The Economic Journal", "id" : "ITEM-1", "issue" : "572", "issued" : { "date-parts" : [ [ "2013" ] ] }, "page" : "1-18", "title" : "The Visible Hand: Race and Online Market Outcomes", "type" : "article-journal", "volume" : "123" }, "uris" : [ "http://www.mendeley.com/documents/?uuid=09859801-1ee9-4518-97a3-fb2a317d892a" ] } ], "mendeley" : { "formattedCitation" : "(Doleac &amp; Stein, 2013)", "plainTextFormattedCitation" : "(Doleac &amp; Stein, 2013)", "previouslyFormattedCitation" : "(Doleac &amp; Stein, 2013)" }, "properties" : {  }, "schema" : "https://github.com/citation-style-language/schema/raw/master/csl-citation.json" }</w:instrText>
      </w:r>
      <w:r w:rsidR="00796814">
        <w:rPr>
          <w:rFonts w:ascii="Times New Roman" w:hAnsi="Times New Roman" w:cs="Times New Roman"/>
          <w:iCs/>
          <w:kern w:val="24"/>
          <w:sz w:val="24"/>
          <w:szCs w:val="24"/>
        </w:rPr>
        <w:fldChar w:fldCharType="separate"/>
      </w:r>
      <w:r w:rsidR="00796814" w:rsidRPr="00796814">
        <w:rPr>
          <w:rFonts w:ascii="Times New Roman" w:hAnsi="Times New Roman" w:cs="Times New Roman"/>
          <w:iCs/>
          <w:noProof/>
          <w:kern w:val="24"/>
          <w:sz w:val="24"/>
          <w:szCs w:val="24"/>
        </w:rPr>
        <w:t>(Doleac &amp; Stein, 2013)</w:t>
      </w:r>
      <w:r w:rsidR="00796814">
        <w:rPr>
          <w:rFonts w:ascii="Times New Roman" w:hAnsi="Times New Roman" w:cs="Times New Roman"/>
          <w:iCs/>
          <w:kern w:val="24"/>
          <w:sz w:val="24"/>
          <w:szCs w:val="24"/>
        </w:rPr>
        <w:fldChar w:fldCharType="end"/>
      </w:r>
      <w:r w:rsidR="00F631D9">
        <w:rPr>
          <w:rFonts w:ascii="Times New Roman" w:hAnsi="Times New Roman" w:cs="Times New Roman"/>
          <w:iCs/>
          <w:kern w:val="24"/>
          <w:sz w:val="24"/>
          <w:szCs w:val="24"/>
        </w:rPr>
        <w:t>, which may be due to the prominent stereotype about their threateningness</w:t>
      </w:r>
      <w:r w:rsidR="00776636">
        <w:rPr>
          <w:rFonts w:ascii="Times New Roman" w:hAnsi="Times New Roman" w:cs="Times New Roman"/>
          <w:iCs/>
          <w:kern w:val="24"/>
          <w:sz w:val="24"/>
          <w:szCs w:val="24"/>
        </w:rPr>
        <w:t xml:space="preserve">. </w:t>
      </w:r>
    </w:p>
    <w:p w14:paraId="1EB7CC5D" w14:textId="73D400F4" w:rsidR="007F32C8" w:rsidRPr="00917048" w:rsidRDefault="00A16DB4" w:rsidP="008C79D4">
      <w:pPr>
        <w:spacing w:after="0" w:line="480" w:lineRule="auto"/>
        <w:ind w:firstLine="720"/>
        <w:jc w:val="both"/>
        <w:rPr>
          <w:rFonts w:ascii="Times New Roman" w:hAnsi="Times New Roman" w:cs="Times New Roman"/>
          <w:iCs/>
          <w:kern w:val="24"/>
          <w:sz w:val="24"/>
          <w:szCs w:val="24"/>
        </w:rPr>
      </w:pPr>
      <w:r>
        <w:rPr>
          <w:rFonts w:ascii="Times New Roman" w:hAnsi="Times New Roman" w:cs="Times New Roman"/>
          <w:iCs/>
          <w:kern w:val="24"/>
          <w:sz w:val="24"/>
          <w:szCs w:val="24"/>
        </w:rPr>
        <w:t xml:space="preserve">The persistence and pervasiveness of these </w:t>
      </w:r>
      <w:r w:rsidR="006647C6">
        <w:rPr>
          <w:rFonts w:ascii="Times New Roman" w:hAnsi="Times New Roman" w:cs="Times New Roman"/>
          <w:iCs/>
          <w:kern w:val="24"/>
          <w:sz w:val="24"/>
          <w:szCs w:val="24"/>
        </w:rPr>
        <w:t>targeted stereotypes about threat</w:t>
      </w:r>
      <w:r w:rsidR="00CB6AF9">
        <w:rPr>
          <w:rFonts w:ascii="Times New Roman" w:hAnsi="Times New Roman" w:cs="Times New Roman"/>
          <w:iCs/>
          <w:kern w:val="24"/>
          <w:sz w:val="24"/>
          <w:szCs w:val="24"/>
        </w:rPr>
        <w:t xml:space="preserve"> </w:t>
      </w:r>
      <w:r w:rsidR="00B83AB5">
        <w:rPr>
          <w:rFonts w:ascii="Times New Roman" w:hAnsi="Times New Roman" w:cs="Times New Roman"/>
          <w:iCs/>
          <w:kern w:val="24"/>
          <w:sz w:val="24"/>
          <w:szCs w:val="24"/>
        </w:rPr>
        <w:t xml:space="preserve">based upon </w:t>
      </w:r>
      <w:r w:rsidR="00CB6AF9">
        <w:rPr>
          <w:rFonts w:ascii="Times New Roman" w:hAnsi="Times New Roman" w:cs="Times New Roman"/>
          <w:iCs/>
          <w:kern w:val="24"/>
          <w:sz w:val="24"/>
          <w:szCs w:val="24"/>
        </w:rPr>
        <w:t xml:space="preserve">group membership </w:t>
      </w:r>
      <w:r>
        <w:rPr>
          <w:rFonts w:ascii="Times New Roman" w:hAnsi="Times New Roman" w:cs="Times New Roman"/>
          <w:iCs/>
          <w:kern w:val="24"/>
          <w:sz w:val="24"/>
          <w:szCs w:val="24"/>
        </w:rPr>
        <w:t>may be explained by human evolutionary history.</w:t>
      </w:r>
      <w:r w:rsidR="0084453D">
        <w:rPr>
          <w:rFonts w:ascii="Times New Roman" w:hAnsi="Times New Roman" w:cs="Times New Roman"/>
          <w:iCs/>
          <w:kern w:val="24"/>
          <w:sz w:val="24"/>
          <w:szCs w:val="24"/>
        </w:rPr>
        <w:t xml:space="preserve"> </w:t>
      </w:r>
      <w:r w:rsidR="00351AFE">
        <w:rPr>
          <w:rFonts w:ascii="Times New Roman" w:hAnsi="Times New Roman" w:cs="Times New Roman"/>
          <w:sz w:val="24"/>
          <w:szCs w:val="24"/>
        </w:rPr>
        <w:t xml:space="preserve">Specifically, </w:t>
      </w:r>
      <w:r w:rsidR="00A81852" w:rsidRPr="007F32C8">
        <w:rPr>
          <w:rFonts w:ascii="Times New Roman" w:hAnsi="Times New Roman" w:cs="Times New Roman"/>
          <w:sz w:val="24"/>
          <w:szCs w:val="24"/>
        </w:rPr>
        <w:t xml:space="preserve">lethal conflict plagued many inter-group encounters </w:t>
      </w:r>
      <w:r w:rsidR="00A81852" w:rsidRPr="007F32C8">
        <w:rPr>
          <w:rFonts w:ascii="Times New Roman" w:hAnsi="Times New Roman" w:cs="Times New Roman"/>
          <w:sz w:val="24"/>
          <w:szCs w:val="24"/>
        </w:rPr>
        <w:fldChar w:fldCharType="begin" w:fldLock="1"/>
      </w:r>
      <w:r w:rsidR="00A81852">
        <w:rPr>
          <w:rFonts w:ascii="Times New Roman" w:hAnsi="Times New Roman" w:cs="Times New Roman"/>
          <w:sz w:val="24"/>
          <w:szCs w:val="24"/>
        </w:rPr>
        <w:instrText>ADDIN CSL_CITATION { "citationItems" : [ { "id" : "ITEM-1", "itemData" : { "author" : [ { "dropping-particle" : "", "family" : "Bowles", "given" : "Samuel", "non-dropping-particle" : "", "parse-names" : false, "suffix" : "" } ], "container-title" : "Science", "id" : "ITEM-1", "issued" : { "date-parts" : [ [ "2009" ] ] }, "page" : "1293-1298", "title" : "Did Warfare Among Ancestral Hunter-Gatherer Affect the Evolution of Human Social Behaviors?", "type" : "article-journal", "volume" : "324" }, "uris" : [ "http://www.mendeley.com/documents/?uuid=877adbe3-a185-4fda-921d-150f0ade14f6" ] }, { "id" : "ITEM-2", "itemData" : { "DOI" : "10.1037/1089-2699.12.1.63", "ISBN" : "1089-2699", "ISSN" : "10892699", "abstract" : "Group living offers humans substantial fitness-enhancing benefits, although it also affords significant fitness-decreasing costs. To enhance these benefits and reduce these costs, individuals use emotional, cognitive, and behavioral mechanisms designed to help them effectively manage the complexities of life in highly interdependent groups. The authors briefly outline their evolutionary, functional analysis of human sociality and summarize accumulating empirical support for various implications derived from this conceptual analysis. In particular, the authors focus on four questions central to intragroup and intergroup relations: (a) How do people manage the need to be selective in their choice of social affiliates? (b) how do people manage the impressions others form of them? (c) how do people manage the threats that fellow group members often pose? and (d) how do members of groups manage their own groups\u2019 welfare vis a ` vis other groups? In all, the authors present the outline of a broad theoretical framework built on a functional analysis of the universal nature of groups\u2019 social structures and processes.", "author" : [ { "dropping-particle" : "", "family" : "Neuberg", "given" : "Steven L.", "non-dropping-particle" : "", "parse-names" : false, "suffix" : "" }, { "dropping-particle" : "", "family" : "Cottrell", "given" : "Catherine A.", "non-dropping-particle" : "", "parse-names" : false, "suffix" : "" } ], "container-title" : "Group Dynamics", "id" : "ITEM-2", "issue" : "1", "issued" : { "date-parts" : [ [ "2008" ] ] }, "page" : "63-72", "title" : "Managing the Threats and Opportunities Afforded by Human Sociality", "type" : "article-journal", "volume" : "12" }, "uris" : [ "http://www.mendeley.com/documents/?uuid=288a1789-c918-37aa-80f8-fb516f125271" ] } ], "mendeley" : { "formattedCitation" : "(Bowles, 2009; Neuberg &amp; Cottrell, 2008)", "plainTextFormattedCitation" : "(Bowles, 2009; Neuberg &amp; Cottrell, 2008)", "previouslyFormattedCitation" : "(Bowles, 2009; Neuberg &amp; Cottrell, 2008)" }, "properties" : {  }, "schema" : "https://github.com/citation-style-language/schema/raw/master/csl-citation.json" }</w:instrText>
      </w:r>
      <w:r w:rsidR="00A81852" w:rsidRPr="007F32C8">
        <w:rPr>
          <w:rFonts w:ascii="Times New Roman" w:hAnsi="Times New Roman" w:cs="Times New Roman"/>
          <w:sz w:val="24"/>
          <w:szCs w:val="24"/>
        </w:rPr>
        <w:fldChar w:fldCharType="separate"/>
      </w:r>
      <w:r w:rsidR="00A81852" w:rsidRPr="00712A4C">
        <w:rPr>
          <w:rFonts w:ascii="Times New Roman" w:hAnsi="Times New Roman" w:cs="Times New Roman"/>
          <w:noProof/>
          <w:sz w:val="24"/>
          <w:szCs w:val="24"/>
        </w:rPr>
        <w:t>(Bowles, 2009; Neuberg &amp; Cottrell, 2008)</w:t>
      </w:r>
      <w:r w:rsidR="00A81852" w:rsidRPr="007F32C8">
        <w:rPr>
          <w:rFonts w:ascii="Times New Roman" w:hAnsi="Times New Roman" w:cs="Times New Roman"/>
          <w:sz w:val="24"/>
          <w:szCs w:val="24"/>
        </w:rPr>
        <w:fldChar w:fldCharType="end"/>
      </w:r>
      <w:r w:rsidR="00A81852">
        <w:rPr>
          <w:rFonts w:ascii="Times New Roman" w:hAnsi="Times New Roman" w:cs="Times New Roman"/>
          <w:sz w:val="24"/>
          <w:szCs w:val="24"/>
        </w:rPr>
        <w:t xml:space="preserve">, increasing the salience of </w:t>
      </w:r>
      <w:r w:rsidR="0029105D">
        <w:rPr>
          <w:rFonts w:ascii="Times New Roman" w:hAnsi="Times New Roman" w:cs="Times New Roman"/>
          <w:sz w:val="24"/>
          <w:szCs w:val="24"/>
        </w:rPr>
        <w:t xml:space="preserve">group </w:t>
      </w:r>
      <w:r w:rsidR="00712A4C" w:rsidRPr="007F32C8">
        <w:rPr>
          <w:rFonts w:ascii="Times New Roman" w:hAnsi="Times New Roman" w:cs="Times New Roman"/>
          <w:sz w:val="24"/>
          <w:szCs w:val="24"/>
        </w:rPr>
        <w:t>membership</w:t>
      </w:r>
      <w:r w:rsidR="002A20B9">
        <w:rPr>
          <w:rFonts w:ascii="Times New Roman" w:hAnsi="Times New Roman" w:cs="Times New Roman"/>
          <w:sz w:val="24"/>
          <w:szCs w:val="24"/>
        </w:rPr>
        <w:t xml:space="preserve"> and strengthening </w:t>
      </w:r>
      <w:r w:rsidR="007D47FB">
        <w:rPr>
          <w:rFonts w:ascii="Times New Roman" w:hAnsi="Times New Roman" w:cs="Times New Roman"/>
          <w:sz w:val="24"/>
          <w:szCs w:val="24"/>
        </w:rPr>
        <w:t>the association</w:t>
      </w:r>
      <w:r w:rsidR="002A20B9">
        <w:rPr>
          <w:rFonts w:ascii="Times New Roman" w:hAnsi="Times New Roman" w:cs="Times New Roman"/>
          <w:sz w:val="24"/>
          <w:szCs w:val="24"/>
        </w:rPr>
        <w:t xml:space="preserve"> between group membership and</w:t>
      </w:r>
      <w:r w:rsidR="00776CC8" w:rsidRPr="00776CC8">
        <w:rPr>
          <w:rFonts w:ascii="Times New Roman" w:hAnsi="Times New Roman" w:cs="Times New Roman"/>
          <w:sz w:val="24"/>
          <w:szCs w:val="24"/>
        </w:rPr>
        <w:t xml:space="preserve"> </w:t>
      </w:r>
      <w:r w:rsidR="00776CC8">
        <w:rPr>
          <w:rFonts w:ascii="Times New Roman" w:hAnsi="Times New Roman" w:cs="Times New Roman"/>
          <w:sz w:val="24"/>
          <w:szCs w:val="24"/>
        </w:rPr>
        <w:t>perceived</w:t>
      </w:r>
      <w:r w:rsidR="002A20B9">
        <w:rPr>
          <w:rFonts w:ascii="Times New Roman" w:hAnsi="Times New Roman" w:cs="Times New Roman"/>
          <w:sz w:val="24"/>
          <w:szCs w:val="24"/>
        </w:rPr>
        <w:t xml:space="preserve"> threat</w:t>
      </w:r>
      <w:r w:rsidR="00712A4C">
        <w:rPr>
          <w:rFonts w:ascii="Times New Roman" w:hAnsi="Times New Roman" w:cs="Times New Roman"/>
          <w:sz w:val="24"/>
          <w:szCs w:val="24"/>
        </w:rPr>
        <w:t>.</w:t>
      </w:r>
      <w:r w:rsidR="00CD25F0">
        <w:rPr>
          <w:rFonts w:ascii="Times New Roman" w:hAnsi="Times New Roman" w:cs="Times New Roman"/>
          <w:sz w:val="24"/>
          <w:szCs w:val="24"/>
        </w:rPr>
        <w:t xml:space="preserve"> </w:t>
      </w:r>
      <w:r w:rsidR="007F32C8" w:rsidRPr="007F32C8">
        <w:rPr>
          <w:rFonts w:ascii="Times New Roman" w:hAnsi="Times New Roman" w:cs="Times New Roman"/>
          <w:sz w:val="24"/>
          <w:szCs w:val="24"/>
        </w:rPr>
        <w:t xml:space="preserve">In </w:t>
      </w:r>
      <w:r w:rsidR="00273DE6">
        <w:rPr>
          <w:rFonts w:ascii="Times New Roman" w:hAnsi="Times New Roman" w:cs="Times New Roman"/>
          <w:sz w:val="24"/>
          <w:szCs w:val="24"/>
        </w:rPr>
        <w:t>the</w:t>
      </w:r>
      <w:r w:rsidR="00294F92">
        <w:rPr>
          <w:rFonts w:ascii="Times New Roman" w:hAnsi="Times New Roman" w:cs="Times New Roman"/>
          <w:sz w:val="24"/>
          <w:szCs w:val="24"/>
        </w:rPr>
        <w:t xml:space="preserve"> </w:t>
      </w:r>
      <w:r w:rsidR="002C0125">
        <w:rPr>
          <w:rFonts w:ascii="Times New Roman" w:hAnsi="Times New Roman" w:cs="Times New Roman"/>
          <w:sz w:val="24"/>
          <w:szCs w:val="24"/>
        </w:rPr>
        <w:t>racially heterogeneous</w:t>
      </w:r>
      <w:r w:rsidR="00433354">
        <w:rPr>
          <w:rFonts w:ascii="Times New Roman" w:hAnsi="Times New Roman" w:cs="Times New Roman"/>
          <w:sz w:val="24"/>
          <w:szCs w:val="24"/>
        </w:rPr>
        <w:t xml:space="preserve"> environment</w:t>
      </w:r>
      <w:r w:rsidR="003D6DEB">
        <w:rPr>
          <w:rFonts w:ascii="Times New Roman" w:hAnsi="Times New Roman" w:cs="Times New Roman"/>
          <w:sz w:val="24"/>
          <w:szCs w:val="24"/>
        </w:rPr>
        <w:t xml:space="preserve"> </w:t>
      </w:r>
      <w:r w:rsidR="009747C6">
        <w:rPr>
          <w:rFonts w:ascii="Times New Roman" w:hAnsi="Times New Roman" w:cs="Times New Roman"/>
          <w:sz w:val="24"/>
          <w:szCs w:val="24"/>
        </w:rPr>
        <w:t>of</w:t>
      </w:r>
      <w:r w:rsidR="003D6DEB">
        <w:rPr>
          <w:rFonts w:ascii="Times New Roman" w:hAnsi="Times New Roman" w:cs="Times New Roman"/>
          <w:sz w:val="24"/>
          <w:szCs w:val="24"/>
        </w:rPr>
        <w:t xml:space="preserve"> America today</w:t>
      </w:r>
      <w:r w:rsidR="007F32C8" w:rsidRPr="007F32C8">
        <w:rPr>
          <w:rFonts w:ascii="Times New Roman" w:hAnsi="Times New Roman" w:cs="Times New Roman"/>
          <w:sz w:val="24"/>
          <w:szCs w:val="24"/>
        </w:rPr>
        <w:t xml:space="preserve">, where cues </w:t>
      </w:r>
      <w:r w:rsidR="007716FD">
        <w:rPr>
          <w:rFonts w:ascii="Times New Roman" w:hAnsi="Times New Roman" w:cs="Times New Roman"/>
          <w:sz w:val="24"/>
          <w:szCs w:val="24"/>
        </w:rPr>
        <w:t>that may indicate</w:t>
      </w:r>
      <w:r w:rsidR="007F32C8" w:rsidRPr="007F32C8">
        <w:rPr>
          <w:rFonts w:ascii="Times New Roman" w:hAnsi="Times New Roman" w:cs="Times New Roman"/>
          <w:sz w:val="24"/>
          <w:szCs w:val="24"/>
        </w:rPr>
        <w:t xml:space="preserve"> group membership are especially conspicuous</w:t>
      </w:r>
      <w:r w:rsidR="00E12299">
        <w:rPr>
          <w:rFonts w:ascii="Times New Roman" w:hAnsi="Times New Roman" w:cs="Times New Roman"/>
          <w:sz w:val="24"/>
          <w:szCs w:val="24"/>
        </w:rPr>
        <w:t xml:space="preserve">, </w:t>
      </w:r>
      <w:r w:rsidR="0068158D">
        <w:rPr>
          <w:rFonts w:ascii="Times New Roman" w:hAnsi="Times New Roman" w:cs="Times New Roman"/>
          <w:sz w:val="24"/>
          <w:szCs w:val="24"/>
        </w:rPr>
        <w:t xml:space="preserve">people </w:t>
      </w:r>
      <w:r w:rsidR="007F32C8" w:rsidRPr="007F32C8">
        <w:rPr>
          <w:rFonts w:ascii="Times New Roman" w:hAnsi="Times New Roman" w:cs="Times New Roman"/>
          <w:sz w:val="24"/>
          <w:szCs w:val="24"/>
        </w:rPr>
        <w:t>assess threat potential from others using these superficial cues (</w:t>
      </w:r>
      <w:r w:rsidR="009E0782">
        <w:rPr>
          <w:rFonts w:ascii="Times New Roman" w:hAnsi="Times New Roman" w:cs="Times New Roman"/>
          <w:sz w:val="24"/>
          <w:szCs w:val="24"/>
        </w:rPr>
        <w:t>e.g.,</w:t>
      </w:r>
      <w:r w:rsidR="007F32C8" w:rsidRPr="007F32C8">
        <w:rPr>
          <w:rFonts w:ascii="Times New Roman" w:hAnsi="Times New Roman" w:cs="Times New Roman"/>
          <w:sz w:val="24"/>
          <w:szCs w:val="24"/>
        </w:rPr>
        <w:t xml:space="preserve"> skin color), even when they do not accurately reflect an individuals’ threat potential </w:t>
      </w:r>
      <w:r w:rsidR="007F32C8" w:rsidRPr="007F32C8">
        <w:rPr>
          <w:rFonts w:ascii="Times New Roman" w:hAnsi="Times New Roman" w:cs="Times New Roman"/>
          <w:sz w:val="24"/>
          <w:szCs w:val="24"/>
        </w:rPr>
        <w:fldChar w:fldCharType="begin" w:fldLock="1"/>
      </w:r>
      <w:r w:rsidR="007F32C8" w:rsidRPr="007F32C8">
        <w:rPr>
          <w:rFonts w:ascii="Times New Roman" w:hAnsi="Times New Roman" w:cs="Times New Roman"/>
          <w:sz w:val="24"/>
          <w:szCs w:val="24"/>
        </w:rPr>
        <w:instrText>ADDIN CSL_CITATION { "citationItems" : [ { "id" : "ITEM-1", "itemData" : { "DOI" : "10.1016/j.copsyc.2015.06.004", "ISBN" : "2352-250X", "ISSN" : "2352250X", "abstract" : "The article provides an overview of key insights that have emerged from an evolutionary approach to the psychology of prejudice. Within this framework, prejudices and related phenomena are viewed as products of adaptations designed by natural selection to manage fitness-relevant threats and opportunities faced by ancestral populations. This framework has generated many novel, nuanced, and empirically supported predictions regarding (1) the specific contents of prejudices, (2) the specific categories of people who are likely to elicit these prejudices, and (3) the specific contexts within which these prejudices are either more, or less, likely to be evoked.", "author" : [ { "dropping-particle" : "", "family" : "Neuberg", "given" : "Steven L.", "non-dropping-particle" : "", "parse-names" : false, "suffix" : "" }, { "dropping-particle" : "", "family" : "Schaller", "given" : "Mark", "non-dropping-particle" : "", "parse-names" : false, "suffix" : "" } ], "container-title" : "Current Opinion in Psychology", "id" : "ITEM-1", "issued" : { "date-parts" : [ [ "2016" ] ] }, "page" : "1-5", "title" : "An evolutionary threat-management approach to prejudices", "type" : "article-journal", "volume" : "7" }, "uris" : [ "http://www.mendeley.com/documents/?uuid=b8f74a8e-8cab-38c1-a39c-0a871ab85bdc" ] } ], "mendeley" : { "formattedCitation" : "(Neuberg &amp; Schaller, 2016)", "plainTextFormattedCitation" : "(Neuberg &amp; Schaller, 2016)", "previouslyFormattedCitation" : "(Neuberg &amp; Schaller, 2016)" }, "properties" : {  }, "schema" : "https://github.com/citation-style-language/schema/raw/master/csl-citation.json" }</w:instrText>
      </w:r>
      <w:r w:rsidR="007F32C8" w:rsidRPr="007F32C8">
        <w:rPr>
          <w:rFonts w:ascii="Times New Roman" w:hAnsi="Times New Roman" w:cs="Times New Roman"/>
          <w:sz w:val="24"/>
          <w:szCs w:val="24"/>
        </w:rPr>
        <w:fldChar w:fldCharType="separate"/>
      </w:r>
      <w:r w:rsidR="007F32C8" w:rsidRPr="007F32C8">
        <w:rPr>
          <w:rFonts w:ascii="Times New Roman" w:hAnsi="Times New Roman" w:cs="Times New Roman"/>
          <w:noProof/>
          <w:sz w:val="24"/>
          <w:szCs w:val="24"/>
        </w:rPr>
        <w:t>(Neuberg &amp; Schaller, 2016)</w:t>
      </w:r>
      <w:r w:rsidR="007F32C8" w:rsidRPr="007F32C8">
        <w:rPr>
          <w:rFonts w:ascii="Times New Roman" w:hAnsi="Times New Roman" w:cs="Times New Roman"/>
          <w:sz w:val="24"/>
          <w:szCs w:val="24"/>
        </w:rPr>
        <w:fldChar w:fldCharType="end"/>
      </w:r>
      <w:r w:rsidR="007F32C8" w:rsidRPr="007F32C8">
        <w:rPr>
          <w:rFonts w:ascii="Times New Roman" w:hAnsi="Times New Roman" w:cs="Times New Roman"/>
          <w:sz w:val="24"/>
          <w:szCs w:val="24"/>
        </w:rPr>
        <w:t xml:space="preserve">. </w:t>
      </w:r>
    </w:p>
    <w:p w14:paraId="476E6152" w14:textId="27DBC5C2" w:rsidR="00A30F4C" w:rsidRPr="00BD654F" w:rsidRDefault="007F32C8" w:rsidP="008C79D4">
      <w:pPr>
        <w:spacing w:after="0" w:line="480" w:lineRule="auto"/>
        <w:ind w:firstLine="720"/>
        <w:jc w:val="both"/>
        <w:rPr>
          <w:rFonts w:ascii="Times New Roman" w:hAnsi="Times New Roman" w:cs="Times New Roman"/>
          <w:bCs/>
          <w:kern w:val="24"/>
          <w:sz w:val="24"/>
          <w:szCs w:val="24"/>
        </w:rPr>
      </w:pPr>
      <w:r w:rsidRPr="007F32C8">
        <w:rPr>
          <w:rFonts w:ascii="Times New Roman" w:hAnsi="Times New Roman" w:cs="Times New Roman"/>
          <w:sz w:val="24"/>
          <w:szCs w:val="24"/>
        </w:rPr>
        <w:t xml:space="preserve">People </w:t>
      </w:r>
      <w:r w:rsidR="00A51F7E">
        <w:rPr>
          <w:rFonts w:ascii="Times New Roman" w:hAnsi="Times New Roman" w:cs="Times New Roman"/>
          <w:sz w:val="24"/>
          <w:szCs w:val="24"/>
        </w:rPr>
        <w:t>may</w:t>
      </w:r>
      <w:r w:rsidR="00F474F9">
        <w:rPr>
          <w:rFonts w:ascii="Times New Roman" w:hAnsi="Times New Roman" w:cs="Times New Roman"/>
          <w:sz w:val="24"/>
          <w:szCs w:val="24"/>
        </w:rPr>
        <w:t xml:space="preserve"> </w:t>
      </w:r>
      <w:r w:rsidR="00B218ED">
        <w:rPr>
          <w:rFonts w:ascii="Times New Roman" w:hAnsi="Times New Roman" w:cs="Times New Roman"/>
          <w:sz w:val="24"/>
          <w:szCs w:val="24"/>
        </w:rPr>
        <w:t>also</w:t>
      </w:r>
      <w:r w:rsidRPr="007F32C8">
        <w:rPr>
          <w:rFonts w:ascii="Times New Roman" w:hAnsi="Times New Roman" w:cs="Times New Roman"/>
          <w:sz w:val="24"/>
          <w:szCs w:val="24"/>
        </w:rPr>
        <w:t xml:space="preserve"> attend to other characteristics</w:t>
      </w:r>
      <w:r w:rsidR="00D965CB">
        <w:rPr>
          <w:rFonts w:ascii="Times New Roman" w:hAnsi="Times New Roman" w:cs="Times New Roman"/>
          <w:sz w:val="24"/>
          <w:szCs w:val="24"/>
        </w:rPr>
        <w:t xml:space="preserve"> outside of group membership</w:t>
      </w:r>
      <w:r w:rsidRPr="007F32C8">
        <w:rPr>
          <w:rFonts w:ascii="Times New Roman" w:hAnsi="Times New Roman" w:cs="Times New Roman"/>
          <w:sz w:val="24"/>
          <w:szCs w:val="24"/>
        </w:rPr>
        <w:t>, like facial</w:t>
      </w:r>
      <w:r w:rsidR="008E4DFB">
        <w:rPr>
          <w:rFonts w:ascii="Times New Roman" w:hAnsi="Times New Roman" w:cs="Times New Roman"/>
          <w:sz w:val="24"/>
          <w:szCs w:val="24"/>
        </w:rPr>
        <w:t xml:space="preserve"> </w:t>
      </w:r>
      <w:r w:rsidRPr="007F32C8">
        <w:rPr>
          <w:rFonts w:ascii="Times New Roman" w:hAnsi="Times New Roman" w:cs="Times New Roman"/>
          <w:sz w:val="24"/>
          <w:szCs w:val="24"/>
        </w:rPr>
        <w:t>and vocal characteristics, when assessing threat potential.</w:t>
      </w:r>
      <w:r w:rsidR="003E62DE">
        <w:rPr>
          <w:rFonts w:ascii="Times New Roman" w:hAnsi="Times New Roman" w:cs="Times New Roman"/>
          <w:sz w:val="24"/>
          <w:szCs w:val="24"/>
        </w:rPr>
        <w:t xml:space="preserve"> </w:t>
      </w:r>
      <w:r w:rsidR="003040B0" w:rsidRPr="003040B0">
        <w:rPr>
          <w:rFonts w:ascii="Times New Roman" w:hAnsi="Times New Roman" w:cs="Times New Roman"/>
          <w:sz w:val="24"/>
          <w:szCs w:val="24"/>
        </w:rPr>
        <w:t>For instance, research suggests that humans rapidly and automatically categorize faces along two dimensions: perceived valence and</w:t>
      </w:r>
      <w:r w:rsidR="00D9671F">
        <w:rPr>
          <w:rFonts w:ascii="Times New Roman" w:hAnsi="Times New Roman" w:cs="Times New Roman"/>
          <w:sz w:val="24"/>
          <w:szCs w:val="24"/>
        </w:rPr>
        <w:t xml:space="preserve"> </w:t>
      </w:r>
      <w:r w:rsidR="003040B0" w:rsidRPr="003040B0">
        <w:rPr>
          <w:rFonts w:ascii="Times New Roman" w:hAnsi="Times New Roman" w:cs="Times New Roman"/>
          <w:sz w:val="24"/>
          <w:szCs w:val="24"/>
        </w:rPr>
        <w:t>dominance</w:t>
      </w:r>
      <w:r w:rsidR="000D61BC">
        <w:rPr>
          <w:rFonts w:ascii="Times New Roman" w:hAnsi="Times New Roman" w:cs="Times New Roman"/>
          <w:sz w:val="24"/>
          <w:szCs w:val="24"/>
        </w:rPr>
        <w:t xml:space="preserve"> </w:t>
      </w:r>
      <w:bookmarkStart w:id="2" w:name="OLE_LINK11"/>
      <w:bookmarkStart w:id="3" w:name="OLE_LINK12"/>
      <w:r w:rsidR="000D61BC">
        <w:rPr>
          <w:rFonts w:ascii="Times New Roman" w:hAnsi="Times New Roman" w:cs="Times New Roman"/>
          <w:sz w:val="24"/>
          <w:szCs w:val="24"/>
        </w:rPr>
        <w:fldChar w:fldCharType="begin" w:fldLock="1"/>
      </w:r>
      <w:r w:rsidR="00124D33">
        <w:rPr>
          <w:rFonts w:ascii="Times New Roman" w:hAnsi="Times New Roman" w:cs="Times New Roman"/>
          <w:sz w:val="24"/>
          <w:szCs w:val="24"/>
        </w:rPr>
        <w:instrText>ADDIN CSL_CITATION { "citationItems" : [ { "id" : "ITEM-1", "itemData" : { "DOI" : "10.1037/a0027950", "ISBN" : "1939-2222 (Electronic)\\n0022-1015 (Linking)", "ISSN" : "00963445", "PMID" : "18951830", "abstract" : "People reliably and automatically make personality inferences from facial appearance despite little evidence for their accuracy. Although such inferences are highly inter-correlated, research has traditionally focused on studying specific traits such as trustworthiness. We advocate an alternative, data-driven approach to identify and model the structure of face evaluation. Initial findings indicate that specific trait inferences can be represented within a 2D space defined by valence/trustworthiness and power/dominance evaluation of faces. Inferences along these dimensions are based on similarity to expressions signaling approach or avoidance behavior and features signaling physical strength, respectively, indicating that trait inferences from faces originate in functionally adaptive mechanisms. We conclude with a discussion of the potential role of the amygdala in face evaluation. ?? 2008 Elsevier Ltd. All rights reserved.", "author" : [ { "dropping-particle" : "", "family" : "Todorov", "given" : "Alexander", "non-dropping-particle" : "", "parse-names" : false, "suffix" : "" }, { "dropping-particle" : "", "family" : "Said", "given" : "Chris P", "non-dropping-particle" : "", "parse-names" : false, "suffix" : "" }, { "dropping-particle" : "", "family" : "Engell", "given" : "Andrew D", "non-dropping-particle" : "", "parse-names" : false, "suffix" : "" }, { "dropping-particle" : "", "family" : "Oosterhof", "given" : "Nikolaas N", "non-dropping-particle" : "", "parse-names" : false, "suffix" : "" } ], "container-title" : "Trends in Cognitive Sciences", "id" : "ITEM-1", "issue" : "12", "issued" : { "date-parts" : [ [ "2008" ] ] }, "page" : "455-460", "title" : "Unconscious evaluation of faces on social dimensions", "type" : "article-journal", "volume" : "12" }, "uris" : [ "http://www.mendeley.com/documents/?uuid=3f98cfd8-40cb-3680-90df-4896865c3021" ] } ], "mendeley" : { "formattedCitation" : "(Todorov, Said, Engell, &amp; Oosterhof, 2008)", "plainTextFormattedCitation" : "(Todorov, Said, Engell, &amp; Oosterhof, 2008)", "previouslyFormattedCitation" : "(Todorov, Said, Engell, &amp; Oosterhof, 2008)" }, "properties" : {  }, "schema" : "https://github.com/citation-style-language/schema/raw/master/csl-citation.json" }</w:instrText>
      </w:r>
      <w:r w:rsidR="000D61BC">
        <w:rPr>
          <w:rFonts w:ascii="Times New Roman" w:hAnsi="Times New Roman" w:cs="Times New Roman"/>
          <w:sz w:val="24"/>
          <w:szCs w:val="24"/>
        </w:rPr>
        <w:fldChar w:fldCharType="separate"/>
      </w:r>
      <w:r w:rsidR="000D61BC" w:rsidRPr="000D61BC">
        <w:rPr>
          <w:rFonts w:ascii="Times New Roman" w:hAnsi="Times New Roman" w:cs="Times New Roman"/>
          <w:noProof/>
          <w:sz w:val="24"/>
          <w:szCs w:val="24"/>
        </w:rPr>
        <w:t>(Todorov, Said, Engell, &amp; Oosterhof, 2008)</w:t>
      </w:r>
      <w:r w:rsidR="000D61BC">
        <w:rPr>
          <w:rFonts w:ascii="Times New Roman" w:hAnsi="Times New Roman" w:cs="Times New Roman"/>
          <w:sz w:val="24"/>
          <w:szCs w:val="24"/>
        </w:rPr>
        <w:fldChar w:fldCharType="end"/>
      </w:r>
      <w:bookmarkEnd w:id="2"/>
      <w:bookmarkEnd w:id="3"/>
      <w:r w:rsidR="003040B0" w:rsidRPr="003040B0">
        <w:rPr>
          <w:rFonts w:ascii="Times New Roman" w:hAnsi="Times New Roman" w:cs="Times New Roman"/>
          <w:sz w:val="24"/>
          <w:szCs w:val="24"/>
        </w:rPr>
        <w:t>.</w:t>
      </w:r>
      <w:r w:rsidR="00D22BE5">
        <w:rPr>
          <w:rFonts w:ascii="Times New Roman" w:hAnsi="Times New Roman" w:cs="Times New Roman"/>
          <w:sz w:val="24"/>
          <w:szCs w:val="24"/>
        </w:rPr>
        <w:t xml:space="preserve"> </w:t>
      </w:r>
      <w:r w:rsidRPr="007F32C8">
        <w:rPr>
          <w:rFonts w:ascii="Times New Roman" w:hAnsi="Times New Roman" w:cs="Times New Roman"/>
          <w:sz w:val="24"/>
          <w:szCs w:val="24"/>
        </w:rPr>
        <w:t xml:space="preserve">The valence dimension reflects ratings of trustworthiness, while the dominance dimension maps onto ratings of dominance. </w:t>
      </w:r>
      <w:r w:rsidR="000D61BC">
        <w:rPr>
          <w:rFonts w:ascii="Times New Roman" w:hAnsi="Times New Roman" w:cs="Times New Roman"/>
          <w:sz w:val="24"/>
          <w:szCs w:val="24"/>
        </w:rPr>
        <w:t>F</w:t>
      </w:r>
      <w:r w:rsidRPr="007F32C8">
        <w:rPr>
          <w:rFonts w:ascii="Times New Roman" w:hAnsi="Times New Roman" w:cs="Times New Roman"/>
          <w:sz w:val="24"/>
          <w:szCs w:val="24"/>
        </w:rPr>
        <w:t xml:space="preserve">eelings of threat may be magnified when an individuals’ facial features have high ratings </w:t>
      </w:r>
      <w:r w:rsidR="008A5B8B">
        <w:rPr>
          <w:rFonts w:ascii="Times New Roman" w:hAnsi="Times New Roman" w:cs="Times New Roman"/>
          <w:sz w:val="24"/>
          <w:szCs w:val="24"/>
        </w:rPr>
        <w:t xml:space="preserve">on the dominance </w:t>
      </w:r>
      <w:r w:rsidR="008A5B8B">
        <w:rPr>
          <w:rFonts w:ascii="Times New Roman" w:hAnsi="Times New Roman" w:cs="Times New Roman"/>
          <w:sz w:val="24"/>
          <w:szCs w:val="24"/>
        </w:rPr>
        <w:lastRenderedPageBreak/>
        <w:t>dimension and low ratings on the valence dimension</w:t>
      </w:r>
      <w:r w:rsidRPr="007F32C8">
        <w:rPr>
          <w:rFonts w:ascii="Times New Roman" w:hAnsi="Times New Roman" w:cs="Times New Roman"/>
          <w:sz w:val="24"/>
          <w:szCs w:val="24"/>
        </w:rPr>
        <w:t xml:space="preserve"> </w:t>
      </w:r>
      <w:r w:rsidRPr="007F32C8">
        <w:rPr>
          <w:rFonts w:ascii="Times New Roman" w:hAnsi="Times New Roman" w:cs="Times New Roman"/>
          <w:sz w:val="24"/>
          <w:szCs w:val="24"/>
        </w:rPr>
        <w:fldChar w:fldCharType="begin" w:fldLock="1"/>
      </w:r>
      <w:r w:rsidRPr="007F32C8">
        <w:rPr>
          <w:rFonts w:ascii="Times New Roman" w:hAnsi="Times New Roman" w:cs="Times New Roman"/>
          <w:sz w:val="24"/>
          <w:szCs w:val="24"/>
        </w:rPr>
        <w:instrText>ADDIN CSL_CITATION { "citationItems" : [ { "id" : "ITEM-1", "itemData" : { "DOI" : "10.1073/pnas.0805664105", "ISBN" : "1091-6490 (Electronic)\\n0027-8424 (Linking)", "ISSN" : "0027-8424", "PMID" : "18685089", "abstract" : "People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 "author" : [ { "dropping-particle" : "", "family" : "Oosterhof", "given" : "N. N.", "non-dropping-particle" : "", "parse-names" : false, "suffix" : "" }, { "dropping-particle" : "", "family" : "Todorov", "given" : "A.", "non-dropping-particle" : "", "parse-names" : false, "suffix" : "" } ], "container-title" : "Proceedings of the National Academy of Sciences", "id" : "ITEM-1", "issue" : "32", "issued" : { "date-parts" : [ [ "2008" ] ] }, "page" : "11087-11092", "title" : "The functional basis of face evaluation", "type" : "article-journal", "volume" : "105" }, "uris" : [ "http://www.mendeley.com/documents/?uuid=13243077-f2d6-34e0-be02-03b778b7e0ab" ] } ], "mendeley" : { "formattedCitation" : "(Oosterhof &amp; Todorov, 2008)", "plainTextFormattedCitation" : "(Oosterhof &amp; Todorov, 2008)", "previouslyFormattedCitation" : "(Oosterhof &amp; Todorov, 2008)" }, "properties" : {  }, "schema" : "https://github.com/citation-style-language/schema/raw/master/csl-citation.json" }</w:instrText>
      </w:r>
      <w:r w:rsidRPr="007F32C8">
        <w:rPr>
          <w:rFonts w:ascii="Times New Roman" w:hAnsi="Times New Roman" w:cs="Times New Roman"/>
          <w:sz w:val="24"/>
          <w:szCs w:val="24"/>
        </w:rPr>
        <w:fldChar w:fldCharType="separate"/>
      </w:r>
      <w:r w:rsidRPr="007F32C8">
        <w:rPr>
          <w:rFonts w:ascii="Times New Roman" w:hAnsi="Times New Roman" w:cs="Times New Roman"/>
          <w:noProof/>
          <w:sz w:val="24"/>
          <w:szCs w:val="24"/>
        </w:rPr>
        <w:t>(Oosterhof &amp; Todorov, 2008)</w:t>
      </w:r>
      <w:r w:rsidRPr="007F32C8">
        <w:rPr>
          <w:rFonts w:ascii="Times New Roman" w:hAnsi="Times New Roman" w:cs="Times New Roman"/>
          <w:sz w:val="24"/>
          <w:szCs w:val="24"/>
        </w:rPr>
        <w:fldChar w:fldCharType="end"/>
      </w:r>
      <w:r w:rsidRPr="007F32C8">
        <w:rPr>
          <w:rFonts w:ascii="Times New Roman" w:hAnsi="Times New Roman" w:cs="Times New Roman"/>
          <w:sz w:val="24"/>
          <w:szCs w:val="24"/>
        </w:rPr>
        <w:t xml:space="preserve">, largely because people perceive these individuals as willing </w:t>
      </w:r>
      <w:r w:rsidR="007572EB">
        <w:rPr>
          <w:rFonts w:ascii="Times New Roman" w:hAnsi="Times New Roman" w:cs="Times New Roman"/>
          <w:sz w:val="24"/>
          <w:szCs w:val="24"/>
        </w:rPr>
        <w:t xml:space="preserve">to </w:t>
      </w:r>
      <w:r w:rsidRPr="007F32C8">
        <w:rPr>
          <w:rFonts w:ascii="Times New Roman" w:hAnsi="Times New Roman" w:cs="Times New Roman"/>
          <w:sz w:val="24"/>
          <w:szCs w:val="24"/>
        </w:rPr>
        <w:t>(as induced by the valence dimension) and capable</w:t>
      </w:r>
      <w:r w:rsidR="00A43391">
        <w:rPr>
          <w:rFonts w:ascii="Times New Roman" w:hAnsi="Times New Roman" w:cs="Times New Roman"/>
          <w:sz w:val="24"/>
          <w:szCs w:val="24"/>
        </w:rPr>
        <w:t xml:space="preserve"> of</w:t>
      </w:r>
      <w:r w:rsidRPr="007F32C8">
        <w:rPr>
          <w:rFonts w:ascii="Times New Roman" w:hAnsi="Times New Roman" w:cs="Times New Roman"/>
          <w:sz w:val="24"/>
          <w:szCs w:val="24"/>
        </w:rPr>
        <w:t xml:space="preserve"> (as induced by the dominance dimension)</w:t>
      </w:r>
      <w:r w:rsidR="00A43391">
        <w:rPr>
          <w:rFonts w:ascii="Times New Roman" w:hAnsi="Times New Roman" w:cs="Times New Roman"/>
          <w:sz w:val="24"/>
          <w:szCs w:val="24"/>
        </w:rPr>
        <w:t xml:space="preserve"> </w:t>
      </w:r>
      <w:r w:rsidRPr="007F32C8">
        <w:rPr>
          <w:rFonts w:ascii="Times New Roman" w:hAnsi="Times New Roman" w:cs="Times New Roman"/>
          <w:sz w:val="24"/>
          <w:szCs w:val="24"/>
        </w:rPr>
        <w:t>threatening others.</w:t>
      </w:r>
      <w:r w:rsidR="00745565">
        <w:rPr>
          <w:rFonts w:ascii="Times New Roman" w:hAnsi="Times New Roman" w:cs="Times New Roman"/>
          <w:sz w:val="24"/>
          <w:szCs w:val="24"/>
        </w:rPr>
        <w:t xml:space="preserve"> </w:t>
      </w:r>
      <w:r w:rsidR="00E62696" w:rsidRPr="000E5895">
        <w:rPr>
          <w:rFonts w:ascii="Times New Roman" w:hAnsi="Times New Roman" w:cs="Times New Roman"/>
          <w:sz w:val="24"/>
          <w:szCs w:val="24"/>
        </w:rPr>
        <w:t>With regards to vocal characteristics, t</w:t>
      </w:r>
      <w:r w:rsidRPr="000E5895">
        <w:rPr>
          <w:rFonts w:ascii="Times New Roman" w:hAnsi="Times New Roman" w:cs="Times New Roman"/>
          <w:sz w:val="24"/>
          <w:szCs w:val="24"/>
        </w:rPr>
        <w:t xml:space="preserve">here is extensive empirical evidence that lower-pitched voices are associated with </w:t>
      </w:r>
      <w:r w:rsidR="00B64F26" w:rsidRPr="000E5895">
        <w:rPr>
          <w:rFonts w:ascii="Times New Roman" w:hAnsi="Times New Roman" w:cs="Times New Roman"/>
          <w:sz w:val="24"/>
          <w:szCs w:val="24"/>
        </w:rPr>
        <w:t xml:space="preserve">greater </w:t>
      </w:r>
      <w:r w:rsidRPr="000E5895">
        <w:rPr>
          <w:rFonts w:ascii="Times New Roman" w:hAnsi="Times New Roman" w:cs="Times New Roman"/>
          <w:sz w:val="24"/>
          <w:szCs w:val="24"/>
        </w:rPr>
        <w:t xml:space="preserve">threat potential, </w:t>
      </w:r>
      <w:r w:rsidR="00817D03" w:rsidRPr="000E5895">
        <w:rPr>
          <w:rFonts w:ascii="Times New Roman" w:hAnsi="Times New Roman" w:cs="Times New Roman"/>
          <w:sz w:val="24"/>
          <w:szCs w:val="24"/>
        </w:rPr>
        <w:t xml:space="preserve">which is </w:t>
      </w:r>
      <w:r w:rsidR="005A003F" w:rsidRPr="000E5895">
        <w:rPr>
          <w:rFonts w:ascii="Times New Roman" w:hAnsi="Times New Roman" w:cs="Times New Roman"/>
          <w:sz w:val="24"/>
          <w:szCs w:val="24"/>
        </w:rPr>
        <w:t>reflected</w:t>
      </w:r>
      <w:r w:rsidR="000362C2" w:rsidRPr="000E5895">
        <w:rPr>
          <w:rFonts w:ascii="Times New Roman" w:hAnsi="Times New Roman" w:cs="Times New Roman"/>
          <w:sz w:val="24"/>
          <w:szCs w:val="24"/>
        </w:rPr>
        <w:t xml:space="preserve"> by</w:t>
      </w:r>
      <w:r w:rsidRPr="000E5895">
        <w:rPr>
          <w:rFonts w:ascii="Times New Roman" w:hAnsi="Times New Roman" w:cs="Times New Roman"/>
          <w:sz w:val="24"/>
          <w:szCs w:val="24"/>
        </w:rPr>
        <w:t xml:space="preserve"> </w:t>
      </w:r>
      <w:r w:rsidR="007E069D" w:rsidRPr="000E5895">
        <w:rPr>
          <w:rFonts w:ascii="Times New Roman" w:hAnsi="Times New Roman" w:cs="Times New Roman"/>
          <w:sz w:val="24"/>
          <w:szCs w:val="24"/>
        </w:rPr>
        <w:t>arm strength and testosterone levels</w:t>
      </w:r>
      <w:r w:rsidR="00472671" w:rsidRPr="000E5895">
        <w:rPr>
          <w:rFonts w:ascii="Times New Roman" w:hAnsi="Times New Roman" w:cs="Times New Roman"/>
          <w:sz w:val="24"/>
          <w:szCs w:val="24"/>
        </w:rPr>
        <w:t xml:space="preserve"> </w:t>
      </w:r>
      <w:r w:rsidR="00D31471" w:rsidRPr="000E5895">
        <w:rPr>
          <w:rFonts w:ascii="Times New Roman" w:hAnsi="Times New Roman" w:cs="Times New Roman"/>
          <w:sz w:val="24"/>
          <w:szCs w:val="24"/>
        </w:rPr>
        <w:fldChar w:fldCharType="begin" w:fldLock="1"/>
      </w:r>
      <w:r w:rsidR="001C6979" w:rsidRPr="000E5895">
        <w:rPr>
          <w:rFonts w:ascii="Times New Roman" w:hAnsi="Times New Roman" w:cs="Times New Roman"/>
          <w:sz w:val="24"/>
          <w:szCs w:val="24"/>
        </w:rPr>
        <w:instrText>ADDIN CSL_CITATION { "citationItems" : [ { "id" : "ITEM-1", "itemData" : { "DOI" : "10.1098/rspb.2011.0829", "ISBN" : "1471-2954 (Electronic)\\r0962-8452 (Linking)", "ISSN" : "0962-8452", "PMID" : "21752821", "abstract" : "Humans and many non-human primates exhibit large sexual dimorphisms in vocalizations and vocal anatomy. In humans, same-sex competitors and potential mates attend to acoustic features of male vocalizations, but vocal masculinity especially increases perceptions of physical prowess. Yet, the information content of male vocalizations remains obscure. We therefore examined relationships between sexually dimorphic acoustic properties and men's threat potential. We first introduce a new measure of the structure of vocal formant frequencies, 'formant position' (Pf), which we show is more sexually dimorphic and more strongly related to height than is the most widely used measure of formant structure, 'formant dispersion', in both a US sample and a sample of Hadza foragers from Tanzania. We also show large sexual dimorphisms in the mean fundamental frequency (F0) and the within-utterance standard deviation in F0 (F0-s.d.) in both samples. We then explore relationships between these acoustic parameters and men's body size, strength, testosterone and physical aggressiveness. Each acoustic parameter was related to at least one measure of male threat potential. The most dimorphic parameters, F0 and Pf, were most strongly related to body size in both samples. In the US sample, F0 predicted testosterone levels, Pf predicted upper body strength and F0-s.d. predicted physical aggressiveness.", "author" : [ { "dropping-particle" : "", "family" : "Puts", "given" : "D. A.", "non-dropping-particle" : "", "parse-names" : false, "suffix" : "" }, { "dropping-particle" : "", "family" : "Apicella", "given" : "C. L.", "non-dropping-particle" : "", "parse-names" : false, "suffix" : "" }, { "dropping-particle" : "", "family" : "Cardenas", "given" : "R. A.", "non-dropping-particle" : "", "parse-names" : false, "suffix" : "" } ], "container-title" : "Proceedings of the Royal Society B: Biological Sciences", "id" : "ITEM-1", "issue" : "1728", "issued" : { "date-parts" : [ [ "2012" ] ] }, "page" : "601-609", "title" : "Masculine voices signal men's threat potential in forager and industrial societies", "type" : "article-journal", "volume" : "279" }, "uris" : [ "http://www.mendeley.com/documents/?uuid=fe8dc8f1-9e63-4d7c-9e36-3d51ba95613c" ] }, { "id" : "ITEM-2", "itemData" : { "DOI" : "10.1093/beheco/aru081", "author" : [ { "dropping-particle" : "", "family" : "Hodges-Simeon", "given" : "Carolyn R", "non-dropping-particle" : "", "parse-names" : false, "suffix" : "" }, { "dropping-particle" : "", "family" : "Gurven", "given" : "Michael", "non-dropping-particle" : "", "parse-names" : false, "suffix" : "" }, { "dropping-particle" : "", "family" : "Puts", "given" : "David", "non-dropping-particle" : "", "parse-names" : false, "suffix" : "" }, { "dropping-particle" : "", "family" : "Gaulin", "given" : "Steven", "non-dropping-particle" : "", "parse-names" : false, "suffix" : "" } ], "container-title" : "Behavioral Ecology", "id" : "ITEM-2", "issue" : "4", "issued" : { "date-parts" : [ [ "2014" ] ] }, "page" : "984-988", "title" : "Vocal fundamental and formant frequencies are honest signals of threat potential in peripubertal males", "type" : "article-journal", "volume" : "25" }, "uris" : [ "http://www.mendeley.com/documents/?uuid=8531df22-4bbc-4f62-9913-d531cac50c97" ] } ], "mendeley" : { "formattedCitation" : "(Hodges-Simeon, Gurven, Puts, &amp; Gaulin, 2014; D. A. Puts et al., 2012)", "manualFormatting" : "(Hodges-Simeon, Gurven, Puts, &amp; Gaulin, 2014; Puts, Apicella, &amp; Cardenas, 2012)", "plainTextFormattedCitation" : "(Hodges-Simeon, Gurven, Puts, &amp; Gaulin, 2014; D. A. Puts et al., 2012)", "previouslyFormattedCitation" : "(Hodges-Simeon, Gurven, Puts, &amp; Gaulin, 2014; D. A. Puts et al., 2012)" }, "properties" : {  }, "schema" : "https://github.com/citation-style-language/schema/raw/master/csl-citation.json" }</w:instrText>
      </w:r>
      <w:r w:rsidR="00D31471" w:rsidRPr="000E5895">
        <w:rPr>
          <w:rFonts w:ascii="Times New Roman" w:hAnsi="Times New Roman" w:cs="Times New Roman"/>
          <w:sz w:val="24"/>
          <w:szCs w:val="24"/>
        </w:rPr>
        <w:fldChar w:fldCharType="separate"/>
      </w:r>
      <w:r w:rsidR="00D31471" w:rsidRPr="000E5895">
        <w:rPr>
          <w:rFonts w:ascii="Times New Roman" w:hAnsi="Times New Roman" w:cs="Times New Roman"/>
          <w:noProof/>
          <w:sz w:val="24"/>
          <w:szCs w:val="24"/>
        </w:rPr>
        <w:t>(Hodges-</w:t>
      </w:r>
      <w:r w:rsidR="00C31B5E" w:rsidRPr="000E5895">
        <w:rPr>
          <w:rFonts w:ascii="Times New Roman" w:hAnsi="Times New Roman" w:cs="Times New Roman"/>
          <w:noProof/>
          <w:sz w:val="24"/>
          <w:szCs w:val="24"/>
        </w:rPr>
        <w:t>S</w:t>
      </w:r>
      <w:r w:rsidR="00D31471" w:rsidRPr="000E5895">
        <w:rPr>
          <w:rFonts w:ascii="Times New Roman" w:hAnsi="Times New Roman" w:cs="Times New Roman"/>
          <w:noProof/>
          <w:sz w:val="24"/>
          <w:szCs w:val="24"/>
        </w:rPr>
        <w:t>imeon, Gurven, Puts, &amp; Gaulin, 2014; Puts, Apicella, &amp; Cardenas, 2012)</w:t>
      </w:r>
      <w:r w:rsidR="00D31471" w:rsidRPr="000E5895">
        <w:rPr>
          <w:rFonts w:ascii="Times New Roman" w:hAnsi="Times New Roman" w:cs="Times New Roman"/>
          <w:sz w:val="24"/>
          <w:szCs w:val="24"/>
        </w:rPr>
        <w:fldChar w:fldCharType="end"/>
      </w:r>
      <w:r w:rsidRPr="000E5895">
        <w:rPr>
          <w:rFonts w:ascii="Times New Roman" w:hAnsi="Times New Roman" w:cs="Times New Roman"/>
          <w:sz w:val="24"/>
          <w:szCs w:val="24"/>
        </w:rPr>
        <w:t>. Humans have androgen receptors in their vocal folds</w:t>
      </w:r>
      <w:r w:rsidR="00AD682E">
        <w:rPr>
          <w:rFonts w:ascii="Times New Roman" w:hAnsi="Times New Roman" w:cs="Times New Roman"/>
          <w:sz w:val="24"/>
          <w:szCs w:val="24"/>
        </w:rPr>
        <w:t xml:space="preserve"> </w:t>
      </w:r>
      <w:r w:rsidR="00826298">
        <w:rPr>
          <w:rFonts w:ascii="Times New Roman" w:hAnsi="Times New Roman" w:cs="Times New Roman"/>
          <w:sz w:val="24"/>
          <w:szCs w:val="24"/>
        </w:rPr>
        <w:fldChar w:fldCharType="begin" w:fldLock="1"/>
      </w:r>
      <w:r w:rsidR="00826298">
        <w:rPr>
          <w:rFonts w:ascii="Times New Roman" w:hAnsi="Times New Roman" w:cs="Times New Roman"/>
          <w:sz w:val="24"/>
          <w:szCs w:val="24"/>
        </w:rPr>
        <w:instrText>ADDIN CSL_CITATION { "citationItems" : [ { "id" : "ITEM-1", "itemData" : { "DOI" : "10.1007/s00405-008-0632-x", "author" : [ { "dropping-particle" : "", "family" : "Voelter", "given" : "Ch", "non-dropping-particle" : "", "parse-names" : false, "suffix" : "" }, { "dropping-particle" : "", "family" : "Kleinsasser", "given" : "N", "non-dropping-particle" : "", "parse-names" : false, "suffix" : "" }, { "dropping-particle" : "", "family" : "Joa", "given" : "P", "non-dropping-particle" : "", "parse-names" : false, "suffix" : "" }, { "dropping-particle" : "", "family" : "Nowack", "given" : "I", "non-dropping-particle" : "", "parse-names" : false, "suffix" : "" }, { "dropping-particle" : "", "family" : "Mart\u00ednez", "given" : "R", "non-dropping-particle" : "", "parse-names" : false, "suffix" : "" }, { "dropping-particle" : "", "family" : "Hagen", "given" : "R", "non-dropping-particle" : "", "parse-names" : false, "suffix" : "" }, { "dropping-particle" : "", "family" : "Voelker", "given" : "HU", "non-dropping-particle" : "", "parse-names" : false, "suffix" : "" } ], "container-title" : "European Archives of Otorhinolaryngol", "id" : "ITEM-1", "issued" : { "date-parts" : [ [ "2008" ] ] }, "page" : "1239-1244", "title" : "Detection of hormone receptors in the human vocal fold", "type" : "article-journal", "volume" : "265" }, "uris" : [ "http://www.mendeley.com/documents/?uuid=651f70fe-16d3-4d9f-9ae3-c9f2b8c6a734" ] } ], "mendeley" : { "formattedCitation" : "(Voelter et al., 2008)", "plainTextFormattedCitation" : "(Voelter et al., 2008)", "previouslyFormattedCitation" : "(Voelter et al., 2008)" }, "properties" : {  }, "schema" : "https://github.com/citation-style-language/schema/raw/master/csl-citation.json" }</w:instrText>
      </w:r>
      <w:r w:rsidR="00826298">
        <w:rPr>
          <w:rFonts w:ascii="Times New Roman" w:hAnsi="Times New Roman" w:cs="Times New Roman"/>
          <w:sz w:val="24"/>
          <w:szCs w:val="24"/>
        </w:rPr>
        <w:fldChar w:fldCharType="separate"/>
      </w:r>
      <w:r w:rsidR="00826298" w:rsidRPr="00826298">
        <w:rPr>
          <w:rFonts w:ascii="Times New Roman" w:hAnsi="Times New Roman" w:cs="Times New Roman"/>
          <w:noProof/>
          <w:sz w:val="24"/>
          <w:szCs w:val="24"/>
        </w:rPr>
        <w:t>(Voelter et al., 2008)</w:t>
      </w:r>
      <w:r w:rsidR="00826298">
        <w:rPr>
          <w:rFonts w:ascii="Times New Roman" w:hAnsi="Times New Roman" w:cs="Times New Roman"/>
          <w:sz w:val="24"/>
          <w:szCs w:val="24"/>
        </w:rPr>
        <w:fldChar w:fldCharType="end"/>
      </w:r>
      <w:r w:rsidRPr="000E5895">
        <w:rPr>
          <w:rFonts w:ascii="Times New Roman" w:hAnsi="Times New Roman" w:cs="Times New Roman"/>
          <w:sz w:val="24"/>
          <w:szCs w:val="24"/>
        </w:rPr>
        <w:t>, which are sensitive to pe</w:t>
      </w:r>
      <w:r w:rsidR="00162EC5">
        <w:rPr>
          <w:rFonts w:ascii="Times New Roman" w:hAnsi="Times New Roman" w:cs="Times New Roman"/>
          <w:sz w:val="24"/>
          <w:szCs w:val="24"/>
        </w:rPr>
        <w:t>ri</w:t>
      </w:r>
      <w:r w:rsidRPr="000E5895">
        <w:rPr>
          <w:rFonts w:ascii="Times New Roman" w:hAnsi="Times New Roman" w:cs="Times New Roman"/>
          <w:sz w:val="24"/>
          <w:szCs w:val="24"/>
        </w:rPr>
        <w:t xml:space="preserve">pubertal exposure to testosterone. With higher levels of testosterone applied to the vocal fold receptors, the vocal chords will </w:t>
      </w:r>
      <w:r w:rsidR="003C2943" w:rsidRPr="000E5895">
        <w:rPr>
          <w:rFonts w:ascii="Times New Roman" w:hAnsi="Times New Roman" w:cs="Times New Roman"/>
          <w:sz w:val="24"/>
          <w:szCs w:val="24"/>
        </w:rPr>
        <w:t>thicken</w:t>
      </w:r>
      <w:r w:rsidRPr="000E5895">
        <w:rPr>
          <w:rFonts w:ascii="Times New Roman" w:hAnsi="Times New Roman" w:cs="Times New Roman"/>
          <w:sz w:val="24"/>
          <w:szCs w:val="24"/>
        </w:rPr>
        <w:t xml:space="preserve"> and vibrate more slowly</w:t>
      </w:r>
      <w:r w:rsidR="00B67872">
        <w:rPr>
          <w:rFonts w:ascii="Times New Roman" w:hAnsi="Times New Roman" w:cs="Times New Roman"/>
          <w:sz w:val="24"/>
          <w:szCs w:val="24"/>
        </w:rPr>
        <w:t xml:space="preserve"> </w:t>
      </w:r>
      <w:r w:rsidR="00B67872">
        <w:rPr>
          <w:rFonts w:ascii="Times New Roman" w:hAnsi="Times New Roman" w:cs="Times New Roman"/>
          <w:sz w:val="24"/>
          <w:szCs w:val="24"/>
        </w:rPr>
        <w:fldChar w:fldCharType="begin" w:fldLock="1"/>
      </w:r>
      <w:r w:rsidR="00B67872">
        <w:rPr>
          <w:rFonts w:ascii="Times New Roman" w:hAnsi="Times New Roman" w:cs="Times New Roman"/>
          <w:sz w:val="24"/>
          <w:szCs w:val="24"/>
        </w:rPr>
        <w:instrText>ADDIN CSL_CITATION { "citationItems" : [ { "id" : "ITEM-1", "itemData" : { "author" : [ { "dropping-particle" : "", "family" : "Harries", "given" : "Meredydd", "non-dropping-particle" : "", "parse-names" : false, "suffix" : "" }, { "dropping-particle" : "", "family" : "Hawkins", "given" : "Sarah", "non-dropping-particle" : "", "parse-names" : false, "suffix" : "" }, { "dropping-particle" : "", "family" : "Hacking", "given" : "Jeremy", "non-dropping-particle" : "", "parse-names" : false, "suffix" : "" }, { "dropping-particle" : "", "family" : "Hughes", "given" : "Ieuan", "non-dropping-particle" : "", "parse-names" : false, "suffix" : "" } ], "container-title" : "The Journal of Laryngology and Otology", "id" : "ITEM-1", "issued" : { "date-parts" : [ [ "1998" ] ] }, "page" : "451-454", "title" : "Changes in the male voice at puberty: vocal fold length and its relationship to the fundamental frequency of the voice", "type" : "article-journal", "volume" : "112" }, "uris" : [ "http://www.mendeley.com/documents/?uuid=f5ad84cc-f142-4aa0-bfb4-bbc28c7c0dc9" ] } ], "mendeley" : { "formattedCitation" : "(Harries, Hawkins, Hacking, &amp; Hughes, 1998)", "plainTextFormattedCitation" : "(Harries, Hawkins, Hacking, &amp; Hughes, 1998)", "previouslyFormattedCitation" : "(Harries, Hawkins, Hacking, &amp; Hughes, 1998)" }, "properties" : {  }, "schema" : "https://github.com/citation-style-language/schema/raw/master/csl-citation.json" }</w:instrText>
      </w:r>
      <w:r w:rsidR="00B67872">
        <w:rPr>
          <w:rFonts w:ascii="Times New Roman" w:hAnsi="Times New Roman" w:cs="Times New Roman"/>
          <w:sz w:val="24"/>
          <w:szCs w:val="24"/>
        </w:rPr>
        <w:fldChar w:fldCharType="separate"/>
      </w:r>
      <w:r w:rsidR="00B67872" w:rsidRPr="00B67872">
        <w:rPr>
          <w:rFonts w:ascii="Times New Roman" w:hAnsi="Times New Roman" w:cs="Times New Roman"/>
          <w:noProof/>
          <w:sz w:val="24"/>
          <w:szCs w:val="24"/>
        </w:rPr>
        <w:t>(Harries, Hawkins, Hacking, &amp; Hughes, 1998)</w:t>
      </w:r>
      <w:r w:rsidR="00B67872">
        <w:rPr>
          <w:rFonts w:ascii="Times New Roman" w:hAnsi="Times New Roman" w:cs="Times New Roman"/>
          <w:sz w:val="24"/>
          <w:szCs w:val="24"/>
        </w:rPr>
        <w:fldChar w:fldCharType="end"/>
      </w:r>
      <w:r w:rsidRPr="000E5895">
        <w:rPr>
          <w:rFonts w:ascii="Times New Roman" w:hAnsi="Times New Roman" w:cs="Times New Roman"/>
          <w:sz w:val="24"/>
          <w:szCs w:val="24"/>
        </w:rPr>
        <w:t xml:space="preserve">, which </w:t>
      </w:r>
      <w:r w:rsidR="00B711AC" w:rsidRPr="000E5895">
        <w:rPr>
          <w:rFonts w:ascii="Times New Roman" w:hAnsi="Times New Roman" w:cs="Times New Roman"/>
          <w:sz w:val="24"/>
          <w:szCs w:val="24"/>
        </w:rPr>
        <w:t xml:space="preserve">in turn </w:t>
      </w:r>
      <w:r w:rsidRPr="000E5895">
        <w:rPr>
          <w:rFonts w:ascii="Times New Roman" w:hAnsi="Times New Roman" w:cs="Times New Roman"/>
          <w:sz w:val="24"/>
          <w:szCs w:val="24"/>
        </w:rPr>
        <w:t>produces a lower pitch. In this way, voice pitch serves as an honest</w:t>
      </w:r>
      <w:r w:rsidR="00620DC1">
        <w:rPr>
          <w:rFonts w:ascii="Times New Roman" w:hAnsi="Times New Roman" w:cs="Times New Roman"/>
          <w:sz w:val="24"/>
          <w:szCs w:val="24"/>
        </w:rPr>
        <w:t xml:space="preserve"> signal </w:t>
      </w:r>
      <w:r w:rsidR="00D132E4" w:rsidRPr="000E5895">
        <w:rPr>
          <w:rFonts w:ascii="Times New Roman" w:hAnsi="Times New Roman" w:cs="Times New Roman"/>
          <w:sz w:val="24"/>
          <w:szCs w:val="24"/>
        </w:rPr>
        <w:t>of</w:t>
      </w:r>
      <w:r w:rsidRPr="000E5895">
        <w:rPr>
          <w:rFonts w:ascii="Times New Roman" w:hAnsi="Times New Roman" w:cs="Times New Roman"/>
          <w:sz w:val="24"/>
          <w:szCs w:val="24"/>
        </w:rPr>
        <w:t xml:space="preserve"> threat potential, which makes people especially likely to use voice pitch as a</w:t>
      </w:r>
      <w:r w:rsidR="00E72082">
        <w:rPr>
          <w:rFonts w:ascii="Times New Roman" w:hAnsi="Times New Roman" w:cs="Times New Roman"/>
          <w:sz w:val="24"/>
          <w:szCs w:val="24"/>
        </w:rPr>
        <w:t>n indicator</w:t>
      </w:r>
      <w:r w:rsidRPr="000E5895">
        <w:rPr>
          <w:rFonts w:ascii="Times New Roman" w:hAnsi="Times New Roman" w:cs="Times New Roman"/>
          <w:sz w:val="24"/>
          <w:szCs w:val="24"/>
        </w:rPr>
        <w:t xml:space="preserve"> of threat potential</w:t>
      </w:r>
      <w:r w:rsidR="004C7D8D">
        <w:rPr>
          <w:rFonts w:ascii="Times New Roman" w:hAnsi="Times New Roman" w:cs="Times New Roman"/>
          <w:sz w:val="24"/>
          <w:szCs w:val="24"/>
        </w:rPr>
        <w:t xml:space="preserve"> </w:t>
      </w:r>
      <w:r w:rsidR="00755286">
        <w:rPr>
          <w:rFonts w:ascii="Times New Roman" w:hAnsi="Times New Roman" w:cs="Times New Roman"/>
          <w:sz w:val="24"/>
          <w:szCs w:val="24"/>
        </w:rPr>
        <w:fldChar w:fldCharType="begin" w:fldLock="1"/>
      </w:r>
      <w:r w:rsidR="00826298">
        <w:rPr>
          <w:rFonts w:ascii="Times New Roman" w:hAnsi="Times New Roman" w:cs="Times New Roman"/>
          <w:sz w:val="24"/>
          <w:szCs w:val="24"/>
        </w:rPr>
        <w:instrText>ADDIN CSL_CITATION { "citationItems" : [ { "id" : "ITEM-1", "itemData" : { "DOI" : "10.1093/beheco/aru081", "author" : [ { "dropping-particle" : "", "family" : "Hodges-Simeon", "given" : "Carolyn R", "non-dropping-particle" : "", "parse-names" : false, "suffix" : "" }, { "dropping-particle" : "", "family" : "Gurven", "given" : "Michael", "non-dropping-particle" : "", "parse-names" : false, "suffix" : "" }, { "dropping-particle" : "", "family" : "Puts", "given" : "David", "non-dropping-particle" : "", "parse-names" : false, "suffix" : "" }, { "dropping-particle" : "", "family" : "Gaulin", "given" : "Steven", "non-dropping-particle" : "", "parse-names" : false, "suffix" : "" } ], "container-title" : "Behavioral Ecology", "id" : "ITEM-1", "issue" : "4", "issued" : { "date-parts" : [ [ "2014" ] ] }, "page" : "984-988", "title" : "Vocal fundamental and formant frequencies are honest signals of threat potential in peripubertal males", "type" : "article-journal", "volume" : "25" }, "uris" : [ "http://www.mendeley.com/documents/?uuid=8531df22-4bbc-4f62-9913-d531cac50c97" ] }, { "id" : "ITEM-2", "itemData" : { "DOI" : "10.1016/j.evolhumbehav.2015.01.002", "ISSN" : "1090-5138", "author" : [ { "dropping-particle" : "", "family" : "Hodges-Simeon", "given" : "Carolyn R", "non-dropping-particle" : "", "parse-names" : false, "suffix" : "" }, { "dropping-particle" : "", "family" : "Gurven", "given" : "Michael", "non-dropping-particle" : "", "parse-names" : false, "suffix" : "" }, { "dropping-particle" : "", "family" : "Gaulin", "given" : "Steven J C", "non-dropping-particle" : "", "parse-names" : false, "suffix" : "" } ], "container-title" : "Evolution and Human Behavior", "id" : "ITEM-2", "issued" : { "date-parts" : [ [ "2015" ] ] }, "page" : "1-9", "publisher" : "Elsevier Inc.", "title" : "The low male voice is a costly signal of phenotypic quality among Bolivian adolescents", "type" : "article-journal" }, "uris" : [ "http://www.mendeley.com/documents/?uuid=9b6b49cc-2bda-4c7a-b188-1d9ac14ef84a" ] } ], "mendeley" : { "formattedCitation" : "(Hodges-Simeon, Gurven, &amp; Gaulin, 2015; Hodges-Simeon et al., 2014)", "plainTextFormattedCitation" : "(Hodges-Simeon, Gurven, &amp; Gaulin, 2015; Hodges-Simeon et al., 2014)", "previouslyFormattedCitation" : "(Hodges-Simeon, Gurven, &amp; Gaulin, 2015; Hodges-Simeon et al., 2014)" }, "properties" : {  }, "schema" : "https://github.com/citation-style-language/schema/raw/master/csl-citation.json" }</w:instrText>
      </w:r>
      <w:r w:rsidR="00755286">
        <w:rPr>
          <w:rFonts w:ascii="Times New Roman" w:hAnsi="Times New Roman" w:cs="Times New Roman"/>
          <w:sz w:val="24"/>
          <w:szCs w:val="24"/>
        </w:rPr>
        <w:fldChar w:fldCharType="separate"/>
      </w:r>
      <w:r w:rsidR="00826298" w:rsidRPr="00826298">
        <w:rPr>
          <w:rFonts w:ascii="Times New Roman" w:hAnsi="Times New Roman" w:cs="Times New Roman"/>
          <w:noProof/>
          <w:sz w:val="24"/>
          <w:szCs w:val="24"/>
        </w:rPr>
        <w:t>(Hodges-Simeon, Gurven, &amp; Gaulin, 2015; Hodges-Simeon et al., 2014)</w:t>
      </w:r>
      <w:r w:rsidR="00755286">
        <w:rPr>
          <w:rFonts w:ascii="Times New Roman" w:hAnsi="Times New Roman" w:cs="Times New Roman"/>
          <w:sz w:val="24"/>
          <w:szCs w:val="24"/>
        </w:rPr>
        <w:fldChar w:fldCharType="end"/>
      </w:r>
      <w:r w:rsidRPr="000E5895">
        <w:rPr>
          <w:rFonts w:ascii="Times New Roman" w:hAnsi="Times New Roman" w:cs="Times New Roman"/>
          <w:sz w:val="24"/>
          <w:szCs w:val="24"/>
        </w:rPr>
        <w:t xml:space="preserve">. Along these lines, men who have a lower-pitched voice are more likely to be perceived as dominant and untrustworthy </w:t>
      </w:r>
      <w:r w:rsidRPr="000E5895">
        <w:rPr>
          <w:rFonts w:ascii="Times New Roman" w:hAnsi="Times New Roman" w:cs="Times New Roman"/>
          <w:sz w:val="24"/>
          <w:szCs w:val="24"/>
        </w:rPr>
        <w:fldChar w:fldCharType="begin" w:fldLock="1"/>
      </w:r>
      <w:r w:rsidRPr="000E5895">
        <w:rPr>
          <w:rFonts w:ascii="Times New Roman" w:hAnsi="Times New Roman" w:cs="Times New Roman"/>
          <w:sz w:val="24"/>
          <w:szCs w:val="24"/>
        </w:rPr>
        <w:instrText>ADDIN CSL_CITATION { "citationItems" : [ { "id" : "ITEM-1", "itemData" : { "DOI" : "10.1016/j.evolhumbehav.2010.02.005", "ISBN" : "1090-5138", "ISSN" : "10905138", "PMID" : "125", "abstract" : "Literature in evolutionary psychology suggests that mate choice has been the primary mechanism of sexual selection in humans, but this conclusion conforms neither to theoretical predictions nor available evidence. Contests override other mechanisms of sexual selection; that is, when individuals can exclude their competitors by force or threat of force, mate choice, sperm competition, and other mechanisms are impossible. Mates are easier to monopolize in two dimensional mating environments, such as land, than in three-dimensional environments, such as air, water, and trees. Thus, two-dimensional mating environments may tend to favor the evolution of contests. The two-dimensionality of the human mating environment, along with phylogeny, the spatial and temporal clustering of mates and competitors, and anatomical considerations, predict that contest competition should have been the primary mechanism of sexual selection in men. A functional analysis supports this prediction. Men's traits are better designed for contest competition than for other sexual selection mechanisms; size, muscularity, strength, aggression, and the manufacture and use of weapons probably helped ancestral males win contests directly, and deep voices and facial hair signal dominance more effectively than they increase attractiveness. However, male monopolization of females was imperfect, and female mate choice, sperm competition, and sexual coercion also likely shaped men's traits. In contrast, male mate choice was probably central in women's mating competition because ancestral females could not constrain the choices of larger and more aggressive males through force, and attractive women could obtain greater male investment. Neotenous female features and body fat deposition on the breasts and hips appear to have been shaped by male mate choice. \u00a9 2010 Elsevier Inc.", "author" : [ { "dropping-particle" : "", "family" : "Puts", "given" : "David A.", "non-dropping-particle" : "", "parse-names" : false, "suffix" : "" } ], "container-title" : "Evolution and Human Behavior", "id" : "ITEM-1", "issue" : "3", "issued" : { "date-parts" : [ [ "2010" ] ] }, "page" : "157-175", "publisher" : "Elsevier Inc.", "title" : "Beauty and the beast: Mechanisms of sexual selection in humans", "type" : "article-journal", "volume" : "31" }, "uris" : [ "http://www.mendeley.com/documents/?uuid=2c0a36bc-7ac6-47f1-a109-a7217d013ac3" ] }, { "id" : "ITEM-2", "itemData" : { "DOI" : "10.1016/j.evolhumbehav.2005.11.003", "ISBN" : "1090-5138", "ISSN" : "10905138", "PMID" : "9527682737672242293", "abstract" : "The developmental and anatomical causes of human voice sexual dimorphisms are known, but the evolutionary causes are not. Some evidence suggests a role of intersexual selection via female mate choice, but other evidence implicates male dominance competition. In this study, we examine the relationships among voice pitch, dominance, and male mating success. Males were audio recorded while participating in an unscripted dating-game scenario. Recordings were subsequently manipulated in voice pitch using computer software and then rated by groups of males for dominance. Results indicate that (1) a masculine, low-pitch voice increases ratings of men's physical and social dominance, augmenting the former more than the latter; and (2) men who believe they are physically dominant to their competitor lower their voice pitch when addressing him, whereas men who believe they are less dominant raise it. We also found a nonsignificant trend for men who speak at a lower pitch to report more sexual partners in the past year. These results are consistent with the hypothesis that male intrasexual competition was a salient selection pressure on the voices of ancestral males and contributed to human voice sexual dimorphism. \u00a9 2006 Elsevier Inc. All rights reserved.", "author" : [ { "dropping-particle" : "", "family" : "Puts", "given" : "David Andrew", "non-dropping-particle" : "", "parse-names" : false, "suffix" : "" }, { "dropping-particle" : "", "family" : "Gaulin", "given" : "Steven J.C.", "non-dropping-particle" : "", "parse-names" : false, "suffix" : "" }, { "dropping-particle" : "", "family" : "Verdolini", "given" : "Katherine", "non-dropping-particle" : "", "parse-names" : false, "suffix" : "" } ], "container-title" : "Evolution and Human Behavior", "id" : "ITEM-2", "issue" : "4", "issued" : { "date-parts" : [ [ "2006" ] ] }, "page" : "283-296", "title" : "Dominance and the evolution of sexual dimorphism in human voice pitch", "type" : "article-journal", "volume" : "27" }, "uris" : [ "http://www.mendeley.com/documents/?uuid=e4e1e705-68bd-4dba-a35d-1b03fc279279" ] }, { "id" : "ITEM-3", "itemData" : { "DOI" : "10.1016/j.evolhumbehav.2017.03.001", "ISSN" : "10905138", "abstract" : "Perceptions of trustworthiness are an important predictor of social outcomes, such as monetary exchanges, criminal sentencing, and the attainment of leadership roles. Higher testosterone levels predict both lower voice pitch and untrustworthy behavior, across economic and mating contexts. Here, we tested the influence of voice pitch on perceptions of trustworthiness across general, economic, and mating-related (mate poaching, infidelity) contexts. We found that the context of trust and the sex of the speaker both changed how voice pitch affected perceived trustworthiness. Listeners were more trusting of higher-pitched female voices in economic and mate poaching contexts, but trusted lower-pitched female voices more in general. Listeners were more trusting of higher-pitched male voices in economic and mating-related contexts, and also tended to perceive higher-pitched male voices as more trustworthy in general. Listeners' attributions of trustworthiness were generally unrelated to perceptions of attractiveness from similarly-pitched voices, indicating that trust-related attributions were independent of preferences for higher- or lower-pitched voices. Furthermore, perceptions of general trustworthiness were associated with perceptions of economic trust, but were not consistently associated with perceptions of mating-related trust. These findings provide evidence that voice pitch alone is sufficient to influence trust-related perceptions, and demonstrates that listeners use voice pitch as a cue to trustworthy behavior.", "author" : [ { "dropping-particle" : "", "family" : "O'Connor", "given" : "Jillian J.M.", "non-dropping-particle" : "", "parse-names" : false, "suffix" : "" }, { "dropping-particle" : "", "family" : "Barclay", "given" : "Pat", "non-dropping-particle" : "", "parse-names" : false, "suffix" : "" } ], "container-title" : "Evolution and Human Behavior", "id" : "ITEM-3", "issue" : "4", "issued" : { "date-parts" : [ [ "2017" ] ] }, "page" : "506-512", "publisher" : "Elsevier Inc.", "title" : "The influence of voice pitch on perceptions of trustworthiness across social contexts", "type" : "article-journal", "volume" : "38" }, "uris" : [ "http://www.mendeley.com/documents/?uuid=f7abcdc3-3acd-4068-9d81-2de8c4a00b18" ] } ], "mendeley" : { "formattedCitation" : "(O\u2019Connor &amp; Barclay, 2017; David A. Puts, 2010; David Andrew Puts, Gaulin, &amp; Verdolini, 2006)", "manualFormatting" : "(O\u2019Connor &amp; Barclay, 2017; Puts, 2010; Puts, Gaulin, &amp; Verdolini, 2006)", "plainTextFormattedCitation" : "(O\u2019Connor &amp; Barclay, 2017; David A. Puts, 2010; David Andrew Puts, Gaulin, &amp; Verdolini, 2006)", "previouslyFormattedCitation" : "(O\u2019Connor &amp; Barclay, 2017; David A. Puts, 2010; David Andrew Puts, Gaulin, &amp; Verdolini, 2006)" }, "properties" : {  }, "schema" : "https://github.com/citation-style-language/schema/raw/master/csl-citation.json" }</w:instrText>
      </w:r>
      <w:r w:rsidRPr="000E5895">
        <w:rPr>
          <w:rFonts w:ascii="Times New Roman" w:hAnsi="Times New Roman" w:cs="Times New Roman"/>
          <w:sz w:val="24"/>
          <w:szCs w:val="24"/>
        </w:rPr>
        <w:fldChar w:fldCharType="separate"/>
      </w:r>
      <w:r w:rsidRPr="000E5895">
        <w:rPr>
          <w:rFonts w:ascii="Times New Roman" w:hAnsi="Times New Roman" w:cs="Times New Roman"/>
          <w:noProof/>
          <w:sz w:val="24"/>
          <w:szCs w:val="24"/>
        </w:rPr>
        <w:t>(O’Connor &amp; Barclay, 2017; Puts, 2010; Puts, Gaulin, &amp; Verdolini, 2006)</w:t>
      </w:r>
      <w:r w:rsidRPr="000E5895">
        <w:rPr>
          <w:rFonts w:ascii="Times New Roman" w:hAnsi="Times New Roman" w:cs="Times New Roman"/>
          <w:sz w:val="24"/>
          <w:szCs w:val="24"/>
        </w:rPr>
        <w:fldChar w:fldCharType="end"/>
      </w:r>
      <w:r w:rsidRPr="000E5895">
        <w:rPr>
          <w:rFonts w:ascii="Times New Roman" w:hAnsi="Times New Roman" w:cs="Times New Roman"/>
          <w:sz w:val="24"/>
          <w:szCs w:val="24"/>
        </w:rPr>
        <w:t xml:space="preserve">. </w:t>
      </w:r>
    </w:p>
    <w:p w14:paraId="432C9879" w14:textId="599288BF" w:rsidR="007F32C8" w:rsidRPr="00491343" w:rsidRDefault="007F32C8" w:rsidP="008C79D4">
      <w:pPr>
        <w:autoSpaceDE w:val="0"/>
        <w:autoSpaceDN w:val="0"/>
        <w:adjustRightInd w:val="0"/>
        <w:spacing w:after="0" w:line="480" w:lineRule="auto"/>
        <w:ind w:firstLine="720"/>
        <w:jc w:val="both"/>
        <w:rPr>
          <w:rFonts w:ascii="Times New Roman" w:hAnsi="Times New Roman" w:cs="Times New Roman"/>
          <w:bCs/>
          <w:kern w:val="24"/>
          <w:sz w:val="24"/>
          <w:szCs w:val="24"/>
        </w:rPr>
      </w:pPr>
      <w:r w:rsidRPr="000E5895">
        <w:rPr>
          <w:rFonts w:ascii="Times New Roman" w:hAnsi="Times New Roman" w:cs="Times New Roman"/>
          <w:sz w:val="24"/>
          <w:szCs w:val="24"/>
        </w:rPr>
        <w:t>Since we are more likely to perceive certain out-group members as threatening based upon different stereotypes that permeate throughout our culture, individuals within these groups that have disarming mechanisms (</w:t>
      </w:r>
      <w:r w:rsidR="009E0782">
        <w:rPr>
          <w:rFonts w:ascii="Times New Roman" w:hAnsi="Times New Roman" w:cs="Times New Roman"/>
          <w:sz w:val="24"/>
          <w:szCs w:val="24"/>
        </w:rPr>
        <w:t>i.e.,</w:t>
      </w:r>
      <w:r w:rsidRPr="000E5895">
        <w:rPr>
          <w:rFonts w:ascii="Times New Roman" w:hAnsi="Times New Roman" w:cs="Times New Roman"/>
          <w:sz w:val="24"/>
          <w:szCs w:val="24"/>
        </w:rPr>
        <w:t xml:space="preserve"> personal characteristics</w:t>
      </w:r>
      <w:r w:rsidRPr="007F32C8">
        <w:rPr>
          <w:rFonts w:ascii="Times New Roman" w:hAnsi="Times New Roman" w:cs="Times New Roman"/>
          <w:kern w:val="24"/>
          <w:sz w:val="24"/>
          <w:szCs w:val="24"/>
        </w:rPr>
        <w:t xml:space="preserve"> that reduce perceptions of threat) are more likely to be successful. This has been supported by previous research, where psychologists have shown that there are more baby-faced Black male CEO’s than baby-faced </w:t>
      </w:r>
      <w:r w:rsidR="00CA13A8">
        <w:rPr>
          <w:rFonts w:ascii="Times New Roman" w:hAnsi="Times New Roman" w:cs="Times New Roman"/>
          <w:kern w:val="24"/>
          <w:sz w:val="24"/>
          <w:szCs w:val="24"/>
        </w:rPr>
        <w:t>W</w:t>
      </w:r>
      <w:r w:rsidRPr="007F32C8">
        <w:rPr>
          <w:rFonts w:ascii="Times New Roman" w:hAnsi="Times New Roman" w:cs="Times New Roman"/>
          <w:kern w:val="24"/>
          <w:sz w:val="24"/>
          <w:szCs w:val="24"/>
        </w:rPr>
        <w:t xml:space="preserve">hite CEO’s and that Black male CEO’s with a baby-faced appearance are more likely to be successful </w:t>
      </w:r>
      <w:r w:rsidRPr="007F32C8">
        <w:rPr>
          <w:rFonts w:ascii="Times New Roman" w:hAnsi="Times New Roman" w:cs="Times New Roman"/>
          <w:kern w:val="24"/>
          <w:sz w:val="24"/>
          <w:szCs w:val="24"/>
        </w:rPr>
        <w:fldChar w:fldCharType="begin" w:fldLock="1"/>
      </w:r>
      <w:r w:rsidRPr="007F32C8">
        <w:rPr>
          <w:rFonts w:ascii="Times New Roman" w:hAnsi="Times New Roman" w:cs="Times New Roman"/>
          <w:kern w:val="24"/>
          <w:sz w:val="24"/>
          <w:szCs w:val="24"/>
        </w:rPr>
        <w:instrText>ADDIN CSL_CITATION { "citationItems" : [ { "id" : "ITEM-1", "itemData" : { "DOI" : "10.1111/j.1467-9280.2009.02431.x", "ISBN" : "1467-9280 (Electronic)", "ISSN" : "09567976", "PMID" : "19732388", "abstract" : "Prior research suggests that having a baby face is negatively correlated with success among White males in high positions of leadership. However, we explored the positive role of such \"babyfaceness\" in the success of high-ranking Black executives. Two studies revealed that Black chief executive officers (CEOs) were significantly more baby-faced than White CEOs. Black CEOs were also judged as being warmer than White CEOs, even though ordinary Blacks were rated categorically as being less warm than ordinary Whites. In addition, baby-faced Black CEOs tended to lead more prestigious corporations and earned higher salaries than mature-faced Black CEOs; these patterns did not emerge for White CEOs. Taken together, these findings suggest that babyfaceness is a disarming mechanism that facilitates the success of Black leaders by attenuating stereotypical perceptions that Blacks are threatening. Theoretical and practical implications for research on race, gender, and leadership are discussed.", "author" : [ { "dropping-particle" : "", "family" : "Livingston", "given" : "Robert W", "non-dropping-particle" : "", "parse-names" : false, "suffix" : "" }, { "dropping-particle" : "", "family" : "Pearce", "given" : "Nicholas A", "non-dropping-particle" : "", "parse-names" : false, "suffix" : "" } ], "container-title" : "Psychological Science", "id" : "ITEM-1", "issue" : "10", "issued" : { "date-parts" : [ [ "2009" ] ] }, "page" : "1229-1236", "title" : "The teddy-bear effect: Does having a baby face benefit black chief executive officers?", "type" : "article-journal", "volume" : "20" }, "uris" : [ "http://www.mendeley.com/documents/?uuid=e78173f4-f399-38ca-9bd9-27bc9c919ceb" ] } ], "mendeley" : { "formattedCitation" : "(Livingston &amp; Pearce, 2009)", "plainTextFormattedCitation" : "(Livingston &amp; Pearce, 2009)", "previouslyFormattedCitation" : "(Livingston &amp; Pearce, 2009)" }, "properties" : {  }, "schema" : "https://github.com/citation-style-language/schema/raw/master/csl-citation.json" }</w:instrText>
      </w:r>
      <w:r w:rsidRPr="007F32C8">
        <w:rPr>
          <w:rFonts w:ascii="Times New Roman" w:hAnsi="Times New Roman" w:cs="Times New Roman"/>
          <w:kern w:val="24"/>
          <w:sz w:val="24"/>
          <w:szCs w:val="24"/>
        </w:rPr>
        <w:fldChar w:fldCharType="separate"/>
      </w:r>
      <w:r w:rsidRPr="007F32C8">
        <w:rPr>
          <w:rFonts w:ascii="Times New Roman" w:hAnsi="Times New Roman" w:cs="Times New Roman"/>
          <w:noProof/>
          <w:kern w:val="24"/>
          <w:sz w:val="24"/>
          <w:szCs w:val="24"/>
        </w:rPr>
        <w:t>(Livingston &amp; Pearce, 2009)</w:t>
      </w:r>
      <w:r w:rsidRPr="007F32C8">
        <w:rPr>
          <w:rFonts w:ascii="Times New Roman" w:hAnsi="Times New Roman" w:cs="Times New Roman"/>
          <w:kern w:val="24"/>
          <w:sz w:val="24"/>
          <w:szCs w:val="24"/>
        </w:rPr>
        <w:fldChar w:fldCharType="end"/>
      </w:r>
      <w:r w:rsidRPr="007F32C8">
        <w:rPr>
          <w:rFonts w:ascii="Times New Roman" w:hAnsi="Times New Roman" w:cs="Times New Roman"/>
          <w:kern w:val="24"/>
          <w:sz w:val="24"/>
          <w:szCs w:val="24"/>
        </w:rPr>
        <w:t>. The researchers suggest that these individuals were perceived as more trustworthy in a social context dominated by out-group members (</w:t>
      </w:r>
      <w:r w:rsidR="009E0782">
        <w:rPr>
          <w:rFonts w:ascii="Times New Roman" w:hAnsi="Times New Roman" w:cs="Times New Roman"/>
          <w:kern w:val="24"/>
          <w:sz w:val="24"/>
          <w:szCs w:val="24"/>
        </w:rPr>
        <w:t>e.g.,</w:t>
      </w:r>
      <w:r w:rsidRPr="007F32C8">
        <w:rPr>
          <w:rFonts w:ascii="Times New Roman" w:hAnsi="Times New Roman" w:cs="Times New Roman"/>
          <w:kern w:val="24"/>
          <w:sz w:val="24"/>
          <w:szCs w:val="24"/>
        </w:rPr>
        <w:t xml:space="preserve"> corporate America) and may be more successful than other individuals within their racial group because their facial features </w:t>
      </w:r>
      <w:r w:rsidRPr="007F32C8">
        <w:rPr>
          <w:rFonts w:ascii="Times New Roman" w:hAnsi="Times New Roman" w:cs="Times New Roman"/>
          <w:kern w:val="24"/>
          <w:sz w:val="24"/>
          <w:szCs w:val="24"/>
        </w:rPr>
        <w:lastRenderedPageBreak/>
        <w:t xml:space="preserve">serve as a cue to their low threat potential, which improves their interpersonal interactions in that specific social context. </w:t>
      </w:r>
      <w:r w:rsidR="0019722A">
        <w:rPr>
          <w:rFonts w:ascii="Times New Roman" w:hAnsi="Times New Roman" w:cs="Times New Roman"/>
          <w:kern w:val="24"/>
          <w:sz w:val="24"/>
          <w:szCs w:val="24"/>
        </w:rPr>
        <w:t xml:space="preserve">In support of this argument, researchers show that </w:t>
      </w:r>
      <w:r w:rsidR="009031B1">
        <w:rPr>
          <w:rFonts w:ascii="Times New Roman" w:hAnsi="Times New Roman" w:cs="Times New Roman"/>
          <w:kern w:val="24"/>
          <w:sz w:val="24"/>
          <w:szCs w:val="24"/>
        </w:rPr>
        <w:t>other personal characteristics</w:t>
      </w:r>
      <w:r w:rsidR="00376A3A">
        <w:rPr>
          <w:rFonts w:ascii="Times New Roman" w:hAnsi="Times New Roman" w:cs="Times New Roman"/>
          <w:kern w:val="24"/>
          <w:sz w:val="24"/>
          <w:szCs w:val="24"/>
        </w:rPr>
        <w:t>, like s</w:t>
      </w:r>
      <w:r w:rsidR="009031B1">
        <w:rPr>
          <w:rFonts w:ascii="Times New Roman" w:hAnsi="Times New Roman" w:cs="Times New Roman"/>
          <w:kern w:val="24"/>
          <w:sz w:val="24"/>
          <w:szCs w:val="24"/>
        </w:rPr>
        <w:t>exual orientation</w:t>
      </w:r>
      <w:r w:rsidR="009529A4">
        <w:rPr>
          <w:rFonts w:ascii="Times New Roman" w:hAnsi="Times New Roman" w:cs="Times New Roman"/>
          <w:kern w:val="24"/>
          <w:sz w:val="24"/>
          <w:szCs w:val="24"/>
        </w:rPr>
        <w:t xml:space="preserve">, </w:t>
      </w:r>
      <w:r w:rsidR="009031B1">
        <w:rPr>
          <w:rFonts w:ascii="Times New Roman" w:hAnsi="Times New Roman" w:cs="Times New Roman"/>
          <w:kern w:val="24"/>
          <w:sz w:val="24"/>
          <w:szCs w:val="24"/>
        </w:rPr>
        <w:t xml:space="preserve">can serve as a disarming mechanism for </w:t>
      </w:r>
      <w:r w:rsidR="0019722A">
        <w:rPr>
          <w:rFonts w:ascii="Times New Roman" w:hAnsi="Times New Roman" w:cs="Times New Roman"/>
          <w:kern w:val="24"/>
          <w:sz w:val="24"/>
          <w:szCs w:val="24"/>
        </w:rPr>
        <w:t xml:space="preserve">Black men </w:t>
      </w:r>
      <w:r w:rsidR="00545877">
        <w:rPr>
          <w:rFonts w:ascii="Times New Roman" w:hAnsi="Times New Roman" w:cs="Times New Roman"/>
          <w:kern w:val="24"/>
          <w:sz w:val="24"/>
          <w:szCs w:val="24"/>
        </w:rPr>
        <w:t xml:space="preserve">in leadership positions, where </w:t>
      </w:r>
      <w:r w:rsidR="005833E4">
        <w:rPr>
          <w:rFonts w:ascii="Times New Roman" w:hAnsi="Times New Roman" w:cs="Times New Roman"/>
          <w:kern w:val="24"/>
          <w:sz w:val="24"/>
          <w:szCs w:val="24"/>
        </w:rPr>
        <w:t>gay</w:t>
      </w:r>
      <w:r w:rsidR="00D40BBA">
        <w:rPr>
          <w:rFonts w:ascii="Times New Roman" w:hAnsi="Times New Roman" w:cs="Times New Roman"/>
          <w:kern w:val="24"/>
          <w:sz w:val="24"/>
          <w:szCs w:val="24"/>
        </w:rPr>
        <w:t xml:space="preserve"> </w:t>
      </w:r>
      <w:r w:rsidR="00FC150B">
        <w:rPr>
          <w:rFonts w:ascii="Times New Roman" w:hAnsi="Times New Roman" w:cs="Times New Roman"/>
          <w:kern w:val="24"/>
          <w:sz w:val="24"/>
          <w:szCs w:val="24"/>
        </w:rPr>
        <w:t xml:space="preserve">Black </w:t>
      </w:r>
      <w:r w:rsidR="00376A3A">
        <w:rPr>
          <w:rFonts w:ascii="Times New Roman" w:hAnsi="Times New Roman" w:cs="Times New Roman"/>
          <w:kern w:val="24"/>
          <w:sz w:val="24"/>
          <w:szCs w:val="24"/>
        </w:rPr>
        <w:t>men</w:t>
      </w:r>
      <w:r w:rsidR="00BF2528">
        <w:rPr>
          <w:rFonts w:ascii="Times New Roman" w:hAnsi="Times New Roman" w:cs="Times New Roman"/>
          <w:kern w:val="24"/>
          <w:sz w:val="24"/>
          <w:szCs w:val="24"/>
        </w:rPr>
        <w:t xml:space="preserve"> </w:t>
      </w:r>
      <w:r w:rsidR="00071AE6">
        <w:rPr>
          <w:rFonts w:ascii="Times New Roman" w:hAnsi="Times New Roman" w:cs="Times New Roman"/>
          <w:kern w:val="24"/>
          <w:sz w:val="24"/>
          <w:szCs w:val="24"/>
        </w:rPr>
        <w:t xml:space="preserve">are rated as better leaders compared to single-minority </w:t>
      </w:r>
      <w:r w:rsidR="00885880">
        <w:rPr>
          <w:rFonts w:ascii="Times New Roman" w:hAnsi="Times New Roman" w:cs="Times New Roman"/>
          <w:kern w:val="24"/>
          <w:sz w:val="24"/>
          <w:szCs w:val="24"/>
        </w:rPr>
        <w:t>men</w:t>
      </w:r>
      <w:r w:rsidR="00071AE6">
        <w:rPr>
          <w:rFonts w:ascii="Times New Roman" w:hAnsi="Times New Roman" w:cs="Times New Roman"/>
          <w:kern w:val="24"/>
          <w:sz w:val="24"/>
          <w:szCs w:val="24"/>
        </w:rPr>
        <w:t xml:space="preserve"> (</w:t>
      </w:r>
      <w:r w:rsidR="009E0782">
        <w:rPr>
          <w:rFonts w:ascii="Times New Roman" w:hAnsi="Times New Roman" w:cs="Times New Roman"/>
          <w:kern w:val="24"/>
          <w:sz w:val="24"/>
          <w:szCs w:val="24"/>
        </w:rPr>
        <w:t>i.e.,</w:t>
      </w:r>
      <w:r w:rsidR="00071AE6">
        <w:rPr>
          <w:rFonts w:ascii="Times New Roman" w:hAnsi="Times New Roman" w:cs="Times New Roman"/>
          <w:kern w:val="24"/>
          <w:sz w:val="24"/>
          <w:szCs w:val="24"/>
        </w:rPr>
        <w:t xml:space="preserve"> gay men or Black men)</w:t>
      </w:r>
      <w:r w:rsidR="00C60ADE">
        <w:rPr>
          <w:rFonts w:ascii="Times New Roman" w:hAnsi="Times New Roman" w:cs="Times New Roman"/>
          <w:kern w:val="24"/>
          <w:sz w:val="24"/>
          <w:szCs w:val="24"/>
        </w:rPr>
        <w:t xml:space="preserve"> </w:t>
      </w:r>
      <w:r w:rsidR="00C60ADE">
        <w:rPr>
          <w:rFonts w:ascii="Times New Roman" w:hAnsi="Times New Roman" w:cs="Times New Roman"/>
          <w:kern w:val="24"/>
          <w:sz w:val="24"/>
          <w:szCs w:val="24"/>
        </w:rPr>
        <w:fldChar w:fldCharType="begin" w:fldLock="1"/>
      </w:r>
      <w:r w:rsidR="00C60ADE">
        <w:rPr>
          <w:rFonts w:ascii="Times New Roman" w:hAnsi="Times New Roman" w:cs="Times New Roman"/>
          <w:kern w:val="24"/>
          <w:sz w:val="24"/>
          <w:szCs w:val="24"/>
        </w:rPr>
        <w:instrText>ADDIN CSL_CITATION { "citationItems" : [ { "id" : "ITEM-1", "itemData" : { "DOI" : "10.1177/0146167217702373", "ISBN" : "0146-1672", "ISSN" : "15527433", "abstract" : "Easily perceived identities (e.g., race) may interact with perceptually ambiguous identities (e.g., sexual orientation) in meaningful but elusive ways. Here, we investigated how intersecting identities impact impressions of leadership. People perceived gay Black men as better leaders than members of either single-minority group (i.e., gay or Black). Yet, different traits supported judgments of the leadership abilities of Black and White targets; for instance, warmth positively predicted leadership judgments for Black men but dominance positively predicted leadership judgments for White men. These differences partly occurred because of different perceptions of masculinity across the intersection of race and sexual orientation. Indeed, both categorical (race and sex) and noncategorical (trait) social information contributed to leadership judgments. These findings highlight differences in the traits associated with leadership in Black and White men, as well as the importance of considering how intersecting cues associated with obvious and ambiguous groups moderate perceptions.", "author" : [ { "dropping-particle" : "", "family" : "Wilson", "given" : "John Paul", "non-dropping-particle" : "", "parse-names" : false, "suffix" : "" }, { "dropping-particle" : "", "family" : "Remedios", "given" : "Jessica D.", "non-dropping-particle" : "", "parse-names" : false, "suffix" : "" }, { "dropping-particle" : "", "family" : "Rule", "given" : "Nicholas O.", "non-dropping-particle" : "", "parse-names" : false, "suffix" : "" } ], "container-title" : "Personality and Social Psychology Bulletin", "id" : "ITEM-1", "issue" : "6", "issued" : { "date-parts" : [ [ "2017" ] ] }, "page" : "888-900", "title" : "Interactive Effects of Obvious and Ambiguous Social Categories on Perceptions of Leadership: When Double-Minority Status May Be Beneficial", "type" : "article-journal", "volume" : "43" }, "uris" : [ "http://www.mendeley.com/documents/?uuid=e9b331f1-2301-435a-a5cd-cc6dbdfbc078" ] } ], "mendeley" : { "formattedCitation" : "(Wilson, Remedios, &amp; Rule, 2017)", "plainTextFormattedCitation" : "(Wilson, Remedios, &amp; Rule, 2017)", "previouslyFormattedCitation" : "(Wilson, Remedios, &amp; Rule, 2017)" }, "properties" : {  }, "schema" : "https://github.com/citation-style-language/schema/raw/master/csl-citation.json" }</w:instrText>
      </w:r>
      <w:r w:rsidR="00C60ADE">
        <w:rPr>
          <w:rFonts w:ascii="Times New Roman" w:hAnsi="Times New Roman" w:cs="Times New Roman"/>
          <w:kern w:val="24"/>
          <w:sz w:val="24"/>
          <w:szCs w:val="24"/>
        </w:rPr>
        <w:fldChar w:fldCharType="separate"/>
      </w:r>
      <w:r w:rsidR="00C60ADE" w:rsidRPr="00C60ADE">
        <w:rPr>
          <w:rFonts w:ascii="Times New Roman" w:hAnsi="Times New Roman" w:cs="Times New Roman"/>
          <w:noProof/>
          <w:kern w:val="24"/>
          <w:sz w:val="24"/>
          <w:szCs w:val="24"/>
        </w:rPr>
        <w:t>(Wilson, Remedios, &amp; Rule, 2017)</w:t>
      </w:r>
      <w:r w:rsidR="00C60ADE">
        <w:rPr>
          <w:rFonts w:ascii="Times New Roman" w:hAnsi="Times New Roman" w:cs="Times New Roman"/>
          <w:kern w:val="24"/>
          <w:sz w:val="24"/>
          <w:szCs w:val="24"/>
        </w:rPr>
        <w:fldChar w:fldCharType="end"/>
      </w:r>
      <w:r w:rsidR="00071AE6">
        <w:rPr>
          <w:rFonts w:ascii="Times New Roman" w:hAnsi="Times New Roman" w:cs="Times New Roman"/>
          <w:kern w:val="24"/>
          <w:sz w:val="24"/>
          <w:szCs w:val="24"/>
        </w:rPr>
        <w:t xml:space="preserve">. </w:t>
      </w:r>
      <w:r w:rsidR="00E52FB8">
        <w:rPr>
          <w:rFonts w:ascii="Times New Roman" w:hAnsi="Times New Roman" w:cs="Times New Roman"/>
          <w:kern w:val="24"/>
          <w:sz w:val="24"/>
          <w:szCs w:val="24"/>
        </w:rPr>
        <w:t>The researchers</w:t>
      </w:r>
      <w:r w:rsidR="00BA4EAA">
        <w:rPr>
          <w:rFonts w:ascii="Times New Roman" w:hAnsi="Times New Roman" w:cs="Times New Roman"/>
          <w:kern w:val="24"/>
          <w:sz w:val="24"/>
          <w:szCs w:val="24"/>
        </w:rPr>
        <w:t xml:space="preserve"> suggest</w:t>
      </w:r>
      <w:r w:rsidR="00E52FB8">
        <w:rPr>
          <w:rFonts w:ascii="Times New Roman" w:hAnsi="Times New Roman" w:cs="Times New Roman"/>
          <w:kern w:val="24"/>
          <w:sz w:val="24"/>
          <w:szCs w:val="24"/>
        </w:rPr>
        <w:t xml:space="preserve"> </w:t>
      </w:r>
      <w:r w:rsidR="00B05230">
        <w:rPr>
          <w:rFonts w:ascii="Times New Roman" w:hAnsi="Times New Roman" w:cs="Times New Roman"/>
          <w:kern w:val="24"/>
          <w:sz w:val="24"/>
          <w:szCs w:val="24"/>
        </w:rPr>
        <w:t xml:space="preserve">that </w:t>
      </w:r>
      <w:r w:rsidR="00C66F5C">
        <w:rPr>
          <w:rFonts w:ascii="Times New Roman" w:hAnsi="Times New Roman" w:cs="Times New Roman"/>
          <w:kern w:val="24"/>
          <w:sz w:val="24"/>
          <w:szCs w:val="24"/>
        </w:rPr>
        <w:t xml:space="preserve">these effects can be explained by a </w:t>
      </w:r>
      <w:r w:rsidR="00B05230">
        <w:rPr>
          <w:rFonts w:ascii="Times New Roman" w:hAnsi="Times New Roman" w:cs="Times New Roman"/>
          <w:kern w:val="24"/>
          <w:sz w:val="24"/>
          <w:szCs w:val="24"/>
        </w:rPr>
        <w:t>stereotype that gay men are less masculine, which</w:t>
      </w:r>
      <w:r w:rsidR="00E52FB8">
        <w:rPr>
          <w:rFonts w:ascii="Times New Roman" w:hAnsi="Times New Roman" w:cs="Times New Roman"/>
          <w:kern w:val="24"/>
          <w:sz w:val="24"/>
          <w:szCs w:val="24"/>
        </w:rPr>
        <w:t xml:space="preserve"> </w:t>
      </w:r>
      <w:r w:rsidR="00107302">
        <w:rPr>
          <w:rFonts w:ascii="Times New Roman" w:hAnsi="Times New Roman" w:cs="Times New Roman"/>
          <w:kern w:val="24"/>
          <w:sz w:val="24"/>
          <w:szCs w:val="24"/>
        </w:rPr>
        <w:t>reduces</w:t>
      </w:r>
      <w:r w:rsidR="00B534F7">
        <w:rPr>
          <w:rFonts w:ascii="Times New Roman" w:hAnsi="Times New Roman" w:cs="Times New Roman"/>
          <w:kern w:val="24"/>
          <w:sz w:val="24"/>
          <w:szCs w:val="24"/>
        </w:rPr>
        <w:t xml:space="preserve"> perceived threat</w:t>
      </w:r>
      <w:r w:rsidR="00E52FB8">
        <w:rPr>
          <w:rFonts w:ascii="Times New Roman" w:hAnsi="Times New Roman" w:cs="Times New Roman"/>
          <w:kern w:val="24"/>
          <w:sz w:val="24"/>
          <w:szCs w:val="24"/>
        </w:rPr>
        <w:t>.</w:t>
      </w:r>
      <w:r w:rsidR="00E90B33">
        <w:rPr>
          <w:rFonts w:ascii="Times New Roman" w:hAnsi="Times New Roman" w:cs="Times New Roman"/>
          <w:kern w:val="24"/>
          <w:sz w:val="24"/>
          <w:szCs w:val="24"/>
        </w:rPr>
        <w:t xml:space="preserve"> </w:t>
      </w:r>
    </w:p>
    <w:p w14:paraId="4EE6FC5C" w14:textId="7C1BB3EA" w:rsidR="003C4B4B" w:rsidRDefault="003C4B4B" w:rsidP="008C79D4">
      <w:pPr>
        <w:autoSpaceDE w:val="0"/>
        <w:autoSpaceDN w:val="0"/>
        <w:adjustRightInd w:val="0"/>
        <w:spacing w:after="0" w:line="480" w:lineRule="auto"/>
        <w:ind w:firstLine="720"/>
        <w:jc w:val="both"/>
        <w:rPr>
          <w:rFonts w:ascii="Times New Roman" w:hAnsi="Times New Roman" w:cs="Times New Roman"/>
          <w:sz w:val="24"/>
          <w:szCs w:val="24"/>
        </w:rPr>
      </w:pPr>
      <w:r w:rsidRPr="007F32C8">
        <w:rPr>
          <w:rFonts w:ascii="Times New Roman" w:hAnsi="Times New Roman" w:cs="Times New Roman"/>
          <w:sz w:val="24"/>
          <w:szCs w:val="24"/>
        </w:rPr>
        <w:t>Perceptions of leadership ability are likely to be affected by stereotypes and personal characteristics because people do not want leaders that they perceive as a threat to their group</w:t>
      </w:r>
      <w:r w:rsidR="00220FC5">
        <w:rPr>
          <w:rFonts w:ascii="Times New Roman" w:hAnsi="Times New Roman" w:cs="Times New Roman"/>
          <w:sz w:val="24"/>
          <w:szCs w:val="24"/>
        </w:rPr>
        <w:t>, as suggested by the research ab</w:t>
      </w:r>
      <w:r w:rsidR="00A26306">
        <w:rPr>
          <w:rFonts w:ascii="Times New Roman" w:hAnsi="Times New Roman" w:cs="Times New Roman"/>
          <w:sz w:val="24"/>
          <w:szCs w:val="24"/>
        </w:rPr>
        <w:t xml:space="preserve">out </w:t>
      </w:r>
      <w:r w:rsidR="000618CB">
        <w:rPr>
          <w:rFonts w:ascii="Times New Roman" w:hAnsi="Times New Roman" w:cs="Times New Roman"/>
          <w:sz w:val="24"/>
          <w:szCs w:val="24"/>
        </w:rPr>
        <w:t xml:space="preserve">leadership in </w:t>
      </w:r>
      <w:r w:rsidR="00A408AE">
        <w:rPr>
          <w:rFonts w:ascii="Times New Roman" w:hAnsi="Times New Roman" w:cs="Times New Roman"/>
          <w:sz w:val="24"/>
          <w:szCs w:val="24"/>
        </w:rPr>
        <w:t xml:space="preserve">baby-faced and gay Black </w:t>
      </w:r>
      <w:r w:rsidR="003A1ECC">
        <w:rPr>
          <w:rFonts w:ascii="Times New Roman" w:hAnsi="Times New Roman" w:cs="Times New Roman"/>
          <w:sz w:val="24"/>
          <w:szCs w:val="24"/>
        </w:rPr>
        <w:t>men</w:t>
      </w:r>
      <w:r w:rsidRPr="007F32C8">
        <w:rPr>
          <w:rFonts w:ascii="Times New Roman" w:hAnsi="Times New Roman" w:cs="Times New Roman"/>
          <w:sz w:val="24"/>
          <w:szCs w:val="24"/>
        </w:rPr>
        <w:t xml:space="preserve">. </w:t>
      </w:r>
      <w:r>
        <w:rPr>
          <w:rFonts w:ascii="Times New Roman" w:hAnsi="Times New Roman" w:cs="Times New Roman"/>
          <w:sz w:val="24"/>
          <w:szCs w:val="24"/>
        </w:rPr>
        <w:t xml:space="preserve">Additionally, the prototypical leader is a White man, where White men are rated as more effective leaders compared to individuals within other racial groups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"10.1037/0021-9010.93.4.758", "ISBN" : "0021-9010", "ISSN" : "00219010", "PMID" : "18642982", "abstract" : "In 4 experiments, the authors investigated whether race is perceived to be part of the business leader prototype and, if so, whether it could explain differences in evaluations of White and non-White leaders. The first 2 studies revealed that \"being White\" is perceived to be an attribute of the business leader prototype, where participants assumed that business leaders more than nonleaders were White, and this inference occurred regardless of base rates about the organization's racial composition (Study 1), the racial composition of organizational roles, the business industry, and the types of racial minority groups in the organization (Study 2). The final 2 studies revealed that a leader categorization explanation could best account for differences in White and non-White leader evaluations, where White targets were evaluated as more effective leaders (Study 3) and as having more leadership potential (Study 4), but only when the leader had recently been given credit for organizational success, consistent with the prediction that leader prototypes are more likely to be used when they confirm and reinforce individualized information about a leader's performance. The results demonstrate a connection between leader race and leadership categorization.", "author" : [ { "dropping-particle" : "", "family" : "Rosette", "given" : "Ashleigh Shelby", "non-dropping-particle" : "", "parse-names" : false, "suffix" : "" }, { "dropping-particle" : "", "family" : "Leonardelli", "given" : "Geoffrey J.", "non-dropping-particle" : "", "parse-names" : false, "suffix" : "" }, { "dropping-particle" : "", "family" : "Phillips", "given" : "Katherine W.", "non-dropping-particle" : "", "parse-names" : false, "suffix" : "" } ], "container-title" : "Journal of Applied Psychology", "id" : "ITEM-1", "issue" : "4", "issued" : { "date-parts" : [ [ "2008" ] ] }, "page" : "758-777", "title" : "The White Standard: Racial Bias in Leader Categorization", "type" : "article-journal", "volume" : "93" }, "uris" : [ "http://www.mendeley.com/documents/?uuid=062f2b21-e036-49c8-ae10-3cf630d31f66" ] } ], "mendeley" : { "formattedCitation" : "(Rosette, Leonardelli, &amp; Phillips, 2008)", "plainTextFormattedCitation" : "(Rosette, Leonardelli, &amp; Phillips, 2008)", "previouslyFormattedCitation" : "(Rosette, Leonardelli, &amp; Phillips, 2008)" }, "properties" : {  }, "schema" : "https://github.com/citation-style-language/schema/raw/master/csl-citation.json" }</w:instrText>
      </w:r>
      <w:r>
        <w:rPr>
          <w:rFonts w:ascii="Times New Roman" w:hAnsi="Times New Roman" w:cs="Times New Roman"/>
          <w:sz w:val="24"/>
          <w:szCs w:val="24"/>
        </w:rPr>
        <w:fldChar w:fldCharType="separate"/>
      </w:r>
      <w:r w:rsidRPr="00A04FF3">
        <w:rPr>
          <w:rFonts w:ascii="Times New Roman" w:hAnsi="Times New Roman" w:cs="Times New Roman"/>
          <w:noProof/>
          <w:sz w:val="24"/>
          <w:szCs w:val="24"/>
        </w:rPr>
        <w:t>(Rosette, Leonardelli, &amp; Phillips, 2008)</w:t>
      </w:r>
      <w:r>
        <w:rPr>
          <w:rFonts w:ascii="Times New Roman" w:hAnsi="Times New Roman" w:cs="Times New Roman"/>
          <w:sz w:val="24"/>
          <w:szCs w:val="24"/>
        </w:rPr>
        <w:fldChar w:fldCharType="end"/>
      </w:r>
      <w:r>
        <w:rPr>
          <w:rFonts w:ascii="Times New Roman" w:hAnsi="Times New Roman" w:cs="Times New Roman"/>
          <w:sz w:val="24"/>
          <w:szCs w:val="24"/>
        </w:rPr>
        <w:t>, so Black men must be perceived as especially trustworthy and competent to overcome these biases. Based upon these premises</w:t>
      </w:r>
      <w:r w:rsidRPr="007F32C8">
        <w:rPr>
          <w:rFonts w:ascii="Times New Roman" w:hAnsi="Times New Roman" w:cs="Times New Roman"/>
          <w:sz w:val="24"/>
          <w:szCs w:val="24"/>
        </w:rPr>
        <w:t xml:space="preserve">, perceptions </w:t>
      </w:r>
      <w:r>
        <w:rPr>
          <w:rFonts w:ascii="Times New Roman" w:hAnsi="Times New Roman" w:cs="Times New Roman"/>
          <w:sz w:val="24"/>
          <w:szCs w:val="24"/>
        </w:rPr>
        <w:t xml:space="preserve">of </w:t>
      </w:r>
      <w:r w:rsidRPr="007F32C8">
        <w:rPr>
          <w:rFonts w:ascii="Times New Roman" w:hAnsi="Times New Roman" w:cs="Times New Roman"/>
          <w:sz w:val="24"/>
          <w:szCs w:val="24"/>
        </w:rPr>
        <w:t xml:space="preserve">dominance and trustworthiness from the voice in combination with perceived threat potential based upon stereotypes about Black people will likely affect </w:t>
      </w:r>
      <w:r>
        <w:rPr>
          <w:rFonts w:ascii="Times New Roman" w:hAnsi="Times New Roman" w:cs="Times New Roman"/>
          <w:sz w:val="24"/>
          <w:szCs w:val="24"/>
        </w:rPr>
        <w:t>ratings of their leadership ability</w:t>
      </w:r>
      <w:r w:rsidRPr="007F32C8">
        <w:rPr>
          <w:rFonts w:ascii="Times New Roman" w:hAnsi="Times New Roman" w:cs="Times New Roman"/>
          <w:sz w:val="24"/>
          <w:szCs w:val="24"/>
        </w:rPr>
        <w:t xml:space="preserve">. Specifically, Black men with vocal characteristics that elicit trust and decrease perceptions of dominance may be attributed leadership traits to a greater extent than Black men with voices that are perceived as threatening. </w:t>
      </w:r>
      <w:r w:rsidR="00707B8E">
        <w:rPr>
          <w:rFonts w:ascii="Times New Roman" w:hAnsi="Times New Roman" w:cs="Times New Roman"/>
          <w:sz w:val="24"/>
          <w:szCs w:val="24"/>
        </w:rPr>
        <w:t xml:space="preserve">Although previous research </w:t>
      </w:r>
      <w:r w:rsidR="002968D3">
        <w:rPr>
          <w:rFonts w:ascii="Times New Roman" w:hAnsi="Times New Roman" w:cs="Times New Roman"/>
          <w:sz w:val="24"/>
          <w:szCs w:val="24"/>
        </w:rPr>
        <w:t xml:space="preserve">suggests that voice pitch has an effect upon leadership selection, </w:t>
      </w:r>
      <w:r w:rsidR="00AC6139">
        <w:rPr>
          <w:rFonts w:ascii="Times New Roman" w:hAnsi="Times New Roman" w:cs="Times New Roman"/>
          <w:sz w:val="24"/>
          <w:szCs w:val="24"/>
        </w:rPr>
        <w:t>where</w:t>
      </w:r>
      <w:r w:rsidR="00707B8E">
        <w:rPr>
          <w:rFonts w:ascii="Times New Roman" w:hAnsi="Times New Roman" w:cs="Times New Roman"/>
          <w:sz w:val="24"/>
          <w:szCs w:val="24"/>
        </w:rPr>
        <w:t xml:space="preserve"> </w:t>
      </w:r>
      <w:r w:rsidR="009C6660">
        <w:rPr>
          <w:rFonts w:ascii="Times New Roman" w:hAnsi="Times New Roman" w:cs="Times New Roman"/>
          <w:sz w:val="24"/>
          <w:szCs w:val="24"/>
        </w:rPr>
        <w:t xml:space="preserve">male CEO’s with lower-pitched voices </w:t>
      </w:r>
      <w:r w:rsidR="00A36B9B">
        <w:rPr>
          <w:rFonts w:ascii="Times New Roman" w:hAnsi="Times New Roman" w:cs="Times New Roman"/>
          <w:sz w:val="24"/>
          <w:szCs w:val="24"/>
        </w:rPr>
        <w:t>tend to be more successful</w:t>
      </w:r>
      <w:r w:rsidR="00D078F1">
        <w:rPr>
          <w:rFonts w:ascii="Times New Roman" w:hAnsi="Times New Roman" w:cs="Times New Roman"/>
          <w:sz w:val="24"/>
          <w:szCs w:val="24"/>
        </w:rPr>
        <w:t xml:space="preserve"> </w:t>
      </w:r>
      <w:r w:rsidR="00D078F1">
        <w:rPr>
          <w:rFonts w:ascii="Times New Roman" w:hAnsi="Times New Roman" w:cs="Times New Roman"/>
          <w:sz w:val="24"/>
          <w:szCs w:val="24"/>
        </w:rPr>
        <w:fldChar w:fldCharType="begin" w:fldLock="1"/>
      </w:r>
      <w:r w:rsidR="00D078F1">
        <w:rPr>
          <w:rFonts w:ascii="Times New Roman" w:hAnsi="Times New Roman" w:cs="Times New Roman"/>
          <w:sz w:val="24"/>
          <w:szCs w:val="24"/>
        </w:rPr>
        <w:instrText>ADDIN CSL_CITATION { "citationItems" : [ { "id" : "ITEM-1", "itemData" : { "DOI" : "10.1016/j.evolhumbehav.2013.03.001", "ISBN" : "1090-5138", "ISSN" : "10905138", "abstract" : "A deep voice is evolutionarily advantageous for males, but does it confer benefit in competition for leadership positions? We study ecologically valid speech from 792 male public-company Chief Executive Officers (CEOs) and find that CEOs with deeper voices manage larger companies, and as a result, make more money. After including proxies for other CEO attributes including experience, education and formant position, we document economically significant voice pitch effects. For the median CEO of the median sample firm, an interquartile decrease in voice pitch (22.1. Hz) is associated with a $440 million increase in the size of the firm managed, and in turn, $187 thousand more in annual compensation. Deep voiced CEOs also enjoy longer tenures. Although this is a study of association, the results are consistent with recent experimental predictions suggesting a role for voice pitch in leadership selection and also suggest economically meaningful effects of voice pitch reach the upper echelons of corporate management. \u00a9 2013 Elsevier Inc.", "author" : [ { "dropping-particle" : "", "family" : "Mayew", "given" : "William J.", "non-dropping-particle" : "", "parse-names" : false, "suffix" : "" }, { "dropping-particle" : "", "family" : "Parsons", "given" : "Christopher A.", "non-dropping-particle" : "", "parse-names" : false, "suffix" : "" }, { "dropping-particle" : "", "family" : "Venkatachalam", "given" : "Mohan", "non-dropping-particle" : "", "parse-names" : false, "suffix" : "" } ], "container-title" : "Evolution and Human Behavior", "id" : "ITEM-1", "issue" : "4", "issued" : { "date-parts" : [ [ "2013" ] ] }, "page" : "243-248", "publisher" : "Elsevier Inc.", "title" : "Voice pitch and the labor market success of male chief executive officers", "type" : "article-journal", "volume" : "34" }, "uris" : [ "http://www.mendeley.com/documents/?uuid=710688a0-68be-45e6-a83a-5b197cf7b649" ] } ], "mendeley" : { "formattedCitation" : "(Mayew, Parsons, &amp; Venkatachalam, 2013)", "plainTextFormattedCitation" : "(Mayew, Parsons, &amp; Venkatachalam, 2013)", "previouslyFormattedCitation" : "(Mayew, Parsons, &amp; Venkatachalam, 2013)" }, "properties" : {  }, "schema" : "https://github.com/citation-style-language/schema/raw/master/csl-citation.json" }</w:instrText>
      </w:r>
      <w:r w:rsidR="00D078F1">
        <w:rPr>
          <w:rFonts w:ascii="Times New Roman" w:hAnsi="Times New Roman" w:cs="Times New Roman"/>
          <w:sz w:val="24"/>
          <w:szCs w:val="24"/>
        </w:rPr>
        <w:fldChar w:fldCharType="separate"/>
      </w:r>
      <w:r w:rsidR="00D078F1" w:rsidRPr="00D078F1">
        <w:rPr>
          <w:rFonts w:ascii="Times New Roman" w:hAnsi="Times New Roman" w:cs="Times New Roman"/>
          <w:noProof/>
          <w:sz w:val="24"/>
          <w:szCs w:val="24"/>
        </w:rPr>
        <w:t>(Mayew, Parsons, &amp; Venkatachalam, 2013)</w:t>
      </w:r>
      <w:r w:rsidR="00D078F1">
        <w:rPr>
          <w:rFonts w:ascii="Times New Roman" w:hAnsi="Times New Roman" w:cs="Times New Roman"/>
          <w:sz w:val="24"/>
          <w:szCs w:val="24"/>
        </w:rPr>
        <w:fldChar w:fldCharType="end"/>
      </w:r>
      <w:r w:rsidR="00096754">
        <w:rPr>
          <w:rFonts w:ascii="Times New Roman" w:hAnsi="Times New Roman" w:cs="Times New Roman"/>
          <w:sz w:val="24"/>
          <w:szCs w:val="24"/>
        </w:rPr>
        <w:t xml:space="preserve">, </w:t>
      </w:r>
      <w:r w:rsidR="00AF4D9A">
        <w:rPr>
          <w:rFonts w:ascii="Times New Roman" w:hAnsi="Times New Roman" w:cs="Times New Roman"/>
          <w:sz w:val="24"/>
          <w:szCs w:val="24"/>
        </w:rPr>
        <w:t>t</w:t>
      </w:r>
      <w:r w:rsidR="00CB0F14">
        <w:rPr>
          <w:rFonts w:ascii="Times New Roman" w:hAnsi="Times New Roman" w:cs="Times New Roman"/>
          <w:sz w:val="24"/>
          <w:szCs w:val="24"/>
        </w:rPr>
        <w:t xml:space="preserve">here is no research examining the interaction between race and voice pitch upon perceived </w:t>
      </w:r>
      <w:r w:rsidR="0088437B">
        <w:rPr>
          <w:rFonts w:ascii="Times New Roman" w:hAnsi="Times New Roman" w:cs="Times New Roman"/>
          <w:sz w:val="24"/>
          <w:szCs w:val="24"/>
        </w:rPr>
        <w:t>leadership ability</w:t>
      </w:r>
      <w:r w:rsidR="00D078F1">
        <w:rPr>
          <w:rFonts w:ascii="Times New Roman" w:hAnsi="Times New Roman" w:cs="Times New Roman"/>
          <w:sz w:val="24"/>
          <w:szCs w:val="24"/>
        </w:rPr>
        <w:t xml:space="preserve">. </w:t>
      </w:r>
    </w:p>
    <w:p w14:paraId="3EAFE9F4" w14:textId="77777777" w:rsidR="00EE5CAF" w:rsidRDefault="00EE5CAF" w:rsidP="008C79D4">
      <w:pPr>
        <w:autoSpaceDE w:val="0"/>
        <w:autoSpaceDN w:val="0"/>
        <w:adjustRightInd w:val="0"/>
        <w:spacing w:after="0" w:line="480" w:lineRule="auto"/>
        <w:ind w:firstLine="720"/>
        <w:jc w:val="both"/>
        <w:rPr>
          <w:rFonts w:ascii="Times New Roman" w:hAnsi="Times New Roman" w:cs="Times New Roman"/>
          <w:sz w:val="24"/>
          <w:szCs w:val="24"/>
        </w:rPr>
      </w:pPr>
    </w:p>
    <w:p w14:paraId="5AD71BBA" w14:textId="16411C75" w:rsidR="00AA5E01" w:rsidRDefault="008C481C" w:rsidP="008C79D4">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00F82223">
        <w:rPr>
          <w:rFonts w:ascii="Times New Roman" w:hAnsi="Times New Roman" w:cs="Times New Roman"/>
          <w:sz w:val="24"/>
          <w:szCs w:val="24"/>
        </w:rPr>
        <w:t>he current study</w:t>
      </w:r>
      <w:r w:rsidR="00F82223" w:rsidRPr="007F32C8">
        <w:rPr>
          <w:rFonts w:ascii="Times New Roman" w:hAnsi="Times New Roman" w:cs="Times New Roman"/>
          <w:sz w:val="24"/>
          <w:szCs w:val="24"/>
        </w:rPr>
        <w:t xml:space="preserve"> makes an important contribution by examining the effects of stereotypes and </w:t>
      </w:r>
      <w:r w:rsidR="0073547A">
        <w:rPr>
          <w:rFonts w:ascii="Times New Roman" w:hAnsi="Times New Roman" w:cs="Times New Roman"/>
          <w:sz w:val="24"/>
          <w:szCs w:val="24"/>
        </w:rPr>
        <w:t>voca</w:t>
      </w:r>
      <w:r w:rsidR="00F82223" w:rsidRPr="007F32C8">
        <w:rPr>
          <w:rFonts w:ascii="Times New Roman" w:hAnsi="Times New Roman" w:cs="Times New Roman"/>
          <w:sz w:val="24"/>
          <w:szCs w:val="24"/>
        </w:rPr>
        <w:t>l characteristics upon one’s success in leadership positions</w:t>
      </w:r>
      <w:r w:rsidR="00294A8D">
        <w:rPr>
          <w:rFonts w:ascii="Times New Roman" w:hAnsi="Times New Roman" w:cs="Times New Roman"/>
          <w:sz w:val="24"/>
          <w:szCs w:val="24"/>
        </w:rPr>
        <w:t xml:space="preserve"> an</w:t>
      </w:r>
      <w:r w:rsidR="00234776">
        <w:rPr>
          <w:rFonts w:ascii="Times New Roman" w:hAnsi="Times New Roman" w:cs="Times New Roman"/>
          <w:sz w:val="24"/>
          <w:szCs w:val="24"/>
        </w:rPr>
        <w:t>d their perceived threateningness.</w:t>
      </w:r>
      <w:r w:rsidR="00B34A4E">
        <w:rPr>
          <w:rFonts w:ascii="Times New Roman" w:hAnsi="Times New Roman" w:cs="Times New Roman"/>
          <w:sz w:val="24"/>
          <w:szCs w:val="24"/>
        </w:rPr>
        <w:t xml:space="preserve"> </w:t>
      </w:r>
      <w:r w:rsidR="00D37367">
        <w:rPr>
          <w:rFonts w:ascii="Times New Roman" w:hAnsi="Times New Roman" w:cs="Times New Roman"/>
          <w:sz w:val="24"/>
          <w:szCs w:val="24"/>
        </w:rPr>
        <w:t>We focus on v</w:t>
      </w:r>
      <w:r w:rsidR="00AA2709">
        <w:rPr>
          <w:rFonts w:ascii="Times New Roman" w:hAnsi="Times New Roman" w:cs="Times New Roman"/>
          <w:sz w:val="24"/>
          <w:szCs w:val="24"/>
        </w:rPr>
        <w:t xml:space="preserve">ocal characteristics because the voice can be modulated </w:t>
      </w:r>
      <w:r w:rsidR="001A57B4">
        <w:rPr>
          <w:rFonts w:ascii="Times New Roman" w:hAnsi="Times New Roman" w:cs="Times New Roman"/>
          <w:sz w:val="24"/>
          <w:szCs w:val="24"/>
        </w:rPr>
        <w:t>volitionally</w:t>
      </w:r>
      <w:r w:rsidR="00EF6798">
        <w:rPr>
          <w:rFonts w:ascii="Times New Roman" w:hAnsi="Times New Roman" w:cs="Times New Roman"/>
          <w:sz w:val="24"/>
          <w:szCs w:val="24"/>
        </w:rPr>
        <w:t xml:space="preserve"> </w:t>
      </w:r>
      <w:r w:rsidR="00EF6798">
        <w:rPr>
          <w:rFonts w:ascii="Times New Roman" w:hAnsi="Times New Roman" w:cs="Times New Roman"/>
          <w:sz w:val="24"/>
          <w:szCs w:val="24"/>
        </w:rPr>
        <w:fldChar w:fldCharType="begin" w:fldLock="1"/>
      </w:r>
      <w:r w:rsidR="00FA6305">
        <w:rPr>
          <w:rFonts w:ascii="Times New Roman" w:hAnsi="Times New Roman" w:cs="Times New Roman"/>
          <w:sz w:val="24"/>
          <w:szCs w:val="24"/>
        </w:rPr>
        <w:instrText>ADDIN CSL_CITATION { "citationItems" : [ { "id" : "ITEM-1", "itemData" : { "DOI" : "10.1016/j.anbehav.2012.10.016", "ISBN" : "0003-3472", "ISSN" : "00033472", "abstract" : "Previous research has shown that men prefer higher-pitched women's voices and women prefer lower-pitched men's voices. However, both men and women can modulate their voice pitch, which can affect others' perceptions of the voice. Here we tested whether deliberate pitch changes affect speakers' vocal attractiveness. Our results suggest that deliberately exaggerating sex-typical voice pitch (i.e. lowering pitch in men and raising pitch in women) does not necessarily increase vocal attractiveness but that exaggerating sex-atypical voice pitch (i.e. raising pitch in men and lowering pitch in women) may decrease vocal attractiveness. By contrast with these findings for attractiveness, listeners interpreted lowered-pitch voices as sounding more dominant than habitually pitched voices in same-sex voices, which may aid in avoiding the costs associated with intrasexual competition. These findings suggest that the way humans perceive deliberate manipulations of voice pitch can mitigate the potential costs of using an alterable cue to assess attractiveness, and that functional honesty may only evolve in domains where such honesty would be favourable to perceivers. \u00a9 2012 The Association for the Study of Animal Behaviour.", "author" : [ { "dropping-particle" : "", "family" : "Fraccaro", "given" : "Paul J.", "non-dropping-particle" : "", "parse-names" : false, "suffix" : "" }, { "dropping-particle" : "", "family" : "O'Connor", "given" : "Jillian J.M.", "non-dropping-particle" : "", "parse-names" : false, "suffix" : "" }, { "dropping-particle" : "", "family" : "Re", "given" : "Daniel E.", "non-dropping-particle" : "", "parse-names" : false, "suffix" : "" }, { "dropping-particle" : "", "family" : "Jones", "given" : "Benedict C.", "non-dropping-particle" : "", "parse-names" : false, "suffix" : "" }, { "dropping-particle" : "", "family" : "DeBruine", "given" : "Lisa M.", "non-dropping-particle" : "", "parse-names" : false, "suffix" : "" }, { "dropping-particle" : "", "family" : "Feinberg", "given" : "David R.", "non-dropping-particle" : "", "parse-names" : false, "suffix" : "" } ], "container-title" : "Animal Behaviour", "id" : "ITEM-1", "issue" : "1", "issued" : { "date-parts" : [ [ "2013" ] ] }, "page" : "127-136", "title" : "Faking it: Deliberately altered voice pitch and vocal attractiveness", "type" : "article-journal", "volume" : "85" }, "uris" : [ "http://www.mendeley.com/documents/?uuid=a7fd6fb9-027c-477a-8369-e509d666bdad" ] }, { "id" : "ITEM-2", "itemData" : { "DOI" : "10.1007/s10919-013-0163-z", "ISBN" : "0191-5886", "ISSN" : "01915886", "abstract" : "Evidence suggests that people can manipulate their vocal intonations to convey a host of emotional, trait, and situational images. We asked 40 participants (20 men and 20 women) to intentionally manipulate the sound of their voices in order to portray four traits: attractiveness, confidence, dominance, and intelligence to compare these samples to their normal speech. We then asked independent raters of the same- and opposite-sex to assess the degree to which each voice sample projected the given trait. Women\u2019s manipulated voices were judged as sounding more attractive than their normal voices, but this was not the case for men. In contrast, men\u2019s manipulated voices were rated by women as sounding more confident than their normal speech, but this did not hold true for women\u2019s voices. Further, women were able to manipulate their voices to sound just as dominant as the men\u2019s manipulated voices, and both sexes were able to modify their voices to sound more intelligent than their normal voice. We also assessed all voice samples objectively using spectrogram analyses and several vocal patterns emerged for each trait; among them we found that when trying to sound sexy/attractive, both sexes slowed their speech and women lowered their pitch and had greater vocal hoarseness. Both sexes raised their pitch and spoke louder to sound dominant and women had less vocal hoarseness. These findings are discussed using an evolutionary perspective and implicate voice modification as an important, deliberate aspect of communication, especially in the realm of mate selection and competition.", "author" : [ { "dropping-particle" : "", "family" : "Hughes", "given" : "Susan M.", "non-dropping-particle" : "", "parse-names" : false, "suffix" : "" }, { "dropping-particle" : "", "family" : "Mogilski", "given" : "Justin K.", "non-dropping-particle" : "", "parse-names" : false, "suffix" : "" }, { "dropping-particle" : "", "family" : "Harrison", "given" : "Marissa A.", "non-dropping-particle" : "", "parse-names" : false, "suffix" : "" } ], "container-title" : "Journal of Nonverbal Behavior", "id" : "ITEM-2", "issue" : "1", "issued" : { "date-parts" : [ [ "2014" ] ] }, "page" : "107-127", "title" : "The Perception and Parameters of Intentional Voice Manipulation", "type" : "article-journal", "volume" : "38" }, "uris" : [ "http://www.mendeley.com/documents/?uuid=a60d42b6-1b84-4dc8-9e05-181e57ce33f1" ] }, { "id" : "ITEM-3", "itemData" : { "DOI" : "10.1038/srep34389", "ISSN" : "20452322", "PMID" : "27687571", "abstract" : "? The Author(s) 2016.Several mammalian species scale their voice fundamental frequency (F0) and formant frequencies in competitive and mating contexts, reducing vocal tract and laryngeal allometry thereby exaggerating apparent body size. Although humans' rare capacity to volitionally modulate these same frequencies is thought to subserve articulated speech, the potential function of voice frequency modulation in human nonverbal communication remains largely unexplored. Here, the voices of 167 men and women from Canada, Cuba, and Poland were recorded in a baseline condition and while volitionally imitating a physically small and large body size. Modulation of F0, formant spacing (?F), and apparent vocal tract length (VTL) were measured using Praat. Our results indicate that men and women spontaneously and systemically increased VTL and decreased F0 to imitate a large body size, and reduced VTL and increased F0 to imitate small size. These voice modulations did not differ substantially across cultures, indicating potentially universal sound-size correspondences or anatomical and biomechanical constraints on voice modulation. In each culture, men generally modulated their voices (particularly formants) more than did women. This latter finding could help to explain sexual dimorphism in F0 and formants that is currently unaccounted for by sexual dimorphism in human vocal anatomy and body size.", "author" : [ { "dropping-particle" : "", "family" : "Pisanski", "given" : "Katarzyna", "non-dropping-particle" : "", "parse-names" : false, "suffix" : "" }, { "dropping-particle" : "", "family" : "Mora", "given" : "Emanuel C.", "non-dropping-particle" : "", "parse-names" : false, "suffix" : "" }, { "dropping-particle" : "", "family" : "Pisanski", "given" : "Annette", "non-dropping-particle" : "", "parse-names" : false, "suffix" : "" }, { "dropping-particle" : "", "family" : "Reby", "given" : "David", "non-dropping-particle" : "", "parse-names" : false, "suffix" : "" }, { "dropping-particle" : "", "family" : "Sorokowski", "given" : "Piotr", "non-dropping-particle" : "", "parse-names" : false, "suffix" : "" }, { "dropping-particle" : "", "family" : "Frackowiak", "given" : "Tomasz", "non-dropping-particle" : "", "parse-names" : false, "suffix" : "" }, { "dropping-particle" : "", "family" : "Feinberg", "given" : "David R.", "non-dropping-particle" : "", "parse-names" : false, "suffix" : "" } ], "container-title" : "Scientific Reports", "id" : "ITEM-3", "issued" : { "date-parts" : [ [ "2016" ] ] }, "page" : "1-8", "publisher" : "Nature Publishing Group", "title" : "Volitional exaggeration of body size through fundamental and formant frequency modulation in humans", "type" : "article-journal", "volume" : "6" }, "uris" : [ "http://www.mendeley.com/documents/?uuid=79561d43-f3d9-4fc8-878a-3ddfbf7834d4" ] } ], "mendeley" : { "formattedCitation" : "(Fraccaro et al., 2013; Hughes, Mogilski, &amp; Harrison, 2014; Pisanski et al., 2016)", "plainTextFormattedCitation" : "(Fraccaro et al., 2013; Hughes, Mogilski, &amp; Harrison, 2014; Pisanski et al., 2016)", "previouslyFormattedCitation" : "(Fraccaro et al., 2013; Hughes, Mogilski, &amp; Harrison, 2014; Pisanski et al., 2016)" }, "properties" : {  }, "schema" : "https://github.com/citation-style-language/schema/raw/master/csl-citation.json" }</w:instrText>
      </w:r>
      <w:r w:rsidR="00EF6798">
        <w:rPr>
          <w:rFonts w:ascii="Times New Roman" w:hAnsi="Times New Roman" w:cs="Times New Roman"/>
          <w:sz w:val="24"/>
          <w:szCs w:val="24"/>
        </w:rPr>
        <w:fldChar w:fldCharType="separate"/>
      </w:r>
      <w:r w:rsidR="00FA6305" w:rsidRPr="00FA6305">
        <w:rPr>
          <w:rFonts w:ascii="Times New Roman" w:hAnsi="Times New Roman" w:cs="Times New Roman"/>
          <w:noProof/>
          <w:sz w:val="24"/>
          <w:szCs w:val="24"/>
        </w:rPr>
        <w:t>(Fraccaro et al., 2013; Hughes, Mogilski, &amp; Harrison, 2014; Pisanski et al., 2016)</w:t>
      </w:r>
      <w:r w:rsidR="00EF6798">
        <w:rPr>
          <w:rFonts w:ascii="Times New Roman" w:hAnsi="Times New Roman" w:cs="Times New Roman"/>
          <w:sz w:val="24"/>
          <w:szCs w:val="24"/>
        </w:rPr>
        <w:fldChar w:fldCharType="end"/>
      </w:r>
      <w:r w:rsidR="001A57B4">
        <w:rPr>
          <w:rFonts w:ascii="Times New Roman" w:hAnsi="Times New Roman" w:cs="Times New Roman"/>
          <w:sz w:val="24"/>
          <w:szCs w:val="24"/>
        </w:rPr>
        <w:t>,</w:t>
      </w:r>
      <w:r w:rsidR="00AA2709">
        <w:rPr>
          <w:rFonts w:ascii="Times New Roman" w:hAnsi="Times New Roman" w:cs="Times New Roman"/>
          <w:sz w:val="24"/>
          <w:szCs w:val="24"/>
        </w:rPr>
        <w:t xml:space="preserve"> and individuals are constantly provided auditory feedback</w:t>
      </w:r>
      <w:r w:rsidR="007277E6">
        <w:rPr>
          <w:rFonts w:ascii="Times New Roman" w:hAnsi="Times New Roman" w:cs="Times New Roman"/>
          <w:sz w:val="24"/>
          <w:szCs w:val="24"/>
        </w:rPr>
        <w:t xml:space="preserve"> during speech</w:t>
      </w:r>
      <w:r w:rsidR="00AA2709">
        <w:rPr>
          <w:rFonts w:ascii="Times New Roman" w:hAnsi="Times New Roman" w:cs="Times New Roman"/>
          <w:sz w:val="24"/>
          <w:szCs w:val="24"/>
        </w:rPr>
        <w:t>, whi</w:t>
      </w:r>
      <w:r w:rsidR="00352712">
        <w:rPr>
          <w:rFonts w:ascii="Times New Roman" w:hAnsi="Times New Roman" w:cs="Times New Roman"/>
          <w:sz w:val="24"/>
          <w:szCs w:val="24"/>
        </w:rPr>
        <w:t>ch</w:t>
      </w:r>
      <w:r w:rsidR="00486F30">
        <w:rPr>
          <w:rFonts w:ascii="Times New Roman" w:hAnsi="Times New Roman" w:cs="Times New Roman"/>
          <w:sz w:val="24"/>
          <w:szCs w:val="24"/>
        </w:rPr>
        <w:t xml:space="preserve"> </w:t>
      </w:r>
      <w:r w:rsidR="003518DF">
        <w:rPr>
          <w:rFonts w:ascii="Times New Roman" w:hAnsi="Times New Roman" w:cs="Times New Roman"/>
          <w:sz w:val="24"/>
          <w:szCs w:val="24"/>
        </w:rPr>
        <w:t xml:space="preserve">facilitates precision in encoding. This is in stark contrast to encoding of facial expressions, which cannot be monitored without outside assistance, so </w:t>
      </w:r>
      <w:r w:rsidR="00401939">
        <w:rPr>
          <w:rFonts w:ascii="Times New Roman" w:hAnsi="Times New Roman" w:cs="Times New Roman"/>
          <w:sz w:val="24"/>
          <w:szCs w:val="24"/>
        </w:rPr>
        <w:t>it is more difficult to</w:t>
      </w:r>
      <w:r w:rsidR="002E6D92">
        <w:rPr>
          <w:rFonts w:ascii="Times New Roman" w:hAnsi="Times New Roman" w:cs="Times New Roman"/>
          <w:sz w:val="24"/>
          <w:szCs w:val="24"/>
        </w:rPr>
        <w:t xml:space="preserve"> exert as much control </w:t>
      </w:r>
      <w:r w:rsidR="00E275C1">
        <w:rPr>
          <w:rFonts w:ascii="Times New Roman" w:hAnsi="Times New Roman" w:cs="Times New Roman"/>
          <w:sz w:val="24"/>
          <w:szCs w:val="24"/>
        </w:rPr>
        <w:t xml:space="preserve">over </w:t>
      </w:r>
      <w:r w:rsidR="00BB6DBC">
        <w:rPr>
          <w:rFonts w:ascii="Times New Roman" w:hAnsi="Times New Roman" w:cs="Times New Roman"/>
          <w:sz w:val="24"/>
          <w:szCs w:val="24"/>
        </w:rPr>
        <w:t>encoding</w:t>
      </w:r>
      <w:r w:rsidR="009B6BBE">
        <w:rPr>
          <w:rFonts w:ascii="Times New Roman" w:hAnsi="Times New Roman" w:cs="Times New Roman"/>
          <w:sz w:val="24"/>
          <w:szCs w:val="24"/>
        </w:rPr>
        <w:t xml:space="preserve"> intended facial expressions</w:t>
      </w:r>
      <w:r w:rsidR="00A2156C">
        <w:rPr>
          <w:rFonts w:ascii="Times New Roman" w:hAnsi="Times New Roman" w:cs="Times New Roman"/>
          <w:sz w:val="24"/>
          <w:szCs w:val="24"/>
        </w:rPr>
        <w:t xml:space="preserve"> effectively</w:t>
      </w:r>
      <w:r w:rsidR="009B6BBE">
        <w:rPr>
          <w:rFonts w:ascii="Times New Roman" w:hAnsi="Times New Roman" w:cs="Times New Roman"/>
          <w:sz w:val="24"/>
          <w:szCs w:val="24"/>
        </w:rPr>
        <w:t>.</w:t>
      </w:r>
      <w:r w:rsidR="004A63DD">
        <w:rPr>
          <w:rFonts w:ascii="Times New Roman" w:hAnsi="Times New Roman" w:cs="Times New Roman"/>
          <w:sz w:val="24"/>
          <w:szCs w:val="24"/>
        </w:rPr>
        <w:t xml:space="preserve"> </w:t>
      </w:r>
      <w:r w:rsidR="00C179B0">
        <w:rPr>
          <w:rFonts w:ascii="Times New Roman" w:hAnsi="Times New Roman" w:cs="Times New Roman"/>
          <w:sz w:val="24"/>
          <w:szCs w:val="24"/>
        </w:rPr>
        <w:t xml:space="preserve">Through vocal modulation, individuals can </w:t>
      </w:r>
      <w:r w:rsidR="00B86112">
        <w:rPr>
          <w:rFonts w:ascii="Times New Roman" w:hAnsi="Times New Roman" w:cs="Times New Roman"/>
          <w:sz w:val="24"/>
          <w:szCs w:val="24"/>
        </w:rPr>
        <w:t>exert</w:t>
      </w:r>
      <w:r w:rsidR="00F225EA">
        <w:rPr>
          <w:rFonts w:ascii="Times New Roman" w:hAnsi="Times New Roman" w:cs="Times New Roman"/>
          <w:sz w:val="24"/>
          <w:szCs w:val="24"/>
        </w:rPr>
        <w:t xml:space="preserve"> precise</w:t>
      </w:r>
      <w:r w:rsidR="00B86112">
        <w:rPr>
          <w:rFonts w:ascii="Times New Roman" w:hAnsi="Times New Roman" w:cs="Times New Roman"/>
          <w:sz w:val="24"/>
          <w:szCs w:val="24"/>
        </w:rPr>
        <w:t xml:space="preserve"> control over</w:t>
      </w:r>
      <w:r w:rsidR="00C179B0">
        <w:rPr>
          <w:rFonts w:ascii="Times New Roman" w:hAnsi="Times New Roman" w:cs="Times New Roman"/>
          <w:sz w:val="24"/>
          <w:szCs w:val="24"/>
        </w:rPr>
        <w:t xml:space="preserve"> how others perceive them</w:t>
      </w:r>
      <w:r w:rsidR="00732318">
        <w:rPr>
          <w:rFonts w:ascii="Times New Roman" w:hAnsi="Times New Roman" w:cs="Times New Roman"/>
          <w:sz w:val="24"/>
          <w:szCs w:val="24"/>
        </w:rPr>
        <w:t>, which may facilitate their social goals</w:t>
      </w:r>
      <w:r w:rsidR="00EF6798">
        <w:rPr>
          <w:rFonts w:ascii="Times New Roman" w:hAnsi="Times New Roman" w:cs="Times New Roman"/>
          <w:sz w:val="24"/>
          <w:szCs w:val="24"/>
        </w:rPr>
        <w:t xml:space="preserve"> </w:t>
      </w:r>
      <w:r w:rsidR="00EF6798">
        <w:rPr>
          <w:rFonts w:ascii="Times New Roman" w:hAnsi="Times New Roman" w:cs="Times New Roman"/>
          <w:sz w:val="24"/>
          <w:szCs w:val="24"/>
        </w:rPr>
        <w:fldChar w:fldCharType="begin" w:fldLock="1"/>
      </w:r>
      <w:r w:rsidR="00EF6798">
        <w:rPr>
          <w:rFonts w:ascii="Times New Roman" w:hAnsi="Times New Roman" w:cs="Times New Roman"/>
          <w:sz w:val="24"/>
          <w:szCs w:val="24"/>
        </w:rPr>
        <w:instrText>ADDIN CSL_CITATION { "citationItems" : [ { "id" : "ITEM-1", "itemData" : { "DOI" : "10.1556/JEP.9.2011.33.1", "ISSN" : "1789-2082", "abstract" : "Abstract Although humans can raise and lower their voice pitch, it is not known whether such alterations can function to increase the likelihood of attracting preferred mates. Because men find higher-pitched women's voices more attractive, the voice pitch with which women speak to men may depend on the strength of their attraction to those men. Here, we measured voice pitch when women left voicemail messages for masculinized and feminized versions of a prototypical male face. We found that the difference in women's voice pitch between these two conditions positively correlated with the strength of their preference for masculinized versus feminized male faces, whereby women tended to speak with a higher voice pitch to the type of face they found more attractive (masculine or feminine). Speaking with a higher voice pitch when talking to the type of man they find most attractive may function to reduce the amount of mating effort that women expend in order to attract and retain preferred mates.", "author" : [ { "dropping-particle" : "", "family" : "Fraccaro", "given" : "Paul J.", "non-dropping-particle" : "", "parse-names" : false, "suffix" : "" }, { "dropping-particle" : "", "family" : "Jones", "given" : "Benedict C.", "non-dropping-particle" : "", "parse-names" : false, "suffix" : "" }, { "dropping-particle" : "", "family" : "Vukovic", "given" : "Jovana", "non-dropping-particle" : "", "parse-names" : false, "suffix" : "" }, { "dropping-particle" : "", "family" : "Smith", "given" : "Finlay G.", "non-dropping-particle" : "", "parse-names" : false, "suffix" : "" }, { "dropping-particle" : "", "family" : "Watkins", "given" : "Christopher D.", "non-dropping-particle" : "", "parse-names" : false, "suffix" : "" }, { "dropping-particle" : "", "family" : "Feinberg", "given" : "David R.", "non-dropping-particle" : "", "parse-names" : false, "suffix" : "" }, { "dropping-particle" : "", "family" : "Little", "given" : "Anthony C.", "non-dropping-particle" : "", "parse-names" : false, "suffix" : "" }, { "dropping-particle" : "", "family" : "Debruine", "given" : "Lisa M.", "non-dropping-particle" : "", "parse-names" : false, "suffix" : "" } ], "container-title" : "Journal of Evolutionary Psychology", "id" : "ITEM-1", "issue" : "1", "issued" : { "date-parts" : [ [ "2011" ] ] }, "page" : "57-67", "title" : "Experimental evidence that women speak in a higher voice pitch to men they find attractive", "type" : "article-journal", "volume" : "9" }, "uris" : [ "http://www.mendeley.com/documents/?uuid=369830b8-6dd5-43c1-a0e1-ad7f54558eb6" ] } ], "mendeley" : { "formattedCitation" : "(Fraccaro et al., 2011)", "plainTextFormattedCitation" : "(Fraccaro et al., 2011)", "previouslyFormattedCitation" : "(Fraccaro et al., 2011)" }, "properties" : {  }, "schema" : "https://github.com/citation-style-language/schema/raw/master/csl-citation.json" }</w:instrText>
      </w:r>
      <w:r w:rsidR="00EF6798">
        <w:rPr>
          <w:rFonts w:ascii="Times New Roman" w:hAnsi="Times New Roman" w:cs="Times New Roman"/>
          <w:sz w:val="24"/>
          <w:szCs w:val="24"/>
        </w:rPr>
        <w:fldChar w:fldCharType="separate"/>
      </w:r>
      <w:r w:rsidR="00EF6798" w:rsidRPr="00EF6798">
        <w:rPr>
          <w:rFonts w:ascii="Times New Roman" w:hAnsi="Times New Roman" w:cs="Times New Roman"/>
          <w:noProof/>
          <w:sz w:val="24"/>
          <w:szCs w:val="24"/>
        </w:rPr>
        <w:t>(Fraccaro et al., 2011)</w:t>
      </w:r>
      <w:r w:rsidR="00EF6798">
        <w:rPr>
          <w:rFonts w:ascii="Times New Roman" w:hAnsi="Times New Roman" w:cs="Times New Roman"/>
          <w:sz w:val="24"/>
          <w:szCs w:val="24"/>
        </w:rPr>
        <w:fldChar w:fldCharType="end"/>
      </w:r>
      <w:r w:rsidR="00732318">
        <w:rPr>
          <w:rFonts w:ascii="Times New Roman" w:hAnsi="Times New Roman" w:cs="Times New Roman"/>
          <w:sz w:val="24"/>
          <w:szCs w:val="24"/>
        </w:rPr>
        <w:t xml:space="preserve">. </w:t>
      </w:r>
      <w:r w:rsidR="00C64C5A">
        <w:rPr>
          <w:rFonts w:ascii="Times New Roman" w:hAnsi="Times New Roman" w:cs="Times New Roman"/>
          <w:sz w:val="24"/>
          <w:szCs w:val="24"/>
        </w:rPr>
        <w:t xml:space="preserve">In the case of Black men, they may </w:t>
      </w:r>
      <w:r w:rsidR="00310739">
        <w:rPr>
          <w:rFonts w:ascii="Times New Roman" w:hAnsi="Times New Roman" w:cs="Times New Roman"/>
          <w:sz w:val="24"/>
          <w:szCs w:val="24"/>
        </w:rPr>
        <w:t xml:space="preserve">modulate their voice to </w:t>
      </w:r>
      <w:r w:rsidR="00C64C5A">
        <w:rPr>
          <w:rFonts w:ascii="Times New Roman" w:hAnsi="Times New Roman" w:cs="Times New Roman"/>
          <w:sz w:val="24"/>
          <w:szCs w:val="24"/>
        </w:rPr>
        <w:t>reduce perceptions of threat and increase perceived leadership ability</w:t>
      </w:r>
      <w:r w:rsidR="00573739">
        <w:rPr>
          <w:rFonts w:ascii="Times New Roman" w:hAnsi="Times New Roman" w:cs="Times New Roman"/>
          <w:sz w:val="24"/>
          <w:szCs w:val="24"/>
        </w:rPr>
        <w:t xml:space="preserve"> in settings where they are the minority, like corporate America</w:t>
      </w:r>
      <w:r w:rsidR="00C64C5A">
        <w:rPr>
          <w:rFonts w:ascii="Times New Roman" w:hAnsi="Times New Roman" w:cs="Times New Roman"/>
          <w:sz w:val="24"/>
          <w:szCs w:val="24"/>
        </w:rPr>
        <w:t>.</w:t>
      </w:r>
      <w:r w:rsidR="00AA5E01">
        <w:rPr>
          <w:rFonts w:ascii="Times New Roman" w:hAnsi="Times New Roman" w:cs="Times New Roman"/>
          <w:sz w:val="24"/>
          <w:szCs w:val="24"/>
        </w:rPr>
        <w:t xml:space="preserve"> If this is the case, it is imperative to determine whether vocal characteristics </w:t>
      </w:r>
      <w:r w:rsidR="000A1292">
        <w:rPr>
          <w:rFonts w:ascii="Times New Roman" w:hAnsi="Times New Roman" w:cs="Times New Roman"/>
          <w:sz w:val="24"/>
          <w:szCs w:val="24"/>
        </w:rPr>
        <w:t>can serve as</w:t>
      </w:r>
      <w:r w:rsidR="00935238">
        <w:rPr>
          <w:rFonts w:ascii="Times New Roman" w:hAnsi="Times New Roman" w:cs="Times New Roman"/>
          <w:sz w:val="24"/>
          <w:szCs w:val="24"/>
        </w:rPr>
        <w:t xml:space="preserve"> </w:t>
      </w:r>
      <w:r w:rsidR="00571AFC">
        <w:rPr>
          <w:rFonts w:ascii="Times New Roman" w:hAnsi="Times New Roman" w:cs="Times New Roman"/>
          <w:sz w:val="24"/>
          <w:szCs w:val="24"/>
        </w:rPr>
        <w:t>a disarming mechanism</w:t>
      </w:r>
      <w:r w:rsidR="00A06374">
        <w:rPr>
          <w:rFonts w:ascii="Times New Roman" w:hAnsi="Times New Roman" w:cs="Times New Roman"/>
          <w:sz w:val="24"/>
          <w:szCs w:val="24"/>
        </w:rPr>
        <w:t xml:space="preserve">, which underlies the goals of the current experiment. </w:t>
      </w:r>
      <w:r w:rsidR="00571AFC">
        <w:rPr>
          <w:rFonts w:ascii="Times New Roman" w:hAnsi="Times New Roman" w:cs="Times New Roman"/>
          <w:sz w:val="24"/>
          <w:szCs w:val="24"/>
        </w:rPr>
        <w:t xml:space="preserve"> </w:t>
      </w:r>
      <w:r w:rsidR="00935238">
        <w:rPr>
          <w:rFonts w:ascii="Times New Roman" w:hAnsi="Times New Roman" w:cs="Times New Roman"/>
          <w:sz w:val="24"/>
          <w:szCs w:val="24"/>
        </w:rPr>
        <w:t xml:space="preserve"> </w:t>
      </w:r>
      <w:r w:rsidR="00AA5E01">
        <w:rPr>
          <w:rFonts w:ascii="Times New Roman" w:hAnsi="Times New Roman" w:cs="Times New Roman"/>
          <w:sz w:val="24"/>
          <w:szCs w:val="24"/>
        </w:rPr>
        <w:t xml:space="preserve"> </w:t>
      </w:r>
      <w:r w:rsidR="001F1E78">
        <w:rPr>
          <w:rFonts w:ascii="Times New Roman" w:hAnsi="Times New Roman" w:cs="Times New Roman"/>
          <w:sz w:val="24"/>
          <w:szCs w:val="24"/>
        </w:rPr>
        <w:t xml:space="preserve"> </w:t>
      </w:r>
    </w:p>
    <w:p w14:paraId="7E66CDD8" w14:textId="76AFFAE0" w:rsidR="00C0139C" w:rsidRPr="00BA3868" w:rsidRDefault="0063062F"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Through our experiment, we </w:t>
      </w:r>
      <w:r w:rsidR="006E5849">
        <w:rPr>
          <w:rFonts w:ascii="Times New Roman" w:hAnsi="Times New Roman" w:cs="Times New Roman"/>
          <w:sz w:val="24"/>
          <w:szCs w:val="24"/>
        </w:rPr>
        <w:t xml:space="preserve">examined </w:t>
      </w:r>
      <w:r w:rsidR="00D24A43">
        <w:rPr>
          <w:rFonts w:ascii="Times New Roman" w:hAnsi="Times New Roman" w:cs="Times New Roman"/>
          <w:sz w:val="24"/>
          <w:szCs w:val="24"/>
        </w:rPr>
        <w:t>whether voice pitch</w:t>
      </w:r>
      <w:r w:rsidR="007F32C8" w:rsidRPr="007F32C8">
        <w:rPr>
          <w:rFonts w:ascii="Times New Roman" w:hAnsi="Times New Roman" w:cs="Times New Roman"/>
          <w:sz w:val="24"/>
          <w:szCs w:val="24"/>
        </w:rPr>
        <w:t xml:space="preserve"> </w:t>
      </w:r>
      <w:r w:rsidR="000A6AB4">
        <w:rPr>
          <w:rFonts w:ascii="Times New Roman" w:hAnsi="Times New Roman" w:cs="Times New Roman"/>
          <w:sz w:val="24"/>
          <w:szCs w:val="24"/>
        </w:rPr>
        <w:t xml:space="preserve">differentially </w:t>
      </w:r>
      <w:r w:rsidR="006144D9">
        <w:rPr>
          <w:rFonts w:ascii="Times New Roman" w:hAnsi="Times New Roman" w:cs="Times New Roman"/>
          <w:sz w:val="24"/>
          <w:szCs w:val="24"/>
        </w:rPr>
        <w:t>modulates</w:t>
      </w:r>
      <w:r w:rsidR="007F32C8" w:rsidRPr="007F32C8">
        <w:rPr>
          <w:rFonts w:ascii="Times New Roman" w:hAnsi="Times New Roman" w:cs="Times New Roman"/>
          <w:sz w:val="24"/>
          <w:szCs w:val="24"/>
        </w:rPr>
        <w:t xml:space="preserve"> perceptions of threat and leadership ability</w:t>
      </w:r>
      <w:r w:rsidR="00CB5C16">
        <w:rPr>
          <w:rFonts w:ascii="Times New Roman" w:hAnsi="Times New Roman" w:cs="Times New Roman"/>
          <w:sz w:val="24"/>
          <w:szCs w:val="24"/>
        </w:rPr>
        <w:t xml:space="preserve"> for </w:t>
      </w:r>
      <w:r w:rsidR="006E4AA6">
        <w:rPr>
          <w:rFonts w:ascii="Times New Roman" w:hAnsi="Times New Roman" w:cs="Times New Roman"/>
          <w:sz w:val="24"/>
          <w:szCs w:val="24"/>
        </w:rPr>
        <w:t>Black and White men</w:t>
      </w:r>
      <w:r w:rsidR="003918E7">
        <w:rPr>
          <w:rFonts w:ascii="Times New Roman" w:hAnsi="Times New Roman" w:cs="Times New Roman"/>
          <w:sz w:val="24"/>
          <w:szCs w:val="24"/>
        </w:rPr>
        <w:t xml:space="preserve"> by</w:t>
      </w:r>
      <w:r w:rsidR="007F32C8" w:rsidRPr="007F32C8">
        <w:rPr>
          <w:rFonts w:ascii="Times New Roman" w:hAnsi="Times New Roman" w:cs="Times New Roman"/>
          <w:sz w:val="24"/>
          <w:szCs w:val="24"/>
        </w:rPr>
        <w:t xml:space="preserve"> </w:t>
      </w:r>
      <w:r w:rsidR="007D39C7">
        <w:rPr>
          <w:rFonts w:ascii="Times New Roman" w:hAnsi="Times New Roman" w:cs="Times New Roman"/>
          <w:sz w:val="24"/>
          <w:szCs w:val="24"/>
        </w:rPr>
        <w:t>creat</w:t>
      </w:r>
      <w:r w:rsidR="003918E7">
        <w:rPr>
          <w:rFonts w:ascii="Times New Roman" w:hAnsi="Times New Roman" w:cs="Times New Roman"/>
          <w:sz w:val="24"/>
          <w:szCs w:val="24"/>
        </w:rPr>
        <w:t>ing</w:t>
      </w:r>
      <w:r w:rsidR="007F32C8" w:rsidRPr="007F32C8">
        <w:rPr>
          <w:rFonts w:ascii="Times New Roman" w:hAnsi="Times New Roman" w:cs="Times New Roman"/>
          <w:sz w:val="24"/>
          <w:szCs w:val="24"/>
        </w:rPr>
        <w:t xml:space="preserve"> recordings for participants</w:t>
      </w:r>
      <w:r w:rsidR="0004093C">
        <w:rPr>
          <w:rFonts w:ascii="Times New Roman" w:hAnsi="Times New Roman" w:cs="Times New Roman"/>
          <w:sz w:val="24"/>
          <w:szCs w:val="24"/>
        </w:rPr>
        <w:t xml:space="preserve">, then </w:t>
      </w:r>
      <w:r w:rsidR="007F32C8" w:rsidRPr="007F32C8">
        <w:rPr>
          <w:rFonts w:ascii="Times New Roman" w:hAnsi="Times New Roman" w:cs="Times New Roman"/>
          <w:sz w:val="24"/>
          <w:szCs w:val="24"/>
        </w:rPr>
        <w:t>randomly assign</w:t>
      </w:r>
      <w:r w:rsidR="0004093C">
        <w:rPr>
          <w:rFonts w:ascii="Times New Roman" w:hAnsi="Times New Roman" w:cs="Times New Roman"/>
          <w:sz w:val="24"/>
          <w:szCs w:val="24"/>
        </w:rPr>
        <w:t>ing them</w:t>
      </w:r>
      <w:r w:rsidR="007F32C8" w:rsidRPr="007F32C8">
        <w:rPr>
          <w:rFonts w:ascii="Times New Roman" w:hAnsi="Times New Roman" w:cs="Times New Roman"/>
          <w:sz w:val="24"/>
          <w:szCs w:val="24"/>
        </w:rPr>
        <w:t xml:space="preserve"> to four conditions with different voices and names</w:t>
      </w:r>
      <w:r w:rsidR="00876E5F">
        <w:rPr>
          <w:rFonts w:ascii="Times New Roman" w:hAnsi="Times New Roman" w:cs="Times New Roman"/>
          <w:sz w:val="24"/>
          <w:szCs w:val="24"/>
        </w:rPr>
        <w:t>, which served as our</w:t>
      </w:r>
      <w:r w:rsidR="007F32C8" w:rsidRPr="007F32C8">
        <w:rPr>
          <w:rFonts w:ascii="Times New Roman" w:hAnsi="Times New Roman" w:cs="Times New Roman"/>
          <w:sz w:val="24"/>
          <w:szCs w:val="24"/>
        </w:rPr>
        <w:t xml:space="preserve"> </w:t>
      </w:r>
      <w:r w:rsidR="00AD2157">
        <w:rPr>
          <w:rFonts w:ascii="Times New Roman" w:hAnsi="Times New Roman" w:cs="Times New Roman"/>
          <w:sz w:val="24"/>
          <w:szCs w:val="24"/>
        </w:rPr>
        <w:t>manipulat</w:t>
      </w:r>
      <w:r w:rsidR="00C67782">
        <w:rPr>
          <w:rFonts w:ascii="Times New Roman" w:hAnsi="Times New Roman" w:cs="Times New Roman"/>
          <w:sz w:val="24"/>
          <w:szCs w:val="24"/>
        </w:rPr>
        <w:t>ion of</w:t>
      </w:r>
      <w:r w:rsidR="007F32C8" w:rsidRPr="007F32C8">
        <w:rPr>
          <w:rFonts w:ascii="Times New Roman" w:hAnsi="Times New Roman" w:cs="Times New Roman"/>
          <w:sz w:val="24"/>
          <w:szCs w:val="24"/>
        </w:rPr>
        <w:t xml:space="preserve"> group membership and voice pitch</w:t>
      </w:r>
      <w:r w:rsidR="00BE511F">
        <w:rPr>
          <w:rFonts w:ascii="Times New Roman" w:hAnsi="Times New Roman" w:cs="Times New Roman"/>
          <w:sz w:val="24"/>
          <w:szCs w:val="24"/>
        </w:rPr>
        <w:t>, respectively</w:t>
      </w:r>
      <w:r w:rsidR="007F32C8" w:rsidRPr="007F32C8">
        <w:rPr>
          <w:rFonts w:ascii="Times New Roman" w:hAnsi="Times New Roman" w:cs="Times New Roman"/>
          <w:sz w:val="24"/>
          <w:szCs w:val="24"/>
        </w:rPr>
        <w:t xml:space="preserve">. </w:t>
      </w:r>
      <w:r w:rsidR="00C0139C" w:rsidRPr="007F32C8">
        <w:rPr>
          <w:rFonts w:ascii="Times New Roman" w:hAnsi="Times New Roman" w:cs="Times New Roman"/>
          <w:sz w:val="24"/>
          <w:szCs w:val="24"/>
        </w:rPr>
        <w:t>We chose to exclude women from the sample of stimuli for this study because we anticipate</w:t>
      </w:r>
      <w:r w:rsidR="00C0139C">
        <w:rPr>
          <w:rFonts w:ascii="Times New Roman" w:hAnsi="Times New Roman" w:cs="Times New Roman"/>
          <w:sz w:val="24"/>
          <w:szCs w:val="24"/>
        </w:rPr>
        <w:t>d</w:t>
      </w:r>
      <w:r w:rsidR="00C0139C" w:rsidRPr="007F32C8">
        <w:rPr>
          <w:rFonts w:ascii="Times New Roman" w:hAnsi="Times New Roman" w:cs="Times New Roman"/>
          <w:sz w:val="24"/>
          <w:szCs w:val="24"/>
        </w:rPr>
        <w:t xml:space="preserve"> that the interaction effect between race and voice pitch </w:t>
      </w:r>
      <w:r w:rsidR="00C0139C">
        <w:rPr>
          <w:rFonts w:ascii="Times New Roman" w:hAnsi="Times New Roman" w:cs="Times New Roman"/>
          <w:sz w:val="24"/>
          <w:szCs w:val="24"/>
        </w:rPr>
        <w:t>would</w:t>
      </w:r>
      <w:r w:rsidR="00C0139C" w:rsidRPr="007F32C8">
        <w:rPr>
          <w:rFonts w:ascii="Times New Roman" w:hAnsi="Times New Roman" w:cs="Times New Roman"/>
          <w:sz w:val="24"/>
          <w:szCs w:val="24"/>
        </w:rPr>
        <w:t xml:space="preserve"> be stronger amongst men</w:t>
      </w:r>
      <w:r w:rsidR="00C47146">
        <w:rPr>
          <w:rFonts w:ascii="Times New Roman" w:hAnsi="Times New Roman" w:cs="Times New Roman"/>
          <w:sz w:val="24"/>
          <w:szCs w:val="24"/>
        </w:rPr>
        <w:t xml:space="preserve">. </w:t>
      </w:r>
      <w:r w:rsidR="007F357F">
        <w:rPr>
          <w:rFonts w:ascii="Times New Roman" w:hAnsi="Times New Roman" w:cs="Times New Roman"/>
          <w:sz w:val="24"/>
          <w:szCs w:val="24"/>
        </w:rPr>
        <w:t>According to</w:t>
      </w:r>
      <w:r w:rsidR="00E45C6A">
        <w:rPr>
          <w:rFonts w:ascii="Times New Roman" w:hAnsi="Times New Roman" w:cs="Times New Roman"/>
          <w:sz w:val="24"/>
          <w:szCs w:val="24"/>
        </w:rPr>
        <w:t xml:space="preserve"> the out-group male target hypothesis </w:t>
      </w:r>
      <w:r w:rsidR="00B569B2" w:rsidRPr="0007251C">
        <w:rPr>
          <w:rFonts w:ascii="Times New Roman" w:hAnsi="Times New Roman" w:cs="Times New Roman"/>
          <w:sz w:val="24"/>
          <w:szCs w:val="24"/>
        </w:rPr>
        <w:t xml:space="preserve">(Navarrete, McDonald, Molina, &amp; </w:t>
      </w:r>
      <w:proofErr w:type="spellStart"/>
      <w:r w:rsidR="00B569B2" w:rsidRPr="0007251C">
        <w:rPr>
          <w:rFonts w:ascii="Times New Roman" w:hAnsi="Times New Roman" w:cs="Times New Roman"/>
          <w:sz w:val="24"/>
          <w:szCs w:val="24"/>
        </w:rPr>
        <w:t>Sidanius</w:t>
      </w:r>
      <w:proofErr w:type="spellEnd"/>
      <w:r w:rsidR="00B569B2" w:rsidRPr="0007251C">
        <w:rPr>
          <w:rFonts w:ascii="Times New Roman" w:hAnsi="Times New Roman" w:cs="Times New Roman"/>
          <w:sz w:val="24"/>
          <w:szCs w:val="24"/>
        </w:rPr>
        <w:t>, 2010), out-group men are more likely to be perceived as threatening since men were more likely to engage in inter-group conflict throughout our evolutionary history.</w:t>
      </w:r>
      <w:r w:rsidR="00BA3868">
        <w:rPr>
          <w:rFonts w:ascii="Times New Roman" w:hAnsi="Times New Roman" w:cs="Times New Roman"/>
          <w:sz w:val="24"/>
          <w:szCs w:val="24"/>
        </w:rPr>
        <w:t xml:space="preserve"> </w:t>
      </w:r>
      <w:r w:rsidR="005078E8">
        <w:rPr>
          <w:rFonts w:ascii="Times New Roman" w:hAnsi="Times New Roman" w:cs="Times New Roman"/>
          <w:sz w:val="24"/>
          <w:szCs w:val="24"/>
        </w:rPr>
        <w:t>E</w:t>
      </w:r>
      <w:r w:rsidR="0007251C" w:rsidRPr="0007251C">
        <w:rPr>
          <w:rFonts w:ascii="Times New Roman" w:hAnsi="Times New Roman" w:cs="Times New Roman"/>
          <w:sz w:val="24"/>
          <w:szCs w:val="24"/>
        </w:rPr>
        <w:t>mpirical evidence shows that Black men are more likely to be perceived as a threat to physical safety compared to Black women (</w:t>
      </w:r>
      <w:proofErr w:type="spellStart"/>
      <w:r w:rsidR="0007251C" w:rsidRPr="0007251C">
        <w:rPr>
          <w:rFonts w:ascii="Times New Roman" w:hAnsi="Times New Roman" w:cs="Times New Roman"/>
          <w:sz w:val="24"/>
          <w:szCs w:val="24"/>
        </w:rPr>
        <w:t>Sidanius</w:t>
      </w:r>
      <w:proofErr w:type="spellEnd"/>
      <w:r w:rsidR="0007251C" w:rsidRPr="0007251C">
        <w:rPr>
          <w:rFonts w:ascii="Times New Roman" w:hAnsi="Times New Roman" w:cs="Times New Roman"/>
          <w:sz w:val="24"/>
          <w:szCs w:val="24"/>
        </w:rPr>
        <w:t xml:space="preserve"> &amp; </w:t>
      </w:r>
      <w:proofErr w:type="spellStart"/>
      <w:r w:rsidR="0007251C" w:rsidRPr="0007251C">
        <w:rPr>
          <w:rFonts w:ascii="Times New Roman" w:hAnsi="Times New Roman" w:cs="Times New Roman"/>
          <w:sz w:val="24"/>
          <w:szCs w:val="24"/>
        </w:rPr>
        <w:lastRenderedPageBreak/>
        <w:t>Veniegas</w:t>
      </w:r>
      <w:proofErr w:type="spellEnd"/>
      <w:r w:rsidR="0007251C" w:rsidRPr="0007251C">
        <w:rPr>
          <w:rFonts w:ascii="Times New Roman" w:hAnsi="Times New Roman" w:cs="Times New Roman"/>
          <w:sz w:val="24"/>
          <w:szCs w:val="24"/>
        </w:rPr>
        <w:t>, 2000)</w:t>
      </w:r>
      <w:r w:rsidR="00A51245">
        <w:rPr>
          <w:rFonts w:ascii="Times New Roman" w:hAnsi="Times New Roman" w:cs="Times New Roman"/>
          <w:sz w:val="24"/>
          <w:szCs w:val="24"/>
        </w:rPr>
        <w:t xml:space="preserve">, which </w:t>
      </w:r>
      <w:r w:rsidR="0007251C" w:rsidRPr="0007251C">
        <w:rPr>
          <w:rFonts w:ascii="Times New Roman" w:hAnsi="Times New Roman" w:cs="Times New Roman"/>
          <w:sz w:val="24"/>
          <w:szCs w:val="24"/>
        </w:rPr>
        <w:t xml:space="preserve">can amplify fearful responding </w:t>
      </w:r>
      <w:r w:rsidR="00734182">
        <w:rPr>
          <w:rFonts w:ascii="Times New Roman" w:hAnsi="Times New Roman" w:cs="Times New Roman"/>
          <w:sz w:val="24"/>
          <w:szCs w:val="24"/>
        </w:rPr>
        <w:t xml:space="preserve">towards Black men </w:t>
      </w:r>
      <w:r w:rsidR="0007251C" w:rsidRPr="0007251C">
        <w:rPr>
          <w:rFonts w:ascii="Times New Roman" w:hAnsi="Times New Roman" w:cs="Times New Roman"/>
          <w:sz w:val="24"/>
          <w:szCs w:val="24"/>
        </w:rPr>
        <w:t>when an individual feels vulnerable to threat (</w:t>
      </w:r>
      <w:proofErr w:type="spellStart"/>
      <w:r w:rsidR="0007251C" w:rsidRPr="0007251C">
        <w:rPr>
          <w:rFonts w:ascii="Times New Roman" w:hAnsi="Times New Roman" w:cs="Times New Roman"/>
          <w:sz w:val="24"/>
          <w:szCs w:val="24"/>
        </w:rPr>
        <w:t>Maner</w:t>
      </w:r>
      <w:proofErr w:type="spellEnd"/>
      <w:r w:rsidR="0007251C" w:rsidRPr="0007251C">
        <w:rPr>
          <w:rFonts w:ascii="Times New Roman" w:hAnsi="Times New Roman" w:cs="Times New Roman"/>
          <w:sz w:val="24"/>
          <w:szCs w:val="24"/>
        </w:rPr>
        <w:t xml:space="preserve"> et al., 2005; Navarrete et al., 2009).</w:t>
      </w:r>
    </w:p>
    <w:p w14:paraId="765CDB80" w14:textId="1FCE441D" w:rsidR="000414DF" w:rsidRDefault="007F32C8" w:rsidP="008C79D4">
      <w:pPr>
        <w:spacing w:after="0" w:line="480" w:lineRule="auto"/>
        <w:ind w:firstLine="720"/>
        <w:jc w:val="both"/>
        <w:rPr>
          <w:rFonts w:ascii="Times New Roman" w:hAnsi="Times New Roman" w:cs="Times New Roman"/>
          <w:sz w:val="24"/>
          <w:szCs w:val="24"/>
        </w:rPr>
      </w:pPr>
      <w:r w:rsidRPr="007F32C8">
        <w:rPr>
          <w:rFonts w:ascii="Times New Roman" w:hAnsi="Times New Roman" w:cs="Times New Roman"/>
          <w:sz w:val="24"/>
          <w:szCs w:val="24"/>
        </w:rPr>
        <w:t>We hypothesize</w:t>
      </w:r>
      <w:r w:rsidR="009B4819">
        <w:rPr>
          <w:rFonts w:ascii="Times New Roman" w:hAnsi="Times New Roman" w:cs="Times New Roman"/>
          <w:sz w:val="24"/>
          <w:szCs w:val="24"/>
        </w:rPr>
        <w:t>d</w:t>
      </w:r>
      <w:r w:rsidRPr="007F32C8">
        <w:rPr>
          <w:rFonts w:ascii="Times New Roman" w:hAnsi="Times New Roman" w:cs="Times New Roman"/>
          <w:sz w:val="24"/>
          <w:szCs w:val="24"/>
        </w:rPr>
        <w:t xml:space="preserve"> that participants</w:t>
      </w:r>
      <w:r w:rsidR="00857948">
        <w:rPr>
          <w:rFonts w:ascii="Times New Roman" w:hAnsi="Times New Roman" w:cs="Times New Roman"/>
          <w:sz w:val="24"/>
          <w:szCs w:val="24"/>
        </w:rPr>
        <w:t xml:space="preserve"> would</w:t>
      </w:r>
      <w:r w:rsidRPr="007F32C8">
        <w:rPr>
          <w:rFonts w:ascii="Times New Roman" w:hAnsi="Times New Roman" w:cs="Times New Roman"/>
          <w:sz w:val="24"/>
          <w:szCs w:val="24"/>
        </w:rPr>
        <w:t xml:space="preserve"> </w:t>
      </w:r>
      <w:r w:rsidR="0093778E">
        <w:rPr>
          <w:rFonts w:ascii="Times New Roman" w:hAnsi="Times New Roman" w:cs="Times New Roman"/>
          <w:sz w:val="24"/>
          <w:szCs w:val="24"/>
        </w:rPr>
        <w:t xml:space="preserve">rate </w:t>
      </w:r>
      <w:r w:rsidRPr="007F32C8">
        <w:rPr>
          <w:rFonts w:ascii="Times New Roman" w:hAnsi="Times New Roman" w:cs="Times New Roman"/>
          <w:sz w:val="24"/>
          <w:szCs w:val="24"/>
        </w:rPr>
        <w:t>Black men with</w:t>
      </w:r>
      <w:r w:rsidR="00913E0D">
        <w:rPr>
          <w:rFonts w:ascii="Times New Roman" w:hAnsi="Times New Roman" w:cs="Times New Roman"/>
          <w:sz w:val="24"/>
          <w:szCs w:val="24"/>
        </w:rPr>
        <w:t xml:space="preserve"> </w:t>
      </w:r>
      <w:r w:rsidRPr="007F32C8">
        <w:rPr>
          <w:rFonts w:ascii="Times New Roman" w:hAnsi="Times New Roman" w:cs="Times New Roman"/>
          <w:sz w:val="24"/>
          <w:szCs w:val="24"/>
        </w:rPr>
        <w:t>high-pitched voice</w:t>
      </w:r>
      <w:r w:rsidR="00B71C63">
        <w:rPr>
          <w:rFonts w:ascii="Times New Roman" w:hAnsi="Times New Roman" w:cs="Times New Roman"/>
          <w:sz w:val="24"/>
          <w:szCs w:val="24"/>
        </w:rPr>
        <w:t>s</w:t>
      </w:r>
      <w:r w:rsidR="00A41043">
        <w:rPr>
          <w:rFonts w:ascii="Times New Roman" w:hAnsi="Times New Roman" w:cs="Times New Roman"/>
          <w:sz w:val="24"/>
          <w:szCs w:val="24"/>
        </w:rPr>
        <w:t xml:space="preserve"> </w:t>
      </w:r>
      <w:r w:rsidR="00847BD8">
        <w:rPr>
          <w:rFonts w:ascii="Times New Roman" w:hAnsi="Times New Roman" w:cs="Times New Roman"/>
          <w:sz w:val="24"/>
          <w:szCs w:val="24"/>
        </w:rPr>
        <w:t xml:space="preserve">lower </w:t>
      </w:r>
      <w:r w:rsidRPr="007F32C8">
        <w:rPr>
          <w:rFonts w:ascii="Times New Roman" w:hAnsi="Times New Roman" w:cs="Times New Roman"/>
          <w:sz w:val="24"/>
          <w:szCs w:val="24"/>
        </w:rPr>
        <w:t>on traits associated with threat and high</w:t>
      </w:r>
      <w:r w:rsidR="00DE55B9">
        <w:rPr>
          <w:rFonts w:ascii="Times New Roman" w:hAnsi="Times New Roman" w:cs="Times New Roman"/>
          <w:sz w:val="24"/>
          <w:szCs w:val="24"/>
        </w:rPr>
        <w:t>er</w:t>
      </w:r>
      <w:r w:rsidRPr="007F32C8">
        <w:rPr>
          <w:rFonts w:ascii="Times New Roman" w:hAnsi="Times New Roman" w:cs="Times New Roman"/>
          <w:sz w:val="24"/>
          <w:szCs w:val="24"/>
        </w:rPr>
        <w:t xml:space="preserve"> on traits associated with leadership ability compared to Black men</w:t>
      </w:r>
      <w:r w:rsidR="00B24D5B">
        <w:rPr>
          <w:rFonts w:ascii="Times New Roman" w:hAnsi="Times New Roman" w:cs="Times New Roman"/>
          <w:sz w:val="24"/>
          <w:szCs w:val="24"/>
        </w:rPr>
        <w:t xml:space="preserve"> with</w:t>
      </w:r>
      <w:r w:rsidRPr="007F32C8">
        <w:rPr>
          <w:rFonts w:ascii="Times New Roman" w:hAnsi="Times New Roman" w:cs="Times New Roman"/>
          <w:sz w:val="24"/>
          <w:szCs w:val="24"/>
        </w:rPr>
        <w:t xml:space="preserve"> low-pitched voices. On the other hand, White men </w:t>
      </w:r>
      <w:r w:rsidR="0079193E">
        <w:rPr>
          <w:rFonts w:ascii="Times New Roman" w:hAnsi="Times New Roman" w:cs="Times New Roman"/>
          <w:sz w:val="24"/>
          <w:szCs w:val="24"/>
        </w:rPr>
        <w:t>with</w:t>
      </w:r>
      <w:r w:rsidRPr="007F32C8">
        <w:rPr>
          <w:rFonts w:ascii="Times New Roman" w:hAnsi="Times New Roman" w:cs="Times New Roman"/>
          <w:sz w:val="24"/>
          <w:szCs w:val="24"/>
        </w:rPr>
        <w:t xml:space="preserve"> a low-pitched voice will be </w:t>
      </w:r>
      <w:r w:rsidR="00F43C99">
        <w:rPr>
          <w:rFonts w:ascii="Times New Roman" w:hAnsi="Times New Roman" w:cs="Times New Roman"/>
          <w:sz w:val="24"/>
          <w:szCs w:val="24"/>
        </w:rPr>
        <w:t>rated higher on</w:t>
      </w:r>
      <w:r w:rsidRPr="007F32C8">
        <w:rPr>
          <w:rFonts w:ascii="Times New Roman" w:hAnsi="Times New Roman" w:cs="Times New Roman"/>
          <w:sz w:val="24"/>
          <w:szCs w:val="24"/>
        </w:rPr>
        <w:t xml:space="preserve"> traits associated with leadership ability compared to White men </w:t>
      </w:r>
      <w:r w:rsidR="00A42867">
        <w:rPr>
          <w:rFonts w:ascii="Times New Roman" w:hAnsi="Times New Roman" w:cs="Times New Roman"/>
          <w:sz w:val="24"/>
          <w:szCs w:val="24"/>
        </w:rPr>
        <w:t>with</w:t>
      </w:r>
      <w:r w:rsidRPr="007F32C8">
        <w:rPr>
          <w:rFonts w:ascii="Times New Roman" w:hAnsi="Times New Roman" w:cs="Times New Roman"/>
          <w:sz w:val="24"/>
          <w:szCs w:val="24"/>
        </w:rPr>
        <w:t xml:space="preserve"> a high-pitched voice, </w:t>
      </w:r>
      <w:r w:rsidR="00B41F1A">
        <w:rPr>
          <w:rFonts w:ascii="Times New Roman" w:hAnsi="Times New Roman" w:cs="Times New Roman"/>
          <w:sz w:val="24"/>
          <w:szCs w:val="24"/>
        </w:rPr>
        <w:t xml:space="preserve">as </w:t>
      </w:r>
      <w:r w:rsidR="00282D01">
        <w:rPr>
          <w:rFonts w:ascii="Times New Roman" w:hAnsi="Times New Roman" w:cs="Times New Roman"/>
          <w:sz w:val="24"/>
          <w:szCs w:val="24"/>
        </w:rPr>
        <w:t>suggested by</w:t>
      </w:r>
      <w:r w:rsidR="00B41F1A">
        <w:rPr>
          <w:rFonts w:ascii="Times New Roman" w:hAnsi="Times New Roman" w:cs="Times New Roman"/>
          <w:sz w:val="24"/>
          <w:szCs w:val="24"/>
        </w:rPr>
        <w:t xml:space="preserve"> previous researc</w:t>
      </w:r>
      <w:r w:rsidR="00452F68">
        <w:rPr>
          <w:rFonts w:ascii="Times New Roman" w:hAnsi="Times New Roman" w:cs="Times New Roman"/>
          <w:sz w:val="24"/>
          <w:szCs w:val="24"/>
        </w:rPr>
        <w:t xml:space="preserve">h </w:t>
      </w:r>
      <w:r w:rsidRPr="007F32C8">
        <w:rPr>
          <w:rFonts w:ascii="Times New Roman" w:hAnsi="Times New Roman" w:cs="Times New Roman"/>
          <w:sz w:val="24"/>
          <w:szCs w:val="24"/>
        </w:rPr>
        <w:fldChar w:fldCharType="begin" w:fldLock="1"/>
      </w:r>
      <w:r w:rsidR="005C2FAF">
        <w:rPr>
          <w:rFonts w:ascii="Times New Roman" w:hAnsi="Times New Roman" w:cs="Times New Roman"/>
          <w:sz w:val="24"/>
          <w:szCs w:val="24"/>
        </w:rPr>
        <w:instrText>ADDIN CSL_CITATION { "citationItems" : [ { "id" : "ITEM-1", "itemData" : { "DOI" : "10.1098/rspb.2012.0311", "ISBN" : "1471-2954 (Electronic)\\r0962-8452 (Linking)", "ISSN" : "0962-8452", "PMID" : "22418254", "abstract" : "It is well known that non-human animals respond to information encoded in vocal signals, and the same can be said of humans. Specifically, human voice pitch affects how speakers are perceived. As such, does voice pitch affect how we perceive and select our leaders? To answer this question, we recorded men and women saying 'I urge you to vote for me this November'. Each recording was manipulated digitally to yield a higher- and lower-pitched version of the original. We then asked men and women to vote for either the lower- or higher-pitched version of each voice. Our results show that both men and women select male and female leaders with lower voices. These findings suggest that men and women with lower-pitched voices may be more successful in obtaining positions of leadership. This might also suggest that because women, on average, have higher-pitched voices than men, voice pitch could be a factor that contributes to fewer women holding leadership roles than men. Additionally, while people are free to choose their leaders, these results clearly demonstrate that these choices cannot be understood in isolation from biological influences.", "author" : [ { "dropping-particle" : "", "family" : "Klofstad", "given" : "C. A.", "non-dropping-particle" : "", "parse-names" : false, "suffix" : "" }, { "dropping-particle" : "", "family" : "Anderson", "given" : "R. C.", "non-dropping-particle" : "", "parse-names" : false, "suffix" : "" }, { "dropping-particle" : "", "family" : "Peters", "given" : "S.", "non-dropping-particle" : "", "parse-names" : false, "suffix" : "" } ], "container-title" : "Proceedings of the Royal Society B: Biological Sciences", "id" : "ITEM-1", "issue" : "1738", "issued" : { "date-parts" : [ [ "2012" ] ] }, "page" : "2698-2704", "title" : "Sounds like a winner: voice pitch influences perception of leadership capacity in both men and women", "type" : "article-journal", "volume" : "279" }, "uris" : [ "http://www.mendeley.com/documents/?uuid=06a45d68-a1e9-4931-aa48-5a9527195c33" ] } ], "mendeley" : { "formattedCitation" : "(C. A. Klofstad et al., 2012)", "manualFormatting" : "(Klofstad et al., 2012)", "plainTextFormattedCitation" : "(C. A. Klofstad et al., 2012)", "previouslyFormattedCitation" : "(C. A. Klofstad et al., 2012)" }, "properties" : {  }, "schema" : "https://github.com/citation-style-language/schema/raw/master/csl-citation.json" }</w:instrText>
      </w:r>
      <w:r w:rsidRPr="007F32C8">
        <w:rPr>
          <w:rFonts w:ascii="Times New Roman" w:hAnsi="Times New Roman" w:cs="Times New Roman"/>
          <w:sz w:val="24"/>
          <w:szCs w:val="24"/>
        </w:rPr>
        <w:fldChar w:fldCharType="separate"/>
      </w:r>
      <w:r w:rsidR="00124D33" w:rsidRPr="00124D33">
        <w:rPr>
          <w:rFonts w:ascii="Times New Roman" w:hAnsi="Times New Roman" w:cs="Times New Roman"/>
          <w:noProof/>
          <w:sz w:val="24"/>
          <w:szCs w:val="24"/>
        </w:rPr>
        <w:t>(Klofstad et al., 2012)</w:t>
      </w:r>
      <w:r w:rsidRPr="007F32C8">
        <w:rPr>
          <w:rFonts w:ascii="Times New Roman" w:hAnsi="Times New Roman" w:cs="Times New Roman"/>
          <w:sz w:val="24"/>
          <w:szCs w:val="24"/>
        </w:rPr>
        <w:fldChar w:fldCharType="end"/>
      </w:r>
      <w:r w:rsidRPr="007F32C8">
        <w:rPr>
          <w:rFonts w:ascii="Times New Roman" w:hAnsi="Times New Roman" w:cs="Times New Roman"/>
          <w:sz w:val="24"/>
          <w:szCs w:val="24"/>
        </w:rPr>
        <w:t xml:space="preserve">. </w:t>
      </w:r>
      <w:r w:rsidR="00EC0206">
        <w:rPr>
          <w:rFonts w:ascii="Times New Roman" w:hAnsi="Times New Roman" w:cs="Times New Roman"/>
          <w:sz w:val="24"/>
          <w:szCs w:val="24"/>
        </w:rPr>
        <w:t>For our secondary hypotheses, w</w:t>
      </w:r>
      <w:r w:rsidR="002C01E0">
        <w:rPr>
          <w:rFonts w:ascii="Times New Roman" w:hAnsi="Times New Roman" w:cs="Times New Roman"/>
          <w:sz w:val="24"/>
          <w:szCs w:val="24"/>
        </w:rPr>
        <w:t>e</w:t>
      </w:r>
      <w:r w:rsidR="003922D2">
        <w:rPr>
          <w:rFonts w:ascii="Times New Roman" w:hAnsi="Times New Roman" w:cs="Times New Roman"/>
          <w:sz w:val="24"/>
          <w:szCs w:val="24"/>
        </w:rPr>
        <w:t xml:space="preserve"> </w:t>
      </w:r>
      <w:r w:rsidR="002C01E0">
        <w:rPr>
          <w:rFonts w:ascii="Times New Roman" w:hAnsi="Times New Roman" w:cs="Times New Roman"/>
          <w:sz w:val="24"/>
          <w:szCs w:val="24"/>
        </w:rPr>
        <w:t xml:space="preserve">anticipated that </w:t>
      </w:r>
      <w:r w:rsidR="000B4BA1">
        <w:rPr>
          <w:rFonts w:ascii="Times New Roman" w:hAnsi="Times New Roman" w:cs="Times New Roman"/>
          <w:sz w:val="24"/>
          <w:szCs w:val="24"/>
        </w:rPr>
        <w:t>p</w:t>
      </w:r>
      <w:r w:rsidR="001A5461" w:rsidRPr="001A5461">
        <w:rPr>
          <w:rFonts w:ascii="Times New Roman" w:hAnsi="Times New Roman" w:cs="Times New Roman"/>
          <w:sz w:val="24"/>
          <w:szCs w:val="24"/>
        </w:rPr>
        <w:t>erceived trustworthiness w</w:t>
      </w:r>
      <w:r w:rsidR="00E6186B">
        <w:rPr>
          <w:rFonts w:ascii="Times New Roman" w:hAnsi="Times New Roman" w:cs="Times New Roman"/>
          <w:sz w:val="24"/>
          <w:szCs w:val="24"/>
        </w:rPr>
        <w:t>ould</w:t>
      </w:r>
      <w:r w:rsidR="001A5461" w:rsidRPr="001A5461">
        <w:rPr>
          <w:rFonts w:ascii="Times New Roman" w:hAnsi="Times New Roman" w:cs="Times New Roman"/>
          <w:sz w:val="24"/>
          <w:szCs w:val="24"/>
        </w:rPr>
        <w:t xml:space="preserve"> be negatively related to perceived threat, while perceived dominance w</w:t>
      </w:r>
      <w:r w:rsidR="005274DF">
        <w:rPr>
          <w:rFonts w:ascii="Times New Roman" w:hAnsi="Times New Roman" w:cs="Times New Roman"/>
          <w:sz w:val="24"/>
          <w:szCs w:val="24"/>
        </w:rPr>
        <w:t>ould</w:t>
      </w:r>
      <w:r w:rsidR="001A5461" w:rsidRPr="001A5461">
        <w:rPr>
          <w:rFonts w:ascii="Times New Roman" w:hAnsi="Times New Roman" w:cs="Times New Roman"/>
          <w:sz w:val="24"/>
          <w:szCs w:val="24"/>
        </w:rPr>
        <w:t xml:space="preserve"> be positively related to perceived threat.</w:t>
      </w:r>
      <w:r w:rsidR="00CE5CBB" w:rsidRPr="00CE5CBB">
        <w:t xml:space="preserve"> </w:t>
      </w:r>
      <w:r w:rsidR="003168D5">
        <w:rPr>
          <w:rFonts w:ascii="Times New Roman" w:hAnsi="Times New Roman" w:cs="Times New Roman"/>
          <w:sz w:val="24"/>
          <w:szCs w:val="24"/>
        </w:rPr>
        <w:t>We also expected</w:t>
      </w:r>
      <w:r w:rsidR="00552E2A">
        <w:rPr>
          <w:rFonts w:ascii="Times New Roman" w:hAnsi="Times New Roman" w:cs="Times New Roman"/>
          <w:sz w:val="24"/>
          <w:szCs w:val="24"/>
        </w:rPr>
        <w:t xml:space="preserve"> </w:t>
      </w:r>
      <w:r w:rsidR="00CE5CBB" w:rsidRPr="00CE5CBB">
        <w:rPr>
          <w:rFonts w:ascii="Times New Roman" w:hAnsi="Times New Roman" w:cs="Times New Roman"/>
          <w:sz w:val="24"/>
          <w:szCs w:val="24"/>
        </w:rPr>
        <w:t>main effect</w:t>
      </w:r>
      <w:r w:rsidR="00552E2A">
        <w:rPr>
          <w:rFonts w:ascii="Times New Roman" w:hAnsi="Times New Roman" w:cs="Times New Roman"/>
          <w:sz w:val="24"/>
          <w:szCs w:val="24"/>
        </w:rPr>
        <w:t>s</w:t>
      </w:r>
      <w:r w:rsidR="00CE5CBB" w:rsidRPr="00CE5CBB">
        <w:rPr>
          <w:rFonts w:ascii="Times New Roman" w:hAnsi="Times New Roman" w:cs="Times New Roman"/>
          <w:sz w:val="24"/>
          <w:szCs w:val="24"/>
        </w:rPr>
        <w:t xml:space="preserve"> of race </w:t>
      </w:r>
      <w:r w:rsidR="00F94F2E">
        <w:rPr>
          <w:rFonts w:ascii="Times New Roman" w:hAnsi="Times New Roman" w:cs="Times New Roman"/>
          <w:sz w:val="24"/>
          <w:szCs w:val="24"/>
        </w:rPr>
        <w:t xml:space="preserve">and voice pitch upon perceived </w:t>
      </w:r>
      <w:r w:rsidR="00CE5CBB" w:rsidRPr="00CE5CBB">
        <w:rPr>
          <w:rFonts w:ascii="Times New Roman" w:hAnsi="Times New Roman" w:cs="Times New Roman"/>
          <w:sz w:val="24"/>
          <w:szCs w:val="24"/>
        </w:rPr>
        <w:t>trustworthiness</w:t>
      </w:r>
      <w:r w:rsidR="008D3C10">
        <w:rPr>
          <w:rFonts w:ascii="Times New Roman" w:hAnsi="Times New Roman" w:cs="Times New Roman"/>
          <w:sz w:val="24"/>
          <w:szCs w:val="24"/>
        </w:rPr>
        <w:t xml:space="preserve"> and perceived </w:t>
      </w:r>
      <w:r w:rsidR="00066C42">
        <w:rPr>
          <w:rFonts w:ascii="Times New Roman" w:hAnsi="Times New Roman" w:cs="Times New Roman"/>
          <w:sz w:val="24"/>
          <w:szCs w:val="24"/>
        </w:rPr>
        <w:t>dominance</w:t>
      </w:r>
      <w:r w:rsidR="00CE5CBB" w:rsidRPr="00CE5CBB">
        <w:rPr>
          <w:rFonts w:ascii="Times New Roman" w:hAnsi="Times New Roman" w:cs="Times New Roman"/>
          <w:sz w:val="24"/>
          <w:szCs w:val="24"/>
        </w:rPr>
        <w:t>, where Black men w</w:t>
      </w:r>
      <w:r w:rsidR="0030764C">
        <w:rPr>
          <w:rFonts w:ascii="Times New Roman" w:hAnsi="Times New Roman" w:cs="Times New Roman"/>
          <w:sz w:val="24"/>
          <w:szCs w:val="24"/>
        </w:rPr>
        <w:t>ould</w:t>
      </w:r>
      <w:r w:rsidR="00CE5CBB" w:rsidRPr="00CE5CBB">
        <w:rPr>
          <w:rFonts w:ascii="Times New Roman" w:hAnsi="Times New Roman" w:cs="Times New Roman"/>
          <w:sz w:val="24"/>
          <w:szCs w:val="24"/>
        </w:rPr>
        <w:t xml:space="preserve"> be perceived as less trustworthy</w:t>
      </w:r>
      <w:r w:rsidR="00BA7FAF">
        <w:rPr>
          <w:rFonts w:ascii="Times New Roman" w:hAnsi="Times New Roman" w:cs="Times New Roman"/>
          <w:sz w:val="24"/>
          <w:szCs w:val="24"/>
        </w:rPr>
        <w:t>, while low-pitched voices would be rated as more dominant.</w:t>
      </w:r>
      <w:r w:rsidR="0058775E">
        <w:rPr>
          <w:rFonts w:ascii="Times New Roman" w:hAnsi="Times New Roman" w:cs="Times New Roman"/>
          <w:sz w:val="24"/>
          <w:szCs w:val="24"/>
        </w:rPr>
        <w:t xml:space="preserve"> </w:t>
      </w:r>
    </w:p>
    <w:p w14:paraId="5F510757" w14:textId="635CB371" w:rsidR="00074DE1" w:rsidRPr="002C0764" w:rsidRDefault="00074DE1" w:rsidP="008C79D4">
      <w:pPr>
        <w:spacing w:after="0" w:line="480" w:lineRule="auto"/>
        <w:ind w:firstLine="720"/>
        <w:jc w:val="center"/>
        <w:rPr>
          <w:rFonts w:ascii="Times New Roman" w:hAnsi="Times New Roman" w:cs="Times New Roman"/>
          <w:b/>
          <w:sz w:val="24"/>
          <w:szCs w:val="24"/>
        </w:rPr>
      </w:pPr>
      <w:r w:rsidRPr="002C0764">
        <w:rPr>
          <w:rFonts w:ascii="Times New Roman" w:hAnsi="Times New Roman" w:cs="Times New Roman"/>
          <w:b/>
          <w:sz w:val="24"/>
          <w:szCs w:val="24"/>
        </w:rPr>
        <w:t>Methods</w:t>
      </w:r>
    </w:p>
    <w:p w14:paraId="42938AEB" w14:textId="77777777" w:rsidR="00074DE1" w:rsidRDefault="00074DE1" w:rsidP="00AC3626">
      <w:pPr>
        <w:spacing w:after="0" w:line="480" w:lineRule="auto"/>
        <w:rPr>
          <w:rFonts w:ascii="Times New Roman" w:hAnsi="Times New Roman" w:cs="Times New Roman"/>
          <w:b/>
          <w:sz w:val="24"/>
          <w:szCs w:val="24"/>
        </w:rPr>
      </w:pPr>
      <w:r w:rsidRPr="00525B71">
        <w:rPr>
          <w:rFonts w:ascii="Times New Roman" w:hAnsi="Times New Roman" w:cs="Times New Roman"/>
          <w:b/>
          <w:sz w:val="24"/>
          <w:szCs w:val="24"/>
        </w:rPr>
        <w:t>Participants</w:t>
      </w:r>
    </w:p>
    <w:p w14:paraId="31452BF1" w14:textId="27EAAC37" w:rsidR="00074DE1" w:rsidRDefault="00074DE1"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527 participants originally completed the survey, and we excluded any participants that</w:t>
      </w:r>
      <w:r w:rsidRPr="009E6D65">
        <w:rPr>
          <w:rFonts w:ascii="Times New Roman" w:hAnsi="Times New Roman" w:cs="Times New Roman"/>
          <w:sz w:val="24"/>
          <w:szCs w:val="24"/>
        </w:rPr>
        <w:t xml:space="preserve"> alluded to the hypothesis in the suspicion check</w:t>
      </w:r>
      <w:r>
        <w:rPr>
          <w:rFonts w:ascii="Times New Roman" w:hAnsi="Times New Roman" w:cs="Times New Roman"/>
          <w:sz w:val="24"/>
          <w:szCs w:val="24"/>
        </w:rPr>
        <w:t xml:space="preserve"> by</w:t>
      </w:r>
      <w:r w:rsidRPr="009E6D65">
        <w:rPr>
          <w:rFonts w:ascii="Times New Roman" w:hAnsi="Times New Roman" w:cs="Times New Roman"/>
          <w:sz w:val="24"/>
          <w:szCs w:val="24"/>
        </w:rPr>
        <w:t xml:space="preserve"> respond</w:t>
      </w:r>
      <w:r>
        <w:rPr>
          <w:rFonts w:ascii="Times New Roman" w:hAnsi="Times New Roman" w:cs="Times New Roman"/>
          <w:sz w:val="24"/>
          <w:szCs w:val="24"/>
        </w:rPr>
        <w:t>ing</w:t>
      </w:r>
      <w:r w:rsidRPr="009E6D65">
        <w:rPr>
          <w:rFonts w:ascii="Times New Roman" w:hAnsi="Times New Roman" w:cs="Times New Roman"/>
          <w:sz w:val="24"/>
          <w:szCs w:val="24"/>
        </w:rPr>
        <w:t xml:space="preserve"> that the study was about race and/or race and voice perceptions (</w:t>
      </w:r>
      <w:r>
        <w:rPr>
          <w:rFonts w:ascii="Times New Roman" w:hAnsi="Times New Roman" w:cs="Times New Roman"/>
          <w:i/>
          <w:sz w:val="24"/>
          <w:szCs w:val="24"/>
        </w:rPr>
        <w:t>N</w:t>
      </w:r>
      <w:r w:rsidRPr="009E6D65">
        <w:rPr>
          <w:rFonts w:ascii="Times New Roman" w:hAnsi="Times New Roman" w:cs="Times New Roman"/>
          <w:i/>
          <w:sz w:val="24"/>
          <w:szCs w:val="24"/>
        </w:rPr>
        <w:t xml:space="preserve"> </w:t>
      </w:r>
      <w:r w:rsidRPr="009E6D65">
        <w:rPr>
          <w:rFonts w:ascii="Times New Roman" w:hAnsi="Times New Roman" w:cs="Times New Roman"/>
          <w:sz w:val="24"/>
          <w:szCs w:val="24"/>
        </w:rPr>
        <w:t>= 20; 3.8% of total sample). The final sample consisted of 507</w:t>
      </w:r>
      <w:r>
        <w:rPr>
          <w:rFonts w:ascii="Times New Roman" w:hAnsi="Times New Roman" w:cs="Times New Roman"/>
          <w:sz w:val="24"/>
          <w:szCs w:val="24"/>
        </w:rPr>
        <w:t xml:space="preserve"> (278 Women, 229 Men) </w:t>
      </w:r>
      <w:r w:rsidRPr="009E6D65">
        <w:rPr>
          <w:rFonts w:ascii="Times New Roman" w:hAnsi="Times New Roman" w:cs="Times New Roman"/>
          <w:sz w:val="24"/>
          <w:szCs w:val="24"/>
        </w:rPr>
        <w:t>participants from Amazon Mechanical Turk</w:t>
      </w:r>
      <w:r>
        <w:rPr>
          <w:rFonts w:ascii="Times New Roman" w:hAnsi="Times New Roman" w:cs="Times New Roman"/>
          <w:sz w:val="24"/>
          <w:szCs w:val="24"/>
        </w:rPr>
        <w:t xml:space="preserve"> (see Table A1 for demographic information). </w:t>
      </w:r>
      <w:r w:rsidRPr="009E6D65">
        <w:rPr>
          <w:rFonts w:ascii="Times New Roman" w:hAnsi="Times New Roman" w:cs="Times New Roman"/>
          <w:sz w:val="24"/>
          <w:szCs w:val="24"/>
        </w:rPr>
        <w:t>Ages ranged between 19 and 82 years (</w:t>
      </w:r>
      <w:r w:rsidRPr="009E6D65">
        <w:rPr>
          <w:rFonts w:ascii="Times New Roman" w:hAnsi="Times New Roman" w:cs="Times New Roman"/>
          <w:i/>
          <w:sz w:val="24"/>
          <w:szCs w:val="24"/>
        </w:rPr>
        <w:t>M</w:t>
      </w:r>
      <w:r>
        <w:rPr>
          <w:rFonts w:ascii="Times New Roman" w:hAnsi="Times New Roman" w:cs="Times New Roman"/>
          <w:i/>
          <w:sz w:val="24"/>
          <w:szCs w:val="24"/>
          <w:vertAlign w:val="subscript"/>
        </w:rPr>
        <w:t>age</w:t>
      </w:r>
      <w:r w:rsidRPr="009E6D65">
        <w:rPr>
          <w:rFonts w:ascii="Times New Roman" w:hAnsi="Times New Roman" w:cs="Times New Roman"/>
          <w:i/>
          <w:sz w:val="24"/>
          <w:szCs w:val="24"/>
        </w:rPr>
        <w:t xml:space="preserve"> </w:t>
      </w:r>
      <w:r w:rsidRPr="009E6D65">
        <w:rPr>
          <w:rFonts w:ascii="Times New Roman" w:hAnsi="Times New Roman" w:cs="Times New Roman"/>
          <w:sz w:val="24"/>
          <w:szCs w:val="24"/>
        </w:rPr>
        <w:t xml:space="preserve">= 40.07, </w:t>
      </w:r>
      <w:r w:rsidRPr="009E6D65">
        <w:rPr>
          <w:rFonts w:ascii="Times New Roman" w:hAnsi="Times New Roman" w:cs="Times New Roman"/>
          <w:i/>
          <w:sz w:val="24"/>
          <w:szCs w:val="24"/>
        </w:rPr>
        <w:t>SD</w:t>
      </w:r>
      <w:r w:rsidRPr="009E6D65">
        <w:rPr>
          <w:rFonts w:ascii="Times New Roman" w:hAnsi="Times New Roman" w:cs="Times New Roman"/>
          <w:sz w:val="24"/>
          <w:szCs w:val="24"/>
        </w:rPr>
        <w:t xml:space="preserve"> = 13.26).</w:t>
      </w:r>
      <w:r>
        <w:rPr>
          <w:rFonts w:ascii="Times New Roman" w:hAnsi="Times New Roman" w:cs="Times New Roman"/>
          <w:sz w:val="24"/>
          <w:szCs w:val="24"/>
        </w:rPr>
        <w:t xml:space="preserve"> </w:t>
      </w:r>
      <w:r w:rsidRPr="007F32C8">
        <w:rPr>
          <w:rFonts w:ascii="Times New Roman" w:eastAsia="Times New Roman" w:hAnsi="Times New Roman" w:cs="Times New Roman"/>
          <w:sz w:val="24"/>
          <w:szCs w:val="24"/>
        </w:rPr>
        <w:t xml:space="preserve">We included participants based upon the following criteria: </w:t>
      </w:r>
      <w:r w:rsidRPr="007F32C8">
        <w:rPr>
          <w:rFonts w:ascii="Times New Roman" w:hAnsi="Times New Roman" w:cs="Times New Roman"/>
          <w:sz w:val="24"/>
          <w:szCs w:val="24"/>
        </w:rPr>
        <w:t>(a) adults on (b) Amazon Mechanical Turk) (c)</w:t>
      </w:r>
      <w:r w:rsidR="00DD4E11">
        <w:rPr>
          <w:rFonts w:ascii="Times New Roman" w:hAnsi="Times New Roman" w:cs="Times New Roman"/>
          <w:sz w:val="24"/>
          <w:szCs w:val="24"/>
        </w:rPr>
        <w:t xml:space="preserve"> </w:t>
      </w:r>
      <w:r>
        <w:rPr>
          <w:rFonts w:ascii="Times New Roman" w:hAnsi="Times New Roman" w:cs="Times New Roman"/>
          <w:sz w:val="24"/>
          <w:szCs w:val="24"/>
        </w:rPr>
        <w:t>born and</w:t>
      </w:r>
      <w:r w:rsidR="00620CF9">
        <w:rPr>
          <w:rFonts w:ascii="Times New Roman" w:hAnsi="Times New Roman" w:cs="Times New Roman"/>
          <w:sz w:val="24"/>
          <w:szCs w:val="24"/>
        </w:rPr>
        <w:t xml:space="preserve"> </w:t>
      </w:r>
      <w:r w:rsidR="00616544">
        <w:rPr>
          <w:rFonts w:ascii="Times New Roman" w:hAnsi="Times New Roman" w:cs="Times New Roman"/>
          <w:sz w:val="24"/>
          <w:szCs w:val="24"/>
        </w:rPr>
        <w:t xml:space="preserve">currently </w:t>
      </w:r>
      <w:r w:rsidRPr="007F32C8">
        <w:rPr>
          <w:rFonts w:ascii="Times New Roman" w:hAnsi="Times New Roman" w:cs="Times New Roman"/>
          <w:sz w:val="24"/>
          <w:szCs w:val="24"/>
        </w:rPr>
        <w:t>resid</w:t>
      </w:r>
      <w:r w:rsidR="00C166FD">
        <w:rPr>
          <w:rFonts w:ascii="Times New Roman" w:hAnsi="Times New Roman" w:cs="Times New Roman"/>
          <w:sz w:val="24"/>
          <w:szCs w:val="24"/>
        </w:rPr>
        <w:t>ing</w:t>
      </w:r>
      <w:r w:rsidRPr="007F32C8">
        <w:rPr>
          <w:rFonts w:ascii="Times New Roman" w:hAnsi="Times New Roman" w:cs="Times New Roman"/>
          <w:sz w:val="24"/>
          <w:szCs w:val="24"/>
        </w:rPr>
        <w:t xml:space="preserve"> in the US (d) have had 90% or greater of their previous HITs approved, and (e) have a device with audio capabilities. We exclude</w:t>
      </w:r>
      <w:r>
        <w:rPr>
          <w:rFonts w:ascii="Times New Roman" w:hAnsi="Times New Roman" w:cs="Times New Roman"/>
          <w:sz w:val="24"/>
          <w:szCs w:val="24"/>
        </w:rPr>
        <w:t>d</w:t>
      </w:r>
      <w:r w:rsidRPr="007F32C8">
        <w:rPr>
          <w:rFonts w:ascii="Times New Roman" w:hAnsi="Times New Roman" w:cs="Times New Roman"/>
          <w:sz w:val="24"/>
          <w:szCs w:val="24"/>
        </w:rPr>
        <w:t xml:space="preserve"> </w:t>
      </w:r>
      <w:r>
        <w:rPr>
          <w:rFonts w:ascii="Times New Roman" w:hAnsi="Times New Roman" w:cs="Times New Roman"/>
          <w:sz w:val="24"/>
          <w:szCs w:val="24"/>
        </w:rPr>
        <w:t>Black individuals</w:t>
      </w:r>
      <w:r w:rsidRPr="007F32C8">
        <w:rPr>
          <w:rFonts w:ascii="Times New Roman" w:hAnsi="Times New Roman" w:cs="Times New Roman"/>
          <w:sz w:val="24"/>
          <w:szCs w:val="24"/>
        </w:rPr>
        <w:t xml:space="preserve"> during the pre-screening process, since we are primarily interested in understanding </w:t>
      </w:r>
      <w:r>
        <w:rPr>
          <w:rFonts w:ascii="Times New Roman" w:hAnsi="Times New Roman" w:cs="Times New Roman"/>
          <w:sz w:val="24"/>
          <w:szCs w:val="24"/>
        </w:rPr>
        <w:t>the factors that</w:t>
      </w:r>
      <w:r w:rsidRPr="007F32C8">
        <w:rPr>
          <w:rFonts w:ascii="Times New Roman" w:hAnsi="Times New Roman" w:cs="Times New Roman"/>
          <w:sz w:val="24"/>
          <w:szCs w:val="24"/>
        </w:rPr>
        <w:t xml:space="preserve"> affect threat and </w:t>
      </w:r>
      <w:r>
        <w:rPr>
          <w:rFonts w:ascii="Times New Roman" w:hAnsi="Times New Roman" w:cs="Times New Roman"/>
          <w:sz w:val="24"/>
          <w:szCs w:val="24"/>
        </w:rPr>
        <w:lastRenderedPageBreak/>
        <w:t>leadership</w:t>
      </w:r>
      <w:r w:rsidRPr="007F32C8">
        <w:rPr>
          <w:rFonts w:ascii="Times New Roman" w:hAnsi="Times New Roman" w:cs="Times New Roman"/>
          <w:sz w:val="24"/>
          <w:szCs w:val="24"/>
        </w:rPr>
        <w:t xml:space="preserve"> perceptions</w:t>
      </w:r>
      <w:r>
        <w:rPr>
          <w:rFonts w:ascii="Times New Roman" w:hAnsi="Times New Roman" w:cs="Times New Roman"/>
          <w:sz w:val="24"/>
          <w:szCs w:val="24"/>
        </w:rPr>
        <w:t xml:space="preserve"> of </w:t>
      </w:r>
      <w:r w:rsidR="001617DB">
        <w:rPr>
          <w:rFonts w:ascii="Times New Roman" w:hAnsi="Times New Roman" w:cs="Times New Roman"/>
          <w:sz w:val="24"/>
          <w:szCs w:val="24"/>
        </w:rPr>
        <w:t>Black men, and group membership may</w:t>
      </w:r>
      <w:r w:rsidR="006F063B">
        <w:rPr>
          <w:rFonts w:ascii="Times New Roman" w:hAnsi="Times New Roman" w:cs="Times New Roman"/>
          <w:sz w:val="24"/>
          <w:szCs w:val="24"/>
        </w:rPr>
        <w:t xml:space="preserve"> differentially affect </w:t>
      </w:r>
      <w:r w:rsidR="004E3A1A">
        <w:rPr>
          <w:rFonts w:ascii="Times New Roman" w:hAnsi="Times New Roman" w:cs="Times New Roman"/>
          <w:sz w:val="24"/>
          <w:szCs w:val="24"/>
        </w:rPr>
        <w:t>these perceptions</w:t>
      </w:r>
      <w:r w:rsidRPr="007F32C8">
        <w:rPr>
          <w:rFonts w:ascii="Times New Roman" w:hAnsi="Times New Roman" w:cs="Times New Roman"/>
          <w:sz w:val="24"/>
          <w:szCs w:val="24"/>
        </w:rPr>
        <w:t xml:space="preserve">. </w:t>
      </w:r>
    </w:p>
    <w:p w14:paraId="45B39CD5" w14:textId="77777777" w:rsidR="00074DE1" w:rsidRPr="007C00AF" w:rsidRDefault="00074DE1" w:rsidP="003449E9">
      <w:pPr>
        <w:spacing w:after="0" w:line="480" w:lineRule="auto"/>
        <w:rPr>
          <w:rFonts w:ascii="Times New Roman" w:hAnsi="Times New Roman" w:cs="Times New Roman"/>
          <w:b/>
          <w:sz w:val="24"/>
          <w:szCs w:val="24"/>
        </w:rPr>
      </w:pPr>
      <w:r w:rsidRPr="007C00AF">
        <w:rPr>
          <w:rFonts w:ascii="Times New Roman" w:hAnsi="Times New Roman" w:cs="Times New Roman"/>
          <w:b/>
          <w:sz w:val="24"/>
          <w:szCs w:val="24"/>
        </w:rPr>
        <w:t>Design</w:t>
      </w:r>
    </w:p>
    <w:p w14:paraId="169480E1" w14:textId="77777777" w:rsidR="00074DE1" w:rsidRPr="004F664A" w:rsidRDefault="00074DE1" w:rsidP="008C79D4">
      <w:pPr>
        <w:spacing w:after="0" w:line="480" w:lineRule="auto"/>
        <w:ind w:firstLine="720"/>
        <w:jc w:val="both"/>
        <w:rPr>
          <w:rFonts w:ascii="Times New Roman" w:hAnsi="Times New Roman" w:cs="Times New Roman"/>
          <w:sz w:val="24"/>
          <w:szCs w:val="24"/>
        </w:rPr>
      </w:pPr>
      <w:r w:rsidRPr="004F664A">
        <w:rPr>
          <w:rFonts w:ascii="Times New Roman" w:hAnsi="Times New Roman" w:cs="Times New Roman"/>
          <w:sz w:val="24"/>
          <w:szCs w:val="24"/>
        </w:rPr>
        <w:t xml:space="preserve">The study was a 2X2 within-subjects design with </w:t>
      </w:r>
      <w:r>
        <w:rPr>
          <w:rFonts w:ascii="Times New Roman" w:hAnsi="Times New Roman" w:cs="Times New Roman"/>
          <w:sz w:val="24"/>
          <w:szCs w:val="24"/>
        </w:rPr>
        <w:t xml:space="preserve">two independent variables: </w:t>
      </w:r>
      <w:r w:rsidRPr="004F664A">
        <w:rPr>
          <w:rFonts w:ascii="Times New Roman" w:hAnsi="Times New Roman" w:cs="Times New Roman"/>
          <w:sz w:val="24"/>
          <w:szCs w:val="24"/>
        </w:rPr>
        <w:t>voice pitch (high or low) and race (</w:t>
      </w:r>
      <w:r>
        <w:rPr>
          <w:rFonts w:ascii="Times New Roman" w:hAnsi="Times New Roman" w:cs="Times New Roman"/>
          <w:sz w:val="24"/>
          <w:szCs w:val="24"/>
        </w:rPr>
        <w:t>W</w:t>
      </w:r>
      <w:r w:rsidRPr="004F664A">
        <w:rPr>
          <w:rFonts w:ascii="Times New Roman" w:hAnsi="Times New Roman" w:cs="Times New Roman"/>
          <w:sz w:val="24"/>
          <w:szCs w:val="24"/>
        </w:rPr>
        <w:t xml:space="preserve">hite or </w:t>
      </w:r>
      <w:r>
        <w:rPr>
          <w:rFonts w:ascii="Times New Roman" w:hAnsi="Times New Roman" w:cs="Times New Roman"/>
          <w:sz w:val="24"/>
          <w:szCs w:val="24"/>
        </w:rPr>
        <w:t>B</w:t>
      </w:r>
      <w:r w:rsidRPr="004F664A">
        <w:rPr>
          <w:rFonts w:ascii="Times New Roman" w:hAnsi="Times New Roman" w:cs="Times New Roman"/>
          <w:sz w:val="24"/>
          <w:szCs w:val="24"/>
        </w:rPr>
        <w:t>lack</w:t>
      </w:r>
      <w:r>
        <w:rPr>
          <w:rFonts w:ascii="Times New Roman" w:hAnsi="Times New Roman" w:cs="Times New Roman"/>
          <w:sz w:val="24"/>
          <w:szCs w:val="24"/>
        </w:rPr>
        <w:t xml:space="preserve"> names</w:t>
      </w:r>
      <w:r w:rsidRPr="004F664A">
        <w:rPr>
          <w:rFonts w:ascii="Times New Roman" w:hAnsi="Times New Roman" w:cs="Times New Roman"/>
          <w:sz w:val="24"/>
          <w:szCs w:val="24"/>
        </w:rPr>
        <w:t xml:space="preserve">). Each of the four conditions </w:t>
      </w:r>
      <w:r>
        <w:rPr>
          <w:rFonts w:ascii="Times New Roman" w:hAnsi="Times New Roman" w:cs="Times New Roman"/>
          <w:sz w:val="24"/>
          <w:szCs w:val="24"/>
        </w:rPr>
        <w:t>was</w:t>
      </w:r>
      <w:r w:rsidRPr="004F664A">
        <w:rPr>
          <w:rFonts w:ascii="Times New Roman" w:hAnsi="Times New Roman" w:cs="Times New Roman"/>
          <w:sz w:val="24"/>
          <w:szCs w:val="24"/>
        </w:rPr>
        <w:t xml:space="preserve"> counterbalanced. Names and individual voices were randomly assigned to participants without repeat. This ensured that individuals would not listen t</w:t>
      </w:r>
      <w:r>
        <w:rPr>
          <w:rFonts w:ascii="Times New Roman" w:hAnsi="Times New Roman" w:cs="Times New Roman"/>
          <w:sz w:val="24"/>
          <w:szCs w:val="24"/>
        </w:rPr>
        <w:t>o</w:t>
      </w:r>
      <w:r w:rsidRPr="004F664A">
        <w:rPr>
          <w:rFonts w:ascii="Times New Roman" w:hAnsi="Times New Roman" w:cs="Times New Roman"/>
          <w:sz w:val="24"/>
          <w:szCs w:val="24"/>
        </w:rPr>
        <w:t xml:space="preserve"> a high and low voice that resulted from the same original voice.    </w:t>
      </w:r>
    </w:p>
    <w:p w14:paraId="5A2107FC" w14:textId="77777777" w:rsidR="00074DE1" w:rsidRPr="009B1769" w:rsidRDefault="00074DE1" w:rsidP="003449E9">
      <w:pPr>
        <w:spacing w:after="0" w:line="480" w:lineRule="auto"/>
        <w:jc w:val="both"/>
        <w:rPr>
          <w:rFonts w:ascii="Times New Roman" w:hAnsi="Times New Roman" w:cs="Times New Roman"/>
          <w:b/>
          <w:sz w:val="24"/>
          <w:szCs w:val="24"/>
        </w:rPr>
      </w:pPr>
      <w:r w:rsidRPr="009B1769">
        <w:rPr>
          <w:rFonts w:ascii="Times New Roman" w:hAnsi="Times New Roman" w:cs="Times New Roman"/>
          <w:b/>
          <w:sz w:val="24"/>
          <w:szCs w:val="24"/>
        </w:rPr>
        <w:t>Procedure</w:t>
      </w:r>
    </w:p>
    <w:p w14:paraId="403C3CFE" w14:textId="4312A60A" w:rsidR="00074DE1" w:rsidRDefault="00074DE1"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Participants</w:t>
      </w:r>
      <w:r w:rsidRPr="007F32C8">
        <w:rPr>
          <w:rFonts w:ascii="Times New Roman" w:hAnsi="Times New Roman" w:cs="Times New Roman"/>
          <w:sz w:val="24"/>
          <w:szCs w:val="24"/>
        </w:rPr>
        <w:t xml:space="preserve"> </w:t>
      </w:r>
      <w:r>
        <w:rPr>
          <w:rFonts w:ascii="Times New Roman" w:hAnsi="Times New Roman" w:cs="Times New Roman"/>
          <w:sz w:val="24"/>
          <w:szCs w:val="24"/>
        </w:rPr>
        <w:t>were</w:t>
      </w:r>
      <w:r w:rsidRPr="007F32C8">
        <w:rPr>
          <w:rFonts w:ascii="Times New Roman" w:hAnsi="Times New Roman" w:cs="Times New Roman"/>
          <w:sz w:val="24"/>
          <w:szCs w:val="24"/>
        </w:rPr>
        <w:t xml:space="preserve"> recruited from Amazon Mechanical Turk by posting a HIT (human intelligence task) on the site.</w:t>
      </w:r>
      <w:r w:rsidR="000F79CC">
        <w:rPr>
          <w:rFonts w:ascii="Times New Roman" w:hAnsi="Times New Roman" w:cs="Times New Roman"/>
          <w:sz w:val="24"/>
          <w:szCs w:val="24"/>
        </w:rPr>
        <w:t xml:space="preserve"> </w:t>
      </w:r>
      <w:r w:rsidR="00A33D2C">
        <w:rPr>
          <w:rFonts w:ascii="Times New Roman" w:hAnsi="Times New Roman" w:cs="Times New Roman"/>
          <w:sz w:val="24"/>
          <w:szCs w:val="24"/>
        </w:rPr>
        <w:t>They were</w:t>
      </w:r>
      <w:r w:rsidRPr="007F32C8">
        <w:rPr>
          <w:rFonts w:ascii="Times New Roman" w:hAnsi="Times New Roman" w:cs="Times New Roman"/>
          <w:sz w:val="24"/>
          <w:szCs w:val="24"/>
        </w:rPr>
        <w:t xml:space="preserve"> told that they </w:t>
      </w:r>
      <w:r>
        <w:rPr>
          <w:rFonts w:ascii="Times New Roman" w:hAnsi="Times New Roman" w:cs="Times New Roman"/>
          <w:sz w:val="24"/>
          <w:szCs w:val="24"/>
        </w:rPr>
        <w:t xml:space="preserve">would </w:t>
      </w:r>
      <w:r w:rsidRPr="007F32C8">
        <w:rPr>
          <w:rFonts w:ascii="Times New Roman" w:hAnsi="Times New Roman" w:cs="Times New Roman"/>
          <w:sz w:val="24"/>
          <w:szCs w:val="24"/>
        </w:rPr>
        <w:t xml:space="preserve">listen to a participant that previously provided their recording and took a </w:t>
      </w:r>
      <w:r>
        <w:rPr>
          <w:rFonts w:ascii="Times New Roman" w:hAnsi="Times New Roman" w:cs="Times New Roman"/>
          <w:sz w:val="24"/>
          <w:szCs w:val="24"/>
        </w:rPr>
        <w:t>“series of character trait and performance tests,” which would then be compared to the participants’ ratings to assess the accuracy of their perceptions.</w:t>
      </w:r>
      <w:r w:rsidRPr="007F32C8">
        <w:rPr>
          <w:rFonts w:ascii="Times New Roman" w:hAnsi="Times New Roman" w:cs="Times New Roman"/>
          <w:sz w:val="24"/>
          <w:szCs w:val="24"/>
        </w:rPr>
        <w:t xml:space="preserve"> Upon being assigned to a recording, they </w:t>
      </w:r>
      <w:r>
        <w:rPr>
          <w:rFonts w:ascii="Times New Roman" w:hAnsi="Times New Roman" w:cs="Times New Roman"/>
          <w:sz w:val="24"/>
          <w:szCs w:val="24"/>
        </w:rPr>
        <w:t>learned</w:t>
      </w:r>
      <w:r w:rsidRPr="007F32C8">
        <w:rPr>
          <w:rFonts w:ascii="Times New Roman" w:hAnsi="Times New Roman" w:cs="Times New Roman"/>
          <w:sz w:val="24"/>
          <w:szCs w:val="24"/>
        </w:rPr>
        <w:t xml:space="preserve"> the participant’s name</w:t>
      </w:r>
      <w:r>
        <w:rPr>
          <w:rFonts w:ascii="Times New Roman" w:hAnsi="Times New Roman" w:cs="Times New Roman"/>
          <w:sz w:val="24"/>
          <w:szCs w:val="24"/>
        </w:rPr>
        <w:t xml:space="preserve">, </w:t>
      </w:r>
      <w:r w:rsidR="00CF1C20">
        <w:rPr>
          <w:rFonts w:ascii="Times New Roman" w:hAnsi="Times New Roman" w:cs="Times New Roman"/>
          <w:sz w:val="24"/>
          <w:szCs w:val="24"/>
        </w:rPr>
        <w:t>and were provided</w:t>
      </w:r>
      <w:r>
        <w:rPr>
          <w:rFonts w:ascii="Times New Roman" w:hAnsi="Times New Roman" w:cs="Times New Roman"/>
          <w:sz w:val="24"/>
          <w:szCs w:val="24"/>
        </w:rPr>
        <w:t xml:space="preserve"> other information about the recording (</w:t>
      </w:r>
      <w:r w:rsidR="009E0782">
        <w:rPr>
          <w:rFonts w:ascii="Times New Roman" w:hAnsi="Times New Roman" w:cs="Times New Roman"/>
          <w:sz w:val="24"/>
          <w:szCs w:val="24"/>
        </w:rPr>
        <w:t>i.e.,</w:t>
      </w:r>
      <w:r>
        <w:rPr>
          <w:rFonts w:ascii="Times New Roman" w:hAnsi="Times New Roman" w:cs="Times New Roman"/>
          <w:sz w:val="24"/>
          <w:szCs w:val="24"/>
        </w:rPr>
        <w:t xml:space="preserve"> location, date) to make the design less conspicuous</w:t>
      </w:r>
      <w:r w:rsidRPr="007F32C8">
        <w:rPr>
          <w:rFonts w:ascii="Times New Roman" w:hAnsi="Times New Roman" w:cs="Times New Roman"/>
          <w:sz w:val="24"/>
          <w:szCs w:val="24"/>
        </w:rPr>
        <w:t xml:space="preserve">. Then, they </w:t>
      </w:r>
      <w:r>
        <w:rPr>
          <w:rFonts w:ascii="Times New Roman" w:hAnsi="Times New Roman" w:cs="Times New Roman"/>
          <w:sz w:val="24"/>
          <w:szCs w:val="24"/>
        </w:rPr>
        <w:t>listened</w:t>
      </w:r>
      <w:r w:rsidR="00CB55AF">
        <w:rPr>
          <w:rFonts w:ascii="Times New Roman" w:hAnsi="Times New Roman" w:cs="Times New Roman"/>
          <w:sz w:val="24"/>
          <w:szCs w:val="24"/>
        </w:rPr>
        <w:t xml:space="preserve"> to</w:t>
      </w:r>
      <w:bookmarkStart w:id="4" w:name="_GoBack"/>
      <w:bookmarkEnd w:id="4"/>
      <w:r w:rsidRPr="007F32C8">
        <w:rPr>
          <w:rFonts w:ascii="Times New Roman" w:hAnsi="Times New Roman" w:cs="Times New Roman"/>
          <w:sz w:val="24"/>
          <w:szCs w:val="24"/>
        </w:rPr>
        <w:t xml:space="preserve"> the participants’ recording by </w:t>
      </w:r>
      <w:r>
        <w:rPr>
          <w:rFonts w:ascii="Times New Roman" w:hAnsi="Times New Roman" w:cs="Times New Roman"/>
          <w:sz w:val="24"/>
          <w:szCs w:val="24"/>
        </w:rPr>
        <w:t>clicking on the Soundcloud file embedded in the survey.</w:t>
      </w:r>
      <w:r w:rsidRPr="007F32C8">
        <w:rPr>
          <w:rFonts w:ascii="Times New Roman" w:hAnsi="Times New Roman" w:cs="Times New Roman"/>
          <w:sz w:val="24"/>
          <w:szCs w:val="24"/>
        </w:rPr>
        <w:t xml:space="preserve"> </w:t>
      </w:r>
    </w:p>
    <w:p w14:paraId="61FCAC12" w14:textId="47C392E6" w:rsidR="00074DE1" w:rsidRDefault="00074DE1" w:rsidP="008C79D4">
      <w:pPr>
        <w:spacing w:after="0" w:line="480" w:lineRule="auto"/>
        <w:ind w:firstLine="720"/>
        <w:jc w:val="both"/>
        <w:rPr>
          <w:rFonts w:ascii="Times New Roman" w:hAnsi="Times New Roman" w:cs="Times New Roman"/>
          <w:sz w:val="24"/>
          <w:szCs w:val="24"/>
        </w:rPr>
      </w:pPr>
      <w:r w:rsidRPr="007F32C8">
        <w:rPr>
          <w:rFonts w:ascii="Times New Roman" w:hAnsi="Times New Roman" w:cs="Times New Roman"/>
          <w:sz w:val="24"/>
          <w:szCs w:val="24"/>
        </w:rPr>
        <w:t>All of the names were randomly assigned to correspond to the high-pitched or the lo</w:t>
      </w:r>
      <w:r w:rsidR="00DE119A">
        <w:rPr>
          <w:rFonts w:ascii="Times New Roman" w:hAnsi="Times New Roman" w:cs="Times New Roman"/>
          <w:sz w:val="24"/>
          <w:szCs w:val="24"/>
        </w:rPr>
        <w:t>w</w:t>
      </w:r>
      <w:r w:rsidRPr="007F32C8">
        <w:rPr>
          <w:rFonts w:ascii="Times New Roman" w:hAnsi="Times New Roman" w:cs="Times New Roman"/>
          <w:sz w:val="24"/>
          <w:szCs w:val="24"/>
        </w:rPr>
        <w:t>-pitched conditio</w:t>
      </w:r>
      <w:r>
        <w:rPr>
          <w:rFonts w:ascii="Times New Roman" w:hAnsi="Times New Roman" w:cs="Times New Roman"/>
          <w:sz w:val="24"/>
          <w:szCs w:val="24"/>
        </w:rPr>
        <w:t>n</w:t>
      </w:r>
      <w:r w:rsidR="00773198">
        <w:rPr>
          <w:rFonts w:ascii="Times New Roman" w:hAnsi="Times New Roman" w:cs="Times New Roman"/>
          <w:sz w:val="24"/>
          <w:szCs w:val="24"/>
        </w:rPr>
        <w:t>s</w:t>
      </w:r>
      <w:r>
        <w:rPr>
          <w:rFonts w:ascii="Times New Roman" w:hAnsi="Times New Roman" w:cs="Times New Roman"/>
          <w:sz w:val="24"/>
          <w:szCs w:val="24"/>
        </w:rPr>
        <w:t xml:space="preserve">. </w:t>
      </w:r>
      <w:r w:rsidRPr="007F32C8">
        <w:rPr>
          <w:rFonts w:ascii="Times New Roman" w:hAnsi="Times New Roman" w:cs="Times New Roman"/>
          <w:sz w:val="24"/>
          <w:szCs w:val="24"/>
        </w:rPr>
        <w:t xml:space="preserve">The presentation of the four names for the recordings was randomized and counterbalanced across participants. </w:t>
      </w:r>
      <w:r>
        <w:rPr>
          <w:rFonts w:ascii="Times New Roman" w:hAnsi="Times New Roman" w:cs="Times New Roman"/>
          <w:sz w:val="24"/>
          <w:szCs w:val="24"/>
        </w:rPr>
        <w:t>We verified that the randomization worked by comparing the number of participants that were assigned to each condition, which were relatively uniform. T</w:t>
      </w:r>
      <w:r w:rsidRPr="00337206">
        <w:rPr>
          <w:rFonts w:ascii="Times New Roman" w:hAnsi="Times New Roman" w:cs="Times New Roman"/>
          <w:sz w:val="24"/>
          <w:szCs w:val="24"/>
        </w:rPr>
        <w:t>he four conditions (</w:t>
      </w:r>
      <w:r>
        <w:rPr>
          <w:rFonts w:ascii="Times New Roman" w:hAnsi="Times New Roman" w:cs="Times New Roman"/>
          <w:sz w:val="24"/>
          <w:szCs w:val="24"/>
        </w:rPr>
        <w:t>B</w:t>
      </w:r>
      <w:r w:rsidRPr="00337206">
        <w:rPr>
          <w:rFonts w:ascii="Times New Roman" w:hAnsi="Times New Roman" w:cs="Times New Roman"/>
          <w:sz w:val="24"/>
          <w:szCs w:val="24"/>
        </w:rPr>
        <w:t xml:space="preserve">lack </w:t>
      </w:r>
      <w:r>
        <w:rPr>
          <w:rFonts w:ascii="Times New Roman" w:hAnsi="Times New Roman" w:cs="Times New Roman"/>
          <w:sz w:val="24"/>
          <w:szCs w:val="24"/>
        </w:rPr>
        <w:t xml:space="preserve">name </w:t>
      </w:r>
      <w:r w:rsidRPr="00337206">
        <w:rPr>
          <w:rFonts w:ascii="Times New Roman" w:hAnsi="Times New Roman" w:cs="Times New Roman"/>
          <w:sz w:val="24"/>
          <w:szCs w:val="24"/>
        </w:rPr>
        <w:t>high</w:t>
      </w:r>
      <w:r>
        <w:rPr>
          <w:rFonts w:ascii="Times New Roman" w:hAnsi="Times New Roman" w:cs="Times New Roman"/>
          <w:sz w:val="24"/>
          <w:szCs w:val="24"/>
        </w:rPr>
        <w:t xml:space="preserve"> pitch</w:t>
      </w:r>
      <w:r w:rsidRPr="00337206">
        <w:rPr>
          <w:rFonts w:ascii="Times New Roman" w:hAnsi="Times New Roman" w:cs="Times New Roman"/>
          <w:sz w:val="24"/>
          <w:szCs w:val="24"/>
        </w:rPr>
        <w:t xml:space="preserve">, </w:t>
      </w:r>
      <w:r>
        <w:rPr>
          <w:rFonts w:ascii="Times New Roman" w:hAnsi="Times New Roman" w:cs="Times New Roman"/>
          <w:sz w:val="24"/>
          <w:szCs w:val="24"/>
        </w:rPr>
        <w:t>B</w:t>
      </w:r>
      <w:r w:rsidRPr="00337206">
        <w:rPr>
          <w:rFonts w:ascii="Times New Roman" w:hAnsi="Times New Roman" w:cs="Times New Roman"/>
          <w:sz w:val="24"/>
          <w:szCs w:val="24"/>
        </w:rPr>
        <w:t xml:space="preserve">lack </w:t>
      </w:r>
      <w:r>
        <w:rPr>
          <w:rFonts w:ascii="Times New Roman" w:hAnsi="Times New Roman" w:cs="Times New Roman"/>
          <w:sz w:val="24"/>
          <w:szCs w:val="24"/>
        </w:rPr>
        <w:t xml:space="preserve">name </w:t>
      </w:r>
      <w:r w:rsidRPr="00337206">
        <w:rPr>
          <w:rFonts w:ascii="Times New Roman" w:hAnsi="Times New Roman" w:cs="Times New Roman"/>
          <w:sz w:val="24"/>
          <w:szCs w:val="24"/>
        </w:rPr>
        <w:t>low</w:t>
      </w:r>
      <w:r>
        <w:rPr>
          <w:rFonts w:ascii="Times New Roman" w:hAnsi="Times New Roman" w:cs="Times New Roman"/>
          <w:sz w:val="24"/>
          <w:szCs w:val="24"/>
        </w:rPr>
        <w:t xml:space="preserve"> pitch</w:t>
      </w:r>
      <w:r w:rsidRPr="00337206">
        <w:rPr>
          <w:rFonts w:ascii="Times New Roman" w:hAnsi="Times New Roman" w:cs="Times New Roman"/>
          <w:sz w:val="24"/>
          <w:szCs w:val="24"/>
        </w:rPr>
        <w:t xml:space="preserve">, </w:t>
      </w:r>
      <w:r>
        <w:rPr>
          <w:rFonts w:ascii="Times New Roman" w:hAnsi="Times New Roman" w:cs="Times New Roman"/>
          <w:sz w:val="24"/>
          <w:szCs w:val="24"/>
        </w:rPr>
        <w:t>W</w:t>
      </w:r>
      <w:r w:rsidRPr="00337206">
        <w:rPr>
          <w:rFonts w:ascii="Times New Roman" w:hAnsi="Times New Roman" w:cs="Times New Roman"/>
          <w:sz w:val="24"/>
          <w:szCs w:val="24"/>
        </w:rPr>
        <w:t xml:space="preserve">hite </w:t>
      </w:r>
      <w:r>
        <w:rPr>
          <w:rFonts w:ascii="Times New Roman" w:hAnsi="Times New Roman" w:cs="Times New Roman"/>
          <w:sz w:val="24"/>
          <w:szCs w:val="24"/>
        </w:rPr>
        <w:t xml:space="preserve">name </w:t>
      </w:r>
      <w:r w:rsidRPr="00337206">
        <w:rPr>
          <w:rFonts w:ascii="Times New Roman" w:hAnsi="Times New Roman" w:cs="Times New Roman"/>
          <w:sz w:val="24"/>
          <w:szCs w:val="24"/>
        </w:rPr>
        <w:t>high</w:t>
      </w:r>
      <w:r>
        <w:rPr>
          <w:rFonts w:ascii="Times New Roman" w:hAnsi="Times New Roman" w:cs="Times New Roman"/>
          <w:sz w:val="24"/>
          <w:szCs w:val="24"/>
        </w:rPr>
        <w:t xml:space="preserve"> pitch</w:t>
      </w:r>
      <w:r w:rsidRPr="00337206">
        <w:rPr>
          <w:rFonts w:ascii="Times New Roman" w:hAnsi="Times New Roman" w:cs="Times New Roman"/>
          <w:sz w:val="24"/>
          <w:szCs w:val="24"/>
        </w:rPr>
        <w:t xml:space="preserve">, </w:t>
      </w:r>
      <w:r>
        <w:rPr>
          <w:rFonts w:ascii="Times New Roman" w:hAnsi="Times New Roman" w:cs="Times New Roman"/>
          <w:sz w:val="24"/>
          <w:szCs w:val="24"/>
        </w:rPr>
        <w:t>W</w:t>
      </w:r>
      <w:r w:rsidRPr="00337206">
        <w:rPr>
          <w:rFonts w:ascii="Times New Roman" w:hAnsi="Times New Roman" w:cs="Times New Roman"/>
          <w:sz w:val="24"/>
          <w:szCs w:val="24"/>
        </w:rPr>
        <w:t xml:space="preserve">hite </w:t>
      </w:r>
      <w:r>
        <w:rPr>
          <w:rFonts w:ascii="Times New Roman" w:hAnsi="Times New Roman" w:cs="Times New Roman"/>
          <w:sz w:val="24"/>
          <w:szCs w:val="24"/>
        </w:rPr>
        <w:t xml:space="preserve">name </w:t>
      </w:r>
      <w:r w:rsidRPr="00337206">
        <w:rPr>
          <w:rFonts w:ascii="Times New Roman" w:hAnsi="Times New Roman" w:cs="Times New Roman"/>
          <w:sz w:val="24"/>
          <w:szCs w:val="24"/>
        </w:rPr>
        <w:t>low</w:t>
      </w:r>
      <w:r>
        <w:rPr>
          <w:rFonts w:ascii="Times New Roman" w:hAnsi="Times New Roman" w:cs="Times New Roman"/>
          <w:sz w:val="24"/>
          <w:szCs w:val="24"/>
        </w:rPr>
        <w:t xml:space="preserve"> pitch)</w:t>
      </w:r>
      <w:r w:rsidRPr="00337206">
        <w:rPr>
          <w:rFonts w:ascii="Times New Roman" w:hAnsi="Times New Roman" w:cs="Times New Roman"/>
          <w:sz w:val="24"/>
          <w:szCs w:val="24"/>
        </w:rPr>
        <w:t>, were equally presented first, second, third</w:t>
      </w:r>
      <w:r>
        <w:rPr>
          <w:rFonts w:ascii="Times New Roman" w:hAnsi="Times New Roman" w:cs="Times New Roman"/>
          <w:sz w:val="24"/>
          <w:szCs w:val="24"/>
        </w:rPr>
        <w:t>,</w:t>
      </w:r>
      <w:r w:rsidRPr="00337206">
        <w:rPr>
          <w:rFonts w:ascii="Times New Roman" w:hAnsi="Times New Roman" w:cs="Times New Roman"/>
          <w:sz w:val="24"/>
          <w:szCs w:val="24"/>
        </w:rPr>
        <w:t xml:space="preserve"> and fourth (see </w:t>
      </w:r>
      <w:r>
        <w:rPr>
          <w:rFonts w:ascii="Times New Roman" w:hAnsi="Times New Roman" w:cs="Times New Roman"/>
          <w:sz w:val="24"/>
          <w:szCs w:val="24"/>
        </w:rPr>
        <w:t xml:space="preserve">Table A2). </w:t>
      </w:r>
    </w:p>
    <w:p w14:paraId="3562198A" w14:textId="0A63BDB1" w:rsidR="00074DE1" w:rsidRDefault="00074DE1" w:rsidP="008C79D4">
      <w:pPr>
        <w:spacing w:after="0" w:line="480" w:lineRule="auto"/>
        <w:ind w:firstLine="720"/>
        <w:jc w:val="both"/>
        <w:rPr>
          <w:rFonts w:ascii="Times New Roman" w:hAnsi="Times New Roman" w:cs="Times New Roman"/>
          <w:sz w:val="24"/>
          <w:szCs w:val="24"/>
        </w:rPr>
      </w:pPr>
      <w:r w:rsidRPr="007F32C8">
        <w:rPr>
          <w:rFonts w:ascii="Times New Roman" w:hAnsi="Times New Roman" w:cs="Times New Roman"/>
          <w:sz w:val="24"/>
          <w:szCs w:val="24"/>
        </w:rPr>
        <w:lastRenderedPageBreak/>
        <w:t xml:space="preserve">They </w:t>
      </w:r>
      <w:r>
        <w:rPr>
          <w:rFonts w:ascii="Times New Roman" w:hAnsi="Times New Roman" w:cs="Times New Roman"/>
          <w:sz w:val="24"/>
          <w:szCs w:val="24"/>
        </w:rPr>
        <w:t>were</w:t>
      </w:r>
      <w:r w:rsidRPr="007F32C8">
        <w:rPr>
          <w:rFonts w:ascii="Times New Roman" w:hAnsi="Times New Roman" w:cs="Times New Roman"/>
          <w:sz w:val="24"/>
          <w:szCs w:val="24"/>
        </w:rPr>
        <w:t xml:space="preserve"> asked to assess the participant’s character based upon their voice using a series of </w:t>
      </w:r>
      <w:r w:rsidR="007D5BE9">
        <w:rPr>
          <w:rFonts w:ascii="Times New Roman" w:hAnsi="Times New Roman" w:cs="Times New Roman"/>
          <w:sz w:val="24"/>
          <w:szCs w:val="24"/>
        </w:rPr>
        <w:t xml:space="preserve">100-point </w:t>
      </w:r>
      <w:r>
        <w:rPr>
          <w:rFonts w:ascii="Times New Roman" w:hAnsi="Times New Roman" w:cs="Times New Roman"/>
          <w:sz w:val="24"/>
          <w:szCs w:val="24"/>
        </w:rPr>
        <w:t xml:space="preserve">slider </w:t>
      </w:r>
      <w:r w:rsidRPr="007F32C8">
        <w:rPr>
          <w:rFonts w:ascii="Times New Roman" w:hAnsi="Times New Roman" w:cs="Times New Roman"/>
          <w:sz w:val="24"/>
          <w:szCs w:val="24"/>
        </w:rPr>
        <w:t>scale questions (</w:t>
      </w:r>
      <w:r w:rsidR="009E0782">
        <w:rPr>
          <w:rFonts w:ascii="Times New Roman" w:hAnsi="Times New Roman" w:cs="Times New Roman"/>
          <w:sz w:val="24"/>
          <w:szCs w:val="24"/>
        </w:rPr>
        <w:t>i.e.,</w:t>
      </w:r>
      <w:r w:rsidRPr="007F32C8">
        <w:rPr>
          <w:rFonts w:ascii="Times New Roman" w:hAnsi="Times New Roman" w:cs="Times New Roman"/>
          <w:sz w:val="24"/>
          <w:szCs w:val="24"/>
        </w:rPr>
        <w:t xml:space="preserve"> trustworthiness, dominance, threateningness), which </w:t>
      </w:r>
      <w:r>
        <w:rPr>
          <w:rFonts w:ascii="Times New Roman" w:hAnsi="Times New Roman" w:cs="Times New Roman"/>
          <w:sz w:val="24"/>
          <w:szCs w:val="24"/>
        </w:rPr>
        <w:t>served</w:t>
      </w:r>
      <w:r w:rsidRPr="007F32C8">
        <w:rPr>
          <w:rFonts w:ascii="Times New Roman" w:hAnsi="Times New Roman" w:cs="Times New Roman"/>
          <w:sz w:val="24"/>
          <w:szCs w:val="24"/>
        </w:rPr>
        <w:t xml:space="preserve"> as our measure</w:t>
      </w:r>
      <w:r>
        <w:rPr>
          <w:rFonts w:ascii="Times New Roman" w:hAnsi="Times New Roman" w:cs="Times New Roman"/>
          <w:sz w:val="24"/>
          <w:szCs w:val="24"/>
        </w:rPr>
        <w:t>s</w:t>
      </w:r>
      <w:r w:rsidRPr="007F32C8">
        <w:rPr>
          <w:rFonts w:ascii="Times New Roman" w:hAnsi="Times New Roman" w:cs="Times New Roman"/>
          <w:sz w:val="24"/>
          <w:szCs w:val="24"/>
        </w:rPr>
        <w:t xml:space="preserve"> of perceived trustworthiness, perceived dominance, and perceive</w:t>
      </w:r>
      <w:r w:rsidR="001503CF">
        <w:rPr>
          <w:rFonts w:ascii="Times New Roman" w:hAnsi="Times New Roman" w:cs="Times New Roman"/>
          <w:sz w:val="24"/>
          <w:szCs w:val="24"/>
        </w:rPr>
        <w:t>d</w:t>
      </w:r>
      <w:r w:rsidRPr="007F32C8">
        <w:rPr>
          <w:rFonts w:ascii="Times New Roman" w:hAnsi="Times New Roman" w:cs="Times New Roman"/>
          <w:sz w:val="24"/>
          <w:szCs w:val="24"/>
        </w:rPr>
        <w:t xml:space="preserve"> threat</w:t>
      </w:r>
      <w:r>
        <w:rPr>
          <w:rFonts w:ascii="Times New Roman" w:hAnsi="Times New Roman" w:cs="Times New Roman"/>
          <w:sz w:val="24"/>
          <w:szCs w:val="24"/>
        </w:rPr>
        <w:t>, respectively</w:t>
      </w:r>
      <w:r w:rsidRPr="007F32C8">
        <w:rPr>
          <w:rFonts w:ascii="Times New Roman" w:hAnsi="Times New Roman" w:cs="Times New Roman"/>
          <w:sz w:val="24"/>
          <w:szCs w:val="24"/>
        </w:rPr>
        <w:t xml:space="preserve">. </w:t>
      </w:r>
      <w:r>
        <w:rPr>
          <w:rFonts w:ascii="Times New Roman" w:hAnsi="Times New Roman" w:cs="Times New Roman"/>
          <w:sz w:val="24"/>
          <w:szCs w:val="24"/>
        </w:rPr>
        <w:t xml:space="preserve">The presentation of the scale items was counterbalanced for each participant and within each condition. </w:t>
      </w:r>
      <w:r w:rsidRPr="007F32C8">
        <w:rPr>
          <w:rFonts w:ascii="Times New Roman" w:hAnsi="Times New Roman" w:cs="Times New Roman"/>
          <w:sz w:val="24"/>
          <w:szCs w:val="24"/>
        </w:rPr>
        <w:t xml:space="preserve">Additionally, we </w:t>
      </w:r>
      <w:r>
        <w:rPr>
          <w:rFonts w:ascii="Times New Roman" w:hAnsi="Times New Roman" w:cs="Times New Roman"/>
          <w:sz w:val="24"/>
          <w:szCs w:val="24"/>
        </w:rPr>
        <w:t>as</w:t>
      </w:r>
      <w:r w:rsidRPr="007F32C8">
        <w:rPr>
          <w:rFonts w:ascii="Times New Roman" w:hAnsi="Times New Roman" w:cs="Times New Roman"/>
          <w:sz w:val="24"/>
          <w:szCs w:val="24"/>
        </w:rPr>
        <w:t>k</w:t>
      </w:r>
      <w:r>
        <w:rPr>
          <w:rFonts w:ascii="Times New Roman" w:hAnsi="Times New Roman" w:cs="Times New Roman"/>
          <w:sz w:val="24"/>
          <w:szCs w:val="24"/>
        </w:rPr>
        <w:t>ed</w:t>
      </w:r>
      <w:r w:rsidRPr="007F32C8">
        <w:rPr>
          <w:rFonts w:ascii="Times New Roman" w:hAnsi="Times New Roman" w:cs="Times New Roman"/>
          <w:sz w:val="24"/>
          <w:szCs w:val="24"/>
        </w:rPr>
        <w:t xml:space="preserve"> them to rate the individuals in the recording on various traits that were independently rated as important for leaders on</w:t>
      </w:r>
      <w:r>
        <w:rPr>
          <w:rFonts w:ascii="Times New Roman" w:hAnsi="Times New Roman" w:cs="Times New Roman"/>
          <w:sz w:val="24"/>
          <w:szCs w:val="24"/>
        </w:rPr>
        <w:t xml:space="preserve"> 100</w:t>
      </w:r>
      <w:r w:rsidRPr="007F32C8">
        <w:rPr>
          <w:rFonts w:ascii="Times New Roman" w:hAnsi="Times New Roman" w:cs="Times New Roman"/>
          <w:sz w:val="24"/>
          <w:szCs w:val="24"/>
        </w:rPr>
        <w:t xml:space="preserve">-point </w:t>
      </w:r>
      <w:r>
        <w:rPr>
          <w:rFonts w:ascii="Times New Roman" w:hAnsi="Times New Roman" w:cs="Times New Roman"/>
          <w:sz w:val="24"/>
          <w:szCs w:val="24"/>
        </w:rPr>
        <w:t>slider</w:t>
      </w:r>
      <w:r w:rsidRPr="007F32C8">
        <w:rPr>
          <w:rFonts w:ascii="Times New Roman" w:hAnsi="Times New Roman" w:cs="Times New Roman"/>
          <w:sz w:val="24"/>
          <w:szCs w:val="24"/>
        </w:rPr>
        <w:t xml:space="preserve"> scale items. Finally, </w:t>
      </w:r>
      <w:r>
        <w:rPr>
          <w:rFonts w:ascii="Times New Roman" w:hAnsi="Times New Roman" w:cs="Times New Roman"/>
          <w:sz w:val="24"/>
          <w:szCs w:val="24"/>
        </w:rPr>
        <w:t>they</w:t>
      </w:r>
      <w:r w:rsidR="00C8194F">
        <w:rPr>
          <w:rFonts w:ascii="Times New Roman" w:hAnsi="Times New Roman" w:cs="Times New Roman"/>
          <w:sz w:val="24"/>
          <w:szCs w:val="24"/>
        </w:rPr>
        <w:t xml:space="preserve"> indicated</w:t>
      </w:r>
      <w:r w:rsidRPr="007F32C8">
        <w:rPr>
          <w:rFonts w:ascii="Times New Roman" w:hAnsi="Times New Roman" w:cs="Times New Roman"/>
          <w:sz w:val="24"/>
          <w:szCs w:val="24"/>
        </w:rPr>
        <w:t xml:space="preserve"> their preferences for engaging in different types of interdependent relationships with the people in the recording on </w:t>
      </w:r>
      <w:r>
        <w:rPr>
          <w:rFonts w:ascii="Times New Roman" w:hAnsi="Times New Roman" w:cs="Times New Roman"/>
          <w:sz w:val="24"/>
          <w:szCs w:val="24"/>
        </w:rPr>
        <w:t>100</w:t>
      </w:r>
      <w:r w:rsidRPr="007F32C8">
        <w:rPr>
          <w:rFonts w:ascii="Times New Roman" w:hAnsi="Times New Roman" w:cs="Times New Roman"/>
          <w:sz w:val="24"/>
          <w:szCs w:val="24"/>
        </w:rPr>
        <w:t xml:space="preserve">-point </w:t>
      </w:r>
      <w:r>
        <w:rPr>
          <w:rFonts w:ascii="Times New Roman" w:hAnsi="Times New Roman" w:cs="Times New Roman"/>
          <w:sz w:val="24"/>
          <w:szCs w:val="24"/>
        </w:rPr>
        <w:t>slider</w:t>
      </w:r>
      <w:r w:rsidRPr="007F32C8">
        <w:rPr>
          <w:rFonts w:ascii="Times New Roman" w:hAnsi="Times New Roman" w:cs="Times New Roman"/>
          <w:sz w:val="24"/>
          <w:szCs w:val="24"/>
        </w:rPr>
        <w:t xml:space="preserve"> scales. Participants could listen to the recordings as frequently as they desired before rating the voices. </w:t>
      </w:r>
      <w:r w:rsidR="00D9469C">
        <w:rPr>
          <w:rFonts w:ascii="Times New Roman" w:hAnsi="Times New Roman" w:cs="Times New Roman"/>
          <w:sz w:val="24"/>
          <w:szCs w:val="24"/>
        </w:rPr>
        <w:t xml:space="preserve">They completed </w:t>
      </w:r>
      <w:r w:rsidRPr="007F32C8">
        <w:rPr>
          <w:rFonts w:ascii="Times New Roman" w:hAnsi="Times New Roman" w:cs="Times New Roman"/>
          <w:sz w:val="24"/>
          <w:szCs w:val="24"/>
        </w:rPr>
        <w:t>demographic questions</w:t>
      </w:r>
      <w:r w:rsidRPr="009C6C8E">
        <w:rPr>
          <w:rFonts w:ascii="Times New Roman" w:hAnsi="Times New Roman" w:cs="Times New Roman"/>
          <w:sz w:val="24"/>
          <w:szCs w:val="24"/>
        </w:rPr>
        <w:t xml:space="preserve"> and </w:t>
      </w:r>
      <w:r w:rsidR="005D1D88">
        <w:rPr>
          <w:rFonts w:ascii="Times New Roman" w:hAnsi="Times New Roman" w:cs="Times New Roman"/>
          <w:sz w:val="24"/>
          <w:szCs w:val="24"/>
        </w:rPr>
        <w:t>indicated</w:t>
      </w:r>
      <w:r w:rsidRPr="007F32C8">
        <w:rPr>
          <w:rFonts w:ascii="Times New Roman" w:hAnsi="Times New Roman" w:cs="Times New Roman"/>
          <w:sz w:val="24"/>
          <w:szCs w:val="24"/>
        </w:rPr>
        <w:t xml:space="preserve"> what they thought the study was about as a suspicion check. </w:t>
      </w:r>
      <w:r w:rsidRPr="00CC11D8">
        <w:rPr>
          <w:rFonts w:ascii="Times New Roman" w:hAnsi="Times New Roman" w:cs="Times New Roman"/>
          <w:sz w:val="24"/>
          <w:szCs w:val="24"/>
        </w:rPr>
        <w:t>After participants completed the suspicion check, we determined whether the manipulation of the names elicited perceptions of the race of the recorded individuals through a series of manipulation check questions. First, we created a name attention check score based upon whether the participants remembered the names of the people in the recording</w:t>
      </w:r>
      <w:r>
        <w:rPr>
          <w:rFonts w:ascii="Times New Roman" w:hAnsi="Times New Roman" w:cs="Times New Roman"/>
          <w:sz w:val="24"/>
          <w:szCs w:val="24"/>
        </w:rPr>
        <w:t>s</w:t>
      </w:r>
      <w:r w:rsidR="004410CA">
        <w:rPr>
          <w:rFonts w:ascii="Times New Roman" w:hAnsi="Times New Roman" w:cs="Times New Roman"/>
          <w:sz w:val="24"/>
          <w:szCs w:val="24"/>
        </w:rPr>
        <w:t xml:space="preserve">. </w:t>
      </w:r>
      <w:r>
        <w:rPr>
          <w:rFonts w:ascii="Times New Roman" w:hAnsi="Times New Roman" w:cs="Times New Roman"/>
          <w:sz w:val="24"/>
          <w:szCs w:val="24"/>
        </w:rPr>
        <w:t>T</w:t>
      </w:r>
      <w:r w:rsidRPr="00CC11D8">
        <w:rPr>
          <w:rFonts w:ascii="Times New Roman" w:hAnsi="Times New Roman" w:cs="Times New Roman"/>
          <w:sz w:val="24"/>
          <w:szCs w:val="24"/>
        </w:rPr>
        <w:t>he participants were presented with a list of eight names, four of which were included in the study. Every time they correctly identified a name that was presented to them during the study, they received a point, for a total name recall score of four points</w:t>
      </w:r>
      <w:r w:rsidR="00483202">
        <w:rPr>
          <w:rFonts w:ascii="Times New Roman" w:hAnsi="Times New Roman" w:cs="Times New Roman"/>
          <w:sz w:val="24"/>
          <w:szCs w:val="24"/>
        </w:rPr>
        <w:t xml:space="preserve"> (</w:t>
      </w:r>
      <w:r w:rsidR="00483202">
        <w:rPr>
          <w:rFonts w:ascii="Times New Roman" w:hAnsi="Times New Roman" w:cs="Times New Roman"/>
          <w:i/>
          <w:sz w:val="24"/>
          <w:szCs w:val="24"/>
        </w:rPr>
        <w:t>M</w:t>
      </w:r>
      <w:r w:rsidR="00487401">
        <w:rPr>
          <w:rFonts w:ascii="Times New Roman" w:hAnsi="Times New Roman" w:cs="Times New Roman"/>
          <w:i/>
          <w:sz w:val="24"/>
          <w:szCs w:val="24"/>
        </w:rPr>
        <w:t xml:space="preserve"> </w:t>
      </w:r>
      <w:r w:rsidR="00483202">
        <w:rPr>
          <w:rFonts w:ascii="Times New Roman" w:hAnsi="Times New Roman" w:cs="Times New Roman"/>
          <w:sz w:val="24"/>
          <w:szCs w:val="24"/>
        </w:rPr>
        <w:t xml:space="preserve">= 3.09, </w:t>
      </w:r>
      <w:r w:rsidR="00483202">
        <w:rPr>
          <w:rFonts w:ascii="Times New Roman" w:hAnsi="Times New Roman" w:cs="Times New Roman"/>
          <w:i/>
          <w:sz w:val="24"/>
          <w:szCs w:val="24"/>
        </w:rPr>
        <w:t xml:space="preserve">SD </w:t>
      </w:r>
      <w:r w:rsidR="00483202">
        <w:rPr>
          <w:rFonts w:ascii="Times New Roman" w:hAnsi="Times New Roman" w:cs="Times New Roman"/>
          <w:sz w:val="24"/>
          <w:szCs w:val="24"/>
        </w:rPr>
        <w:t>= .979)</w:t>
      </w:r>
      <w:r w:rsidRPr="00CC11D8">
        <w:rPr>
          <w:rFonts w:ascii="Times New Roman" w:hAnsi="Times New Roman" w:cs="Times New Roman"/>
          <w:sz w:val="24"/>
          <w:szCs w:val="24"/>
        </w:rPr>
        <w:t xml:space="preserve">. If they incorrectly selected a name that was not presented to them, they did not receive a point. </w:t>
      </w:r>
      <w:r>
        <w:rPr>
          <w:rFonts w:ascii="Times New Roman" w:hAnsi="Times New Roman" w:cs="Times New Roman"/>
          <w:sz w:val="24"/>
          <w:szCs w:val="24"/>
        </w:rPr>
        <w:t>On the name attention check, p</w:t>
      </w:r>
      <w:r w:rsidRPr="00A466E2">
        <w:rPr>
          <w:rFonts w:ascii="Times New Roman" w:hAnsi="Times New Roman" w:cs="Times New Roman"/>
          <w:sz w:val="24"/>
          <w:szCs w:val="24"/>
        </w:rPr>
        <w:t xml:space="preserve">articipants recalled the </w:t>
      </w:r>
      <w:r>
        <w:rPr>
          <w:rFonts w:ascii="Times New Roman" w:hAnsi="Times New Roman" w:cs="Times New Roman"/>
          <w:sz w:val="24"/>
          <w:szCs w:val="24"/>
        </w:rPr>
        <w:t>B</w:t>
      </w:r>
      <w:r w:rsidRPr="00A466E2">
        <w:rPr>
          <w:rFonts w:ascii="Times New Roman" w:hAnsi="Times New Roman" w:cs="Times New Roman"/>
          <w:sz w:val="24"/>
          <w:szCs w:val="24"/>
        </w:rPr>
        <w:t>lack names with greater accuracy</w:t>
      </w:r>
      <w:r>
        <w:rPr>
          <w:rFonts w:ascii="Times New Roman" w:hAnsi="Times New Roman" w:cs="Times New Roman"/>
          <w:sz w:val="24"/>
          <w:szCs w:val="24"/>
        </w:rPr>
        <w:t xml:space="preserve"> (68.34%)</w:t>
      </w:r>
      <w:r w:rsidRPr="00A466E2">
        <w:rPr>
          <w:rFonts w:ascii="Times New Roman" w:hAnsi="Times New Roman" w:cs="Times New Roman"/>
          <w:sz w:val="24"/>
          <w:szCs w:val="24"/>
        </w:rPr>
        <w:t xml:space="preserve"> than </w:t>
      </w:r>
      <w:r>
        <w:rPr>
          <w:rFonts w:ascii="Times New Roman" w:hAnsi="Times New Roman" w:cs="Times New Roman"/>
          <w:sz w:val="24"/>
          <w:szCs w:val="24"/>
        </w:rPr>
        <w:t>W</w:t>
      </w:r>
      <w:r w:rsidRPr="00A466E2">
        <w:rPr>
          <w:rFonts w:ascii="Times New Roman" w:hAnsi="Times New Roman" w:cs="Times New Roman"/>
          <w:sz w:val="24"/>
          <w:szCs w:val="24"/>
        </w:rPr>
        <w:t>hite names</w:t>
      </w:r>
      <w:r>
        <w:rPr>
          <w:rFonts w:ascii="Times New Roman" w:hAnsi="Times New Roman" w:cs="Times New Roman"/>
          <w:sz w:val="24"/>
          <w:szCs w:val="24"/>
        </w:rPr>
        <w:t xml:space="preserve"> (59.69%)</w:t>
      </w:r>
      <w:r w:rsidRPr="00A466E2">
        <w:rPr>
          <w:rFonts w:ascii="Times New Roman" w:hAnsi="Times New Roman" w:cs="Times New Roman"/>
          <w:sz w:val="24"/>
          <w:szCs w:val="24"/>
        </w:rPr>
        <w:t>.</w:t>
      </w:r>
      <w:r>
        <w:rPr>
          <w:rFonts w:ascii="Times New Roman" w:hAnsi="Times New Roman" w:cs="Times New Roman"/>
          <w:sz w:val="24"/>
          <w:szCs w:val="24"/>
        </w:rPr>
        <w:t xml:space="preserve"> Also, they remembered the conditions presented first (69.09%), second (70.80%), and fourth (76.30%) better than they remembered the condition presented third (39.88%). </w:t>
      </w:r>
      <w:r w:rsidR="00C4278A">
        <w:rPr>
          <w:rFonts w:ascii="Times New Roman" w:hAnsi="Times New Roman" w:cs="Times New Roman"/>
          <w:sz w:val="24"/>
          <w:szCs w:val="24"/>
        </w:rPr>
        <w:t>Participants were</w:t>
      </w:r>
      <w:r w:rsidRPr="00CC11D8">
        <w:rPr>
          <w:rFonts w:ascii="Times New Roman" w:hAnsi="Times New Roman" w:cs="Times New Roman"/>
          <w:sz w:val="24"/>
          <w:szCs w:val="24"/>
        </w:rPr>
        <w:t xml:space="preserve"> asked how many people in the recordings they thought were White or Black (see Figures </w:t>
      </w:r>
      <w:r>
        <w:rPr>
          <w:rFonts w:ascii="Times New Roman" w:hAnsi="Times New Roman" w:cs="Times New Roman"/>
          <w:sz w:val="24"/>
          <w:szCs w:val="24"/>
        </w:rPr>
        <w:t>A1</w:t>
      </w:r>
      <w:r w:rsidRPr="00CC11D8">
        <w:rPr>
          <w:rFonts w:ascii="Times New Roman" w:hAnsi="Times New Roman" w:cs="Times New Roman"/>
          <w:sz w:val="24"/>
          <w:szCs w:val="24"/>
        </w:rPr>
        <w:t xml:space="preserve"> and </w:t>
      </w:r>
      <w:r>
        <w:rPr>
          <w:rFonts w:ascii="Times New Roman" w:hAnsi="Times New Roman" w:cs="Times New Roman"/>
          <w:sz w:val="24"/>
          <w:szCs w:val="24"/>
        </w:rPr>
        <w:t>A2</w:t>
      </w:r>
      <w:r w:rsidRPr="00CC11D8">
        <w:rPr>
          <w:rFonts w:ascii="Times New Roman" w:hAnsi="Times New Roman" w:cs="Times New Roman"/>
          <w:sz w:val="24"/>
          <w:szCs w:val="24"/>
        </w:rPr>
        <w:t xml:space="preserve">). Finally, we asked participants to rate the likelihood </w:t>
      </w:r>
      <w:r>
        <w:rPr>
          <w:rFonts w:ascii="Times New Roman" w:hAnsi="Times New Roman" w:cs="Times New Roman"/>
          <w:sz w:val="24"/>
          <w:szCs w:val="24"/>
        </w:rPr>
        <w:t xml:space="preserve">that </w:t>
      </w:r>
      <w:r w:rsidR="00595590">
        <w:rPr>
          <w:rFonts w:ascii="Times New Roman" w:hAnsi="Times New Roman" w:cs="Times New Roman"/>
          <w:sz w:val="24"/>
          <w:szCs w:val="24"/>
        </w:rPr>
        <w:t>people</w:t>
      </w:r>
      <w:r w:rsidRPr="00CC11D8">
        <w:rPr>
          <w:rFonts w:ascii="Times New Roman" w:hAnsi="Times New Roman" w:cs="Times New Roman"/>
          <w:sz w:val="24"/>
          <w:szCs w:val="24"/>
        </w:rPr>
        <w:t xml:space="preserve"> with the names used in the </w:t>
      </w:r>
      <w:r w:rsidRPr="00CC11D8">
        <w:rPr>
          <w:rFonts w:ascii="Times New Roman" w:hAnsi="Times New Roman" w:cs="Times New Roman"/>
          <w:sz w:val="24"/>
          <w:szCs w:val="24"/>
        </w:rPr>
        <w:lastRenderedPageBreak/>
        <w:t xml:space="preserve">study would be White or Black (see Table </w:t>
      </w:r>
      <w:r>
        <w:rPr>
          <w:rFonts w:ascii="Times New Roman" w:hAnsi="Times New Roman" w:cs="Times New Roman"/>
          <w:sz w:val="24"/>
          <w:szCs w:val="24"/>
        </w:rPr>
        <w:t>A3</w:t>
      </w:r>
      <w:r w:rsidRPr="00CC11D8">
        <w:rPr>
          <w:rFonts w:ascii="Times New Roman" w:hAnsi="Times New Roman" w:cs="Times New Roman"/>
          <w:sz w:val="24"/>
          <w:szCs w:val="24"/>
        </w:rPr>
        <w:t xml:space="preserve">). </w:t>
      </w:r>
      <w:r w:rsidR="007B1372">
        <w:rPr>
          <w:rFonts w:ascii="Times New Roman" w:hAnsi="Times New Roman" w:cs="Times New Roman"/>
          <w:sz w:val="24"/>
          <w:szCs w:val="24"/>
        </w:rPr>
        <w:t>A</w:t>
      </w:r>
      <w:r w:rsidRPr="007F32C8">
        <w:rPr>
          <w:rFonts w:ascii="Times New Roman" w:hAnsi="Times New Roman" w:cs="Times New Roman"/>
          <w:sz w:val="24"/>
          <w:szCs w:val="24"/>
        </w:rPr>
        <w:t xml:space="preserve"> debriefing page explaining the true purposes of the study and the logic behind the deception</w:t>
      </w:r>
      <w:r w:rsidR="007B1372">
        <w:rPr>
          <w:rFonts w:ascii="Times New Roman" w:hAnsi="Times New Roman" w:cs="Times New Roman"/>
          <w:sz w:val="24"/>
          <w:szCs w:val="24"/>
        </w:rPr>
        <w:t xml:space="preserve"> was provided</w:t>
      </w:r>
      <w:r w:rsidRPr="007F32C8">
        <w:rPr>
          <w:rFonts w:ascii="Times New Roman" w:hAnsi="Times New Roman" w:cs="Times New Roman"/>
          <w:sz w:val="24"/>
          <w:szCs w:val="24"/>
        </w:rPr>
        <w:t xml:space="preserve"> before payment. Participants </w:t>
      </w:r>
      <w:r>
        <w:rPr>
          <w:rFonts w:ascii="Times New Roman" w:hAnsi="Times New Roman" w:cs="Times New Roman"/>
          <w:sz w:val="24"/>
          <w:szCs w:val="24"/>
        </w:rPr>
        <w:t>were</w:t>
      </w:r>
      <w:r w:rsidRPr="007F32C8">
        <w:rPr>
          <w:rFonts w:ascii="Times New Roman" w:hAnsi="Times New Roman" w:cs="Times New Roman"/>
          <w:sz w:val="24"/>
          <w:szCs w:val="24"/>
        </w:rPr>
        <w:t xml:space="preserve"> paid $1.00 </w:t>
      </w:r>
      <w:r w:rsidR="007B1372">
        <w:rPr>
          <w:rFonts w:ascii="Times New Roman" w:hAnsi="Times New Roman" w:cs="Times New Roman"/>
          <w:sz w:val="24"/>
          <w:szCs w:val="24"/>
        </w:rPr>
        <w:t>for their participation</w:t>
      </w:r>
      <w:r w:rsidRPr="007F32C8">
        <w:rPr>
          <w:rFonts w:ascii="Times New Roman" w:hAnsi="Times New Roman" w:cs="Times New Roman"/>
          <w:sz w:val="24"/>
          <w:szCs w:val="24"/>
        </w:rPr>
        <w:t>.</w:t>
      </w:r>
    </w:p>
    <w:p w14:paraId="0F7A854C" w14:textId="77777777" w:rsidR="00074DE1" w:rsidRPr="00227396" w:rsidRDefault="00074DE1" w:rsidP="00307D3E">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Materials and Measures</w:t>
      </w:r>
    </w:p>
    <w:p w14:paraId="5ED9EBED" w14:textId="3BC71EEF" w:rsidR="00074DE1" w:rsidRPr="00651C84" w:rsidRDefault="00074DE1" w:rsidP="00651C84">
      <w:pPr>
        <w:spacing w:after="0" w:line="480" w:lineRule="auto"/>
        <w:ind w:firstLine="720"/>
        <w:jc w:val="both"/>
        <w:rPr>
          <w:rFonts w:ascii="Times New Roman" w:hAnsi="Times New Roman" w:cs="Times New Roman"/>
          <w:b/>
          <w:sz w:val="24"/>
          <w:szCs w:val="24"/>
        </w:rPr>
      </w:pPr>
      <w:r w:rsidRPr="008F1121">
        <w:rPr>
          <w:rFonts w:ascii="Times New Roman" w:hAnsi="Times New Roman" w:cs="Times New Roman"/>
          <w:b/>
          <w:sz w:val="24"/>
          <w:szCs w:val="24"/>
        </w:rPr>
        <w:t xml:space="preserve">Voice </w:t>
      </w:r>
      <w:r w:rsidR="00B662CD">
        <w:rPr>
          <w:rFonts w:ascii="Times New Roman" w:hAnsi="Times New Roman" w:cs="Times New Roman"/>
          <w:b/>
          <w:sz w:val="24"/>
          <w:szCs w:val="24"/>
        </w:rPr>
        <w:t>s</w:t>
      </w:r>
      <w:r w:rsidRPr="008F1121">
        <w:rPr>
          <w:rFonts w:ascii="Times New Roman" w:hAnsi="Times New Roman" w:cs="Times New Roman"/>
          <w:b/>
          <w:sz w:val="24"/>
          <w:szCs w:val="24"/>
        </w:rPr>
        <w:t>timuli</w:t>
      </w:r>
      <w:r w:rsidR="00B662CD">
        <w:rPr>
          <w:rFonts w:ascii="Times New Roman" w:hAnsi="Times New Roman" w:cs="Times New Roman"/>
          <w:b/>
          <w:sz w:val="24"/>
          <w:szCs w:val="24"/>
        </w:rPr>
        <w:t>.</w:t>
      </w:r>
      <w:r w:rsidR="00651C84">
        <w:rPr>
          <w:rFonts w:ascii="Times New Roman" w:hAnsi="Times New Roman" w:cs="Times New Roman"/>
          <w:b/>
          <w:sz w:val="24"/>
          <w:szCs w:val="24"/>
        </w:rPr>
        <w:t xml:space="preserve"> </w:t>
      </w:r>
      <w:r w:rsidRPr="007F32C8">
        <w:rPr>
          <w:rFonts w:ascii="Times New Roman" w:hAnsi="Times New Roman" w:cs="Times New Roman"/>
          <w:sz w:val="24"/>
          <w:szCs w:val="24"/>
        </w:rPr>
        <w:t>For the vo</w:t>
      </w:r>
      <w:r w:rsidR="00E77991">
        <w:rPr>
          <w:rFonts w:ascii="Times New Roman" w:hAnsi="Times New Roman" w:cs="Times New Roman"/>
          <w:sz w:val="24"/>
          <w:szCs w:val="24"/>
        </w:rPr>
        <w:t>ice</w:t>
      </w:r>
      <w:r w:rsidRPr="007F32C8">
        <w:rPr>
          <w:rFonts w:ascii="Times New Roman" w:hAnsi="Times New Roman" w:cs="Times New Roman"/>
          <w:sz w:val="24"/>
          <w:szCs w:val="24"/>
        </w:rPr>
        <w:t xml:space="preserve"> stimuli, we record</w:t>
      </w:r>
      <w:r>
        <w:rPr>
          <w:rFonts w:ascii="Times New Roman" w:hAnsi="Times New Roman" w:cs="Times New Roman"/>
          <w:sz w:val="24"/>
          <w:szCs w:val="24"/>
        </w:rPr>
        <w:t>ed</w:t>
      </w:r>
      <w:r w:rsidRPr="007F32C8">
        <w:rPr>
          <w:rFonts w:ascii="Times New Roman" w:hAnsi="Times New Roman" w:cs="Times New Roman"/>
          <w:sz w:val="24"/>
          <w:szCs w:val="24"/>
        </w:rPr>
        <w:t xml:space="preserve"> the voices of eight </w:t>
      </w:r>
      <w:r>
        <w:rPr>
          <w:rFonts w:ascii="Times New Roman" w:hAnsi="Times New Roman" w:cs="Times New Roman"/>
          <w:sz w:val="24"/>
          <w:szCs w:val="24"/>
        </w:rPr>
        <w:t>W</w:t>
      </w:r>
      <w:r w:rsidRPr="007F32C8">
        <w:rPr>
          <w:rFonts w:ascii="Times New Roman" w:hAnsi="Times New Roman" w:cs="Times New Roman"/>
          <w:sz w:val="24"/>
          <w:szCs w:val="24"/>
        </w:rPr>
        <w:t>hite men between 18-30 years of age in Audacity using the Zoom H4N Handy Recorder with a sampling rate of 44.1kHz.</w:t>
      </w:r>
      <w:r w:rsidR="001C70D7">
        <w:rPr>
          <w:rFonts w:ascii="Times New Roman" w:hAnsi="Times New Roman" w:cs="Times New Roman"/>
          <w:sz w:val="24"/>
          <w:szCs w:val="24"/>
        </w:rPr>
        <w:t xml:space="preserve"> </w:t>
      </w:r>
      <w:r w:rsidRPr="007F32C8">
        <w:rPr>
          <w:rFonts w:ascii="Times New Roman" w:hAnsi="Times New Roman" w:cs="Times New Roman"/>
          <w:sz w:val="24"/>
          <w:szCs w:val="24"/>
        </w:rPr>
        <w:t xml:space="preserve">The men </w:t>
      </w:r>
      <w:r>
        <w:rPr>
          <w:rFonts w:ascii="Times New Roman" w:hAnsi="Times New Roman" w:cs="Times New Roman"/>
          <w:sz w:val="24"/>
          <w:szCs w:val="24"/>
        </w:rPr>
        <w:t>quoted</w:t>
      </w:r>
      <w:r w:rsidRPr="007F32C8">
        <w:rPr>
          <w:rFonts w:ascii="Times New Roman" w:hAnsi="Times New Roman" w:cs="Times New Roman"/>
          <w:sz w:val="24"/>
          <w:szCs w:val="24"/>
        </w:rPr>
        <w:t xml:space="preserve"> the first sentence of the Rainbow Passage (</w:t>
      </w:r>
      <w:r w:rsidR="009E0782">
        <w:rPr>
          <w:rFonts w:ascii="Times New Roman" w:hAnsi="Times New Roman" w:cs="Times New Roman"/>
          <w:sz w:val="24"/>
          <w:szCs w:val="24"/>
        </w:rPr>
        <w:t>e.g.,</w:t>
      </w:r>
      <w:r w:rsidRPr="007F32C8">
        <w:rPr>
          <w:rFonts w:ascii="Times New Roman" w:hAnsi="Times New Roman" w:cs="Times New Roman"/>
          <w:sz w:val="24"/>
          <w:szCs w:val="24"/>
        </w:rPr>
        <w:t xml:space="preserve"> “When the sunlight strikes raindrops in the air, they act as a prism and form a rainbow”) </w:t>
      </w:r>
      <w:r w:rsidRPr="007F32C8">
        <w:rPr>
          <w:rFonts w:ascii="Times New Roman" w:hAnsi="Times New Roman" w:cs="Times New Roman"/>
          <w:sz w:val="24"/>
          <w:szCs w:val="24"/>
        </w:rPr>
        <w:fldChar w:fldCharType="begin" w:fldLock="1"/>
      </w:r>
      <w:r w:rsidRPr="007F32C8">
        <w:rPr>
          <w:rFonts w:ascii="Times New Roman" w:hAnsi="Times New Roman" w:cs="Times New Roman"/>
          <w:sz w:val="24"/>
          <w:szCs w:val="24"/>
        </w:rPr>
        <w:instrText>ADDIN CSL_CITATION { "citationItems" : [ { "id" : "ITEM-1", "itemData" : { "author" : [ { "dropping-particle" : "", "family" : "Fairbanks", "given" : "Grant", "non-dropping-particle" : "", "parse-names" : false, "suffix" : "" } ], "id" : "ITEM-1", "issued" : { "date-parts" : [ [ "1960" ] ] }, "publisher" : "Harper", "publisher-place" : "New York, NY", "title" : "Voice and articulation drillbook", "type" : "book" }, "uris" : [ "http://www.mendeley.com/documents/?uuid=4e2446de-2b5d-4718-9b82-5be541363a20" ] } ], "mendeley" : { "formattedCitation" : "(Fairbanks, 1960)", "plainTextFormattedCitation" : "(Fairbanks, 1960)", "previouslyFormattedCitation" : "(Fairbanks, 1960)" }, "properties" : {  }, "schema" : "https://github.com/citation-style-language/schema/raw/master/csl-citation.json" }</w:instrText>
      </w:r>
      <w:r w:rsidRPr="007F32C8">
        <w:rPr>
          <w:rFonts w:ascii="Times New Roman" w:hAnsi="Times New Roman" w:cs="Times New Roman"/>
          <w:sz w:val="24"/>
          <w:szCs w:val="24"/>
        </w:rPr>
        <w:fldChar w:fldCharType="separate"/>
      </w:r>
      <w:r w:rsidRPr="007F32C8">
        <w:rPr>
          <w:rFonts w:ascii="Times New Roman" w:hAnsi="Times New Roman" w:cs="Times New Roman"/>
          <w:noProof/>
          <w:sz w:val="24"/>
          <w:szCs w:val="24"/>
        </w:rPr>
        <w:t>(Fairbanks, 1960)</w:t>
      </w:r>
      <w:r w:rsidRPr="007F32C8">
        <w:rPr>
          <w:rFonts w:ascii="Times New Roman" w:hAnsi="Times New Roman" w:cs="Times New Roman"/>
          <w:sz w:val="24"/>
          <w:szCs w:val="24"/>
        </w:rPr>
        <w:fldChar w:fldCharType="end"/>
      </w:r>
      <w:r w:rsidRPr="007F32C8">
        <w:rPr>
          <w:rFonts w:ascii="Times New Roman" w:hAnsi="Times New Roman" w:cs="Times New Roman"/>
          <w:sz w:val="24"/>
          <w:szCs w:val="24"/>
        </w:rPr>
        <w:t>.</w:t>
      </w:r>
      <w:r>
        <w:rPr>
          <w:rFonts w:ascii="Times New Roman" w:hAnsi="Times New Roman" w:cs="Times New Roman"/>
          <w:sz w:val="24"/>
          <w:szCs w:val="24"/>
        </w:rPr>
        <w:t xml:space="preserve"> At the end of each sentence, the men read a randomly assigned identification number provided by the researchers. </w:t>
      </w:r>
      <w:r w:rsidRPr="007F32C8">
        <w:rPr>
          <w:rFonts w:ascii="Times New Roman" w:hAnsi="Times New Roman" w:cs="Times New Roman"/>
          <w:sz w:val="24"/>
          <w:szCs w:val="24"/>
        </w:rPr>
        <w:t xml:space="preserve">The four-digit identification numbers </w:t>
      </w:r>
      <w:r>
        <w:rPr>
          <w:rFonts w:ascii="Times New Roman" w:hAnsi="Times New Roman" w:cs="Times New Roman"/>
          <w:sz w:val="24"/>
          <w:szCs w:val="24"/>
        </w:rPr>
        <w:t xml:space="preserve">were </w:t>
      </w:r>
      <w:r w:rsidRPr="007F32C8">
        <w:rPr>
          <w:rFonts w:ascii="Times New Roman" w:hAnsi="Times New Roman" w:cs="Times New Roman"/>
          <w:sz w:val="24"/>
          <w:szCs w:val="24"/>
        </w:rPr>
        <w:t xml:space="preserve">created randomly, and participants </w:t>
      </w:r>
      <w:r>
        <w:rPr>
          <w:rFonts w:ascii="Times New Roman" w:hAnsi="Times New Roman" w:cs="Times New Roman"/>
          <w:sz w:val="24"/>
          <w:szCs w:val="24"/>
        </w:rPr>
        <w:t>were</w:t>
      </w:r>
      <w:r w:rsidRPr="007F32C8">
        <w:rPr>
          <w:rFonts w:ascii="Times New Roman" w:hAnsi="Times New Roman" w:cs="Times New Roman"/>
          <w:sz w:val="24"/>
          <w:szCs w:val="24"/>
        </w:rPr>
        <w:t xml:space="preserve"> required to enter the identification number as a means of verifying that they </w:t>
      </w:r>
      <w:r>
        <w:rPr>
          <w:rFonts w:ascii="Times New Roman" w:hAnsi="Times New Roman" w:cs="Times New Roman"/>
          <w:sz w:val="24"/>
          <w:szCs w:val="24"/>
        </w:rPr>
        <w:t>were</w:t>
      </w:r>
      <w:r w:rsidRPr="007F32C8">
        <w:rPr>
          <w:rFonts w:ascii="Times New Roman" w:hAnsi="Times New Roman" w:cs="Times New Roman"/>
          <w:sz w:val="24"/>
          <w:szCs w:val="24"/>
        </w:rPr>
        <w:t xml:space="preserve"> listening to the recordings.</w:t>
      </w:r>
    </w:p>
    <w:p w14:paraId="693CD463" w14:textId="4CA413EE" w:rsidR="00074DE1" w:rsidRPr="004141B6" w:rsidRDefault="002531C6"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t>
      </w:r>
      <w:r w:rsidR="00C503C5">
        <w:rPr>
          <w:rFonts w:ascii="Times New Roman" w:hAnsi="Times New Roman" w:cs="Times New Roman"/>
          <w:sz w:val="24"/>
          <w:szCs w:val="24"/>
        </w:rPr>
        <w:t>the recording sessions</w:t>
      </w:r>
      <w:r w:rsidR="00074DE1" w:rsidRPr="007F32C8">
        <w:rPr>
          <w:rFonts w:ascii="Times New Roman" w:hAnsi="Times New Roman" w:cs="Times New Roman"/>
          <w:sz w:val="24"/>
          <w:szCs w:val="24"/>
        </w:rPr>
        <w:t xml:space="preserve">, each voice </w:t>
      </w:r>
      <w:r w:rsidR="00074DE1">
        <w:rPr>
          <w:rFonts w:ascii="Times New Roman" w:hAnsi="Times New Roman" w:cs="Times New Roman"/>
          <w:sz w:val="24"/>
          <w:szCs w:val="24"/>
        </w:rPr>
        <w:t>was</w:t>
      </w:r>
      <w:r w:rsidR="00074DE1" w:rsidRPr="007F32C8">
        <w:rPr>
          <w:rFonts w:ascii="Times New Roman" w:hAnsi="Times New Roman" w:cs="Times New Roman"/>
          <w:sz w:val="24"/>
          <w:szCs w:val="24"/>
        </w:rPr>
        <w:t xml:space="preserve"> manipulated to have a higher or lower pitch in </w:t>
      </w:r>
      <w:proofErr w:type="spellStart"/>
      <w:r w:rsidR="00074DE1" w:rsidRPr="007F32C8">
        <w:rPr>
          <w:rFonts w:ascii="Times New Roman" w:hAnsi="Times New Roman" w:cs="Times New Roman"/>
          <w:sz w:val="24"/>
          <w:szCs w:val="24"/>
        </w:rPr>
        <w:t>Praat</w:t>
      </w:r>
      <w:proofErr w:type="spellEnd"/>
      <w:r w:rsidR="00074DE1" w:rsidRPr="007F32C8">
        <w:rPr>
          <w:rFonts w:ascii="Times New Roman" w:hAnsi="Times New Roman" w:cs="Times New Roman"/>
          <w:sz w:val="24"/>
          <w:szCs w:val="24"/>
        </w:rPr>
        <w:t xml:space="preserve"> (Version 6.0.36) </w:t>
      </w:r>
      <w:r w:rsidR="00074DE1" w:rsidRPr="007F32C8">
        <w:rPr>
          <w:rFonts w:ascii="Times New Roman" w:hAnsi="Times New Roman" w:cs="Times New Roman"/>
          <w:sz w:val="24"/>
          <w:szCs w:val="24"/>
        </w:rPr>
        <w:fldChar w:fldCharType="begin" w:fldLock="1"/>
      </w:r>
      <w:r w:rsidR="00074DE1" w:rsidRPr="007F32C8">
        <w:rPr>
          <w:rFonts w:ascii="Times New Roman" w:hAnsi="Times New Roman" w:cs="Times New Roman"/>
          <w:sz w:val="24"/>
          <w:szCs w:val="24"/>
        </w:rPr>
        <w:instrText>ADDIN CSL_CITATION { "citationItems" : [ { "id" : "ITEM-1", "itemData" : { "abstract" : "See, stats, and : http : / / www . researchgate . net / publication / 208032992 PRAAT , a computer ARTICLE CITATIONS 942 DOWNLOADS 870 VIEWS 1 , 365 2 : Paul University 104 , 780 SEE David University 19 , 721 SEE Available : Paul Retrieved : 28", "author" : [ { "dropping-particle" : "", "family" : "Boersma", "given" : "Paul", "non-dropping-particle" : "", "parse-names" : false, "suffix" : "" }, { "dropping-particle" : "", "family" : "Heuven", "given" : "Vincent", "non-dropping-particle" : "van", "parse-names" : false, "suffix" : "" } ], "container-title" : "Glot International", "id" : "ITEM-1", "issue" : "9-10", "issued" : { "date-parts" : [ [ "2001" ] ] }, "page" : "341-347", "title" : "Speak and unSpeak with Praat", "type" : "article-journal", "volume" : "5" }, "uris" : [ "http://www.mendeley.com/documents/?uuid=bb076b70-838d-4fb3-bc51-ec6a16362b60" ] } ], "mendeley" : { "formattedCitation" : "(Boersma &amp; van Heuven, 2001)", "plainTextFormattedCitation" : "(Boersma &amp; van Heuven, 2001)", "previouslyFormattedCitation" : "(Boersma &amp; van Heuven, 2001)" }, "properties" : {  }, "schema" : "https://github.com/citation-style-language/schema/raw/master/csl-citation.json" }</w:instrText>
      </w:r>
      <w:r w:rsidR="00074DE1" w:rsidRPr="007F32C8">
        <w:rPr>
          <w:rFonts w:ascii="Times New Roman" w:hAnsi="Times New Roman" w:cs="Times New Roman"/>
          <w:sz w:val="24"/>
          <w:szCs w:val="24"/>
        </w:rPr>
        <w:fldChar w:fldCharType="separate"/>
      </w:r>
      <w:r w:rsidR="00074DE1" w:rsidRPr="007F32C8">
        <w:rPr>
          <w:rFonts w:ascii="Times New Roman" w:hAnsi="Times New Roman" w:cs="Times New Roman"/>
          <w:noProof/>
          <w:sz w:val="24"/>
          <w:szCs w:val="24"/>
        </w:rPr>
        <w:t>(Boersma &amp; van Heuven, 2001)</w:t>
      </w:r>
      <w:r w:rsidR="00074DE1" w:rsidRPr="007F32C8">
        <w:rPr>
          <w:rFonts w:ascii="Times New Roman" w:hAnsi="Times New Roman" w:cs="Times New Roman"/>
          <w:sz w:val="24"/>
          <w:szCs w:val="24"/>
        </w:rPr>
        <w:fldChar w:fldCharType="end"/>
      </w:r>
      <w:r w:rsidR="00074DE1">
        <w:rPr>
          <w:rFonts w:ascii="Times New Roman" w:hAnsi="Times New Roman" w:cs="Times New Roman"/>
          <w:sz w:val="24"/>
          <w:szCs w:val="24"/>
        </w:rPr>
        <w:t>, which served as our manipulation of threat potential through the voice</w:t>
      </w:r>
      <w:r w:rsidR="00074DE1" w:rsidRPr="007F32C8">
        <w:rPr>
          <w:rFonts w:ascii="Times New Roman" w:hAnsi="Times New Roman" w:cs="Times New Roman"/>
          <w:sz w:val="24"/>
          <w:szCs w:val="24"/>
        </w:rPr>
        <w:t xml:space="preserve">. We </w:t>
      </w:r>
      <w:r w:rsidR="00074DE1">
        <w:rPr>
          <w:rFonts w:ascii="Times New Roman" w:hAnsi="Times New Roman" w:cs="Times New Roman"/>
          <w:sz w:val="24"/>
          <w:szCs w:val="24"/>
        </w:rPr>
        <w:t>followed</w:t>
      </w:r>
      <w:r w:rsidR="00074DE1" w:rsidRPr="007F32C8">
        <w:rPr>
          <w:rFonts w:ascii="Times New Roman" w:hAnsi="Times New Roman" w:cs="Times New Roman"/>
          <w:sz w:val="24"/>
          <w:szCs w:val="24"/>
        </w:rPr>
        <w:t xml:space="preserve"> the standard methods in voice research by raising and lowering each voice by 0.5 equivalent rectangular bandwidths (ERBs) using the Pitch-Synchronous Overlap Add tool in </w:t>
      </w:r>
      <w:proofErr w:type="spellStart"/>
      <w:r w:rsidR="00074DE1" w:rsidRPr="007F32C8">
        <w:rPr>
          <w:rFonts w:ascii="Times New Roman" w:hAnsi="Times New Roman" w:cs="Times New Roman"/>
          <w:sz w:val="24"/>
          <w:szCs w:val="24"/>
        </w:rPr>
        <w:t>Praat</w:t>
      </w:r>
      <w:proofErr w:type="spellEnd"/>
      <w:r w:rsidR="00074DE1" w:rsidRPr="007F32C8">
        <w:rPr>
          <w:rFonts w:ascii="Times New Roman" w:hAnsi="Times New Roman" w:cs="Times New Roman"/>
          <w:sz w:val="24"/>
          <w:szCs w:val="24"/>
        </w:rPr>
        <w:t xml:space="preserve">, which produces a shift in perceived pitch of approximately 20 Hz in either direction </w:t>
      </w:r>
      <w:r w:rsidR="00074DE1" w:rsidRPr="007F32C8">
        <w:rPr>
          <w:rFonts w:ascii="Times New Roman" w:hAnsi="Times New Roman" w:cs="Times New Roman"/>
          <w:sz w:val="24"/>
          <w:szCs w:val="24"/>
        </w:rPr>
        <w:fldChar w:fldCharType="begin" w:fldLock="1"/>
      </w:r>
      <w:r w:rsidR="00826298">
        <w:rPr>
          <w:rFonts w:ascii="Times New Roman" w:hAnsi="Times New Roman" w:cs="Times New Roman"/>
          <w:sz w:val="24"/>
          <w:szCs w:val="24"/>
        </w:rPr>
        <w:instrText>ADDIN CSL_CITATION { "citationItems" : [ { "id" : "ITEM-1", "itemData" : { "DOI" : "10.1098/rspb.2012.0311", "ISBN" : "1471-2954 (Electronic)\\r0962-8452 (Linking)", "ISSN" : "0962-8452", "PMID" : "22418254", "abstract" : "It is well known that non-human animals respond to information encoded in vocal signals, and the same can be said of humans. Specifically, human voice pitch affects how speakers are perceived. As such, does voice pitch affect how we perceive and select our leaders? To answer this question, we recorded men and women saying 'I urge you to vote for me this November'. Each recording was manipulated digitally to yield a higher- and lower-pitched version of the original. We then asked men and women to vote for either the lower- or higher-pitched version of each voice. Our results show that both men and women select male and female leaders with lower voices. These findings suggest that men and women with lower-pitched voices may be more successful in obtaining positions of leadership. This might also suggest that because women, on average, have higher-pitched voices than men, voice pitch could be a factor that contributes to fewer women holding leadership roles than men. Additionally, while people are free to choose their leaders, these results clearly demonstrate that these choices cannot be understood in isolation from biological influences.", "author" : [ { "dropping-particle" : "", "family" : "Klofstad", "given" : "C. A.", "non-dropping-particle" : "", "parse-names" : false, "suffix" : "" }, { "dropping-particle" : "", "family" : "Anderson", "given" : "R. C.", "non-dropping-particle" : "", "parse-names" : false, "suffix" : "" }, { "dropping-particle" : "", "family" : "Peters", "given" : "S.", "non-dropping-particle" : "", "parse-names" : false, "suffix" : "" } ], "container-title" : "Proceedings of the Royal Society B: Biological Sciences", "id" : "ITEM-1", "issue" : "1738", "issued" : { "date-parts" : [ [ "2012" ] ] }, "page" : "2698-2704", "title" : "Sounds like a winner: voice pitch influences perception of leadership capacity in both men and women", "type" : "article-journal", "volume" : "279" }, "uris" : [ "http://www.mendeley.com/documents/?uuid=06a45d68-a1e9-4931-aa48-5a9527195c33" ] }, { "id" : "ITEM-2", "itemData" : { "DOI" : "10.1098/rspb.2008.1542", "ISBN" : "0962-8452 (Print)\\r0962-8452 (Linking)", "ISSN" : "0962-8452", "PMID" : "19129125", "abstract" : "In humans, voice pitch is thought to be a cue of underlying quality and an important criterion for mate choice, but data from non-Western cultures have not been provided. Here we test attributions to and preferences for voices with raised and lowered pitch in hunter\u2013gatherers. Using a forced-choice playback experiment, we found that both men and women viewed lower pitched voices in the opposite sex as being better at acquiring resources (e.g. hunting and gathering). While men preferred higher pitched women\u2019s voices as marriage partners, women showed no overall preference for voice pitch in men. However, women who were currently breastfeeding had stronger preferences for higher pitched male voices whereas women not currently breastfeeding preferred lower pitched voices. As testosterone is considered a costly signal associated with dominance, heritable immunity to infection and low paternal investment, women\u2019s preferences potentially reflect a trade-off between securing good genes and paternal investment. Men\u2019s preferences for higher pitched female voices are probably due to an evolved preference for markers of fecundity, reflected in voice pitch.", "author" : [ { "dropping-particle" : "", "family" : "Apicella", "given" : "C. L", "non-dropping-particle" : "", "parse-names" : false, "suffix" : "" }, { "dropping-particle" : "", "family" : "Feinberg", "given" : "D. R", "non-dropping-particle" : "", "parse-names" : false, "suffix" : "" } ], "container-title" : "Proceedings of the Royal Society B: Biological Sciences", "id" : "ITEM-2", "issued" : { "date-parts" : [ [ "2009" ] ] }, "page" : "1077-1082", "title" : "Voice pitch alters mate-choice-relevant perception in hunter-gatherers", "type" : "article-journal", "volume" : "276" }, "uris" : [ "http://www.mendeley.com/documents/?uuid=08f9c0a0-cff2-4182-ba22-4b7b2ce3fa50" ] }, { "id" : "ITEM-3", "itemData" : { "DOI" : "10.1093/beheco/arq051", "ISBN" : "1045-2249\\r1465-7279", "ISSN" : "10452249", "abstract" : "Previous studies have found that indices of women's attractiveness predict variation in their mate preferences. For example, objective measures of women's attractiveness (waist-hip ratio and other-rated facial attractiveness) are positively related to the strength of their preferences for masculinity in men's faces. Here, we examined whether women's preferences for masculine characteristics in men's voices were related to their own vocal characteristics. We found that women's preferences for men's voices with lowered (i.e., masculinized) pitch versus raised (i.e., feminized) pitch were positively associated with women's own average voice pitch. Because voice pitch is positively correlated with many indices of women's attractiveness, our findings suggest that the attractiveness of the perceiver predicts variation in women's preferences for masculinity in men's voices. Such attractiveness-contingent preferences may be adaptive if attractive women are more likely to be able to attract and/or retain masculine mates than relatively unattractive women are. Interestingly, the attractiveness-contingent masculinity preferences observed in our study appeared to be modulated by the semantic content of the judged speech (positively valenced vs. negatively valenced speech), suggesting that attractiveness-contingent individual differences in masculinity preferences do not necessarily reflect variation in responses to simple physical properties of the stimulus.", "author" : [ { "dropping-particle" : "", "family" : "Vukovic", "given" : "Jovana", "non-dropping-particle" : "", "parse-names" : false, "suffix" : "" }, { "dropping-particle" : "", "family" : "Jones", "given" : "Benedict C.", "non-dropping-particle" : "", "parse-names" : false, "suffix" : "" }, { "dropping-particle" : "", "family" : "Debruine", "given" : "Lisa", "non-dropping-particle" : "", "parse-names" : false, "suffix" : "" }, { "dropping-particle" : "", "family" : "Feinberg", "given" : "David R.", "non-dropping-particle" : "", "parse-names" : false, "suffix" : "" }, { "dropping-particle" : "", "family" : "Smith", "given" : "Finlay G.", "non-dropping-particle" : "", "parse-names" : false, "suffix" : "" }, { "dropping-particle" : "", "family" : "Little", "given" : "Anthony C.", "non-dropping-particle" : "", "parse-names" : false, "suffix" : "" }, { "dropping-particle" : "", "family" : "Welling", "given" : "Lisa L.M.", "non-dropping-particle" : "", "parse-names" : false, "suffix" : "" }, { "dropping-particle" : "", "family" : "Main", "given" : "Julie", "non-dropping-particle" : "", "parse-names" : false, "suffix" : "" } ], "container-title" : "Behavioral Ecology", "id" : "ITEM-3", "issue" : "4", "issued" : { "date-parts" : [ [ "2010" ] ] }, "page" : "767-772", "title" : "Women's own voice pitch predicts their preferences for masculinity in men's voices", "type" : "article-journal", "volume" : "21" }, "uris" : [ "http://www.mendeley.com/documents/?uuid=cae571ff-d98d-416e-b11c-d9a3891bb131" ] }, { "id" : "ITEM-4", "itemData" : { "DOI" : "10.1016/j.evolhumbehav.2011.09.004", "ISBN" : "1090-5138", "ISSN" : "10905138", "abstract" : "It may be adaptive for voters to recognize good leadership qualities among politicians. Men with lower-pitched voices are found to be more dominant and attractive than are men with higher-pitched voices. Candidate attractiveness and vocal quality relate to voting behavior, but no study has tested the influence of voice pitch on voting-related perceptions. We tested whether voice pitch influenced perceptions of politicians and how these perceptions related to voting behavior. In Study 1, we manipulated voice pitch of recordings of US presidents and asked participants to attribute personality traits to the voices and to choose the voice they preferred to vote for. We found that lower-pitched voices were associated with favorable personality traits more often than were higher-pitched voices and that people preferred to vote for politicians with lower-pitched rather than higher-pitched voices. Furthermore, lower voice pitch was more strongly associated with physical prowess than with integrity in a wartime voting scenario. Thus, sensitivity to vocal cues to dominance was heightened during wartime. In Study 2, we found that participants preferred to vote for the candidate with the lower-pitched voice when given the choice between two unfamiliar men's voices speaking a neutral sentence. Taken together, our results suggest that candidates' voice pitch has an important influence on voting behavior and that men with lower-pitched voices may have an advantage in political elections. \u00a9 2012.", "author" : [ { "dropping-particle" : "", "family" : "Tigue", "given" : "Cara C.", "non-dropping-particle" : "", "parse-names" : false, "suffix" : "" }, { "dropping-particle" : "", "family" : "Borak", "given" : "Diana J.", "non-dropping-particle" : "", "parse-names" : false, "suffix" : "" }, { "dropping-particle" : "", "family" : "O'Connor", "given" : "Jillian J.M.", "non-dropping-particle" : "", "parse-names" : false, "suffix" : "" }, { "dropping-particle" : "", "family" : "Schandl", "given" : "Charles", "non-dropping-particle" : "", "parse-names" : false, "suffix" : "" }, { "dropping-particle" : "", "family" : "Feinberg", "given" : "David R.", "non-dropping-particle" : "", "parse-names" : false, "suffix" : "" } ], "container-title" : "Evolution and Human Behavior", "id" : "ITEM-4", "issue" : "3", "issued" : { "date-parts" : [ [ "2012" ] ] }, "page" : "210-216", "publisher" : "Elsevier B.V.", "title" : "Voice pitch influences voting behavior", "type" : "article-journal", "volume" : "33" }, "uris" : [ "http://www.mendeley.com/documents/?uuid=ef1e5ac9-388f-4782-9ffb-42cac6b892d7" ] } ], "mendeley" : { "formattedCitation" : "(Apicella &amp; Feinberg, 2009; C. A. Klofstad et al., 2012; Tigue, Borak, O\u2019Connor, Schandl, &amp; Feinberg, 2012; Vukovic et al., 2010)", "manualFormatting" : "(e.g., Apicella &amp; Feinberg, 2009; Klofstad, Anderson, &amp; Peters, 2012; Tigue, Borak, O\u2019Connor, Schandl, &amp; Feinberg, 2012; Vukovic et al., 2010)", "plainTextFormattedCitation" : "(Apicella &amp; Feinberg, 2009; C. A. Klofstad et al., 2012; Tigue, Borak, O\u2019Connor, Schandl, &amp; Feinberg, 2012; Vukovic et al., 2010)", "previouslyFormattedCitation" : "(Apicella &amp; Feinberg, 2009; C. A. Klofstad et al., 2012; Tigue, Borak, O\u2019Connor, Schandl, &amp; Feinberg, 2012; Vukovic et al., 2010)" }, "properties" : {  }, "schema" : "https://github.com/citation-style-language/schema/raw/master/csl-citation.json" }</w:instrText>
      </w:r>
      <w:r w:rsidR="00074DE1" w:rsidRPr="007F32C8">
        <w:rPr>
          <w:rFonts w:ascii="Times New Roman" w:hAnsi="Times New Roman" w:cs="Times New Roman"/>
          <w:sz w:val="24"/>
          <w:szCs w:val="24"/>
        </w:rPr>
        <w:fldChar w:fldCharType="separate"/>
      </w:r>
      <w:r w:rsidR="00074DE1" w:rsidRPr="00832DC7">
        <w:rPr>
          <w:rFonts w:ascii="Times New Roman" w:hAnsi="Times New Roman" w:cs="Times New Roman"/>
          <w:noProof/>
          <w:sz w:val="24"/>
          <w:szCs w:val="24"/>
        </w:rPr>
        <w:t>(</w:t>
      </w:r>
      <w:r w:rsidR="009E0782">
        <w:rPr>
          <w:rFonts w:ascii="Times New Roman" w:hAnsi="Times New Roman" w:cs="Times New Roman"/>
          <w:noProof/>
          <w:sz w:val="24"/>
          <w:szCs w:val="24"/>
        </w:rPr>
        <w:t>e.g.,</w:t>
      </w:r>
      <w:r w:rsidR="00074DE1">
        <w:rPr>
          <w:rFonts w:ascii="Times New Roman" w:hAnsi="Times New Roman" w:cs="Times New Roman"/>
          <w:noProof/>
          <w:sz w:val="24"/>
          <w:szCs w:val="24"/>
        </w:rPr>
        <w:t xml:space="preserve"> </w:t>
      </w:r>
      <w:r w:rsidR="00074DE1" w:rsidRPr="00832DC7">
        <w:rPr>
          <w:rFonts w:ascii="Times New Roman" w:hAnsi="Times New Roman" w:cs="Times New Roman"/>
          <w:noProof/>
          <w:sz w:val="24"/>
          <w:szCs w:val="24"/>
        </w:rPr>
        <w:t>Apicella &amp; Feinberg, 2009; Klofstad, Anderson, &amp; Peters, 2012; Tigue, Borak, O’Connor, Schandl, &amp; Feinberg, 2012; Vukovic et al., 2010)</w:t>
      </w:r>
      <w:r w:rsidR="00074DE1" w:rsidRPr="007F32C8">
        <w:rPr>
          <w:rFonts w:ascii="Times New Roman" w:hAnsi="Times New Roman" w:cs="Times New Roman"/>
          <w:sz w:val="24"/>
          <w:szCs w:val="24"/>
        </w:rPr>
        <w:fldChar w:fldCharType="end"/>
      </w:r>
      <w:r w:rsidR="00074DE1" w:rsidRPr="007F32C8">
        <w:rPr>
          <w:rFonts w:ascii="Times New Roman" w:hAnsi="Times New Roman" w:cs="Times New Roman"/>
          <w:sz w:val="24"/>
          <w:szCs w:val="24"/>
        </w:rPr>
        <w:t xml:space="preserve">. We set the pitch floor to 70 Hz and the pitch ceiling to 250 Hz, which has been validated as an appropriate range for male voices </w:t>
      </w:r>
      <w:r w:rsidR="00074DE1" w:rsidRPr="007F32C8">
        <w:rPr>
          <w:rFonts w:ascii="Times New Roman" w:hAnsi="Times New Roman" w:cs="Times New Roman"/>
          <w:sz w:val="24"/>
          <w:szCs w:val="24"/>
        </w:rPr>
        <w:fldChar w:fldCharType="begin" w:fldLock="1"/>
      </w:r>
      <w:r w:rsidR="00074DE1" w:rsidRPr="007F32C8">
        <w:rPr>
          <w:rFonts w:ascii="Times New Roman" w:hAnsi="Times New Roman" w:cs="Times New Roman"/>
          <w:sz w:val="24"/>
          <w:szCs w:val="24"/>
        </w:rPr>
        <w:instrText>ADDIN CSL_CITATION { "citationItems" : [ { "id" : "ITEM-1", "itemData" : { "DOI" : "10.3758/BRM.41.2.318.Standardization", "author" : [ { "dropping-particle" : "", "family" : "Vogel", "given" : "Adam P", "non-dropping-particle" : "", "parse-names" : false, "suffix" : "" }, { "dropping-particle" : "", "family" : "Maruff", "given" : "Paul", "non-dropping-particle" : "", "parse-names" : false, "suffix" : "" }, { "dropping-particle" : "", "family" : "Snyder", "given" : "Peter J", "non-dropping-particle" : "", "parse-names" : false, "suffix" : "" }, { "dropping-particle" : "", "family" : "Mundt", "given" : "James C", "non-dropping-particle" : "", "parse-names" : false, "suffix" : "" } ], "container-title" : "Behavior Research Methods", "id" : "ITEM-1", "issue" : "2", "issued" : { "date-parts" : [ [ "2009" ] ] }, "page" : "318-324", "title" : "Standardization of pitch range settings in voice acoustic analysis", "type" : "article-journal", "volume" : "41" }, "uris" : [ "http://www.mendeley.com/documents/?uuid=1810999d-3681-4e88-b919-91c3b4bc0d1f" ] } ], "mendeley" : { "formattedCitation" : "(Vogel, Maruff, Snyder, &amp; Mundt, 2009)", "plainTextFormattedCitation" : "(Vogel, Maruff, Snyder, &amp; Mundt, 2009)", "previouslyFormattedCitation" : "(Vogel, Maruff, Snyder, &amp; Mundt, 2009)" }, "properties" : {  }, "schema" : "https://github.com/citation-style-language/schema/raw/master/csl-citation.json" }</w:instrText>
      </w:r>
      <w:r w:rsidR="00074DE1" w:rsidRPr="007F32C8">
        <w:rPr>
          <w:rFonts w:ascii="Times New Roman" w:hAnsi="Times New Roman" w:cs="Times New Roman"/>
          <w:sz w:val="24"/>
          <w:szCs w:val="24"/>
        </w:rPr>
        <w:fldChar w:fldCharType="separate"/>
      </w:r>
      <w:r w:rsidR="00074DE1" w:rsidRPr="007F32C8">
        <w:rPr>
          <w:rFonts w:ascii="Times New Roman" w:hAnsi="Times New Roman" w:cs="Times New Roman"/>
          <w:noProof/>
          <w:sz w:val="24"/>
          <w:szCs w:val="24"/>
        </w:rPr>
        <w:t>(Vogel, Maruff, Snyder, &amp; Mundt, 2009)</w:t>
      </w:r>
      <w:r w:rsidR="00074DE1" w:rsidRPr="007F32C8">
        <w:rPr>
          <w:rFonts w:ascii="Times New Roman" w:hAnsi="Times New Roman" w:cs="Times New Roman"/>
          <w:sz w:val="24"/>
          <w:szCs w:val="24"/>
        </w:rPr>
        <w:fldChar w:fldCharType="end"/>
      </w:r>
      <w:r w:rsidR="00074DE1" w:rsidRPr="007F32C8">
        <w:rPr>
          <w:rFonts w:ascii="Times New Roman" w:hAnsi="Times New Roman" w:cs="Times New Roman"/>
          <w:sz w:val="24"/>
          <w:szCs w:val="24"/>
        </w:rPr>
        <w:t>. Many researchers manipulate ERB instead of Hertz because a change in pitch is perceived differently depending upon the original pitch that was manipulated, since there is a logarithmic relationship between actual pitch and perceived pitc</w:t>
      </w:r>
      <w:r w:rsidR="00074DE1">
        <w:rPr>
          <w:rFonts w:ascii="Times New Roman" w:hAnsi="Times New Roman" w:cs="Times New Roman"/>
          <w:sz w:val="24"/>
          <w:szCs w:val="24"/>
        </w:rPr>
        <w:t xml:space="preserve">h </w:t>
      </w:r>
      <w:r w:rsidR="00074DE1">
        <w:rPr>
          <w:rFonts w:ascii="Times New Roman" w:hAnsi="Times New Roman" w:cs="Times New Roman"/>
          <w:sz w:val="24"/>
          <w:szCs w:val="24"/>
        </w:rPr>
        <w:lastRenderedPageBreak/>
        <w:fldChar w:fldCharType="begin" w:fldLock="1"/>
      </w:r>
      <w:r w:rsidR="00074DE1">
        <w:rPr>
          <w:rFonts w:ascii="Times New Roman" w:hAnsi="Times New Roman" w:cs="Times New Roman"/>
          <w:sz w:val="24"/>
          <w:szCs w:val="24"/>
        </w:rPr>
        <w:instrText>ADDIN CSL_CITATION { "citationItems" : [ { "id" : "ITEM-1", "itemData" : { "author" : [ { "dropping-particle" : "", "family" : "Stevens", "given" : "Kenneth", "non-dropping-particle" : "", "parse-names" : false, "suffix" : "" } ], "id" : "ITEM-1", "issued" : { "date-parts" : [ [ "1998" ] ] }, "publisher" : "MIT Press", "publisher-place" : "Cambridge, MA", "title" : "Acoustic Phonetics", "type" : "book" }, "uris" : [ "http://www.mendeley.com/documents/?uuid=55681d45-1e94-459e-a6ff-8a26d53697e8" ] } ], "mendeley" : { "formattedCitation" : "(Stevens, 1998)", "plainTextFormattedCitation" : "(Stevens, 1998)", "previouslyFormattedCitation" : "(Stevens, 1998)" }, "properties" : {  }, "schema" : "https://github.com/citation-style-language/schema/raw/master/csl-citation.json" }</w:instrText>
      </w:r>
      <w:r w:rsidR="00074DE1">
        <w:rPr>
          <w:rFonts w:ascii="Times New Roman" w:hAnsi="Times New Roman" w:cs="Times New Roman"/>
          <w:sz w:val="24"/>
          <w:szCs w:val="24"/>
        </w:rPr>
        <w:fldChar w:fldCharType="separate"/>
      </w:r>
      <w:r w:rsidR="00074DE1" w:rsidRPr="00F2071E">
        <w:rPr>
          <w:rFonts w:ascii="Times New Roman" w:hAnsi="Times New Roman" w:cs="Times New Roman"/>
          <w:noProof/>
          <w:sz w:val="24"/>
          <w:szCs w:val="24"/>
        </w:rPr>
        <w:t>(Stevens, 1998)</w:t>
      </w:r>
      <w:r w:rsidR="00074DE1">
        <w:rPr>
          <w:rFonts w:ascii="Times New Roman" w:hAnsi="Times New Roman" w:cs="Times New Roman"/>
          <w:sz w:val="24"/>
          <w:szCs w:val="24"/>
        </w:rPr>
        <w:fldChar w:fldCharType="end"/>
      </w:r>
      <w:r w:rsidR="00074DE1" w:rsidRPr="007F32C8">
        <w:rPr>
          <w:rFonts w:ascii="Times New Roman" w:hAnsi="Times New Roman" w:cs="Times New Roman"/>
          <w:sz w:val="24"/>
          <w:szCs w:val="24"/>
        </w:rPr>
        <w:t>. Also, the ERB manipulations will not affect other acoustic characteristics of the recording (</w:t>
      </w:r>
      <w:r w:rsidR="009E0782">
        <w:rPr>
          <w:rFonts w:ascii="Times New Roman" w:hAnsi="Times New Roman" w:cs="Times New Roman"/>
          <w:sz w:val="24"/>
          <w:szCs w:val="24"/>
        </w:rPr>
        <w:t>e.g.,</w:t>
      </w:r>
      <w:r w:rsidR="00074DE1" w:rsidRPr="007F32C8">
        <w:rPr>
          <w:rFonts w:ascii="Times New Roman" w:hAnsi="Times New Roman" w:cs="Times New Roman"/>
          <w:sz w:val="24"/>
          <w:szCs w:val="24"/>
        </w:rPr>
        <w:t xml:space="preserve"> rate, intensity)</w:t>
      </w:r>
      <w:r w:rsidR="00074DE1">
        <w:rPr>
          <w:rFonts w:ascii="Times New Roman" w:hAnsi="Times New Roman" w:cs="Times New Roman"/>
          <w:sz w:val="24"/>
          <w:szCs w:val="24"/>
        </w:rPr>
        <w:t xml:space="preserve"> </w:t>
      </w:r>
      <w:r w:rsidR="00074DE1" w:rsidRPr="007F32C8">
        <w:rPr>
          <w:rFonts w:ascii="Times New Roman" w:hAnsi="Times New Roman" w:cs="Times New Roman"/>
          <w:sz w:val="24"/>
          <w:szCs w:val="24"/>
        </w:rPr>
        <w:fldChar w:fldCharType="begin" w:fldLock="1"/>
      </w:r>
      <w:r w:rsidR="00074DE1" w:rsidRPr="007F32C8">
        <w:rPr>
          <w:rFonts w:ascii="Times New Roman" w:hAnsi="Times New Roman" w:cs="Times New Roman"/>
          <w:sz w:val="24"/>
          <w:szCs w:val="24"/>
        </w:rPr>
        <w:instrText>ADDIN CSL_CITATION { "citationItems" : [ { "id" : "ITEM-1", "itemData" : { "DOI" : "10.1016/j.anbehav.2004.06.012", "ISBN" : "0003-3472", "ISSN" : "00033472", "PMID" : "2887", "abstract" : "In human voices, low fundamental frequency is thought to be a cue to masculinity and reproductive capability and large vocal tracts are associated with large body size of the speaker. Female preferences for males with low fundamental frequencies and large vocal tract lengths are potentially adaptive. Although sexually dimorphic characteristics of male voices have been studied, the impact of manipulations of secondary sexual characteristics on preferences for male voices has not. We manipulated fundamental frequencies and apparent vocal tract lengths of young adult male voices, both independently and simultaneously, and assessed their impact on female ratings of masculinity, size, age and attractiveness. Lowering the fundamental frequencies and/or increasing apparent vocal tract lengths of male voices increased females' ratings of the masculinity, size and age of the speaker. Peer group females preferred male voices with (1) lowered fundamental frequencies to those with raised fundamental frequencies, and (2) original frequencies to male voices with raised fundamental frequencies and decreased apparent vocal tract lengths (a combined manipulation to reflect acoustic characteristics of 16-year-old male voices). This suggests that male voices with acoustic characteristics that reflect full sexual maturity may be attractive. Although no general preference was observed for male voices with increased or decreased apparent vocal tract lengths, female preferences for male voices with increased apparent vocal tract lengths were positively related to females' own body size. This latter finding may indicate assortative preferences for acoustic cues to body size. \u00a9 2004 The Association for the Study of Animal Behaviour. Published by Elsevier Ltd. All rights reserved.", "author" : [ { "dropping-particle" : "", "family" : "Feinberg", "given" : "D. R.", "non-dropping-particle" : "", "parse-names" : false, "suffix" : "" }, { "dropping-particle" : "", "family" : "Jones", "given" : "B. C.", "non-dropping-particle" : "", "parse-names" : false, "suffix" : "" }, { "dropping-particle" : "", "family" : "Little", "given" : "A. C.", "non-dropping-particle" : "", "parse-names" : false, "suffix" : "" }, { "dropping-particle" : "", "family" : "Burt", "given" : "D. M.", "non-dropping-particle" : "", "parse-names" : false, "suffix" : "" }, { "dropping-particle" : "", "family" : "Perrett", "given" : "D. I.", "non-dropping-particle" : "", "parse-names" : false, "suffix" : "" } ], "container-title" : "Animal Behaviour", "id" : "ITEM-1", "issue" : "3", "issued" : { "date-parts" : [ [ "2005" ] ] }, "page" : "561-568", "title" : "Manipulations of fundamental and formant frequencies influence the attractiveness of human male voices", "type" : "article-journal", "volume" : "69" }, "uris" : [ "http://www.mendeley.com/documents/?uuid=d842b9bb-72e4-4092-af4f-ecfa6df343c8" ] } ], "mendeley" : { "formattedCitation" : "(Feinberg, Jones, Little, Burt, &amp; Perrett, 2005)", "plainTextFormattedCitation" : "(Feinberg, Jones, Little, Burt, &amp; Perrett, 2005)", "previouslyFormattedCitation" : "(Feinberg, Jones, Little, Burt, &amp; Perrett, 2005)" }, "properties" : {  }, "schema" : "https://github.com/citation-style-language/schema/raw/master/csl-citation.json" }</w:instrText>
      </w:r>
      <w:r w:rsidR="00074DE1" w:rsidRPr="007F32C8">
        <w:rPr>
          <w:rFonts w:ascii="Times New Roman" w:hAnsi="Times New Roman" w:cs="Times New Roman"/>
          <w:sz w:val="24"/>
          <w:szCs w:val="24"/>
        </w:rPr>
        <w:fldChar w:fldCharType="separate"/>
      </w:r>
      <w:r w:rsidR="00074DE1" w:rsidRPr="007F32C8">
        <w:rPr>
          <w:rFonts w:ascii="Times New Roman" w:hAnsi="Times New Roman" w:cs="Times New Roman"/>
          <w:noProof/>
          <w:sz w:val="24"/>
          <w:szCs w:val="24"/>
        </w:rPr>
        <w:t>(Feinberg, Jones, Little, Burt, &amp; Perrett, 2005)</w:t>
      </w:r>
      <w:r w:rsidR="00074DE1" w:rsidRPr="007F32C8">
        <w:rPr>
          <w:rFonts w:ascii="Times New Roman" w:hAnsi="Times New Roman" w:cs="Times New Roman"/>
          <w:sz w:val="24"/>
          <w:szCs w:val="24"/>
        </w:rPr>
        <w:fldChar w:fldCharType="end"/>
      </w:r>
      <w:r w:rsidR="00074DE1" w:rsidRPr="007F32C8">
        <w:rPr>
          <w:rFonts w:ascii="Times New Roman" w:hAnsi="Times New Roman" w:cs="Times New Roman"/>
          <w:sz w:val="24"/>
          <w:szCs w:val="24"/>
        </w:rPr>
        <w:t xml:space="preserve">. </w:t>
      </w:r>
      <w:r w:rsidR="008237E3">
        <w:rPr>
          <w:rFonts w:ascii="Times New Roman" w:hAnsi="Times New Roman" w:cs="Times New Roman"/>
          <w:sz w:val="24"/>
          <w:szCs w:val="24"/>
        </w:rPr>
        <w:t>Since</w:t>
      </w:r>
      <w:r w:rsidR="0081478D">
        <w:rPr>
          <w:rFonts w:ascii="Times New Roman" w:hAnsi="Times New Roman" w:cs="Times New Roman"/>
          <w:sz w:val="24"/>
          <w:szCs w:val="24"/>
        </w:rPr>
        <w:t xml:space="preserve"> e</w:t>
      </w:r>
      <w:r w:rsidR="00074DE1" w:rsidRPr="007F32C8">
        <w:rPr>
          <w:rFonts w:ascii="Times New Roman" w:hAnsi="Times New Roman" w:cs="Times New Roman"/>
          <w:sz w:val="24"/>
          <w:szCs w:val="24"/>
        </w:rPr>
        <w:t>ach of the</w:t>
      </w:r>
      <w:r w:rsidR="00C916BF">
        <w:rPr>
          <w:rFonts w:ascii="Times New Roman" w:hAnsi="Times New Roman" w:cs="Times New Roman"/>
          <w:sz w:val="24"/>
          <w:szCs w:val="24"/>
        </w:rPr>
        <w:t xml:space="preserve"> </w:t>
      </w:r>
      <w:r w:rsidR="00074DE1" w:rsidRPr="007F32C8">
        <w:rPr>
          <w:rFonts w:ascii="Times New Roman" w:hAnsi="Times New Roman" w:cs="Times New Roman"/>
          <w:sz w:val="24"/>
          <w:szCs w:val="24"/>
        </w:rPr>
        <w:t xml:space="preserve">voices </w:t>
      </w:r>
      <w:r w:rsidR="007765FA">
        <w:rPr>
          <w:rFonts w:ascii="Times New Roman" w:hAnsi="Times New Roman" w:cs="Times New Roman"/>
          <w:sz w:val="24"/>
          <w:szCs w:val="24"/>
        </w:rPr>
        <w:t>was</w:t>
      </w:r>
      <w:r w:rsidR="00074DE1" w:rsidRPr="007F32C8">
        <w:rPr>
          <w:rFonts w:ascii="Times New Roman" w:hAnsi="Times New Roman" w:cs="Times New Roman"/>
          <w:sz w:val="24"/>
          <w:szCs w:val="24"/>
        </w:rPr>
        <w:t xml:space="preserve"> raised and lowered in pitch, there </w:t>
      </w:r>
      <w:r w:rsidR="00074DE1">
        <w:rPr>
          <w:rFonts w:ascii="Times New Roman" w:hAnsi="Times New Roman" w:cs="Times New Roman"/>
          <w:sz w:val="24"/>
          <w:szCs w:val="24"/>
        </w:rPr>
        <w:t>were a</w:t>
      </w:r>
      <w:r w:rsidR="00074DE1" w:rsidRPr="007F32C8">
        <w:rPr>
          <w:rFonts w:ascii="Times New Roman" w:hAnsi="Times New Roman" w:cs="Times New Roman"/>
          <w:sz w:val="24"/>
          <w:szCs w:val="24"/>
        </w:rPr>
        <w:t xml:space="preserve"> total of sixteen manipulated recordings. </w:t>
      </w:r>
      <w:r w:rsidR="00074DE1">
        <w:rPr>
          <w:rFonts w:ascii="Times New Roman" w:hAnsi="Times New Roman" w:cs="Times New Roman"/>
          <w:sz w:val="24"/>
          <w:szCs w:val="24"/>
        </w:rPr>
        <w:t>We checked the manipulation by comparing the mean pitch for the original voices (</w:t>
      </w:r>
      <w:r w:rsidR="00074DE1">
        <w:rPr>
          <w:rFonts w:ascii="Times New Roman" w:hAnsi="Times New Roman" w:cs="Times New Roman"/>
          <w:i/>
          <w:sz w:val="24"/>
          <w:szCs w:val="24"/>
        </w:rPr>
        <w:t xml:space="preserve">M </w:t>
      </w:r>
      <w:r w:rsidR="00074DE1">
        <w:rPr>
          <w:rFonts w:ascii="Times New Roman" w:hAnsi="Times New Roman" w:cs="Times New Roman"/>
          <w:sz w:val="24"/>
          <w:szCs w:val="24"/>
        </w:rPr>
        <w:t xml:space="preserve">= 104.37, </w:t>
      </w:r>
      <w:r w:rsidR="00074DE1">
        <w:rPr>
          <w:rFonts w:ascii="Times New Roman" w:hAnsi="Times New Roman" w:cs="Times New Roman"/>
          <w:i/>
          <w:sz w:val="24"/>
          <w:szCs w:val="24"/>
        </w:rPr>
        <w:t xml:space="preserve">SD </w:t>
      </w:r>
      <w:r w:rsidR="00074DE1">
        <w:rPr>
          <w:rFonts w:ascii="Times New Roman" w:hAnsi="Times New Roman" w:cs="Times New Roman"/>
          <w:sz w:val="24"/>
          <w:szCs w:val="24"/>
        </w:rPr>
        <w:t>= 14.09) to the lower manipulations (</w:t>
      </w:r>
      <w:r w:rsidR="00074DE1">
        <w:rPr>
          <w:rFonts w:ascii="Times New Roman" w:hAnsi="Times New Roman" w:cs="Times New Roman"/>
          <w:i/>
          <w:sz w:val="24"/>
          <w:szCs w:val="24"/>
        </w:rPr>
        <w:t xml:space="preserve">M </w:t>
      </w:r>
      <w:r w:rsidR="00074DE1">
        <w:rPr>
          <w:rFonts w:ascii="Times New Roman" w:hAnsi="Times New Roman" w:cs="Times New Roman"/>
          <w:sz w:val="24"/>
          <w:szCs w:val="24"/>
        </w:rPr>
        <w:t xml:space="preserve">= 90.21, </w:t>
      </w:r>
      <w:r w:rsidR="00074DE1">
        <w:rPr>
          <w:rFonts w:ascii="Times New Roman" w:hAnsi="Times New Roman" w:cs="Times New Roman"/>
          <w:i/>
          <w:sz w:val="24"/>
          <w:szCs w:val="24"/>
        </w:rPr>
        <w:t xml:space="preserve">SD </w:t>
      </w:r>
      <w:r w:rsidR="00074DE1">
        <w:rPr>
          <w:rFonts w:ascii="Times New Roman" w:hAnsi="Times New Roman" w:cs="Times New Roman"/>
          <w:sz w:val="24"/>
          <w:szCs w:val="24"/>
        </w:rPr>
        <w:t>= 9.79) and the higher manipulations (</w:t>
      </w:r>
      <w:r w:rsidR="00074DE1">
        <w:rPr>
          <w:rFonts w:ascii="Times New Roman" w:hAnsi="Times New Roman" w:cs="Times New Roman"/>
          <w:i/>
          <w:sz w:val="24"/>
          <w:szCs w:val="24"/>
        </w:rPr>
        <w:t xml:space="preserve">M </w:t>
      </w:r>
      <w:r w:rsidR="00074DE1">
        <w:rPr>
          <w:rFonts w:ascii="Times New Roman" w:hAnsi="Times New Roman" w:cs="Times New Roman"/>
          <w:sz w:val="24"/>
          <w:szCs w:val="24"/>
        </w:rPr>
        <w:t xml:space="preserve">= 121.30, </w:t>
      </w:r>
      <w:r w:rsidR="00074DE1">
        <w:rPr>
          <w:rFonts w:ascii="Times New Roman" w:hAnsi="Times New Roman" w:cs="Times New Roman"/>
          <w:i/>
          <w:sz w:val="24"/>
          <w:szCs w:val="24"/>
        </w:rPr>
        <w:t xml:space="preserve">SD </w:t>
      </w:r>
      <w:r w:rsidR="00074DE1">
        <w:rPr>
          <w:rFonts w:ascii="Times New Roman" w:hAnsi="Times New Roman" w:cs="Times New Roman"/>
          <w:sz w:val="24"/>
          <w:szCs w:val="24"/>
        </w:rPr>
        <w:t xml:space="preserve">= 17.28). </w:t>
      </w:r>
      <w:r w:rsidR="00074DE1" w:rsidRPr="007F32C8">
        <w:rPr>
          <w:rFonts w:ascii="Times New Roman" w:hAnsi="Times New Roman" w:cs="Times New Roman"/>
          <w:sz w:val="24"/>
          <w:szCs w:val="24"/>
        </w:rPr>
        <w:t xml:space="preserve">All of the manipulated files </w:t>
      </w:r>
      <w:r w:rsidR="00074DE1">
        <w:rPr>
          <w:rFonts w:ascii="Times New Roman" w:hAnsi="Times New Roman" w:cs="Times New Roman"/>
          <w:sz w:val="24"/>
          <w:szCs w:val="24"/>
        </w:rPr>
        <w:t>were</w:t>
      </w:r>
      <w:r w:rsidR="00074DE1" w:rsidRPr="007F32C8">
        <w:rPr>
          <w:rFonts w:ascii="Times New Roman" w:hAnsi="Times New Roman" w:cs="Times New Roman"/>
          <w:sz w:val="24"/>
          <w:szCs w:val="24"/>
        </w:rPr>
        <w:t xml:space="preserve"> uploaded to separate Soundcloud links and embedded in the survey</w:t>
      </w:r>
      <w:r w:rsidR="00074DE1">
        <w:rPr>
          <w:rFonts w:ascii="Times New Roman" w:hAnsi="Times New Roman" w:cs="Times New Roman"/>
          <w:sz w:val="24"/>
          <w:szCs w:val="24"/>
        </w:rPr>
        <w:t xml:space="preserve">. </w:t>
      </w:r>
    </w:p>
    <w:p w14:paraId="49298D17" w14:textId="686C5BE2" w:rsidR="00074DE1" w:rsidRPr="00F92D04" w:rsidRDefault="00074DE1" w:rsidP="00F92D04">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Names for </w:t>
      </w:r>
      <w:r w:rsidR="00E04475">
        <w:rPr>
          <w:rFonts w:ascii="Times New Roman" w:hAnsi="Times New Roman" w:cs="Times New Roman"/>
          <w:b/>
          <w:sz w:val="24"/>
          <w:szCs w:val="24"/>
        </w:rPr>
        <w:t>r</w:t>
      </w:r>
      <w:r>
        <w:rPr>
          <w:rFonts w:ascii="Times New Roman" w:hAnsi="Times New Roman" w:cs="Times New Roman"/>
          <w:b/>
          <w:sz w:val="24"/>
          <w:szCs w:val="24"/>
        </w:rPr>
        <w:t xml:space="preserve">ace </w:t>
      </w:r>
      <w:r w:rsidR="00E04475">
        <w:rPr>
          <w:rFonts w:ascii="Times New Roman" w:hAnsi="Times New Roman" w:cs="Times New Roman"/>
          <w:b/>
          <w:sz w:val="24"/>
          <w:szCs w:val="24"/>
        </w:rPr>
        <w:t>m</w:t>
      </w:r>
      <w:r>
        <w:rPr>
          <w:rFonts w:ascii="Times New Roman" w:hAnsi="Times New Roman" w:cs="Times New Roman"/>
          <w:b/>
          <w:sz w:val="24"/>
          <w:szCs w:val="24"/>
        </w:rPr>
        <w:t>anipulation</w:t>
      </w:r>
      <w:r w:rsidR="00E04475">
        <w:rPr>
          <w:rFonts w:ascii="Times New Roman" w:hAnsi="Times New Roman" w:cs="Times New Roman"/>
          <w:b/>
          <w:sz w:val="24"/>
          <w:szCs w:val="24"/>
        </w:rPr>
        <w:t>.</w:t>
      </w:r>
      <w:r w:rsidR="00F92D04">
        <w:rPr>
          <w:rFonts w:ascii="Times New Roman" w:hAnsi="Times New Roman" w:cs="Times New Roman"/>
          <w:b/>
          <w:sz w:val="24"/>
          <w:szCs w:val="24"/>
        </w:rPr>
        <w:t xml:space="preserve"> </w:t>
      </w:r>
      <w:r w:rsidRPr="007F32C8">
        <w:rPr>
          <w:rFonts w:ascii="Times New Roman" w:hAnsi="Times New Roman" w:cs="Times New Roman"/>
          <w:sz w:val="24"/>
          <w:szCs w:val="24"/>
        </w:rPr>
        <w:t xml:space="preserve">To manipulate perceptions of race, we </w:t>
      </w:r>
      <w:r>
        <w:rPr>
          <w:rFonts w:ascii="Times New Roman" w:hAnsi="Times New Roman" w:cs="Times New Roman"/>
          <w:sz w:val="24"/>
          <w:szCs w:val="24"/>
        </w:rPr>
        <w:t>used</w:t>
      </w:r>
      <w:r w:rsidRPr="007F32C8">
        <w:rPr>
          <w:rFonts w:ascii="Times New Roman" w:hAnsi="Times New Roman" w:cs="Times New Roman"/>
          <w:sz w:val="24"/>
          <w:szCs w:val="24"/>
        </w:rPr>
        <w:t xml:space="preserve"> four names that are typically associated with Black people (</w:t>
      </w:r>
      <w:r w:rsidR="009E0782">
        <w:rPr>
          <w:rFonts w:ascii="Times New Roman" w:hAnsi="Times New Roman" w:cs="Times New Roman"/>
          <w:sz w:val="24"/>
          <w:szCs w:val="24"/>
        </w:rPr>
        <w:t>i.e.,</w:t>
      </w:r>
      <w:r w:rsidRPr="007F32C8">
        <w:rPr>
          <w:rFonts w:ascii="Times New Roman" w:hAnsi="Times New Roman" w:cs="Times New Roman"/>
          <w:sz w:val="24"/>
          <w:szCs w:val="24"/>
        </w:rPr>
        <w:t xml:space="preserve"> </w:t>
      </w:r>
      <w:r>
        <w:rPr>
          <w:rFonts w:ascii="Times New Roman" w:hAnsi="Times New Roman" w:cs="Times New Roman"/>
          <w:sz w:val="24"/>
          <w:szCs w:val="24"/>
        </w:rPr>
        <w:t>Tyrone, Keyshawn, Deshawn, Terrell</w:t>
      </w:r>
      <w:r w:rsidRPr="007F32C8">
        <w:rPr>
          <w:rFonts w:ascii="Times New Roman" w:hAnsi="Times New Roman" w:cs="Times New Roman"/>
          <w:sz w:val="24"/>
          <w:szCs w:val="24"/>
        </w:rPr>
        <w:t>) and four names that are typically associated with White people (</w:t>
      </w:r>
      <w:r w:rsidR="009E0782">
        <w:rPr>
          <w:rFonts w:ascii="Times New Roman" w:hAnsi="Times New Roman" w:cs="Times New Roman"/>
          <w:sz w:val="24"/>
          <w:szCs w:val="24"/>
        </w:rPr>
        <w:t>i.e.,</w:t>
      </w:r>
      <w:r w:rsidRPr="007F32C8">
        <w:rPr>
          <w:rFonts w:ascii="Times New Roman" w:hAnsi="Times New Roman" w:cs="Times New Roman"/>
          <w:sz w:val="24"/>
          <w:szCs w:val="24"/>
        </w:rPr>
        <w:t xml:space="preserve"> </w:t>
      </w:r>
      <w:r>
        <w:rPr>
          <w:rFonts w:ascii="Times New Roman" w:hAnsi="Times New Roman" w:cs="Times New Roman"/>
          <w:sz w:val="24"/>
          <w:szCs w:val="24"/>
        </w:rPr>
        <w:t>Scott</w:t>
      </w:r>
      <w:r w:rsidRPr="007F32C8">
        <w:rPr>
          <w:rFonts w:ascii="Times New Roman" w:hAnsi="Times New Roman" w:cs="Times New Roman"/>
          <w:sz w:val="24"/>
          <w:szCs w:val="24"/>
        </w:rPr>
        <w:t xml:space="preserve">, Brad, Brett, and </w:t>
      </w:r>
      <w:r>
        <w:rPr>
          <w:rFonts w:ascii="Times New Roman" w:hAnsi="Times New Roman" w:cs="Times New Roman"/>
          <w:sz w:val="24"/>
          <w:szCs w:val="24"/>
        </w:rPr>
        <w:t xml:space="preserve">Logan) </w:t>
      </w:r>
      <w:r w:rsidR="00415A40">
        <w:rPr>
          <w:rFonts w:ascii="Times New Roman" w:hAnsi="Times New Roman" w:cs="Times New Roman"/>
          <w:sz w:val="24"/>
          <w:szCs w:val="24"/>
        </w:rPr>
        <w:fldChar w:fldCharType="begin" w:fldLock="1"/>
      </w:r>
      <w:r w:rsidR="00415A40">
        <w:rPr>
          <w:rFonts w:ascii="Times New Roman" w:hAnsi="Times New Roman" w:cs="Times New Roman"/>
          <w:sz w:val="24"/>
          <w:szCs w:val="24"/>
        </w:rPr>
        <w:instrText>ADDIN CSL_CITATION { "citationItems" : [ { "id" : "ITEM-1", "itemData" : { "DOI" : "10.15195/v4.a19", "ISSN" : "23306696", "abstract" : "Online correspondence audit studies have emerged as the primary method to examine racial discrimination. Although audits use distinctive names to signal race, few studies scientifically examine data regarding the perception of race from names. Different names treated as black or white may be perceived in heterogeneous ways. I conduct a survey experiment that asks respondents to identify the race they associate with a series of names. I alter the first names given to each respondent and inclusion of last names. Names more commonly given by highly educated black mothers (e.g., Jalen and Nia) are less likely to be perceived as black than names given by less educated black mothers (e.g., DaShawn and Tanisha). The results suggest that a large body of social science evidence on racial discrimination operates under a misguided assumption that all black names are alike, and the findings from correspondence audits are likely sensitive to name selection.", "author" : [ { "dropping-particle" : "", "family" : "Gaddis", "given" : "S.", "non-dropping-particle" : "", "parse-names" : false, "suffix" : "" } ], "container-title" : "Sociological Science", "id" : "ITEM-1", "issued" : { "date-parts" : [ [ "2017" ] ] }, "page" : "469-489", "title" : "How Black Are Lakisha and Jamal? Racial Perceptions from Names Used in Correspondence Audit Studies", "type" : "article-journal", "volume" : "4" }, "uris" : [ "http://www.mendeley.com/documents/?uuid=35cd26d4-f421-4be7-9672-60159ce3f9d9" ] } ], "mendeley" : { "formattedCitation" : "(Gaddis, 2017)", "plainTextFormattedCitation" : "(Gaddis, 2017)", "previouslyFormattedCitation" : "(Gaddis, 2017)" }, "properties" : {  }, "schema" : "https://github.com/citation-style-language/schema/raw/master/csl-citation.json" }</w:instrText>
      </w:r>
      <w:r w:rsidR="00415A40">
        <w:rPr>
          <w:rFonts w:ascii="Times New Roman" w:hAnsi="Times New Roman" w:cs="Times New Roman"/>
          <w:sz w:val="24"/>
          <w:szCs w:val="24"/>
        </w:rPr>
        <w:fldChar w:fldCharType="separate"/>
      </w:r>
      <w:r w:rsidR="00415A40" w:rsidRPr="00415A40">
        <w:rPr>
          <w:rFonts w:ascii="Times New Roman" w:hAnsi="Times New Roman" w:cs="Times New Roman"/>
          <w:noProof/>
          <w:sz w:val="24"/>
          <w:szCs w:val="24"/>
        </w:rPr>
        <w:t>(Gaddis, 2017)</w:t>
      </w:r>
      <w:r w:rsidR="00415A40">
        <w:rPr>
          <w:rFonts w:ascii="Times New Roman" w:hAnsi="Times New Roman" w:cs="Times New Roman"/>
          <w:sz w:val="24"/>
          <w:szCs w:val="24"/>
        </w:rPr>
        <w:fldChar w:fldCharType="end"/>
      </w:r>
      <w:r>
        <w:rPr>
          <w:rFonts w:ascii="Times New Roman" w:hAnsi="Times New Roman" w:cs="Times New Roman"/>
          <w:sz w:val="24"/>
          <w:szCs w:val="24"/>
        </w:rPr>
        <w:t xml:space="preserve">. Names were </w:t>
      </w:r>
      <w:r w:rsidRPr="007F32C8">
        <w:rPr>
          <w:rFonts w:ascii="Times New Roman" w:hAnsi="Times New Roman" w:cs="Times New Roman"/>
          <w:sz w:val="24"/>
          <w:szCs w:val="24"/>
        </w:rPr>
        <w:t xml:space="preserve">presented before </w:t>
      </w:r>
      <w:r>
        <w:rPr>
          <w:rFonts w:ascii="Times New Roman" w:hAnsi="Times New Roman" w:cs="Times New Roman"/>
          <w:sz w:val="24"/>
          <w:szCs w:val="24"/>
        </w:rPr>
        <w:t>the participants</w:t>
      </w:r>
      <w:r w:rsidRPr="007F32C8">
        <w:rPr>
          <w:rFonts w:ascii="Times New Roman" w:hAnsi="Times New Roman" w:cs="Times New Roman"/>
          <w:sz w:val="24"/>
          <w:szCs w:val="24"/>
        </w:rPr>
        <w:t xml:space="preserve"> listen</w:t>
      </w:r>
      <w:r>
        <w:rPr>
          <w:rFonts w:ascii="Times New Roman" w:hAnsi="Times New Roman" w:cs="Times New Roman"/>
          <w:sz w:val="24"/>
          <w:szCs w:val="24"/>
        </w:rPr>
        <w:t>ed</w:t>
      </w:r>
      <w:r w:rsidRPr="007F32C8">
        <w:rPr>
          <w:rFonts w:ascii="Times New Roman" w:hAnsi="Times New Roman" w:cs="Times New Roman"/>
          <w:sz w:val="24"/>
          <w:szCs w:val="24"/>
        </w:rPr>
        <w:t xml:space="preserve"> to the voice recording. Each name was chosen based upon the criteria that 90% or more of raters </w:t>
      </w:r>
      <w:r>
        <w:rPr>
          <w:rFonts w:ascii="Times New Roman" w:hAnsi="Times New Roman" w:cs="Times New Roman"/>
          <w:sz w:val="24"/>
          <w:szCs w:val="24"/>
        </w:rPr>
        <w:t xml:space="preserve">from Gaddis (2017) </w:t>
      </w:r>
      <w:r w:rsidRPr="007F32C8">
        <w:rPr>
          <w:rFonts w:ascii="Times New Roman" w:hAnsi="Times New Roman" w:cs="Times New Roman"/>
          <w:sz w:val="24"/>
          <w:szCs w:val="24"/>
        </w:rPr>
        <w:t>thought that the individual was either Black or White when they were asked about their perceptions of the person’s race based upon their name</w:t>
      </w:r>
      <w:r>
        <w:rPr>
          <w:rFonts w:ascii="Times New Roman" w:hAnsi="Times New Roman" w:cs="Times New Roman"/>
          <w:sz w:val="24"/>
          <w:szCs w:val="24"/>
        </w:rPr>
        <w:t xml:space="preserve">. </w:t>
      </w:r>
    </w:p>
    <w:p w14:paraId="7BC7CDF0" w14:textId="3763135F" w:rsidR="00A305C6" w:rsidRPr="001F29CB" w:rsidRDefault="00894E9D" w:rsidP="001F29CB">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P</w:t>
      </w:r>
      <w:r w:rsidR="00A305C6" w:rsidRPr="00123349">
        <w:rPr>
          <w:rFonts w:ascii="Times New Roman" w:hAnsi="Times New Roman" w:cs="Times New Roman"/>
          <w:b/>
          <w:sz w:val="24"/>
          <w:szCs w:val="24"/>
        </w:rPr>
        <w:t xml:space="preserve">erceived </w:t>
      </w:r>
      <w:r>
        <w:rPr>
          <w:rFonts w:ascii="Times New Roman" w:hAnsi="Times New Roman" w:cs="Times New Roman"/>
          <w:b/>
          <w:sz w:val="24"/>
          <w:szCs w:val="24"/>
        </w:rPr>
        <w:t>l</w:t>
      </w:r>
      <w:r w:rsidR="00A305C6" w:rsidRPr="00123349">
        <w:rPr>
          <w:rFonts w:ascii="Times New Roman" w:hAnsi="Times New Roman" w:cs="Times New Roman"/>
          <w:b/>
          <w:sz w:val="24"/>
          <w:szCs w:val="24"/>
        </w:rPr>
        <w:t xml:space="preserve">eadership </w:t>
      </w:r>
      <w:r>
        <w:rPr>
          <w:rFonts w:ascii="Times New Roman" w:hAnsi="Times New Roman" w:cs="Times New Roman"/>
          <w:b/>
          <w:sz w:val="24"/>
          <w:szCs w:val="24"/>
        </w:rPr>
        <w:t>a</w:t>
      </w:r>
      <w:r w:rsidR="00A305C6" w:rsidRPr="00123349">
        <w:rPr>
          <w:rFonts w:ascii="Times New Roman" w:hAnsi="Times New Roman" w:cs="Times New Roman"/>
          <w:b/>
          <w:sz w:val="24"/>
          <w:szCs w:val="24"/>
        </w:rPr>
        <w:t>bility</w:t>
      </w:r>
      <w:r>
        <w:rPr>
          <w:rFonts w:ascii="Times New Roman" w:hAnsi="Times New Roman" w:cs="Times New Roman"/>
          <w:b/>
          <w:sz w:val="24"/>
          <w:szCs w:val="24"/>
        </w:rPr>
        <w:t>.</w:t>
      </w:r>
      <w:r w:rsidR="001F29CB">
        <w:rPr>
          <w:rFonts w:ascii="Times New Roman" w:hAnsi="Times New Roman" w:cs="Times New Roman"/>
          <w:b/>
          <w:sz w:val="24"/>
          <w:szCs w:val="24"/>
        </w:rPr>
        <w:t xml:space="preserve"> </w:t>
      </w:r>
      <w:r w:rsidR="00A305C6">
        <w:rPr>
          <w:rFonts w:ascii="Times New Roman" w:hAnsi="Times New Roman" w:cs="Times New Roman"/>
          <w:sz w:val="24"/>
          <w:szCs w:val="24"/>
        </w:rPr>
        <w:t>We recruited 55 participants on Amazon Mechanical Turk to serve as independent raters for identifying the leadership traits used in the experiment. We provided them with a list of fifteen traits from which they could select what they considered most valuable for successful leaders of businesses and companies (</w:t>
      </w:r>
      <w:r w:rsidR="009E0782">
        <w:rPr>
          <w:rFonts w:ascii="Times New Roman" w:hAnsi="Times New Roman" w:cs="Times New Roman"/>
          <w:sz w:val="24"/>
          <w:szCs w:val="24"/>
        </w:rPr>
        <w:t>e.g.,</w:t>
      </w:r>
      <w:r w:rsidR="00A305C6">
        <w:rPr>
          <w:rFonts w:ascii="Times New Roman" w:hAnsi="Times New Roman" w:cs="Times New Roman"/>
          <w:sz w:val="24"/>
          <w:szCs w:val="24"/>
        </w:rPr>
        <w:t xml:space="preserve"> drive, creativity, confidence) </w:t>
      </w:r>
      <w:r w:rsidR="00A305C6">
        <w:rPr>
          <w:rFonts w:ascii="Times New Roman" w:hAnsi="Times New Roman" w:cs="Times New Roman"/>
          <w:sz w:val="24"/>
          <w:szCs w:val="24"/>
        </w:rPr>
        <w:fldChar w:fldCharType="begin" w:fldLock="1"/>
      </w:r>
      <w:r w:rsidR="00A305C6">
        <w:rPr>
          <w:rFonts w:ascii="Times New Roman" w:hAnsi="Times New Roman" w:cs="Times New Roman"/>
          <w:sz w:val="24"/>
          <w:szCs w:val="24"/>
        </w:rPr>
        <w:instrText>ADDIN CSL_CITATION { "citationItems" : [ { "id" : "ITEM-1", "itemData" : { "DOI" : "10.5465/AME.1991.4274679", "ISBN" : "19389779", "ISSN" : "1938-9779", "PMID" : "16986637", "abstract" : "The study of leader traits has a long and controversial history. While research shows that the possession of certain traits alone does not guarantee leadership success, there is evidence that effective leaders are different from other people in certain key respects. Key leader traits include: drive (a broad term which includes achievement, motivation, ambition, energy, tenacity, and initiative); leadership motivation (the desire to lead but not to seek power as an end in itself); honesty and integrity; self-confidence (which is associated with emotional stability); cognitive ability; and knowledge of the business. There is less clear evidence for traits such as charisma, creativity and flexibility. We believe that the key leader traits help the leader acquire necessary skills; formulate an organizational vision and an effective plan for pursuing it; and take the necessary steps to implement the vision in reality. CR - Copyright &amp;#169; 1991 Academy of Management", "author" : [ { "dropping-particle" : "", "family" : "Kirkpatrick", "given" : "Shelley A.", "non-dropping-particle" : "", "parse-names" : false, "suffix" : "" }, { "dropping-particle" : "", "family" : "Locke", "given" : "Edwin A.", "non-dropping-particle" : "", "parse-names" : false, "suffix" : "" } ], "container-title" : "Executive", "id" : "ITEM-1", "issue" : "2", "issued" : { "date-parts" : [ [ "1991" ] ] }, "page" : "48-60", "title" : "Leadership: do traits matter?", "type" : "article-journal", "volume" : "5" }, "uris" : [ "http://www.mendeley.com/documents/?uuid=1efad22e-1fc5-4507-bfc2-807c9019218a" ] } ], "mendeley" : { "formattedCitation" : "(Kirkpatrick &amp; Locke, 1991)", "plainTextFormattedCitation" : "(Kirkpatrick &amp; Locke, 1991)", "previouslyFormattedCitation" : "(Kirkpatrick &amp; Locke, 1991)" }, "properties" : {  }, "schema" : "https://github.com/citation-style-language/schema/raw/master/csl-citation.json" }</w:instrText>
      </w:r>
      <w:r w:rsidR="00A305C6">
        <w:rPr>
          <w:rFonts w:ascii="Times New Roman" w:hAnsi="Times New Roman" w:cs="Times New Roman"/>
          <w:sz w:val="24"/>
          <w:szCs w:val="24"/>
        </w:rPr>
        <w:fldChar w:fldCharType="separate"/>
      </w:r>
      <w:r w:rsidR="00A305C6" w:rsidRPr="00832DC7">
        <w:rPr>
          <w:rFonts w:ascii="Times New Roman" w:hAnsi="Times New Roman" w:cs="Times New Roman"/>
          <w:noProof/>
          <w:sz w:val="24"/>
          <w:szCs w:val="24"/>
        </w:rPr>
        <w:t>(Kirkpatrick &amp; Locke, 1991)</w:t>
      </w:r>
      <w:r w:rsidR="00A305C6">
        <w:rPr>
          <w:rFonts w:ascii="Times New Roman" w:hAnsi="Times New Roman" w:cs="Times New Roman"/>
          <w:sz w:val="24"/>
          <w:szCs w:val="24"/>
        </w:rPr>
        <w:fldChar w:fldCharType="end"/>
      </w:r>
      <w:r w:rsidR="00A305C6">
        <w:rPr>
          <w:rFonts w:ascii="Times New Roman" w:hAnsi="Times New Roman" w:cs="Times New Roman"/>
          <w:sz w:val="24"/>
          <w:szCs w:val="24"/>
        </w:rPr>
        <w:t>. W</w:t>
      </w:r>
      <w:r w:rsidR="00A305C6" w:rsidRPr="007F32C8">
        <w:rPr>
          <w:rFonts w:ascii="Times New Roman" w:hAnsi="Times New Roman" w:cs="Times New Roman"/>
          <w:sz w:val="24"/>
          <w:szCs w:val="24"/>
        </w:rPr>
        <w:t>e selected the traits</w:t>
      </w:r>
      <w:r w:rsidR="00A305C6">
        <w:rPr>
          <w:rFonts w:ascii="Times New Roman" w:hAnsi="Times New Roman" w:cs="Times New Roman"/>
          <w:sz w:val="24"/>
          <w:szCs w:val="24"/>
        </w:rPr>
        <w:t xml:space="preserve"> that</w:t>
      </w:r>
      <w:r w:rsidR="00A305C6" w:rsidRPr="007F32C8">
        <w:rPr>
          <w:rFonts w:ascii="Times New Roman" w:hAnsi="Times New Roman" w:cs="Times New Roman"/>
          <w:sz w:val="24"/>
          <w:szCs w:val="24"/>
        </w:rPr>
        <w:t xml:space="preserve"> </w:t>
      </w:r>
      <w:r w:rsidR="00A305C6">
        <w:rPr>
          <w:rFonts w:ascii="Times New Roman" w:hAnsi="Times New Roman" w:cs="Times New Roman"/>
          <w:sz w:val="24"/>
          <w:szCs w:val="24"/>
        </w:rPr>
        <w:t xml:space="preserve">were ranked, on average, </w:t>
      </w:r>
      <w:r w:rsidR="00A305C6" w:rsidRPr="007F32C8">
        <w:rPr>
          <w:rFonts w:ascii="Times New Roman" w:hAnsi="Times New Roman" w:cs="Times New Roman"/>
          <w:sz w:val="24"/>
          <w:szCs w:val="24"/>
        </w:rPr>
        <w:t>in the 30</w:t>
      </w:r>
      <w:r w:rsidR="00A305C6" w:rsidRPr="007F32C8">
        <w:rPr>
          <w:rFonts w:ascii="Times New Roman" w:hAnsi="Times New Roman" w:cs="Times New Roman"/>
          <w:sz w:val="24"/>
          <w:szCs w:val="24"/>
          <w:vertAlign w:val="superscript"/>
        </w:rPr>
        <w:t>th</w:t>
      </w:r>
      <w:r w:rsidR="00A305C6" w:rsidRPr="007F32C8">
        <w:rPr>
          <w:rFonts w:ascii="Times New Roman" w:hAnsi="Times New Roman" w:cs="Times New Roman"/>
          <w:sz w:val="24"/>
          <w:szCs w:val="24"/>
        </w:rPr>
        <w:t xml:space="preserve"> percentile of responses</w:t>
      </w:r>
      <w:r w:rsidR="00A305C6">
        <w:rPr>
          <w:rFonts w:ascii="Times New Roman" w:hAnsi="Times New Roman" w:cs="Times New Roman"/>
          <w:sz w:val="24"/>
          <w:szCs w:val="24"/>
        </w:rPr>
        <w:t xml:space="preserve"> (where 1 is considered the most important trait for a leader)</w:t>
      </w:r>
      <w:r w:rsidR="00A305C6" w:rsidRPr="007F32C8">
        <w:rPr>
          <w:rFonts w:ascii="Times New Roman" w:hAnsi="Times New Roman" w:cs="Times New Roman"/>
          <w:sz w:val="24"/>
          <w:szCs w:val="24"/>
        </w:rPr>
        <w:t>. The traits that were selected for the leadership composite score based upon these criteria were intelligence, effective communication, confidence, and problem-solving ability</w:t>
      </w:r>
      <w:r w:rsidR="0074051D">
        <w:rPr>
          <w:rFonts w:ascii="Times New Roman" w:hAnsi="Times New Roman" w:cs="Times New Roman"/>
          <w:sz w:val="24"/>
          <w:szCs w:val="24"/>
        </w:rPr>
        <w:t xml:space="preserve">, which were rated by participants in the final study using </w:t>
      </w:r>
      <w:r w:rsidR="00C74A3F">
        <w:rPr>
          <w:rFonts w:ascii="Times New Roman" w:hAnsi="Times New Roman" w:cs="Times New Roman"/>
          <w:sz w:val="24"/>
          <w:szCs w:val="24"/>
        </w:rPr>
        <w:t>100-point slider scale items</w:t>
      </w:r>
      <w:r w:rsidR="00A305C6" w:rsidRPr="007F32C8">
        <w:rPr>
          <w:rFonts w:ascii="Times New Roman" w:hAnsi="Times New Roman" w:cs="Times New Roman"/>
          <w:sz w:val="24"/>
          <w:szCs w:val="24"/>
        </w:rPr>
        <w:t xml:space="preserve">. </w:t>
      </w:r>
    </w:p>
    <w:p w14:paraId="3B347363" w14:textId="72D1A92A" w:rsidR="00A305C6" w:rsidRDefault="00A305C6"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To create the leadership ability composite, w</w:t>
      </w:r>
      <w:r w:rsidRPr="0099557F">
        <w:rPr>
          <w:rFonts w:ascii="Times New Roman" w:hAnsi="Times New Roman" w:cs="Times New Roman"/>
          <w:sz w:val="24"/>
          <w:szCs w:val="24"/>
        </w:rPr>
        <w:t xml:space="preserve">e </w:t>
      </w:r>
      <w:r>
        <w:rPr>
          <w:rFonts w:ascii="Times New Roman" w:hAnsi="Times New Roman" w:cs="Times New Roman"/>
          <w:sz w:val="24"/>
          <w:szCs w:val="24"/>
        </w:rPr>
        <w:t>averaged</w:t>
      </w:r>
      <w:r w:rsidRPr="0099557F">
        <w:rPr>
          <w:rFonts w:ascii="Times New Roman" w:hAnsi="Times New Roman" w:cs="Times New Roman"/>
          <w:sz w:val="24"/>
          <w:szCs w:val="24"/>
        </w:rPr>
        <w:t xml:space="preserve"> participants’ ratings of the individual in the recording on </w:t>
      </w:r>
      <w:r w:rsidR="0008702A">
        <w:rPr>
          <w:rFonts w:ascii="Times New Roman" w:hAnsi="Times New Roman" w:cs="Times New Roman"/>
          <w:sz w:val="24"/>
          <w:szCs w:val="24"/>
        </w:rPr>
        <w:t>the four traits</w:t>
      </w:r>
      <w:r w:rsidRPr="0099557F">
        <w:rPr>
          <w:rFonts w:ascii="Times New Roman" w:hAnsi="Times New Roman" w:cs="Times New Roman"/>
          <w:sz w:val="24"/>
          <w:szCs w:val="24"/>
        </w:rPr>
        <w:t>. Higher scores denote greater perceived leadership ability.</w:t>
      </w:r>
      <w:r>
        <w:rPr>
          <w:rFonts w:ascii="Times New Roman" w:hAnsi="Times New Roman" w:cs="Times New Roman"/>
          <w:sz w:val="24"/>
          <w:szCs w:val="24"/>
        </w:rPr>
        <w:t xml:space="preserve"> </w:t>
      </w:r>
      <w:r w:rsidR="0074051D">
        <w:rPr>
          <w:rFonts w:ascii="Times New Roman" w:hAnsi="Times New Roman" w:cs="Times New Roman"/>
          <w:sz w:val="24"/>
          <w:szCs w:val="24"/>
        </w:rPr>
        <w:t>The measure had high internal consistency across participants in the final sample (</w:t>
      </w:r>
      <w:r w:rsidR="0074051D" w:rsidRPr="00402563">
        <w:rPr>
          <w:rFonts w:ascii="Times New Roman" w:hAnsi="Times New Roman" w:cs="Times New Roman"/>
          <w:sz w:val="24"/>
          <w:szCs w:val="24"/>
        </w:rPr>
        <w:t>α</w:t>
      </w:r>
      <w:r w:rsidR="0074051D">
        <w:rPr>
          <w:rFonts w:ascii="Times New Roman" w:hAnsi="Times New Roman" w:cs="Times New Roman"/>
          <w:sz w:val="24"/>
          <w:szCs w:val="24"/>
        </w:rPr>
        <w:t xml:space="preserve"> = .91; averaged across all conditions).</w:t>
      </w:r>
    </w:p>
    <w:p w14:paraId="2B967122" w14:textId="79F48A48" w:rsidR="00074DE1" w:rsidRPr="00FE3605" w:rsidRDefault="00074DE1" w:rsidP="00FE3605">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Perceived </w:t>
      </w:r>
      <w:r w:rsidR="007412BE">
        <w:rPr>
          <w:rFonts w:ascii="Times New Roman" w:hAnsi="Times New Roman" w:cs="Times New Roman"/>
          <w:b/>
          <w:sz w:val="24"/>
          <w:szCs w:val="24"/>
        </w:rPr>
        <w:t>t</w:t>
      </w:r>
      <w:r>
        <w:rPr>
          <w:rFonts w:ascii="Times New Roman" w:hAnsi="Times New Roman" w:cs="Times New Roman"/>
          <w:b/>
          <w:sz w:val="24"/>
          <w:szCs w:val="24"/>
        </w:rPr>
        <w:t xml:space="preserve">hreat, </w:t>
      </w:r>
      <w:r w:rsidR="007412BE">
        <w:rPr>
          <w:rFonts w:ascii="Times New Roman" w:hAnsi="Times New Roman" w:cs="Times New Roman"/>
          <w:b/>
          <w:sz w:val="24"/>
          <w:szCs w:val="24"/>
        </w:rPr>
        <w:t>t</w:t>
      </w:r>
      <w:r>
        <w:rPr>
          <w:rFonts w:ascii="Times New Roman" w:hAnsi="Times New Roman" w:cs="Times New Roman"/>
          <w:b/>
          <w:sz w:val="24"/>
          <w:szCs w:val="24"/>
        </w:rPr>
        <w:t xml:space="preserve">rustworthiness, and </w:t>
      </w:r>
      <w:r w:rsidR="007412BE">
        <w:rPr>
          <w:rFonts w:ascii="Times New Roman" w:hAnsi="Times New Roman" w:cs="Times New Roman"/>
          <w:b/>
          <w:sz w:val="24"/>
          <w:szCs w:val="24"/>
        </w:rPr>
        <w:t>d</w:t>
      </w:r>
      <w:r>
        <w:rPr>
          <w:rFonts w:ascii="Times New Roman" w:hAnsi="Times New Roman" w:cs="Times New Roman"/>
          <w:b/>
          <w:sz w:val="24"/>
          <w:szCs w:val="24"/>
        </w:rPr>
        <w:t>ominance</w:t>
      </w:r>
      <w:r w:rsidR="007412BE">
        <w:rPr>
          <w:rFonts w:ascii="Times New Roman" w:hAnsi="Times New Roman" w:cs="Times New Roman"/>
          <w:b/>
          <w:sz w:val="24"/>
          <w:szCs w:val="24"/>
        </w:rPr>
        <w:t>.</w:t>
      </w:r>
      <w:r w:rsidR="008F074E">
        <w:rPr>
          <w:rFonts w:ascii="Times New Roman" w:hAnsi="Times New Roman" w:cs="Times New Roman"/>
          <w:b/>
          <w:sz w:val="24"/>
          <w:szCs w:val="24"/>
        </w:rPr>
        <w:t xml:space="preserve"> </w:t>
      </w:r>
      <w:r w:rsidRPr="00324413">
        <w:rPr>
          <w:rFonts w:ascii="Times New Roman" w:hAnsi="Times New Roman" w:cs="Times New Roman"/>
          <w:sz w:val="24"/>
          <w:szCs w:val="24"/>
        </w:rPr>
        <w:t>Single questions were used to elicit per</w:t>
      </w:r>
      <w:r>
        <w:rPr>
          <w:rFonts w:ascii="Times New Roman" w:hAnsi="Times New Roman" w:cs="Times New Roman"/>
          <w:sz w:val="24"/>
          <w:szCs w:val="24"/>
        </w:rPr>
        <w:t>ceived threat, trustworthiness, and dominance</w:t>
      </w:r>
      <w:r w:rsidRPr="00324413">
        <w:rPr>
          <w:rFonts w:ascii="Times New Roman" w:hAnsi="Times New Roman" w:cs="Times New Roman"/>
          <w:sz w:val="24"/>
          <w:szCs w:val="24"/>
        </w:rPr>
        <w:t xml:space="preserve">. Participants responded </w:t>
      </w:r>
      <w:r w:rsidR="00951A89">
        <w:rPr>
          <w:rFonts w:ascii="Times New Roman" w:hAnsi="Times New Roman" w:cs="Times New Roman"/>
          <w:sz w:val="24"/>
          <w:szCs w:val="24"/>
        </w:rPr>
        <w:t>using</w:t>
      </w:r>
      <w:r w:rsidR="00951A89" w:rsidRPr="0099557F">
        <w:rPr>
          <w:rFonts w:ascii="Times New Roman" w:hAnsi="Times New Roman" w:cs="Times New Roman"/>
          <w:sz w:val="24"/>
          <w:szCs w:val="24"/>
        </w:rPr>
        <w:t xml:space="preserve"> </w:t>
      </w:r>
      <w:r w:rsidRPr="0099557F">
        <w:rPr>
          <w:rFonts w:ascii="Times New Roman" w:hAnsi="Times New Roman" w:cs="Times New Roman"/>
          <w:sz w:val="24"/>
          <w:szCs w:val="24"/>
        </w:rPr>
        <w:t>a 100-point slider scale</w:t>
      </w:r>
      <w:r>
        <w:rPr>
          <w:rFonts w:ascii="Times New Roman" w:hAnsi="Times New Roman" w:cs="Times New Roman"/>
          <w:sz w:val="24"/>
          <w:szCs w:val="24"/>
        </w:rPr>
        <w:t xml:space="preserve">. </w:t>
      </w:r>
    </w:p>
    <w:p w14:paraId="65AD0E15" w14:textId="2DFB09A1" w:rsidR="00074DE1" w:rsidRDefault="00074DE1" w:rsidP="008C79D4">
      <w:pPr>
        <w:spacing w:after="0" w:line="480" w:lineRule="auto"/>
        <w:ind w:firstLine="720"/>
        <w:jc w:val="center"/>
        <w:rPr>
          <w:rFonts w:ascii="Times New Roman" w:hAnsi="Times New Roman" w:cs="Times New Roman"/>
          <w:b/>
          <w:sz w:val="24"/>
          <w:szCs w:val="24"/>
        </w:rPr>
      </w:pPr>
      <w:r w:rsidRPr="00526EB8">
        <w:rPr>
          <w:rFonts w:ascii="Times New Roman" w:hAnsi="Times New Roman" w:cs="Times New Roman"/>
          <w:b/>
          <w:sz w:val="24"/>
          <w:szCs w:val="24"/>
        </w:rPr>
        <w:t>Results</w:t>
      </w:r>
    </w:p>
    <w:p w14:paraId="12AD364D" w14:textId="219645C2" w:rsidR="008611B6" w:rsidRPr="008611B6" w:rsidRDefault="00F35480" w:rsidP="0095518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Effects on </w:t>
      </w:r>
      <w:r w:rsidR="008611B6">
        <w:rPr>
          <w:rFonts w:ascii="Times New Roman" w:hAnsi="Times New Roman" w:cs="Times New Roman"/>
          <w:b/>
          <w:sz w:val="24"/>
          <w:szCs w:val="24"/>
        </w:rPr>
        <w:t>Perceived Threat</w:t>
      </w:r>
    </w:p>
    <w:p w14:paraId="3B0216AB" w14:textId="1616BBAE" w:rsidR="00074DE1" w:rsidRDefault="00074DE1" w:rsidP="008C79D4">
      <w:pPr>
        <w:spacing w:after="0" w:line="480" w:lineRule="auto"/>
        <w:ind w:firstLine="720"/>
        <w:jc w:val="both"/>
        <w:rPr>
          <w:rStyle w:val="CommentReference"/>
        </w:rPr>
      </w:pPr>
      <w:r w:rsidRPr="000E1113">
        <w:rPr>
          <w:rFonts w:ascii="Times New Roman" w:hAnsi="Times New Roman" w:cs="Times New Roman"/>
          <w:sz w:val="24"/>
          <w:szCs w:val="24"/>
        </w:rPr>
        <w:t>To determine the effect of voice and race upon perceptions of threat, we ran a 2 (voice pitch: high or low) X 2 (race: Black or White) repeated measures ANOVA with perceived threat as the dependent measure</w:t>
      </w:r>
      <w:r>
        <w:rPr>
          <w:rFonts w:ascii="Times New Roman" w:hAnsi="Times New Roman" w:cs="Times New Roman"/>
          <w:sz w:val="24"/>
          <w:szCs w:val="24"/>
        </w:rPr>
        <w:t xml:space="preserve"> (see Figure 1)</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There was a main effect of voice pitch upon perceived threat,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 62.225,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&lt; .001</w:t>
      </w:r>
      <w:r>
        <w:rPr>
          <w:rFonts w:ascii="Times New Roman" w:hAnsi="Times New Roman" w:cs="Times New Roman"/>
          <w:sz w:val="24"/>
          <w:szCs w:val="24"/>
        </w:rPr>
        <w:t xml:space="preserve">,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.11</w:t>
      </w:r>
      <w:r w:rsidRPr="00D81EFC">
        <w:rPr>
          <w:rFonts w:ascii="Times New Roman" w:hAnsi="Times New Roman" w:cs="Times New Roman"/>
          <w:sz w:val="24"/>
          <w:szCs w:val="24"/>
        </w:rPr>
        <w:t>. Race did not significantly predict perceived threat</w:t>
      </w:r>
      <w:r>
        <w:rPr>
          <w:rFonts w:ascii="Times New Roman" w:hAnsi="Times New Roman" w:cs="Times New Roman"/>
          <w:sz w:val="24"/>
          <w:szCs w:val="24"/>
        </w:rPr>
        <w:t xml:space="preserve">, </w:t>
      </w:r>
      <w:r w:rsidRPr="005938F2">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 0.170, </w:t>
      </w:r>
      <w:r w:rsidRPr="007C3616">
        <w:rPr>
          <w:rFonts w:ascii="Times New Roman" w:hAnsi="Times New Roman" w:cs="Times New Roman"/>
          <w:i/>
          <w:sz w:val="24"/>
          <w:szCs w:val="24"/>
        </w:rPr>
        <w:t>p</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.680</w:t>
      </w:r>
      <w:r>
        <w:rPr>
          <w:rFonts w:ascii="Times New Roman" w:hAnsi="Times New Roman" w:cs="Times New Roman"/>
          <w:sz w:val="24"/>
          <w:szCs w:val="24"/>
        </w:rPr>
        <w:t xml:space="preserve">,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.000</w:t>
      </w:r>
      <w:r w:rsidRPr="00D81EFC">
        <w:rPr>
          <w:rFonts w:ascii="Times New Roman" w:hAnsi="Times New Roman" w:cs="Times New Roman"/>
          <w:sz w:val="24"/>
          <w:szCs w:val="24"/>
        </w:rPr>
        <w:t>, and the interaction between the variables was not significant</w:t>
      </w:r>
      <w:r w:rsidR="008768AE">
        <w:rPr>
          <w:rFonts w:ascii="Times New Roman" w:hAnsi="Times New Roman" w:cs="Times New Roman"/>
          <w:sz w:val="24"/>
          <w:szCs w:val="24"/>
        </w:rPr>
        <w:t>,</w:t>
      </w:r>
      <w:r w:rsidRPr="00D81EFC">
        <w:rPr>
          <w:rFonts w:ascii="Times New Roman" w:hAnsi="Times New Roman" w:cs="Times New Roman"/>
          <w:sz w:val="24"/>
          <w:szCs w:val="24"/>
        </w:rPr>
        <w:t xml:space="preserve"> </w:t>
      </w:r>
      <w:r w:rsidRPr="000B431C">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1.351, </w:t>
      </w:r>
      <w:r w:rsidRPr="00683473">
        <w:rPr>
          <w:rFonts w:ascii="Times New Roman" w:hAnsi="Times New Roman" w:cs="Times New Roman"/>
          <w:i/>
          <w:sz w:val="24"/>
          <w:szCs w:val="24"/>
        </w:rPr>
        <w:t>p</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.246</w:t>
      </w:r>
      <w:r>
        <w:rPr>
          <w:rFonts w:ascii="Times New Roman" w:hAnsi="Times New Roman" w:cs="Times New Roman"/>
          <w:sz w:val="24"/>
          <w:szCs w:val="24"/>
        </w:rPr>
        <w:t xml:space="preserve">,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.003. We ran post-hoc tests with Bonferroni corrections to explore the main effect of voice pitch, which showed that low voices (17.87 </w:t>
      </w:r>
      <w:r w:rsidRPr="00052CB1">
        <w:rPr>
          <w:rFonts w:ascii="Times New Roman" w:hAnsi="Times New Roman" w:cs="Times New Roman"/>
          <w:sz w:val="24"/>
          <w:szCs w:val="24"/>
        </w:rPr>
        <w:t>±</w:t>
      </w:r>
      <w:r>
        <w:rPr>
          <w:rFonts w:ascii="Times New Roman" w:hAnsi="Times New Roman" w:cs="Times New Roman"/>
          <w:sz w:val="24"/>
          <w:szCs w:val="24"/>
        </w:rPr>
        <w:t xml:space="preserve"> .77) were perceived as significantly more threatening compared to high voices (12.34 </w:t>
      </w:r>
      <w:r w:rsidRPr="00052CB1">
        <w:rPr>
          <w:rFonts w:ascii="Times New Roman" w:hAnsi="Times New Roman" w:cs="Times New Roman"/>
          <w:sz w:val="24"/>
          <w:szCs w:val="24"/>
        </w:rPr>
        <w:t>±</w:t>
      </w:r>
      <w:r>
        <w:rPr>
          <w:rFonts w:ascii="Times New Roman" w:hAnsi="Times New Roman" w:cs="Times New Roman"/>
          <w:sz w:val="24"/>
          <w:szCs w:val="24"/>
        </w:rPr>
        <w:t xml:space="preserve"> .61), with a mean difference of 5.49</w:t>
      </w:r>
      <w:r>
        <w:t xml:space="preserve"> </w:t>
      </w:r>
      <w:r w:rsidRPr="00753D31">
        <w:rPr>
          <w:rFonts w:ascii="Times New Roman" w:hAnsi="Times New Roman" w:cs="Times New Roman"/>
          <w:sz w:val="24"/>
          <w:szCs w:val="24"/>
        </w:rPr>
        <w:t xml:space="preserve">(95% CI, </w:t>
      </w:r>
      <w:r>
        <w:rPr>
          <w:rFonts w:ascii="Times New Roman" w:hAnsi="Times New Roman" w:cs="Times New Roman"/>
          <w:sz w:val="24"/>
          <w:szCs w:val="24"/>
        </w:rPr>
        <w:t>4.13</w:t>
      </w:r>
      <w:r w:rsidRPr="00753D31">
        <w:rPr>
          <w:rFonts w:ascii="Times New Roman" w:hAnsi="Times New Roman" w:cs="Times New Roman"/>
          <w:sz w:val="24"/>
          <w:szCs w:val="24"/>
        </w:rPr>
        <w:t xml:space="preserve"> to </w:t>
      </w:r>
      <w:r>
        <w:rPr>
          <w:rFonts w:ascii="Times New Roman" w:hAnsi="Times New Roman" w:cs="Times New Roman"/>
          <w:sz w:val="24"/>
          <w:szCs w:val="24"/>
        </w:rPr>
        <w:t xml:space="preserve">6.86). </w:t>
      </w:r>
    </w:p>
    <w:p w14:paraId="5A2C6C32" w14:textId="77777777" w:rsidR="00074DE1" w:rsidRDefault="00074DE1" w:rsidP="008C79D4">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E56C21" wp14:editId="4A720069">
            <wp:extent cx="4663440" cy="3503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18" r="21538"/>
                    <a:stretch/>
                  </pic:blipFill>
                  <pic:spPr bwMode="auto">
                    <a:xfrm>
                      <a:off x="0" y="0"/>
                      <a:ext cx="4663440" cy="3503295"/>
                    </a:xfrm>
                    <a:prstGeom prst="rect">
                      <a:avLst/>
                    </a:prstGeom>
                    <a:noFill/>
                    <a:ln>
                      <a:noFill/>
                    </a:ln>
                    <a:extLst>
                      <a:ext uri="{53640926-AAD7-44D8-BBD7-CCE9431645EC}">
                        <a14:shadowObscured xmlns:a14="http://schemas.microsoft.com/office/drawing/2010/main"/>
                      </a:ext>
                    </a:extLst>
                  </pic:spPr>
                </pic:pic>
              </a:graphicData>
            </a:graphic>
          </wp:inline>
        </w:drawing>
      </w:r>
    </w:p>
    <w:p w14:paraId="753F9E57" w14:textId="12844D56" w:rsidR="00074DE1" w:rsidRDefault="00074DE1" w:rsidP="002B10E9">
      <w:pPr>
        <w:spacing w:after="0" w:line="480" w:lineRule="auto"/>
        <w:jc w:val="both"/>
        <w:rPr>
          <w:rFonts w:ascii="Times New Roman" w:hAnsi="Times New Roman" w:cs="Times New Roman"/>
          <w:sz w:val="24"/>
          <w:szCs w:val="24"/>
        </w:rPr>
      </w:pPr>
      <w:r w:rsidRPr="002E560F">
        <w:rPr>
          <w:rFonts w:ascii="Times New Roman" w:hAnsi="Times New Roman" w:cs="Times New Roman"/>
          <w:i/>
          <w:sz w:val="24"/>
          <w:szCs w:val="24"/>
        </w:rPr>
        <w:t xml:space="preserve">Figure </w:t>
      </w:r>
      <w:r>
        <w:rPr>
          <w:rFonts w:ascii="Times New Roman" w:hAnsi="Times New Roman" w:cs="Times New Roman"/>
          <w:i/>
          <w:sz w:val="24"/>
          <w:szCs w:val="24"/>
        </w:rPr>
        <w:t>1</w:t>
      </w:r>
      <w:r w:rsidRPr="002E560F">
        <w:rPr>
          <w:rFonts w:ascii="Times New Roman" w:hAnsi="Times New Roman" w:cs="Times New Roman"/>
          <w:i/>
          <w:sz w:val="24"/>
          <w:szCs w:val="24"/>
        </w:rPr>
        <w:t>.</w:t>
      </w:r>
      <w:r w:rsidRPr="004F2485">
        <w:rPr>
          <w:rFonts w:ascii="Times New Roman" w:hAnsi="Times New Roman" w:cs="Times New Roman"/>
          <w:sz w:val="24"/>
          <w:szCs w:val="24"/>
        </w:rPr>
        <w:t xml:space="preserve"> Mean perceptions of threat as a function of voice pitch and perceived race. Error bars represent 95% confidence intervals.</w:t>
      </w:r>
      <w:r>
        <w:rPr>
          <w:rFonts w:ascii="Times New Roman" w:hAnsi="Times New Roman" w:cs="Times New Roman"/>
          <w:sz w:val="24"/>
          <w:szCs w:val="24"/>
        </w:rPr>
        <w:t xml:space="preserve"> The perceptions of threat items were on 100-point scales. </w:t>
      </w:r>
    </w:p>
    <w:p w14:paraId="3289D4FA" w14:textId="4DF9FE51" w:rsidR="00ED23D8" w:rsidRPr="00ED23D8" w:rsidRDefault="00947F12" w:rsidP="002C1AF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Effects on </w:t>
      </w:r>
      <w:r w:rsidR="00ED23D8">
        <w:rPr>
          <w:rFonts w:ascii="Times New Roman" w:hAnsi="Times New Roman" w:cs="Times New Roman"/>
          <w:b/>
          <w:sz w:val="24"/>
          <w:szCs w:val="24"/>
        </w:rPr>
        <w:t xml:space="preserve">Perceived </w:t>
      </w:r>
      <w:r w:rsidR="005E123F">
        <w:rPr>
          <w:rFonts w:ascii="Times New Roman" w:hAnsi="Times New Roman" w:cs="Times New Roman"/>
          <w:b/>
          <w:sz w:val="24"/>
          <w:szCs w:val="24"/>
        </w:rPr>
        <w:t>L</w:t>
      </w:r>
      <w:r w:rsidR="00ED23D8">
        <w:rPr>
          <w:rFonts w:ascii="Times New Roman" w:hAnsi="Times New Roman" w:cs="Times New Roman"/>
          <w:b/>
          <w:sz w:val="24"/>
          <w:szCs w:val="24"/>
        </w:rPr>
        <w:t xml:space="preserve">eadership </w:t>
      </w:r>
      <w:r w:rsidR="00D637DE">
        <w:rPr>
          <w:rFonts w:ascii="Times New Roman" w:hAnsi="Times New Roman" w:cs="Times New Roman"/>
          <w:b/>
          <w:sz w:val="24"/>
          <w:szCs w:val="24"/>
        </w:rPr>
        <w:t>A</w:t>
      </w:r>
      <w:r w:rsidR="00ED23D8">
        <w:rPr>
          <w:rFonts w:ascii="Times New Roman" w:hAnsi="Times New Roman" w:cs="Times New Roman"/>
          <w:b/>
          <w:sz w:val="24"/>
          <w:szCs w:val="24"/>
        </w:rPr>
        <w:t>bility</w:t>
      </w:r>
    </w:p>
    <w:p w14:paraId="1C02239B" w14:textId="01F8010B" w:rsidR="00074DE1" w:rsidRDefault="00074DE1" w:rsidP="008C79D4">
      <w:pPr>
        <w:spacing w:after="0" w:line="480" w:lineRule="auto"/>
        <w:ind w:firstLine="720"/>
        <w:jc w:val="both"/>
        <w:rPr>
          <w:rFonts w:ascii="Times New Roman" w:hAnsi="Times New Roman" w:cs="Times New Roman"/>
          <w:sz w:val="24"/>
          <w:szCs w:val="24"/>
        </w:rPr>
      </w:pPr>
      <w:r w:rsidRPr="000E1113">
        <w:rPr>
          <w:rFonts w:ascii="Times New Roman" w:hAnsi="Times New Roman" w:cs="Times New Roman"/>
          <w:sz w:val="24"/>
          <w:szCs w:val="24"/>
        </w:rPr>
        <w:t xml:space="preserve">To determine the effect of voice and race upon </w:t>
      </w:r>
      <w:r>
        <w:rPr>
          <w:rFonts w:ascii="Times New Roman" w:hAnsi="Times New Roman" w:cs="Times New Roman"/>
          <w:sz w:val="24"/>
          <w:szCs w:val="24"/>
        </w:rPr>
        <w:t xml:space="preserve">perceived </w:t>
      </w:r>
      <w:r w:rsidR="003E486F">
        <w:rPr>
          <w:rFonts w:ascii="Times New Roman" w:hAnsi="Times New Roman" w:cs="Times New Roman"/>
          <w:sz w:val="24"/>
          <w:szCs w:val="24"/>
        </w:rPr>
        <w:t>leadership</w:t>
      </w:r>
      <w:r w:rsidR="00377C8C">
        <w:rPr>
          <w:rFonts w:ascii="Times New Roman" w:hAnsi="Times New Roman" w:cs="Times New Roman"/>
          <w:sz w:val="24"/>
          <w:szCs w:val="24"/>
        </w:rPr>
        <w:t xml:space="preserve"> ability</w:t>
      </w:r>
      <w:r w:rsidR="003E486F">
        <w:rPr>
          <w:rFonts w:ascii="Times New Roman" w:hAnsi="Times New Roman" w:cs="Times New Roman"/>
          <w:sz w:val="24"/>
          <w:szCs w:val="24"/>
        </w:rPr>
        <w:t>,</w:t>
      </w:r>
      <w:r w:rsidRPr="000E1113">
        <w:rPr>
          <w:rFonts w:ascii="Times New Roman" w:hAnsi="Times New Roman" w:cs="Times New Roman"/>
          <w:sz w:val="24"/>
          <w:szCs w:val="24"/>
        </w:rPr>
        <w:t xml:space="preserve"> we ran a 2 (voice pitch: high or low) X 2 (race: Black or White) repeated measures ANOVA with </w:t>
      </w:r>
      <w:r>
        <w:rPr>
          <w:rFonts w:ascii="Times New Roman" w:hAnsi="Times New Roman" w:cs="Times New Roman"/>
          <w:sz w:val="24"/>
          <w:szCs w:val="24"/>
        </w:rPr>
        <w:t>the leadership composite score</w:t>
      </w:r>
      <w:r w:rsidRPr="000E1113">
        <w:rPr>
          <w:rFonts w:ascii="Times New Roman" w:hAnsi="Times New Roman" w:cs="Times New Roman"/>
          <w:sz w:val="24"/>
          <w:szCs w:val="24"/>
        </w:rPr>
        <w:t xml:space="preserve"> as the dependent measure. </w:t>
      </w:r>
      <w:r w:rsidRPr="00964042">
        <w:rPr>
          <w:rFonts w:ascii="Times New Roman" w:hAnsi="Times New Roman" w:cs="Times New Roman"/>
          <w:sz w:val="24"/>
          <w:szCs w:val="24"/>
        </w:rPr>
        <w:t>Both voice pitch</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 </w:t>
      </w:r>
      <w:r w:rsidRPr="00964042">
        <w:rPr>
          <w:rFonts w:ascii="Times New Roman" w:hAnsi="Times New Roman" w:cs="Times New Roman"/>
          <w:sz w:val="24"/>
          <w:szCs w:val="24"/>
        </w:rPr>
        <w:t>10.109</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.002</w:t>
      </w:r>
      <w:r>
        <w:rPr>
          <w:rFonts w:ascii="Times New Roman" w:hAnsi="Times New Roman" w:cs="Times New Roman"/>
          <w:sz w:val="24"/>
          <w:szCs w:val="24"/>
        </w:rPr>
        <w:t xml:space="preserve">,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.02,</w:t>
      </w:r>
      <w:r w:rsidRPr="00964042">
        <w:rPr>
          <w:rFonts w:ascii="Times New Roman" w:hAnsi="Times New Roman" w:cs="Times New Roman"/>
          <w:sz w:val="24"/>
          <w:szCs w:val="24"/>
        </w:rPr>
        <w:t xml:space="preserve"> and race</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 </w:t>
      </w:r>
      <w:r w:rsidRPr="00964042">
        <w:rPr>
          <w:rFonts w:ascii="Times New Roman" w:hAnsi="Times New Roman" w:cs="Times New Roman"/>
          <w:sz w:val="24"/>
          <w:szCs w:val="24"/>
        </w:rPr>
        <w:t>10.</w:t>
      </w:r>
      <w:r>
        <w:rPr>
          <w:rFonts w:ascii="Times New Roman" w:hAnsi="Times New Roman" w:cs="Times New Roman"/>
          <w:sz w:val="24"/>
          <w:szCs w:val="24"/>
        </w:rPr>
        <w:t>622</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.00</w:t>
      </w:r>
      <w:r>
        <w:rPr>
          <w:rFonts w:ascii="Times New Roman" w:hAnsi="Times New Roman" w:cs="Times New Roman"/>
          <w:sz w:val="24"/>
          <w:szCs w:val="24"/>
        </w:rPr>
        <w:t xml:space="preserve">1,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.021, </w:t>
      </w:r>
      <w:r w:rsidRPr="00964042">
        <w:rPr>
          <w:rFonts w:ascii="Times New Roman" w:hAnsi="Times New Roman" w:cs="Times New Roman"/>
          <w:sz w:val="24"/>
          <w:szCs w:val="24"/>
        </w:rPr>
        <w:t>significantly predict</w:t>
      </w:r>
      <w:r>
        <w:rPr>
          <w:rFonts w:ascii="Times New Roman" w:hAnsi="Times New Roman" w:cs="Times New Roman"/>
          <w:sz w:val="24"/>
          <w:szCs w:val="24"/>
        </w:rPr>
        <w:t>ed</w:t>
      </w:r>
      <w:r w:rsidRPr="00964042">
        <w:rPr>
          <w:rFonts w:ascii="Times New Roman" w:hAnsi="Times New Roman" w:cs="Times New Roman"/>
          <w:sz w:val="24"/>
          <w:szCs w:val="24"/>
        </w:rPr>
        <w:t xml:space="preserve"> leadership composite ratings</w:t>
      </w:r>
      <w:r>
        <w:rPr>
          <w:rFonts w:ascii="Times New Roman" w:hAnsi="Times New Roman" w:cs="Times New Roman"/>
          <w:sz w:val="24"/>
          <w:szCs w:val="24"/>
        </w:rPr>
        <w:t xml:space="preserve"> (see Figure 2)</w:t>
      </w:r>
      <w:r w:rsidRPr="00964042">
        <w:rPr>
          <w:rFonts w:ascii="Times New Roman" w:hAnsi="Times New Roman" w:cs="Times New Roman"/>
          <w:sz w:val="24"/>
          <w:szCs w:val="24"/>
        </w:rPr>
        <w:t xml:space="preserve">. Black </w:t>
      </w:r>
      <w:r>
        <w:rPr>
          <w:rFonts w:ascii="Times New Roman" w:hAnsi="Times New Roman" w:cs="Times New Roman"/>
          <w:sz w:val="24"/>
          <w:szCs w:val="24"/>
        </w:rPr>
        <w:t xml:space="preserve">voices (61.72 </w:t>
      </w:r>
      <w:r w:rsidRPr="00052CB1">
        <w:rPr>
          <w:rFonts w:ascii="Times New Roman" w:hAnsi="Times New Roman" w:cs="Times New Roman"/>
          <w:sz w:val="24"/>
          <w:szCs w:val="24"/>
        </w:rPr>
        <w:t>±</w:t>
      </w:r>
      <w:r>
        <w:rPr>
          <w:rFonts w:ascii="Times New Roman" w:hAnsi="Times New Roman" w:cs="Times New Roman"/>
          <w:sz w:val="24"/>
          <w:szCs w:val="24"/>
        </w:rPr>
        <w:t xml:space="preserve"> .73) were rated higher on leadership traits compared to White voices (59.12 </w:t>
      </w:r>
      <w:r w:rsidRPr="00052CB1">
        <w:rPr>
          <w:rFonts w:ascii="Times New Roman" w:hAnsi="Times New Roman" w:cs="Times New Roman"/>
          <w:sz w:val="24"/>
          <w:szCs w:val="24"/>
        </w:rPr>
        <w:t>±</w:t>
      </w:r>
      <w:r>
        <w:rPr>
          <w:rFonts w:ascii="Times New Roman" w:hAnsi="Times New Roman" w:cs="Times New Roman"/>
          <w:sz w:val="24"/>
          <w:szCs w:val="24"/>
        </w:rPr>
        <w:t xml:space="preserve"> .72), with a mean difference of 2.57 (95% CI, 1.03 to 4.16). On the other hand, l</w:t>
      </w:r>
      <w:r w:rsidRPr="00964042">
        <w:rPr>
          <w:rFonts w:ascii="Times New Roman" w:hAnsi="Times New Roman" w:cs="Times New Roman"/>
          <w:sz w:val="24"/>
          <w:szCs w:val="24"/>
        </w:rPr>
        <w:t xml:space="preserve">ower voices </w:t>
      </w:r>
      <w:r>
        <w:rPr>
          <w:rFonts w:ascii="Times New Roman" w:hAnsi="Times New Roman" w:cs="Times New Roman"/>
          <w:sz w:val="24"/>
          <w:szCs w:val="24"/>
        </w:rPr>
        <w:t xml:space="preserve">(61.72 </w:t>
      </w:r>
      <w:r w:rsidRPr="00052CB1">
        <w:rPr>
          <w:rFonts w:ascii="Times New Roman" w:hAnsi="Times New Roman" w:cs="Times New Roman"/>
          <w:sz w:val="24"/>
          <w:szCs w:val="24"/>
        </w:rPr>
        <w:t>±</w:t>
      </w:r>
      <w:r>
        <w:rPr>
          <w:rFonts w:ascii="Times New Roman" w:hAnsi="Times New Roman" w:cs="Times New Roman"/>
          <w:sz w:val="24"/>
          <w:szCs w:val="24"/>
        </w:rPr>
        <w:t xml:space="preserve"> .74) </w:t>
      </w:r>
      <w:r w:rsidRPr="00964042">
        <w:rPr>
          <w:rFonts w:ascii="Times New Roman" w:hAnsi="Times New Roman" w:cs="Times New Roman"/>
          <w:sz w:val="24"/>
          <w:szCs w:val="24"/>
        </w:rPr>
        <w:t>were rated higher on leadership qualities</w:t>
      </w:r>
      <w:r>
        <w:rPr>
          <w:rFonts w:ascii="Times New Roman" w:hAnsi="Times New Roman" w:cs="Times New Roman"/>
          <w:sz w:val="24"/>
          <w:szCs w:val="24"/>
        </w:rPr>
        <w:t xml:space="preserve"> than higher voices (59.12 </w:t>
      </w:r>
      <w:r w:rsidRPr="00052CB1">
        <w:rPr>
          <w:rFonts w:ascii="Times New Roman" w:hAnsi="Times New Roman" w:cs="Times New Roman"/>
          <w:sz w:val="24"/>
          <w:szCs w:val="24"/>
        </w:rPr>
        <w:t>±</w:t>
      </w:r>
      <w:r>
        <w:rPr>
          <w:rFonts w:ascii="Times New Roman" w:hAnsi="Times New Roman" w:cs="Times New Roman"/>
          <w:sz w:val="24"/>
          <w:szCs w:val="24"/>
        </w:rPr>
        <w:t xml:space="preserve"> .72), with a mean difference of 2.60</w:t>
      </w:r>
      <w:r>
        <w:t xml:space="preserve"> </w:t>
      </w:r>
      <w:r w:rsidRPr="00753D31">
        <w:rPr>
          <w:rFonts w:ascii="Times New Roman" w:hAnsi="Times New Roman" w:cs="Times New Roman"/>
          <w:sz w:val="24"/>
          <w:szCs w:val="24"/>
        </w:rPr>
        <w:t xml:space="preserve">(95% CI, </w:t>
      </w:r>
      <w:r>
        <w:rPr>
          <w:rFonts w:ascii="Times New Roman" w:hAnsi="Times New Roman" w:cs="Times New Roman"/>
          <w:sz w:val="24"/>
          <w:szCs w:val="24"/>
        </w:rPr>
        <w:t>.99</w:t>
      </w:r>
      <w:r w:rsidRPr="00753D31">
        <w:rPr>
          <w:rFonts w:ascii="Times New Roman" w:hAnsi="Times New Roman" w:cs="Times New Roman"/>
          <w:sz w:val="24"/>
          <w:szCs w:val="24"/>
        </w:rPr>
        <w:t xml:space="preserve"> to </w:t>
      </w:r>
      <w:r>
        <w:rPr>
          <w:rFonts w:ascii="Times New Roman" w:hAnsi="Times New Roman" w:cs="Times New Roman"/>
          <w:sz w:val="24"/>
          <w:szCs w:val="24"/>
        </w:rPr>
        <w:t>4.21).</w:t>
      </w:r>
      <w:r w:rsidRPr="00964042">
        <w:rPr>
          <w:rFonts w:ascii="Times New Roman" w:hAnsi="Times New Roman" w:cs="Times New Roman"/>
          <w:sz w:val="24"/>
          <w:szCs w:val="24"/>
        </w:rPr>
        <w:t xml:space="preserve"> The interaction was not significant</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 xml:space="preserve">= </w:t>
      </w:r>
      <w:r w:rsidRPr="00964042">
        <w:rPr>
          <w:rFonts w:ascii="Times New Roman" w:hAnsi="Times New Roman" w:cs="Times New Roman"/>
          <w:sz w:val="24"/>
          <w:szCs w:val="24"/>
        </w:rPr>
        <w:t>0.079</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.779</w:t>
      </w:r>
      <w:r>
        <w:rPr>
          <w:rFonts w:ascii="Times New Roman" w:hAnsi="Times New Roman" w:cs="Times New Roman"/>
          <w:sz w:val="24"/>
          <w:szCs w:val="24"/>
        </w:rPr>
        <w:t xml:space="preserve">,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.000</w:t>
      </w:r>
      <w:r w:rsidRPr="00964042">
        <w:rPr>
          <w:rFonts w:ascii="Times New Roman" w:hAnsi="Times New Roman" w:cs="Times New Roman"/>
          <w:sz w:val="24"/>
          <w:szCs w:val="24"/>
        </w:rPr>
        <w:t xml:space="preserve">. </w:t>
      </w:r>
      <w:r w:rsidR="009F7F7D">
        <w:rPr>
          <w:rFonts w:ascii="Times New Roman" w:hAnsi="Times New Roman" w:cs="Times New Roman"/>
          <w:sz w:val="24"/>
          <w:szCs w:val="24"/>
        </w:rPr>
        <w:t>See Table A</w:t>
      </w:r>
      <w:r w:rsidR="00A61C17">
        <w:rPr>
          <w:rFonts w:ascii="Times New Roman" w:hAnsi="Times New Roman" w:cs="Times New Roman"/>
          <w:sz w:val="24"/>
          <w:szCs w:val="24"/>
        </w:rPr>
        <w:t xml:space="preserve">4 </w:t>
      </w:r>
      <w:r w:rsidR="009F7F7D">
        <w:rPr>
          <w:rFonts w:ascii="Times New Roman" w:hAnsi="Times New Roman" w:cs="Times New Roman"/>
          <w:sz w:val="24"/>
          <w:szCs w:val="24"/>
        </w:rPr>
        <w:t xml:space="preserve">for mean differences in perceived </w:t>
      </w:r>
      <w:r w:rsidR="009F7F7D">
        <w:rPr>
          <w:rFonts w:ascii="Times New Roman" w:hAnsi="Times New Roman" w:cs="Times New Roman"/>
          <w:sz w:val="24"/>
          <w:szCs w:val="24"/>
        </w:rPr>
        <w:lastRenderedPageBreak/>
        <w:t xml:space="preserve">leadership ability between White and Black voices based upon participants’ demographic characteristics. </w:t>
      </w:r>
    </w:p>
    <w:p w14:paraId="191CA370" w14:textId="77777777" w:rsidR="00074DE1" w:rsidRDefault="00074DE1" w:rsidP="008C79D4">
      <w:pPr>
        <w:autoSpaceDE w:val="0"/>
        <w:autoSpaceDN w:val="0"/>
        <w:adjustRightInd w:val="0"/>
        <w:spacing w:after="0" w:line="480" w:lineRule="auto"/>
        <w:ind w:firstLine="720"/>
        <w:jc w:val="both"/>
        <w:rPr>
          <w:rFonts w:ascii="Times New Roman" w:hAnsi="Times New Roman" w:cs="Times New Roman"/>
          <w:noProof/>
          <w:sz w:val="24"/>
          <w:szCs w:val="24"/>
        </w:rPr>
      </w:pPr>
    </w:p>
    <w:p w14:paraId="7AB6C704" w14:textId="77777777" w:rsidR="00074DE1" w:rsidRDefault="00074DE1" w:rsidP="008C79D4">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68E7E" wp14:editId="4F154327">
            <wp:extent cx="5219700" cy="348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218" r="12179"/>
                    <a:stretch/>
                  </pic:blipFill>
                  <pic:spPr bwMode="auto">
                    <a:xfrm>
                      <a:off x="0" y="0"/>
                      <a:ext cx="5219700" cy="3488055"/>
                    </a:xfrm>
                    <a:prstGeom prst="rect">
                      <a:avLst/>
                    </a:prstGeom>
                    <a:noFill/>
                    <a:ln>
                      <a:noFill/>
                    </a:ln>
                    <a:extLst>
                      <a:ext uri="{53640926-AAD7-44D8-BBD7-CCE9431645EC}">
                        <a14:shadowObscured xmlns:a14="http://schemas.microsoft.com/office/drawing/2010/main"/>
                      </a:ext>
                    </a:extLst>
                  </pic:spPr>
                </pic:pic>
              </a:graphicData>
            </a:graphic>
          </wp:inline>
        </w:drawing>
      </w:r>
    </w:p>
    <w:p w14:paraId="50FDE1A8" w14:textId="2167B9FB" w:rsidR="00074DE1" w:rsidRDefault="00074DE1" w:rsidP="004B143F">
      <w:pPr>
        <w:spacing w:after="0" w:line="480" w:lineRule="auto"/>
        <w:jc w:val="both"/>
        <w:rPr>
          <w:rFonts w:ascii="Times New Roman" w:hAnsi="Times New Roman" w:cs="Times New Roman"/>
          <w:sz w:val="24"/>
          <w:szCs w:val="24"/>
        </w:rPr>
      </w:pPr>
      <w:r w:rsidRPr="00245E2A">
        <w:rPr>
          <w:rFonts w:ascii="Times New Roman" w:hAnsi="Times New Roman" w:cs="Times New Roman"/>
          <w:i/>
          <w:sz w:val="24"/>
          <w:szCs w:val="24"/>
        </w:rPr>
        <w:t xml:space="preserve">Figure </w:t>
      </w:r>
      <w:r>
        <w:rPr>
          <w:rFonts w:ascii="Times New Roman" w:hAnsi="Times New Roman" w:cs="Times New Roman"/>
          <w:i/>
          <w:sz w:val="24"/>
          <w:szCs w:val="24"/>
        </w:rPr>
        <w:t>2</w:t>
      </w:r>
      <w:r w:rsidRPr="00245E2A">
        <w:rPr>
          <w:rFonts w:ascii="Times New Roman" w:hAnsi="Times New Roman" w:cs="Times New Roman"/>
          <w:i/>
          <w:sz w:val="24"/>
          <w:szCs w:val="24"/>
        </w:rPr>
        <w:t>.</w:t>
      </w:r>
      <w:r w:rsidRPr="0050470D">
        <w:rPr>
          <w:rFonts w:ascii="Times New Roman" w:hAnsi="Times New Roman" w:cs="Times New Roman"/>
          <w:sz w:val="24"/>
          <w:szCs w:val="24"/>
        </w:rPr>
        <w:t xml:space="preserve"> Mean perceptions of leadership traits as a function of voice pitch and perceived race. Error bars represent 95% confidence intervals. </w:t>
      </w:r>
      <w:r>
        <w:rPr>
          <w:rFonts w:ascii="Times New Roman" w:hAnsi="Times New Roman" w:cs="Times New Roman"/>
          <w:sz w:val="24"/>
          <w:szCs w:val="24"/>
        </w:rPr>
        <w:t>The perceptions of leadership items were on 100-point scales.</w:t>
      </w:r>
    </w:p>
    <w:p w14:paraId="2356A13C" w14:textId="35324AA9" w:rsidR="002A655E" w:rsidRPr="002A655E" w:rsidRDefault="002A655E" w:rsidP="00200A7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Trustworthiness and Dominance</w:t>
      </w:r>
      <w:r w:rsidR="00A3623A">
        <w:rPr>
          <w:rFonts w:ascii="Times New Roman" w:hAnsi="Times New Roman" w:cs="Times New Roman"/>
          <w:b/>
          <w:sz w:val="24"/>
          <w:szCs w:val="24"/>
        </w:rPr>
        <w:t xml:space="preserve"> Predicting Threat</w:t>
      </w:r>
    </w:p>
    <w:p w14:paraId="36C6D7F4" w14:textId="6315F288" w:rsidR="00074DE1" w:rsidRDefault="003E538B"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relationship </w:t>
      </w:r>
      <w:r w:rsidR="0022000C">
        <w:rPr>
          <w:rFonts w:ascii="Times New Roman" w:hAnsi="Times New Roman" w:cs="Times New Roman"/>
          <w:sz w:val="24"/>
          <w:szCs w:val="24"/>
        </w:rPr>
        <w:t>between</w:t>
      </w:r>
      <w:r>
        <w:rPr>
          <w:rFonts w:ascii="Times New Roman" w:hAnsi="Times New Roman" w:cs="Times New Roman"/>
          <w:sz w:val="24"/>
          <w:szCs w:val="24"/>
        </w:rPr>
        <w:t xml:space="preserve"> t</w:t>
      </w:r>
      <w:r w:rsidR="00074DE1">
        <w:rPr>
          <w:rFonts w:ascii="Times New Roman" w:hAnsi="Times New Roman" w:cs="Times New Roman"/>
          <w:sz w:val="24"/>
          <w:szCs w:val="24"/>
        </w:rPr>
        <w:t xml:space="preserve">rustworthiness and dominance </w:t>
      </w:r>
      <w:r w:rsidR="002F7888">
        <w:rPr>
          <w:rFonts w:ascii="Times New Roman" w:hAnsi="Times New Roman" w:cs="Times New Roman"/>
          <w:sz w:val="24"/>
          <w:szCs w:val="24"/>
        </w:rPr>
        <w:t>with</w:t>
      </w:r>
      <w:r w:rsidR="00074DE1">
        <w:rPr>
          <w:rFonts w:ascii="Times New Roman" w:hAnsi="Times New Roman" w:cs="Times New Roman"/>
          <w:sz w:val="24"/>
          <w:szCs w:val="24"/>
        </w:rPr>
        <w:t xml:space="preserve"> perceived threat </w:t>
      </w:r>
      <w:r w:rsidR="00D065A8">
        <w:rPr>
          <w:rFonts w:ascii="Times New Roman" w:hAnsi="Times New Roman" w:cs="Times New Roman"/>
          <w:sz w:val="24"/>
          <w:szCs w:val="24"/>
        </w:rPr>
        <w:t>was examined</w:t>
      </w:r>
      <w:r w:rsidR="008C0295">
        <w:rPr>
          <w:rFonts w:ascii="Times New Roman" w:hAnsi="Times New Roman" w:cs="Times New Roman"/>
          <w:sz w:val="24"/>
          <w:szCs w:val="24"/>
        </w:rPr>
        <w:t xml:space="preserve"> </w:t>
      </w:r>
      <w:r w:rsidR="00074DE1">
        <w:rPr>
          <w:rFonts w:ascii="Times New Roman" w:hAnsi="Times New Roman" w:cs="Times New Roman"/>
          <w:sz w:val="24"/>
          <w:szCs w:val="24"/>
        </w:rPr>
        <w:t xml:space="preserve">by running </w:t>
      </w:r>
      <w:r w:rsidR="00C77F88">
        <w:rPr>
          <w:rFonts w:ascii="Times New Roman" w:hAnsi="Times New Roman" w:cs="Times New Roman"/>
          <w:sz w:val="24"/>
          <w:szCs w:val="24"/>
        </w:rPr>
        <w:t xml:space="preserve">a </w:t>
      </w:r>
      <w:r w:rsidR="00074DE1">
        <w:rPr>
          <w:rFonts w:ascii="Times New Roman" w:hAnsi="Times New Roman" w:cs="Times New Roman"/>
          <w:sz w:val="24"/>
          <w:szCs w:val="24"/>
        </w:rPr>
        <w:t xml:space="preserve">multiple linear regression with </w:t>
      </w:r>
      <w:r w:rsidR="00190501">
        <w:rPr>
          <w:rFonts w:ascii="Times New Roman" w:hAnsi="Times New Roman" w:cs="Times New Roman"/>
          <w:sz w:val="24"/>
          <w:szCs w:val="24"/>
        </w:rPr>
        <w:t xml:space="preserve">the </w:t>
      </w:r>
      <w:r w:rsidR="00074DE1">
        <w:rPr>
          <w:rFonts w:ascii="Times New Roman" w:hAnsi="Times New Roman" w:cs="Times New Roman"/>
          <w:sz w:val="24"/>
          <w:szCs w:val="24"/>
        </w:rPr>
        <w:t xml:space="preserve">averaged ratings across conditions. Overall, the predictors explained 19.7% of the variance in perceived threat, </w:t>
      </w:r>
      <w:r w:rsidR="00074DE1" w:rsidRPr="003B4A9B">
        <w:rPr>
          <w:rFonts w:ascii="Times New Roman" w:hAnsi="Times New Roman" w:cs="Times New Roman"/>
          <w:i/>
          <w:sz w:val="24"/>
          <w:szCs w:val="24"/>
        </w:rPr>
        <w:t>F</w:t>
      </w:r>
      <w:r w:rsidR="00074DE1">
        <w:rPr>
          <w:rFonts w:ascii="Times New Roman" w:hAnsi="Times New Roman" w:cs="Times New Roman"/>
          <w:i/>
          <w:sz w:val="24"/>
          <w:szCs w:val="24"/>
        </w:rPr>
        <w:t xml:space="preserve"> </w:t>
      </w:r>
      <w:r w:rsidR="00074DE1" w:rsidRPr="00AF777F">
        <w:rPr>
          <w:rFonts w:ascii="Times New Roman" w:hAnsi="Times New Roman" w:cs="Times New Roman"/>
          <w:sz w:val="24"/>
          <w:szCs w:val="24"/>
        </w:rPr>
        <w:t>(</w:t>
      </w:r>
      <w:r w:rsidR="00074DE1">
        <w:rPr>
          <w:rFonts w:ascii="Times New Roman" w:hAnsi="Times New Roman" w:cs="Times New Roman"/>
          <w:sz w:val="24"/>
          <w:szCs w:val="24"/>
        </w:rPr>
        <w:t>2, 504</w:t>
      </w:r>
      <w:r w:rsidR="00074DE1" w:rsidRPr="00AF777F">
        <w:rPr>
          <w:rFonts w:ascii="Times New Roman" w:hAnsi="Times New Roman" w:cs="Times New Roman"/>
          <w:sz w:val="24"/>
          <w:szCs w:val="24"/>
        </w:rPr>
        <w:t>) =</w:t>
      </w:r>
      <w:r w:rsidR="00074DE1">
        <w:rPr>
          <w:rFonts w:ascii="Times New Roman" w:hAnsi="Times New Roman" w:cs="Times New Roman"/>
          <w:sz w:val="24"/>
          <w:szCs w:val="24"/>
        </w:rPr>
        <w:t xml:space="preserve"> 61.86</w:t>
      </w:r>
      <w:r w:rsidR="00074DE1" w:rsidRPr="00AF777F">
        <w:rPr>
          <w:rFonts w:ascii="Times New Roman" w:hAnsi="Times New Roman" w:cs="Times New Roman"/>
          <w:sz w:val="24"/>
          <w:szCs w:val="24"/>
        </w:rPr>
        <w:t xml:space="preserve">, </w:t>
      </w:r>
      <w:r w:rsidR="00074DE1" w:rsidRPr="0073264C">
        <w:rPr>
          <w:rFonts w:ascii="Times New Roman" w:hAnsi="Times New Roman" w:cs="Times New Roman"/>
          <w:i/>
          <w:sz w:val="24"/>
          <w:szCs w:val="24"/>
        </w:rPr>
        <w:t>p</w:t>
      </w:r>
      <w:r w:rsidR="00074DE1">
        <w:rPr>
          <w:rFonts w:ascii="Times New Roman" w:hAnsi="Times New Roman" w:cs="Times New Roman"/>
          <w:i/>
          <w:sz w:val="24"/>
          <w:szCs w:val="24"/>
        </w:rPr>
        <w:t xml:space="preserve"> </w:t>
      </w:r>
      <w:r w:rsidR="00074DE1" w:rsidRPr="00AF777F">
        <w:rPr>
          <w:rFonts w:ascii="Times New Roman" w:hAnsi="Times New Roman" w:cs="Times New Roman"/>
          <w:sz w:val="24"/>
          <w:szCs w:val="24"/>
        </w:rPr>
        <w:t>&lt;</w:t>
      </w:r>
      <w:r w:rsidR="00074DE1">
        <w:rPr>
          <w:rFonts w:ascii="Times New Roman" w:hAnsi="Times New Roman" w:cs="Times New Roman"/>
          <w:sz w:val="24"/>
          <w:szCs w:val="24"/>
        </w:rPr>
        <w:t xml:space="preserve"> </w:t>
      </w:r>
      <w:r w:rsidR="00074DE1" w:rsidRPr="00AF777F">
        <w:rPr>
          <w:rFonts w:ascii="Times New Roman" w:hAnsi="Times New Roman" w:cs="Times New Roman"/>
          <w:sz w:val="24"/>
          <w:szCs w:val="24"/>
        </w:rPr>
        <w:t>.</w:t>
      </w:r>
      <w:r w:rsidR="00074DE1">
        <w:rPr>
          <w:rFonts w:ascii="Times New Roman" w:hAnsi="Times New Roman" w:cs="Times New Roman"/>
          <w:sz w:val="24"/>
          <w:szCs w:val="24"/>
        </w:rPr>
        <w:t>0</w:t>
      </w:r>
      <w:r w:rsidR="00074DE1" w:rsidRPr="00AF777F">
        <w:rPr>
          <w:rFonts w:ascii="Times New Roman" w:hAnsi="Times New Roman" w:cs="Times New Roman"/>
          <w:sz w:val="24"/>
          <w:szCs w:val="24"/>
        </w:rPr>
        <w:t>0</w:t>
      </w:r>
      <w:r w:rsidR="00074DE1">
        <w:rPr>
          <w:rFonts w:ascii="Times New Roman" w:hAnsi="Times New Roman" w:cs="Times New Roman"/>
          <w:sz w:val="24"/>
          <w:szCs w:val="24"/>
        </w:rPr>
        <w:t xml:space="preserve">1, adjusted </w:t>
      </w:r>
      <w:r w:rsidR="00074DE1">
        <w:rPr>
          <w:rFonts w:ascii="Times New Roman" w:hAnsi="Times New Roman" w:cs="Times New Roman"/>
          <w:i/>
          <w:sz w:val="24"/>
          <w:szCs w:val="24"/>
        </w:rPr>
        <w:t>R</w:t>
      </w:r>
      <w:r w:rsidR="00074DE1">
        <w:rPr>
          <w:rFonts w:ascii="Times New Roman" w:hAnsi="Times New Roman" w:cs="Times New Roman"/>
          <w:i/>
          <w:sz w:val="24"/>
          <w:szCs w:val="24"/>
          <w:vertAlign w:val="superscript"/>
        </w:rPr>
        <w:t xml:space="preserve">2 </w:t>
      </w:r>
      <w:r w:rsidR="00074DE1">
        <w:rPr>
          <w:rFonts w:ascii="Times New Roman" w:hAnsi="Times New Roman" w:cs="Times New Roman"/>
          <w:sz w:val="24"/>
          <w:szCs w:val="24"/>
        </w:rPr>
        <w:t>= .194. We found that tr</w:t>
      </w:r>
      <w:r w:rsidR="00074DE1" w:rsidRPr="00CB6518">
        <w:rPr>
          <w:rFonts w:ascii="Times New Roman" w:hAnsi="Times New Roman" w:cs="Times New Roman"/>
          <w:sz w:val="24"/>
          <w:szCs w:val="24"/>
        </w:rPr>
        <w:t>ust</w:t>
      </w:r>
      <w:r w:rsidR="00074DE1">
        <w:rPr>
          <w:rFonts w:ascii="Times New Roman" w:hAnsi="Times New Roman" w:cs="Times New Roman"/>
          <w:sz w:val="24"/>
          <w:szCs w:val="24"/>
        </w:rPr>
        <w:t>worthiness</w:t>
      </w:r>
      <w:r w:rsidR="00074DE1" w:rsidRPr="00CB6518">
        <w:rPr>
          <w:rFonts w:ascii="Times New Roman" w:hAnsi="Times New Roman" w:cs="Times New Roman"/>
          <w:sz w:val="24"/>
          <w:szCs w:val="24"/>
        </w:rPr>
        <w:t xml:space="preserve"> </w:t>
      </w:r>
      <w:r w:rsidR="00074DE1">
        <w:rPr>
          <w:rFonts w:ascii="Times New Roman" w:hAnsi="Times New Roman" w:cs="Times New Roman"/>
          <w:sz w:val="24"/>
          <w:szCs w:val="24"/>
        </w:rPr>
        <w:t>was</w:t>
      </w:r>
      <w:r w:rsidR="00074DE1" w:rsidRPr="00CB6518">
        <w:rPr>
          <w:rFonts w:ascii="Times New Roman" w:hAnsi="Times New Roman" w:cs="Times New Roman"/>
          <w:sz w:val="24"/>
          <w:szCs w:val="24"/>
        </w:rPr>
        <w:t xml:space="preserve"> negatively related to threat</w:t>
      </w:r>
      <w:r w:rsidR="00074DE1">
        <w:rPr>
          <w:rFonts w:ascii="Times New Roman" w:hAnsi="Times New Roman" w:cs="Times New Roman"/>
          <w:sz w:val="24"/>
          <w:szCs w:val="24"/>
        </w:rPr>
        <w:t xml:space="preserve">, </w:t>
      </w:r>
      <w:r w:rsidR="00074DE1" w:rsidRPr="00341B2D">
        <w:rPr>
          <w:rFonts w:ascii="Times New Roman" w:hAnsi="Times New Roman" w:cs="Times New Roman"/>
          <w:i/>
          <w:sz w:val="24"/>
          <w:szCs w:val="24"/>
        </w:rPr>
        <w:t>b</w:t>
      </w:r>
      <w:r w:rsidR="00074DE1" w:rsidRPr="0000255E">
        <w:rPr>
          <w:rFonts w:ascii="Times New Roman" w:hAnsi="Times New Roman" w:cs="Times New Roman"/>
          <w:sz w:val="24"/>
          <w:szCs w:val="24"/>
        </w:rPr>
        <w:t xml:space="preserve"> = </w:t>
      </w:r>
      <w:r w:rsidR="00074DE1">
        <w:rPr>
          <w:rFonts w:ascii="Times New Roman" w:hAnsi="Times New Roman" w:cs="Times New Roman"/>
          <w:sz w:val="24"/>
          <w:szCs w:val="24"/>
        </w:rPr>
        <w:t>-.28</w:t>
      </w:r>
      <w:r w:rsidR="00074DE1" w:rsidRPr="0000255E">
        <w:rPr>
          <w:rFonts w:ascii="Times New Roman" w:hAnsi="Times New Roman" w:cs="Times New Roman"/>
          <w:sz w:val="24"/>
          <w:szCs w:val="24"/>
        </w:rPr>
        <w:t xml:space="preserve">, </w:t>
      </w:r>
      <w:r w:rsidR="00074DE1" w:rsidRPr="007373C9">
        <w:rPr>
          <w:rFonts w:ascii="Times New Roman" w:hAnsi="Times New Roman" w:cs="Times New Roman"/>
          <w:i/>
          <w:sz w:val="24"/>
          <w:szCs w:val="24"/>
        </w:rPr>
        <w:t>t</w:t>
      </w:r>
      <w:r w:rsidR="00074DE1">
        <w:rPr>
          <w:rFonts w:ascii="Times New Roman" w:hAnsi="Times New Roman" w:cs="Times New Roman"/>
          <w:i/>
          <w:sz w:val="24"/>
          <w:szCs w:val="24"/>
        </w:rPr>
        <w:t xml:space="preserve"> </w:t>
      </w:r>
      <w:r w:rsidR="00074DE1" w:rsidRPr="0000255E">
        <w:rPr>
          <w:rFonts w:ascii="Times New Roman" w:hAnsi="Times New Roman" w:cs="Times New Roman"/>
          <w:sz w:val="24"/>
          <w:szCs w:val="24"/>
        </w:rPr>
        <w:t>(</w:t>
      </w:r>
      <w:r w:rsidR="00074DE1">
        <w:rPr>
          <w:rFonts w:ascii="Times New Roman" w:hAnsi="Times New Roman" w:cs="Times New Roman"/>
          <w:sz w:val="24"/>
          <w:szCs w:val="24"/>
        </w:rPr>
        <w:t>504</w:t>
      </w:r>
      <w:r w:rsidR="00074DE1" w:rsidRPr="0000255E">
        <w:rPr>
          <w:rFonts w:ascii="Times New Roman" w:hAnsi="Times New Roman" w:cs="Times New Roman"/>
          <w:sz w:val="24"/>
          <w:szCs w:val="24"/>
        </w:rPr>
        <w:t xml:space="preserve">) = </w:t>
      </w:r>
      <w:r w:rsidR="00074DE1">
        <w:rPr>
          <w:rFonts w:ascii="Times New Roman" w:hAnsi="Times New Roman" w:cs="Times New Roman"/>
          <w:sz w:val="24"/>
          <w:szCs w:val="24"/>
        </w:rPr>
        <w:t>-6.72</w:t>
      </w:r>
      <w:r w:rsidR="00074DE1" w:rsidRPr="0000255E">
        <w:rPr>
          <w:rFonts w:ascii="Times New Roman" w:hAnsi="Times New Roman" w:cs="Times New Roman"/>
          <w:sz w:val="24"/>
          <w:szCs w:val="24"/>
        </w:rPr>
        <w:t xml:space="preserve">, </w:t>
      </w:r>
      <w:r w:rsidR="00074DE1" w:rsidRPr="00B773B3">
        <w:rPr>
          <w:rFonts w:ascii="Times New Roman" w:hAnsi="Times New Roman" w:cs="Times New Roman"/>
          <w:i/>
          <w:sz w:val="24"/>
          <w:szCs w:val="24"/>
        </w:rPr>
        <w:t>p</w:t>
      </w:r>
      <w:r w:rsidR="00074DE1" w:rsidRPr="0000255E">
        <w:rPr>
          <w:rFonts w:ascii="Times New Roman" w:hAnsi="Times New Roman" w:cs="Times New Roman"/>
          <w:sz w:val="24"/>
          <w:szCs w:val="24"/>
        </w:rPr>
        <w:t xml:space="preserve"> &lt; .0</w:t>
      </w:r>
      <w:r w:rsidR="00074DE1">
        <w:rPr>
          <w:rFonts w:ascii="Times New Roman" w:hAnsi="Times New Roman" w:cs="Times New Roman"/>
          <w:sz w:val="24"/>
          <w:szCs w:val="24"/>
        </w:rPr>
        <w:t>0</w:t>
      </w:r>
      <w:r w:rsidR="00074DE1" w:rsidRPr="0000255E">
        <w:rPr>
          <w:rFonts w:ascii="Times New Roman" w:hAnsi="Times New Roman" w:cs="Times New Roman"/>
          <w:sz w:val="24"/>
          <w:szCs w:val="24"/>
        </w:rPr>
        <w:t>1</w:t>
      </w:r>
      <w:r w:rsidR="00074DE1" w:rsidRPr="00CB6518">
        <w:rPr>
          <w:rFonts w:ascii="Times New Roman" w:hAnsi="Times New Roman" w:cs="Times New Roman"/>
          <w:sz w:val="24"/>
          <w:szCs w:val="24"/>
        </w:rPr>
        <w:t xml:space="preserve">, </w:t>
      </w:r>
      <w:r w:rsidR="00074DE1">
        <w:rPr>
          <w:rFonts w:ascii="Times New Roman" w:hAnsi="Times New Roman" w:cs="Times New Roman"/>
          <w:sz w:val="24"/>
          <w:szCs w:val="24"/>
        </w:rPr>
        <w:t xml:space="preserve">while </w:t>
      </w:r>
      <w:r w:rsidR="00074DE1" w:rsidRPr="00CB6518">
        <w:rPr>
          <w:rFonts w:ascii="Times New Roman" w:hAnsi="Times New Roman" w:cs="Times New Roman"/>
          <w:sz w:val="24"/>
          <w:szCs w:val="24"/>
        </w:rPr>
        <w:t xml:space="preserve">dominance </w:t>
      </w:r>
      <w:r w:rsidR="00074DE1">
        <w:rPr>
          <w:rFonts w:ascii="Times New Roman" w:hAnsi="Times New Roman" w:cs="Times New Roman"/>
          <w:sz w:val="24"/>
          <w:szCs w:val="24"/>
        </w:rPr>
        <w:t>was</w:t>
      </w:r>
      <w:r w:rsidR="00074DE1" w:rsidRPr="00CB6518">
        <w:rPr>
          <w:rFonts w:ascii="Times New Roman" w:hAnsi="Times New Roman" w:cs="Times New Roman"/>
          <w:sz w:val="24"/>
          <w:szCs w:val="24"/>
        </w:rPr>
        <w:t xml:space="preserve"> positively related to threat</w:t>
      </w:r>
      <w:r w:rsidR="00074DE1">
        <w:rPr>
          <w:rFonts w:ascii="Times New Roman" w:hAnsi="Times New Roman" w:cs="Times New Roman"/>
          <w:sz w:val="24"/>
          <w:szCs w:val="24"/>
        </w:rPr>
        <w:t xml:space="preserve">, </w:t>
      </w:r>
      <w:r w:rsidR="00074DE1" w:rsidRPr="00341B2D">
        <w:rPr>
          <w:rFonts w:ascii="Times New Roman" w:hAnsi="Times New Roman" w:cs="Times New Roman"/>
          <w:i/>
          <w:sz w:val="24"/>
          <w:szCs w:val="24"/>
        </w:rPr>
        <w:t>b</w:t>
      </w:r>
      <w:r w:rsidR="00074DE1" w:rsidRPr="0000255E">
        <w:rPr>
          <w:rFonts w:ascii="Times New Roman" w:hAnsi="Times New Roman" w:cs="Times New Roman"/>
          <w:sz w:val="24"/>
          <w:szCs w:val="24"/>
        </w:rPr>
        <w:t xml:space="preserve"> = </w:t>
      </w:r>
      <w:r w:rsidR="00074DE1">
        <w:rPr>
          <w:rFonts w:ascii="Times New Roman" w:hAnsi="Times New Roman" w:cs="Times New Roman"/>
          <w:sz w:val="24"/>
          <w:szCs w:val="24"/>
        </w:rPr>
        <w:t>.44</w:t>
      </w:r>
      <w:r w:rsidR="00074DE1" w:rsidRPr="0000255E">
        <w:rPr>
          <w:rFonts w:ascii="Times New Roman" w:hAnsi="Times New Roman" w:cs="Times New Roman"/>
          <w:sz w:val="24"/>
          <w:szCs w:val="24"/>
        </w:rPr>
        <w:t xml:space="preserve">, </w:t>
      </w:r>
      <w:r w:rsidR="00074DE1" w:rsidRPr="007373C9">
        <w:rPr>
          <w:rFonts w:ascii="Times New Roman" w:hAnsi="Times New Roman" w:cs="Times New Roman"/>
          <w:i/>
          <w:sz w:val="24"/>
          <w:szCs w:val="24"/>
        </w:rPr>
        <w:t>t</w:t>
      </w:r>
      <w:r w:rsidR="00074DE1">
        <w:rPr>
          <w:rFonts w:ascii="Times New Roman" w:hAnsi="Times New Roman" w:cs="Times New Roman"/>
          <w:i/>
          <w:sz w:val="24"/>
          <w:szCs w:val="24"/>
        </w:rPr>
        <w:t xml:space="preserve"> </w:t>
      </w:r>
      <w:r w:rsidR="00074DE1" w:rsidRPr="0000255E">
        <w:rPr>
          <w:rFonts w:ascii="Times New Roman" w:hAnsi="Times New Roman" w:cs="Times New Roman"/>
          <w:sz w:val="24"/>
          <w:szCs w:val="24"/>
        </w:rPr>
        <w:t>(</w:t>
      </w:r>
      <w:r w:rsidR="00074DE1">
        <w:rPr>
          <w:rFonts w:ascii="Times New Roman" w:hAnsi="Times New Roman" w:cs="Times New Roman"/>
          <w:sz w:val="24"/>
          <w:szCs w:val="24"/>
        </w:rPr>
        <w:t>504</w:t>
      </w:r>
      <w:r w:rsidR="00074DE1" w:rsidRPr="0000255E">
        <w:rPr>
          <w:rFonts w:ascii="Times New Roman" w:hAnsi="Times New Roman" w:cs="Times New Roman"/>
          <w:sz w:val="24"/>
          <w:szCs w:val="24"/>
        </w:rPr>
        <w:t xml:space="preserve">) = </w:t>
      </w:r>
      <w:r w:rsidR="00074DE1">
        <w:rPr>
          <w:rFonts w:ascii="Times New Roman" w:hAnsi="Times New Roman" w:cs="Times New Roman"/>
          <w:sz w:val="24"/>
          <w:szCs w:val="24"/>
        </w:rPr>
        <w:lastRenderedPageBreak/>
        <w:t>10.46</w:t>
      </w:r>
      <w:r w:rsidR="00074DE1" w:rsidRPr="0000255E">
        <w:rPr>
          <w:rFonts w:ascii="Times New Roman" w:hAnsi="Times New Roman" w:cs="Times New Roman"/>
          <w:sz w:val="24"/>
          <w:szCs w:val="24"/>
        </w:rPr>
        <w:t xml:space="preserve">, </w:t>
      </w:r>
      <w:r w:rsidR="00074DE1" w:rsidRPr="00B773B3">
        <w:rPr>
          <w:rFonts w:ascii="Times New Roman" w:hAnsi="Times New Roman" w:cs="Times New Roman"/>
          <w:i/>
          <w:sz w:val="24"/>
          <w:szCs w:val="24"/>
        </w:rPr>
        <w:t>p</w:t>
      </w:r>
      <w:r w:rsidR="00074DE1" w:rsidRPr="0000255E">
        <w:rPr>
          <w:rFonts w:ascii="Times New Roman" w:hAnsi="Times New Roman" w:cs="Times New Roman"/>
          <w:sz w:val="24"/>
          <w:szCs w:val="24"/>
        </w:rPr>
        <w:t xml:space="preserve"> &lt; .0</w:t>
      </w:r>
      <w:r w:rsidR="00074DE1">
        <w:rPr>
          <w:rFonts w:ascii="Times New Roman" w:hAnsi="Times New Roman" w:cs="Times New Roman"/>
          <w:sz w:val="24"/>
          <w:szCs w:val="24"/>
        </w:rPr>
        <w:t>0</w:t>
      </w:r>
      <w:r w:rsidR="00074DE1" w:rsidRPr="0000255E">
        <w:rPr>
          <w:rFonts w:ascii="Times New Roman" w:hAnsi="Times New Roman" w:cs="Times New Roman"/>
          <w:sz w:val="24"/>
          <w:szCs w:val="24"/>
        </w:rPr>
        <w:t>1</w:t>
      </w:r>
      <w:r w:rsidR="00074DE1">
        <w:rPr>
          <w:rFonts w:ascii="Times New Roman" w:hAnsi="Times New Roman" w:cs="Times New Roman"/>
          <w:sz w:val="24"/>
          <w:szCs w:val="24"/>
        </w:rPr>
        <w:t xml:space="preserve">. We also ran the regression </w:t>
      </w:r>
      <w:r w:rsidR="00074DE1" w:rsidRPr="00CB6518">
        <w:rPr>
          <w:rFonts w:ascii="Times New Roman" w:hAnsi="Times New Roman" w:cs="Times New Roman"/>
          <w:sz w:val="24"/>
          <w:szCs w:val="24"/>
        </w:rPr>
        <w:t xml:space="preserve">across all </w:t>
      </w:r>
      <w:r w:rsidR="00074DE1">
        <w:rPr>
          <w:rFonts w:ascii="Times New Roman" w:hAnsi="Times New Roman" w:cs="Times New Roman"/>
          <w:sz w:val="24"/>
          <w:szCs w:val="24"/>
        </w:rPr>
        <w:t>four</w:t>
      </w:r>
      <w:r w:rsidR="00074DE1" w:rsidRPr="00CB6518">
        <w:rPr>
          <w:rFonts w:ascii="Times New Roman" w:hAnsi="Times New Roman" w:cs="Times New Roman"/>
          <w:sz w:val="24"/>
          <w:szCs w:val="24"/>
        </w:rPr>
        <w:t xml:space="preserve"> conditions</w:t>
      </w:r>
      <w:r w:rsidR="00074DE1">
        <w:rPr>
          <w:rFonts w:ascii="Times New Roman" w:hAnsi="Times New Roman" w:cs="Times New Roman"/>
          <w:sz w:val="24"/>
          <w:szCs w:val="24"/>
        </w:rPr>
        <w:t>, confirming that the effect was present in each cell of our design (see Table A</w:t>
      </w:r>
      <w:r w:rsidR="00253B03">
        <w:rPr>
          <w:rFonts w:ascii="Times New Roman" w:hAnsi="Times New Roman" w:cs="Times New Roman"/>
          <w:sz w:val="24"/>
          <w:szCs w:val="24"/>
        </w:rPr>
        <w:t>5</w:t>
      </w:r>
      <w:r w:rsidR="00074DE1">
        <w:rPr>
          <w:rFonts w:ascii="Times New Roman" w:hAnsi="Times New Roman" w:cs="Times New Roman"/>
          <w:sz w:val="24"/>
          <w:szCs w:val="24"/>
        </w:rPr>
        <w:t xml:space="preserve">). </w:t>
      </w:r>
    </w:p>
    <w:p w14:paraId="32CC13D8" w14:textId="66021D69" w:rsidR="002F4D8D" w:rsidRPr="002F4D8D" w:rsidRDefault="002F4D8D" w:rsidP="001D155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Effect</w:t>
      </w:r>
      <w:r w:rsidR="00B6181E">
        <w:rPr>
          <w:rFonts w:ascii="Times New Roman" w:hAnsi="Times New Roman" w:cs="Times New Roman"/>
          <w:b/>
          <w:sz w:val="24"/>
          <w:szCs w:val="24"/>
        </w:rPr>
        <w:t xml:space="preserve">s on Trustworthiness and </w:t>
      </w:r>
      <w:r w:rsidR="00A53FB0">
        <w:rPr>
          <w:rFonts w:ascii="Times New Roman" w:hAnsi="Times New Roman" w:cs="Times New Roman"/>
          <w:b/>
          <w:sz w:val="24"/>
          <w:szCs w:val="24"/>
        </w:rPr>
        <w:t>Dominance</w:t>
      </w:r>
    </w:p>
    <w:p w14:paraId="05577107" w14:textId="65E45A69" w:rsidR="00074DE1" w:rsidRDefault="00074DE1"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determine the main effect of race upon perceived trustworthiness while controlling for the effects of voice pitch, we ran a </w:t>
      </w:r>
      <w:r w:rsidRPr="000E1113">
        <w:rPr>
          <w:rFonts w:ascii="Times New Roman" w:hAnsi="Times New Roman" w:cs="Times New Roman"/>
          <w:sz w:val="24"/>
          <w:szCs w:val="24"/>
        </w:rPr>
        <w:t xml:space="preserve">2 (voice pitch: high or low) X 2 (race: Black or White) repeated measures ANOVA with perceived </w:t>
      </w:r>
      <w:r>
        <w:rPr>
          <w:rFonts w:ascii="Times New Roman" w:hAnsi="Times New Roman" w:cs="Times New Roman"/>
          <w:sz w:val="24"/>
          <w:szCs w:val="24"/>
        </w:rPr>
        <w:t>trustworthiness</w:t>
      </w:r>
      <w:r w:rsidRPr="000E1113">
        <w:rPr>
          <w:rFonts w:ascii="Times New Roman" w:hAnsi="Times New Roman" w:cs="Times New Roman"/>
          <w:sz w:val="24"/>
          <w:szCs w:val="24"/>
        </w:rPr>
        <w:t xml:space="preserve"> as the dependent measure</w:t>
      </w:r>
      <w:r>
        <w:rPr>
          <w:rFonts w:ascii="Times New Roman" w:hAnsi="Times New Roman" w:cs="Times New Roman"/>
          <w:sz w:val="24"/>
          <w:szCs w:val="24"/>
        </w:rPr>
        <w:t xml:space="preserve"> to examine whether race altered perceptions of trustworthiness. There was a</w:t>
      </w:r>
      <w:r w:rsidRPr="009646B3">
        <w:rPr>
          <w:rFonts w:ascii="Times New Roman" w:hAnsi="Times New Roman" w:cs="Times New Roman"/>
          <w:sz w:val="24"/>
          <w:szCs w:val="24"/>
        </w:rPr>
        <w:t xml:space="preserve"> significant main effect of race</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9646B3">
        <w:rPr>
          <w:rFonts w:ascii="Times New Roman" w:hAnsi="Times New Roman" w:cs="Times New Roman"/>
          <w:sz w:val="24"/>
          <w:szCs w:val="24"/>
        </w:rPr>
        <w:t>7.04</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.00</w:t>
      </w:r>
      <w:r>
        <w:rPr>
          <w:rFonts w:ascii="Times New Roman" w:hAnsi="Times New Roman" w:cs="Times New Roman"/>
          <w:sz w:val="24"/>
          <w:szCs w:val="24"/>
        </w:rPr>
        <w:t xml:space="preserve">8,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.01,</w:t>
      </w:r>
      <w:r w:rsidRPr="009646B3">
        <w:rPr>
          <w:rFonts w:ascii="Times New Roman" w:hAnsi="Times New Roman" w:cs="Times New Roman"/>
          <w:sz w:val="24"/>
          <w:szCs w:val="24"/>
        </w:rPr>
        <w:t xml:space="preserve"> upon perceived trustworthiness, where Black </w:t>
      </w:r>
      <w:r>
        <w:rPr>
          <w:rFonts w:ascii="Times New Roman" w:hAnsi="Times New Roman" w:cs="Times New Roman"/>
          <w:sz w:val="24"/>
          <w:szCs w:val="24"/>
        </w:rPr>
        <w:t>men</w:t>
      </w:r>
      <w:r w:rsidRPr="009646B3">
        <w:rPr>
          <w:rFonts w:ascii="Times New Roman" w:hAnsi="Times New Roman" w:cs="Times New Roman"/>
          <w:sz w:val="24"/>
          <w:szCs w:val="24"/>
        </w:rPr>
        <w:t xml:space="preserve"> </w:t>
      </w:r>
      <w:r>
        <w:rPr>
          <w:rFonts w:ascii="Times New Roman" w:hAnsi="Times New Roman" w:cs="Times New Roman"/>
          <w:sz w:val="24"/>
          <w:szCs w:val="24"/>
        </w:rPr>
        <w:t xml:space="preserve">(61.93 </w:t>
      </w:r>
      <w:r w:rsidRPr="00052CB1">
        <w:rPr>
          <w:rFonts w:ascii="Times New Roman" w:hAnsi="Times New Roman" w:cs="Times New Roman"/>
          <w:sz w:val="24"/>
          <w:szCs w:val="24"/>
        </w:rPr>
        <w:t>±</w:t>
      </w:r>
      <w:r>
        <w:rPr>
          <w:rFonts w:ascii="Times New Roman" w:hAnsi="Times New Roman" w:cs="Times New Roman"/>
          <w:sz w:val="24"/>
          <w:szCs w:val="24"/>
        </w:rPr>
        <w:t xml:space="preserve"> .70) we</w:t>
      </w:r>
      <w:r w:rsidRPr="009646B3">
        <w:rPr>
          <w:rFonts w:ascii="Times New Roman" w:hAnsi="Times New Roman" w:cs="Times New Roman"/>
          <w:sz w:val="24"/>
          <w:szCs w:val="24"/>
        </w:rPr>
        <w:t>re perceived as more trustworthy</w:t>
      </w:r>
      <w:r>
        <w:rPr>
          <w:rFonts w:ascii="Times New Roman" w:hAnsi="Times New Roman" w:cs="Times New Roman"/>
          <w:sz w:val="24"/>
          <w:szCs w:val="24"/>
        </w:rPr>
        <w:t xml:space="preserve"> than White men (59.80 </w:t>
      </w:r>
      <w:r w:rsidRPr="00052CB1">
        <w:rPr>
          <w:rFonts w:ascii="Times New Roman" w:hAnsi="Times New Roman" w:cs="Times New Roman"/>
          <w:sz w:val="24"/>
          <w:szCs w:val="24"/>
        </w:rPr>
        <w:t>±</w:t>
      </w:r>
      <w:r>
        <w:rPr>
          <w:rFonts w:ascii="Times New Roman" w:hAnsi="Times New Roman" w:cs="Times New Roman"/>
          <w:sz w:val="24"/>
          <w:szCs w:val="24"/>
        </w:rPr>
        <w:t xml:space="preserve"> .79), </w:t>
      </w:r>
      <w:r w:rsidRPr="009646B3">
        <w:rPr>
          <w:rFonts w:ascii="Times New Roman" w:hAnsi="Times New Roman" w:cs="Times New Roman"/>
          <w:sz w:val="24"/>
          <w:szCs w:val="24"/>
        </w:rPr>
        <w:t xml:space="preserve">while controlling for </w:t>
      </w:r>
      <w:r w:rsidR="00D534E3">
        <w:rPr>
          <w:rFonts w:ascii="Times New Roman" w:hAnsi="Times New Roman" w:cs="Times New Roman"/>
          <w:sz w:val="24"/>
          <w:szCs w:val="24"/>
        </w:rPr>
        <w:t>voice pitch</w:t>
      </w:r>
      <w:r w:rsidRPr="009646B3">
        <w:rPr>
          <w:rFonts w:ascii="Times New Roman" w:hAnsi="Times New Roman" w:cs="Times New Roman"/>
          <w:sz w:val="24"/>
          <w:szCs w:val="24"/>
        </w:rPr>
        <w:t xml:space="preserve"> and the interaction term.</w:t>
      </w:r>
      <w:r>
        <w:rPr>
          <w:rFonts w:ascii="Times New Roman" w:hAnsi="Times New Roman" w:cs="Times New Roman"/>
          <w:sz w:val="24"/>
          <w:szCs w:val="24"/>
        </w:rPr>
        <w:t xml:space="preserve"> The mean difference in ratings was 2.13 (95% CI, 0.55 to 3.70). </w:t>
      </w:r>
    </w:p>
    <w:p w14:paraId="0697D4AA" w14:textId="108E005A" w:rsidR="00074DE1" w:rsidRDefault="00074DE1"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tested whether voice pitch predicted perceived dominance independent of the effects of race by running a </w:t>
      </w:r>
      <w:r w:rsidRPr="000E1113">
        <w:rPr>
          <w:rFonts w:ascii="Times New Roman" w:hAnsi="Times New Roman" w:cs="Times New Roman"/>
          <w:sz w:val="24"/>
          <w:szCs w:val="24"/>
        </w:rPr>
        <w:t xml:space="preserve">2 (voice pitch: high or low) X 2 (race: Black or White) repeated measures ANOVA with perceived </w:t>
      </w:r>
      <w:r>
        <w:rPr>
          <w:rFonts w:ascii="Times New Roman" w:hAnsi="Times New Roman" w:cs="Times New Roman"/>
          <w:sz w:val="24"/>
          <w:szCs w:val="24"/>
        </w:rPr>
        <w:t>dominance</w:t>
      </w:r>
      <w:r w:rsidRPr="000E1113">
        <w:rPr>
          <w:rFonts w:ascii="Times New Roman" w:hAnsi="Times New Roman" w:cs="Times New Roman"/>
          <w:sz w:val="24"/>
          <w:szCs w:val="24"/>
        </w:rPr>
        <w:t xml:space="preserve"> as the dependent measure</w:t>
      </w:r>
      <w:r>
        <w:rPr>
          <w:rFonts w:ascii="Times New Roman" w:hAnsi="Times New Roman" w:cs="Times New Roman"/>
          <w:sz w:val="24"/>
          <w:szCs w:val="24"/>
        </w:rPr>
        <w:t>.</w:t>
      </w:r>
      <w:r w:rsidRPr="009646B3">
        <w:rPr>
          <w:rFonts w:ascii="Times New Roman" w:hAnsi="Times New Roman" w:cs="Times New Roman"/>
          <w:sz w:val="24"/>
          <w:szCs w:val="24"/>
        </w:rPr>
        <w:t xml:space="preserve"> Although the effect of voice pitch on perceived dominance was non-significant</w:t>
      </w:r>
      <w:r>
        <w:rPr>
          <w:rFonts w:ascii="Times New Roman" w:hAnsi="Times New Roman" w:cs="Times New Roman"/>
          <w:sz w:val="24"/>
          <w:szCs w:val="24"/>
        </w:rPr>
        <w:t>,</w:t>
      </w:r>
      <w:r w:rsidRPr="00754FF5">
        <w:rPr>
          <w:rFonts w:ascii="Times New Roman" w:hAnsi="Times New Roman" w:cs="Times New Roman"/>
          <w:i/>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9646B3">
        <w:rPr>
          <w:rFonts w:ascii="Times New Roman" w:hAnsi="Times New Roman" w:cs="Times New Roman"/>
          <w:sz w:val="24"/>
          <w:szCs w:val="24"/>
        </w:rPr>
        <w:t>3.4</w:t>
      </w:r>
      <w:r>
        <w:rPr>
          <w:rFonts w:ascii="Times New Roman" w:hAnsi="Times New Roman" w:cs="Times New Roman"/>
          <w:sz w:val="24"/>
          <w:szCs w:val="24"/>
        </w:rPr>
        <w:t>9</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w:t>
      </w:r>
      <w:r w:rsidRPr="009646B3">
        <w:rPr>
          <w:rFonts w:ascii="Times New Roman" w:hAnsi="Times New Roman" w:cs="Times New Roman"/>
          <w:sz w:val="24"/>
          <w:szCs w:val="24"/>
        </w:rPr>
        <w:t>06</w:t>
      </w:r>
      <w:r>
        <w:rPr>
          <w:rFonts w:ascii="Times New Roman" w:hAnsi="Times New Roman" w:cs="Times New Roman"/>
          <w:sz w:val="24"/>
          <w:szCs w:val="24"/>
        </w:rPr>
        <w:t xml:space="preserve">2,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.007</w:t>
      </w:r>
      <w:r w:rsidRPr="009646B3">
        <w:rPr>
          <w:rFonts w:ascii="Times New Roman" w:hAnsi="Times New Roman" w:cs="Times New Roman"/>
          <w:sz w:val="24"/>
          <w:szCs w:val="24"/>
        </w:rPr>
        <w:t xml:space="preserve">, there </w:t>
      </w:r>
      <w:r>
        <w:rPr>
          <w:rFonts w:ascii="Times New Roman" w:hAnsi="Times New Roman" w:cs="Times New Roman"/>
          <w:sz w:val="24"/>
          <w:szCs w:val="24"/>
        </w:rPr>
        <w:t>was</w:t>
      </w:r>
      <w:r w:rsidRPr="009646B3">
        <w:rPr>
          <w:rFonts w:ascii="Times New Roman" w:hAnsi="Times New Roman" w:cs="Times New Roman"/>
          <w:sz w:val="24"/>
          <w:szCs w:val="24"/>
        </w:rPr>
        <w:t xml:space="preserve"> a significant main effect of race upon perceived dominance</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9646B3">
        <w:rPr>
          <w:rFonts w:ascii="Times New Roman" w:hAnsi="Times New Roman" w:cs="Times New Roman"/>
          <w:sz w:val="24"/>
          <w:szCs w:val="24"/>
        </w:rPr>
        <w:t>68.2</w:t>
      </w:r>
      <w:r>
        <w:rPr>
          <w:rFonts w:ascii="Times New Roman" w:hAnsi="Times New Roman" w:cs="Times New Roman"/>
          <w:sz w:val="24"/>
          <w:szCs w:val="24"/>
        </w:rPr>
        <w:t>5</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&lt; .001,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.12.</w:t>
      </w:r>
      <w:r w:rsidRPr="009646B3">
        <w:rPr>
          <w:rFonts w:ascii="Times New Roman" w:hAnsi="Times New Roman" w:cs="Times New Roman"/>
          <w:sz w:val="24"/>
          <w:szCs w:val="24"/>
        </w:rPr>
        <w:t xml:space="preserve"> </w:t>
      </w:r>
      <w:r>
        <w:rPr>
          <w:rFonts w:ascii="Times New Roman" w:hAnsi="Times New Roman" w:cs="Times New Roman"/>
          <w:sz w:val="24"/>
          <w:szCs w:val="24"/>
        </w:rPr>
        <w:t>White</w:t>
      </w:r>
      <w:r w:rsidRPr="009646B3">
        <w:rPr>
          <w:rFonts w:ascii="Times New Roman" w:hAnsi="Times New Roman" w:cs="Times New Roman"/>
          <w:sz w:val="24"/>
          <w:szCs w:val="24"/>
        </w:rPr>
        <w:t xml:space="preserve"> men </w:t>
      </w:r>
      <w:r>
        <w:rPr>
          <w:rFonts w:ascii="Times New Roman" w:hAnsi="Times New Roman" w:cs="Times New Roman"/>
          <w:sz w:val="24"/>
          <w:szCs w:val="24"/>
        </w:rPr>
        <w:t>wer</w:t>
      </w:r>
      <w:r w:rsidRPr="009646B3">
        <w:rPr>
          <w:rFonts w:ascii="Times New Roman" w:hAnsi="Times New Roman" w:cs="Times New Roman"/>
          <w:sz w:val="24"/>
          <w:szCs w:val="24"/>
        </w:rPr>
        <w:t xml:space="preserve">e perceived as more </w:t>
      </w:r>
      <w:r>
        <w:rPr>
          <w:rFonts w:ascii="Times New Roman" w:hAnsi="Times New Roman" w:cs="Times New Roman"/>
          <w:sz w:val="24"/>
          <w:szCs w:val="24"/>
        </w:rPr>
        <w:t>dominant</w:t>
      </w:r>
      <w:r w:rsidRPr="009646B3">
        <w:rPr>
          <w:rFonts w:ascii="Times New Roman" w:hAnsi="Times New Roman" w:cs="Times New Roman"/>
          <w:sz w:val="24"/>
          <w:szCs w:val="24"/>
        </w:rPr>
        <w:t xml:space="preserve"> </w:t>
      </w:r>
      <w:r>
        <w:rPr>
          <w:rFonts w:ascii="Times New Roman" w:hAnsi="Times New Roman" w:cs="Times New Roman"/>
          <w:sz w:val="24"/>
          <w:szCs w:val="24"/>
        </w:rPr>
        <w:t xml:space="preserve">(46.15 </w:t>
      </w:r>
      <w:r w:rsidRPr="00052CB1">
        <w:rPr>
          <w:rFonts w:ascii="Times New Roman" w:hAnsi="Times New Roman" w:cs="Times New Roman"/>
          <w:sz w:val="24"/>
          <w:szCs w:val="24"/>
        </w:rPr>
        <w:t>±</w:t>
      </w:r>
      <w:r>
        <w:rPr>
          <w:rFonts w:ascii="Times New Roman" w:hAnsi="Times New Roman" w:cs="Times New Roman"/>
          <w:sz w:val="24"/>
          <w:szCs w:val="24"/>
        </w:rPr>
        <w:t xml:space="preserve"> .94) compared to Black men (37.42 </w:t>
      </w:r>
      <w:r w:rsidRPr="00052CB1">
        <w:rPr>
          <w:rFonts w:ascii="Times New Roman" w:hAnsi="Times New Roman" w:cs="Times New Roman"/>
          <w:sz w:val="24"/>
          <w:szCs w:val="24"/>
        </w:rPr>
        <w:t>±</w:t>
      </w:r>
      <w:r>
        <w:rPr>
          <w:rFonts w:ascii="Times New Roman" w:hAnsi="Times New Roman" w:cs="Times New Roman"/>
          <w:sz w:val="24"/>
          <w:szCs w:val="24"/>
        </w:rPr>
        <w:t xml:space="preserve"> .84), with a mean difference of 8.73 (95% CI, 6.65 to 10.81). </w:t>
      </w:r>
    </w:p>
    <w:p w14:paraId="32B034BE" w14:textId="49642865" w:rsidR="00394AF3" w:rsidRDefault="00394AF3"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some of the above tests failed assumption checks because they had outliers, we re-ran the tests without them and found the same effects. Therefore, we reported the results of the original tests with outliers included. </w:t>
      </w:r>
    </w:p>
    <w:p w14:paraId="74A93AED" w14:textId="1408FC9E" w:rsidR="00481C02" w:rsidRDefault="00481C02" w:rsidP="000426F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Exploratory Analyses</w:t>
      </w:r>
    </w:p>
    <w:p w14:paraId="0F8CCF1A" w14:textId="0BFAC730" w:rsidR="00DC1BD8" w:rsidRPr="00742BBD" w:rsidRDefault="00DC1BD8" w:rsidP="00742BBD">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Effects on </w:t>
      </w:r>
      <w:r w:rsidR="007C40EB">
        <w:rPr>
          <w:rFonts w:ascii="Times New Roman" w:hAnsi="Times New Roman" w:cs="Times New Roman"/>
          <w:b/>
          <w:sz w:val="24"/>
          <w:szCs w:val="24"/>
        </w:rPr>
        <w:t>i</w:t>
      </w:r>
      <w:r>
        <w:rPr>
          <w:rFonts w:ascii="Times New Roman" w:hAnsi="Times New Roman" w:cs="Times New Roman"/>
          <w:b/>
          <w:sz w:val="24"/>
          <w:szCs w:val="24"/>
        </w:rPr>
        <w:t xml:space="preserve">ndividual </w:t>
      </w:r>
      <w:r w:rsidR="007C40EB">
        <w:rPr>
          <w:rFonts w:ascii="Times New Roman" w:hAnsi="Times New Roman" w:cs="Times New Roman"/>
          <w:b/>
          <w:sz w:val="24"/>
          <w:szCs w:val="24"/>
        </w:rPr>
        <w:t>l</w:t>
      </w:r>
      <w:r>
        <w:rPr>
          <w:rFonts w:ascii="Times New Roman" w:hAnsi="Times New Roman" w:cs="Times New Roman"/>
          <w:b/>
          <w:sz w:val="24"/>
          <w:szCs w:val="24"/>
        </w:rPr>
        <w:t xml:space="preserve">eadership </w:t>
      </w:r>
      <w:r w:rsidR="007C40EB">
        <w:rPr>
          <w:rFonts w:ascii="Times New Roman" w:hAnsi="Times New Roman" w:cs="Times New Roman"/>
          <w:b/>
          <w:sz w:val="24"/>
          <w:szCs w:val="24"/>
        </w:rPr>
        <w:t>t</w:t>
      </w:r>
      <w:r>
        <w:rPr>
          <w:rFonts w:ascii="Times New Roman" w:hAnsi="Times New Roman" w:cs="Times New Roman"/>
          <w:b/>
          <w:sz w:val="24"/>
          <w:szCs w:val="24"/>
        </w:rPr>
        <w:t>rai</w:t>
      </w:r>
      <w:r w:rsidR="004D4D7D">
        <w:rPr>
          <w:rFonts w:ascii="Times New Roman" w:hAnsi="Times New Roman" w:cs="Times New Roman"/>
          <w:b/>
          <w:sz w:val="24"/>
          <w:szCs w:val="24"/>
        </w:rPr>
        <w:t>ts</w:t>
      </w:r>
      <w:r w:rsidR="007C40EB">
        <w:rPr>
          <w:rFonts w:ascii="Times New Roman" w:hAnsi="Times New Roman" w:cs="Times New Roman"/>
          <w:b/>
          <w:sz w:val="24"/>
          <w:szCs w:val="24"/>
        </w:rPr>
        <w:t>.</w:t>
      </w:r>
      <w:r w:rsidR="00742BBD">
        <w:rPr>
          <w:rFonts w:ascii="Times New Roman" w:hAnsi="Times New Roman" w:cs="Times New Roman"/>
          <w:b/>
          <w:sz w:val="24"/>
          <w:szCs w:val="24"/>
        </w:rPr>
        <w:t xml:space="preserve"> </w:t>
      </w:r>
      <w:r w:rsidR="00A55899">
        <w:rPr>
          <w:rFonts w:ascii="Times New Roman" w:hAnsi="Times New Roman" w:cs="Times New Roman"/>
          <w:sz w:val="24"/>
          <w:szCs w:val="24"/>
        </w:rPr>
        <w:t xml:space="preserve">We control for </w:t>
      </w:r>
      <w:r w:rsidR="00A55899" w:rsidRPr="009F486B">
        <w:rPr>
          <w:rFonts w:ascii="Times New Roman" w:hAnsi="Times New Roman" w:cs="Times New Roman"/>
          <w:sz w:val="24"/>
          <w:szCs w:val="24"/>
        </w:rPr>
        <w:t xml:space="preserve">multiple hypothesis testing in </w:t>
      </w:r>
      <w:r w:rsidR="00694677">
        <w:rPr>
          <w:rFonts w:ascii="Times New Roman" w:hAnsi="Times New Roman" w:cs="Times New Roman"/>
          <w:sz w:val="24"/>
          <w:szCs w:val="24"/>
        </w:rPr>
        <w:t>all</w:t>
      </w:r>
      <w:r w:rsidR="00A55899" w:rsidRPr="009F486B">
        <w:rPr>
          <w:rFonts w:ascii="Times New Roman" w:hAnsi="Times New Roman" w:cs="Times New Roman"/>
          <w:sz w:val="24"/>
          <w:szCs w:val="24"/>
        </w:rPr>
        <w:t xml:space="preserve"> exploratory analyses by setting our criteria of significance at the .01-level</w:t>
      </w:r>
      <w:r w:rsidR="00A55899">
        <w:rPr>
          <w:rFonts w:ascii="Times New Roman" w:hAnsi="Times New Roman" w:cs="Times New Roman"/>
          <w:sz w:val="24"/>
          <w:szCs w:val="24"/>
        </w:rPr>
        <w:t>.</w:t>
      </w:r>
      <w:r w:rsidR="00A55899" w:rsidRPr="009F486B">
        <w:rPr>
          <w:rFonts w:ascii="Times New Roman" w:hAnsi="Times New Roman" w:cs="Times New Roman"/>
          <w:sz w:val="24"/>
          <w:szCs w:val="24"/>
        </w:rPr>
        <w:t xml:space="preserve"> </w:t>
      </w:r>
      <w:r w:rsidR="00174BAB">
        <w:rPr>
          <w:rFonts w:ascii="Times New Roman" w:hAnsi="Times New Roman" w:cs="Times New Roman"/>
          <w:sz w:val="24"/>
          <w:szCs w:val="24"/>
        </w:rPr>
        <w:t>First, w</w:t>
      </w:r>
      <w:r>
        <w:rPr>
          <w:rFonts w:ascii="Times New Roman" w:hAnsi="Times New Roman" w:cs="Times New Roman"/>
          <w:sz w:val="24"/>
          <w:szCs w:val="24"/>
        </w:rPr>
        <w:t xml:space="preserve">e ran a series of </w:t>
      </w:r>
      <w:r w:rsidRPr="000E1113">
        <w:rPr>
          <w:rFonts w:ascii="Times New Roman" w:hAnsi="Times New Roman" w:cs="Times New Roman"/>
          <w:sz w:val="24"/>
          <w:szCs w:val="24"/>
        </w:rPr>
        <w:lastRenderedPageBreak/>
        <w:t>2 (voice pitch: high or low) X 2 (race: Black or White) repeated measures ANOVA</w:t>
      </w:r>
      <w:r>
        <w:rPr>
          <w:rFonts w:ascii="Times New Roman" w:hAnsi="Times New Roman" w:cs="Times New Roman"/>
          <w:sz w:val="24"/>
          <w:szCs w:val="24"/>
        </w:rPr>
        <w:t>s</w:t>
      </w:r>
      <w:r w:rsidRPr="000E1113">
        <w:rPr>
          <w:rFonts w:ascii="Times New Roman" w:hAnsi="Times New Roman" w:cs="Times New Roman"/>
          <w:sz w:val="24"/>
          <w:szCs w:val="24"/>
        </w:rPr>
        <w:t xml:space="preserve"> with </w:t>
      </w:r>
      <w:r>
        <w:rPr>
          <w:rFonts w:ascii="Times New Roman" w:hAnsi="Times New Roman" w:cs="Times New Roman"/>
          <w:sz w:val="24"/>
          <w:szCs w:val="24"/>
        </w:rPr>
        <w:t xml:space="preserve">each of the leadership traits as dependent measures to break down the leadership composite effects. </w:t>
      </w:r>
      <w:r w:rsidR="00552B1A">
        <w:rPr>
          <w:rFonts w:ascii="Times New Roman" w:hAnsi="Times New Roman" w:cs="Times New Roman"/>
          <w:sz w:val="24"/>
          <w:szCs w:val="24"/>
        </w:rPr>
        <w:t>Participants</w:t>
      </w:r>
      <w:r>
        <w:rPr>
          <w:rFonts w:ascii="Times New Roman" w:hAnsi="Times New Roman" w:cs="Times New Roman"/>
          <w:sz w:val="24"/>
          <w:szCs w:val="24"/>
        </w:rPr>
        <w:t xml:space="preserve"> </w:t>
      </w:r>
      <w:r w:rsidR="00552B1A">
        <w:rPr>
          <w:rFonts w:ascii="Times New Roman" w:hAnsi="Times New Roman" w:cs="Times New Roman"/>
          <w:sz w:val="24"/>
          <w:szCs w:val="24"/>
        </w:rPr>
        <w:t>were</w:t>
      </w:r>
      <w:r>
        <w:rPr>
          <w:rFonts w:ascii="Times New Roman" w:hAnsi="Times New Roman" w:cs="Times New Roman"/>
          <w:sz w:val="24"/>
          <w:szCs w:val="24"/>
        </w:rPr>
        <w:t xml:space="preserve"> more likely</w:t>
      </w:r>
      <w:r w:rsidRPr="009E45A9">
        <w:rPr>
          <w:rFonts w:ascii="Times New Roman" w:hAnsi="Times New Roman" w:cs="Times New Roman"/>
          <w:sz w:val="24"/>
          <w:szCs w:val="24"/>
        </w:rPr>
        <w:t xml:space="preserve"> to perceive Black recordings </w:t>
      </w:r>
      <w:r>
        <w:rPr>
          <w:rFonts w:ascii="Times New Roman" w:hAnsi="Times New Roman" w:cs="Times New Roman"/>
          <w:sz w:val="24"/>
          <w:szCs w:val="24"/>
        </w:rPr>
        <w:t xml:space="preserve">(62.07 </w:t>
      </w:r>
      <w:r w:rsidRPr="00052CB1">
        <w:rPr>
          <w:rFonts w:ascii="Times New Roman" w:hAnsi="Times New Roman" w:cs="Times New Roman"/>
          <w:sz w:val="24"/>
          <w:szCs w:val="24"/>
        </w:rPr>
        <w:t>±</w:t>
      </w:r>
      <w:r>
        <w:rPr>
          <w:rFonts w:ascii="Times New Roman" w:hAnsi="Times New Roman" w:cs="Times New Roman"/>
          <w:sz w:val="24"/>
          <w:szCs w:val="24"/>
        </w:rPr>
        <w:t xml:space="preserve"> .84) </w:t>
      </w:r>
      <w:r w:rsidRPr="009E45A9">
        <w:rPr>
          <w:rFonts w:ascii="Times New Roman" w:hAnsi="Times New Roman" w:cs="Times New Roman"/>
          <w:sz w:val="24"/>
          <w:szCs w:val="24"/>
        </w:rPr>
        <w:t>as effective-communicators compared to White recordings</w:t>
      </w:r>
      <w:r>
        <w:rPr>
          <w:rFonts w:ascii="Times New Roman" w:hAnsi="Times New Roman" w:cs="Times New Roman"/>
          <w:sz w:val="24"/>
          <w:szCs w:val="24"/>
        </w:rPr>
        <w:t xml:space="preserve"> (58.64 </w:t>
      </w:r>
      <w:r w:rsidRPr="00052CB1">
        <w:rPr>
          <w:rFonts w:ascii="Times New Roman" w:hAnsi="Times New Roman" w:cs="Times New Roman"/>
          <w:sz w:val="24"/>
          <w:szCs w:val="24"/>
        </w:rPr>
        <w:t>±</w:t>
      </w:r>
      <w:r>
        <w:rPr>
          <w:rFonts w:ascii="Times New Roman" w:hAnsi="Times New Roman" w:cs="Times New Roman"/>
          <w:sz w:val="24"/>
          <w:szCs w:val="24"/>
        </w:rPr>
        <w:t xml:space="preserve"> .82),</w:t>
      </w:r>
      <w:r w:rsidRPr="009E45A9">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12.66</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&lt; </w:t>
      </w:r>
      <w:r w:rsidRPr="00964042">
        <w:rPr>
          <w:rFonts w:ascii="Times New Roman" w:hAnsi="Times New Roman" w:cs="Times New Roman"/>
          <w:sz w:val="24"/>
          <w:szCs w:val="24"/>
        </w:rPr>
        <w:t>.00</w:t>
      </w:r>
      <w:r>
        <w:rPr>
          <w:rFonts w:ascii="Times New Roman" w:hAnsi="Times New Roman" w:cs="Times New Roman"/>
          <w:sz w:val="24"/>
          <w:szCs w:val="24"/>
        </w:rPr>
        <w:t xml:space="preserve">1,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.024, with a mean difference of 3.43 (95% CI, 1.54 to 5.33). </w:t>
      </w:r>
      <w:r w:rsidR="0001095A">
        <w:rPr>
          <w:rFonts w:ascii="Times New Roman" w:hAnsi="Times New Roman" w:cs="Times New Roman"/>
          <w:sz w:val="24"/>
          <w:szCs w:val="24"/>
        </w:rPr>
        <w:t>Also</w:t>
      </w:r>
      <w:r>
        <w:rPr>
          <w:rFonts w:ascii="Times New Roman" w:hAnsi="Times New Roman" w:cs="Times New Roman"/>
          <w:sz w:val="24"/>
          <w:szCs w:val="24"/>
        </w:rPr>
        <w:t>, participants were</w:t>
      </w:r>
      <w:r w:rsidRPr="009E45A9">
        <w:rPr>
          <w:rFonts w:ascii="Times New Roman" w:hAnsi="Times New Roman" w:cs="Times New Roman"/>
          <w:sz w:val="24"/>
          <w:szCs w:val="24"/>
        </w:rPr>
        <w:t xml:space="preserve"> more likely to perceive low-pitched recordings </w:t>
      </w:r>
      <w:r>
        <w:rPr>
          <w:rFonts w:ascii="Times New Roman" w:hAnsi="Times New Roman" w:cs="Times New Roman"/>
          <w:sz w:val="24"/>
          <w:szCs w:val="24"/>
        </w:rPr>
        <w:t xml:space="preserve">(58.02 </w:t>
      </w:r>
      <w:r w:rsidRPr="00052CB1">
        <w:rPr>
          <w:rFonts w:ascii="Times New Roman" w:hAnsi="Times New Roman" w:cs="Times New Roman"/>
          <w:sz w:val="24"/>
          <w:szCs w:val="24"/>
        </w:rPr>
        <w:t>±</w:t>
      </w:r>
      <w:r>
        <w:rPr>
          <w:rFonts w:ascii="Times New Roman" w:hAnsi="Times New Roman" w:cs="Times New Roman"/>
          <w:sz w:val="24"/>
          <w:szCs w:val="24"/>
        </w:rPr>
        <w:t xml:space="preserve"> .82) </w:t>
      </w:r>
      <w:r w:rsidRPr="009E45A9">
        <w:rPr>
          <w:rFonts w:ascii="Times New Roman" w:hAnsi="Times New Roman" w:cs="Times New Roman"/>
          <w:sz w:val="24"/>
          <w:szCs w:val="24"/>
        </w:rPr>
        <w:t>as problem-solvers compared to high-pitched recordings</w:t>
      </w:r>
      <w:r>
        <w:rPr>
          <w:rFonts w:ascii="Times New Roman" w:hAnsi="Times New Roman" w:cs="Times New Roman"/>
          <w:sz w:val="24"/>
          <w:szCs w:val="24"/>
        </w:rPr>
        <w:t xml:space="preserve"> (55.60 </w:t>
      </w:r>
      <w:r w:rsidRPr="00052CB1">
        <w:rPr>
          <w:rFonts w:ascii="Times New Roman" w:hAnsi="Times New Roman" w:cs="Times New Roman"/>
          <w:sz w:val="24"/>
          <w:szCs w:val="24"/>
        </w:rPr>
        <w:t>±</w:t>
      </w:r>
      <w:r>
        <w:rPr>
          <w:rFonts w:ascii="Times New Roman" w:hAnsi="Times New Roman" w:cs="Times New Roman"/>
          <w:sz w:val="24"/>
          <w:szCs w:val="24"/>
        </w:rPr>
        <w:t xml:space="preserve"> .79),</w:t>
      </w:r>
      <w:r w:rsidRPr="009E45A9">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9E45A9">
        <w:rPr>
          <w:rFonts w:ascii="Times New Roman" w:hAnsi="Times New Roman" w:cs="Times New Roman"/>
          <w:sz w:val="24"/>
          <w:szCs w:val="24"/>
        </w:rPr>
        <w:t>7.6</w:t>
      </w:r>
      <w:r>
        <w:rPr>
          <w:rFonts w:ascii="Times New Roman" w:hAnsi="Times New Roman" w:cs="Times New Roman"/>
          <w:sz w:val="24"/>
          <w:szCs w:val="24"/>
        </w:rPr>
        <w:t>3</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.00</w:t>
      </w:r>
      <w:r>
        <w:rPr>
          <w:rFonts w:ascii="Times New Roman" w:hAnsi="Times New Roman" w:cs="Times New Roman"/>
          <w:sz w:val="24"/>
          <w:szCs w:val="24"/>
        </w:rPr>
        <w:t xml:space="preserve">6,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.02, with an average difference of 2.42 (95% CI, 0.70 to 4.14). </w:t>
      </w:r>
    </w:p>
    <w:p w14:paraId="27F1E420" w14:textId="14509E86" w:rsidR="00DC1BD8" w:rsidRDefault="00DC1BD8" w:rsidP="008C79D4">
      <w:pPr>
        <w:spacing w:after="0" w:line="480" w:lineRule="auto"/>
        <w:ind w:firstLine="720"/>
        <w:jc w:val="both"/>
        <w:rPr>
          <w:rFonts w:ascii="Times New Roman" w:hAnsi="Times New Roman" w:cs="Times New Roman"/>
          <w:sz w:val="24"/>
          <w:szCs w:val="24"/>
        </w:rPr>
      </w:pPr>
      <w:r w:rsidRPr="005D0ED8">
        <w:rPr>
          <w:rFonts w:ascii="Times New Roman" w:hAnsi="Times New Roman" w:cs="Times New Roman"/>
          <w:sz w:val="24"/>
          <w:szCs w:val="24"/>
        </w:rPr>
        <w:t>There was a significant effect of voice pitch upon perceived confidence,</w:t>
      </w:r>
      <w:r>
        <w:rPr>
          <w:rFonts w:ascii="Times New Roman" w:hAnsi="Times New Roman" w:cs="Times New Roman"/>
          <w:sz w:val="24"/>
          <w:szCs w:val="24"/>
        </w:rPr>
        <w:t xml:space="preserv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E717D4">
        <w:rPr>
          <w:rFonts w:ascii="Times New Roman" w:hAnsi="Times New Roman" w:cs="Times New Roman"/>
          <w:sz w:val="24"/>
          <w:szCs w:val="24"/>
        </w:rPr>
        <w:t>20.94</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&lt; .001,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.04,</w:t>
      </w:r>
      <w:r w:rsidRPr="005D0ED8">
        <w:rPr>
          <w:rFonts w:ascii="Times New Roman" w:hAnsi="Times New Roman" w:cs="Times New Roman"/>
          <w:sz w:val="24"/>
          <w:szCs w:val="24"/>
        </w:rPr>
        <w:t xml:space="preserve"> where low voices were perceived as significantly more than confident </w:t>
      </w:r>
      <w:r>
        <w:rPr>
          <w:rFonts w:ascii="Times New Roman" w:hAnsi="Times New Roman" w:cs="Times New Roman"/>
          <w:sz w:val="24"/>
          <w:szCs w:val="24"/>
        </w:rPr>
        <w:t xml:space="preserve">(61.64 </w:t>
      </w:r>
      <w:r w:rsidRPr="00052CB1">
        <w:rPr>
          <w:rFonts w:ascii="Times New Roman" w:hAnsi="Times New Roman" w:cs="Times New Roman"/>
          <w:sz w:val="24"/>
          <w:szCs w:val="24"/>
        </w:rPr>
        <w:t>±</w:t>
      </w:r>
      <w:r>
        <w:rPr>
          <w:rFonts w:ascii="Times New Roman" w:hAnsi="Times New Roman" w:cs="Times New Roman"/>
          <w:sz w:val="24"/>
          <w:szCs w:val="24"/>
        </w:rPr>
        <w:t xml:space="preserve"> .87) </w:t>
      </w:r>
      <w:r w:rsidRPr="005D0ED8">
        <w:rPr>
          <w:rFonts w:ascii="Times New Roman" w:hAnsi="Times New Roman" w:cs="Times New Roman"/>
          <w:sz w:val="24"/>
          <w:szCs w:val="24"/>
        </w:rPr>
        <w:t>than high voices</w:t>
      </w:r>
      <w:r>
        <w:rPr>
          <w:rFonts w:ascii="Times New Roman" w:hAnsi="Times New Roman" w:cs="Times New Roman"/>
          <w:sz w:val="24"/>
          <w:szCs w:val="24"/>
        </w:rPr>
        <w:t xml:space="preserve"> (56.74 </w:t>
      </w:r>
      <w:r w:rsidRPr="00052CB1">
        <w:rPr>
          <w:rFonts w:ascii="Times New Roman" w:hAnsi="Times New Roman" w:cs="Times New Roman"/>
          <w:sz w:val="24"/>
          <w:szCs w:val="24"/>
        </w:rPr>
        <w:t>±</w:t>
      </w:r>
      <w:r>
        <w:rPr>
          <w:rFonts w:ascii="Times New Roman" w:hAnsi="Times New Roman" w:cs="Times New Roman"/>
          <w:sz w:val="24"/>
          <w:szCs w:val="24"/>
        </w:rPr>
        <w:t xml:space="preserve"> .83), with an average difference of 4.90 points for the two groups (95% CI, 2.80 to 7.00). Also,</w:t>
      </w:r>
      <w:r w:rsidRPr="005D0ED8">
        <w:rPr>
          <w:rFonts w:ascii="Times New Roman" w:hAnsi="Times New Roman" w:cs="Times New Roman"/>
          <w:sz w:val="24"/>
          <w:szCs w:val="24"/>
        </w:rPr>
        <w:t xml:space="preserve"> </w:t>
      </w:r>
      <w:r>
        <w:rPr>
          <w:rFonts w:ascii="Times New Roman" w:hAnsi="Times New Roman" w:cs="Times New Roman"/>
          <w:sz w:val="24"/>
          <w:szCs w:val="24"/>
        </w:rPr>
        <w:t xml:space="preserve">race had a significant effect on perceived confidence, </w:t>
      </w:r>
      <w:r w:rsidRPr="00886910">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(1, 506)</w:t>
      </w:r>
      <w:r w:rsidRPr="000E1113">
        <w:rPr>
          <w:rFonts w:ascii="Times New Roman" w:hAnsi="Times New Roman" w:cs="Times New Roman"/>
          <w:sz w:val="24"/>
          <w:szCs w:val="24"/>
        </w:rPr>
        <w:t xml:space="preserve"> </w:t>
      </w:r>
      <w:r w:rsidRPr="00D81EFC">
        <w:rPr>
          <w:rFonts w:ascii="Times New Roman" w:hAnsi="Times New Roman" w:cs="Times New Roman"/>
          <w:sz w:val="24"/>
          <w:szCs w:val="24"/>
        </w:rPr>
        <w:t>=</w:t>
      </w:r>
      <w:r>
        <w:rPr>
          <w:rFonts w:ascii="Times New Roman" w:hAnsi="Times New Roman" w:cs="Times New Roman"/>
          <w:sz w:val="24"/>
          <w:szCs w:val="24"/>
        </w:rPr>
        <w:t xml:space="preserve"> </w:t>
      </w:r>
      <w:r w:rsidRPr="005D0ED8">
        <w:rPr>
          <w:rFonts w:ascii="Times New Roman" w:hAnsi="Times New Roman" w:cs="Times New Roman"/>
          <w:sz w:val="24"/>
          <w:szCs w:val="24"/>
        </w:rPr>
        <w:t>11.32</w:t>
      </w:r>
      <w:r w:rsidRPr="00D81EFC">
        <w:rPr>
          <w:rFonts w:ascii="Times New Roman" w:hAnsi="Times New Roman" w:cs="Times New Roman"/>
          <w:sz w:val="24"/>
          <w:szCs w:val="24"/>
        </w:rPr>
        <w:t xml:space="preserve">, </w:t>
      </w:r>
      <w:r w:rsidRPr="00076870">
        <w:rPr>
          <w:rFonts w:ascii="Times New Roman" w:hAnsi="Times New Roman" w:cs="Times New Roman"/>
          <w:i/>
          <w:sz w:val="24"/>
          <w:szCs w:val="24"/>
        </w:rPr>
        <w:t>p</w:t>
      </w:r>
      <w:r w:rsidRPr="000E11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042">
        <w:rPr>
          <w:rFonts w:ascii="Times New Roman" w:hAnsi="Times New Roman" w:cs="Times New Roman"/>
          <w:sz w:val="24"/>
          <w:szCs w:val="24"/>
        </w:rPr>
        <w:t>.00</w:t>
      </w:r>
      <w:r>
        <w:rPr>
          <w:rFonts w:ascii="Times New Roman" w:hAnsi="Times New Roman" w:cs="Times New Roman"/>
          <w:sz w:val="24"/>
          <w:szCs w:val="24"/>
        </w:rPr>
        <w:t xml:space="preserve">1, </w:t>
      </w:r>
      <w:r w:rsidRPr="00360C6B">
        <w:rPr>
          <w:rFonts w:ascii="Times New Roman" w:hAnsi="Times New Roman" w:cs="Times New Roman"/>
          <w:sz w:val="24"/>
          <w:szCs w:val="24"/>
        </w:rPr>
        <w:t>η</w:t>
      </w:r>
      <w:r w:rsidRPr="00360C6B">
        <w:rPr>
          <w:rFonts w:ascii="Times New Roman" w:hAnsi="Times New Roman" w:cs="Times New Roman"/>
          <w:sz w:val="24"/>
          <w:szCs w:val="24"/>
          <w:vertAlign w:val="superscript"/>
        </w:rPr>
        <w:t>2</w:t>
      </w:r>
      <w:r w:rsidRPr="00DB7FA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.022, where </w:t>
      </w:r>
      <w:r w:rsidRPr="005D0ED8">
        <w:rPr>
          <w:rFonts w:ascii="Times New Roman" w:hAnsi="Times New Roman" w:cs="Times New Roman"/>
          <w:sz w:val="24"/>
          <w:szCs w:val="24"/>
        </w:rPr>
        <w:t xml:space="preserve">Black men were perceived as significantly more confident </w:t>
      </w:r>
      <w:r>
        <w:rPr>
          <w:rFonts w:ascii="Times New Roman" w:hAnsi="Times New Roman" w:cs="Times New Roman"/>
          <w:sz w:val="24"/>
          <w:szCs w:val="24"/>
        </w:rPr>
        <w:t xml:space="preserve">(60.89 </w:t>
      </w:r>
      <w:r w:rsidRPr="00052CB1">
        <w:rPr>
          <w:rFonts w:ascii="Times New Roman" w:hAnsi="Times New Roman" w:cs="Times New Roman"/>
          <w:sz w:val="24"/>
          <w:szCs w:val="24"/>
        </w:rPr>
        <w:t>±</w:t>
      </w:r>
      <w:r>
        <w:rPr>
          <w:rFonts w:ascii="Times New Roman" w:hAnsi="Times New Roman" w:cs="Times New Roman"/>
          <w:sz w:val="24"/>
          <w:szCs w:val="24"/>
        </w:rPr>
        <w:t xml:space="preserve"> .81) </w:t>
      </w:r>
      <w:r w:rsidRPr="005D0ED8">
        <w:rPr>
          <w:rFonts w:ascii="Times New Roman" w:hAnsi="Times New Roman" w:cs="Times New Roman"/>
          <w:sz w:val="24"/>
          <w:szCs w:val="24"/>
        </w:rPr>
        <w:t>than White men</w:t>
      </w:r>
      <w:r>
        <w:rPr>
          <w:rFonts w:ascii="Times New Roman" w:hAnsi="Times New Roman" w:cs="Times New Roman"/>
          <w:sz w:val="24"/>
          <w:szCs w:val="24"/>
        </w:rPr>
        <w:t xml:space="preserve"> (57.48 </w:t>
      </w:r>
      <w:r w:rsidRPr="00052CB1">
        <w:rPr>
          <w:rFonts w:ascii="Times New Roman" w:hAnsi="Times New Roman" w:cs="Times New Roman"/>
          <w:sz w:val="24"/>
          <w:szCs w:val="24"/>
        </w:rPr>
        <w:t>±</w:t>
      </w:r>
      <w:r>
        <w:rPr>
          <w:rFonts w:ascii="Times New Roman" w:hAnsi="Times New Roman" w:cs="Times New Roman"/>
          <w:sz w:val="24"/>
          <w:szCs w:val="24"/>
        </w:rPr>
        <w:t xml:space="preserve"> .84), with ratings differing by 3.41 points on average (95% CI, 1.42 to 5.39).</w:t>
      </w:r>
    </w:p>
    <w:p w14:paraId="38702FB0" w14:textId="4CB5504A" w:rsidR="00A8725A" w:rsidRPr="00257204" w:rsidRDefault="00AA4E21" w:rsidP="00257204">
      <w:pPr>
        <w:spacing w:after="0" w:line="480" w:lineRule="auto"/>
        <w:ind w:firstLine="720"/>
        <w:jc w:val="both"/>
        <w:rPr>
          <w:rFonts w:ascii="Times New Roman" w:hAnsi="Times New Roman" w:cs="Times New Roman"/>
          <w:b/>
          <w:sz w:val="24"/>
          <w:szCs w:val="24"/>
        </w:rPr>
      </w:pPr>
      <w:r w:rsidRPr="009642EB">
        <w:rPr>
          <w:rFonts w:ascii="Times New Roman" w:hAnsi="Times New Roman" w:cs="Times New Roman"/>
          <w:b/>
          <w:sz w:val="24"/>
          <w:szCs w:val="24"/>
        </w:rPr>
        <w:t xml:space="preserve">Main </w:t>
      </w:r>
      <w:r w:rsidR="00684828">
        <w:rPr>
          <w:rFonts w:ascii="Times New Roman" w:hAnsi="Times New Roman" w:cs="Times New Roman"/>
          <w:b/>
          <w:sz w:val="24"/>
          <w:szCs w:val="24"/>
        </w:rPr>
        <w:t>e</w:t>
      </w:r>
      <w:r w:rsidRPr="009642EB">
        <w:rPr>
          <w:rFonts w:ascii="Times New Roman" w:hAnsi="Times New Roman" w:cs="Times New Roman"/>
          <w:b/>
          <w:sz w:val="24"/>
          <w:szCs w:val="24"/>
        </w:rPr>
        <w:t>ffect</w:t>
      </w:r>
      <w:r w:rsidR="00064817">
        <w:rPr>
          <w:rFonts w:ascii="Times New Roman" w:hAnsi="Times New Roman" w:cs="Times New Roman"/>
          <w:b/>
          <w:sz w:val="24"/>
          <w:szCs w:val="24"/>
        </w:rPr>
        <w:t xml:space="preserve"> of </w:t>
      </w:r>
      <w:r w:rsidR="00684828">
        <w:rPr>
          <w:rFonts w:ascii="Times New Roman" w:hAnsi="Times New Roman" w:cs="Times New Roman"/>
          <w:b/>
          <w:sz w:val="24"/>
          <w:szCs w:val="24"/>
        </w:rPr>
        <w:t>r</w:t>
      </w:r>
      <w:r w:rsidR="00064817">
        <w:rPr>
          <w:rFonts w:ascii="Times New Roman" w:hAnsi="Times New Roman" w:cs="Times New Roman"/>
          <w:b/>
          <w:sz w:val="24"/>
          <w:szCs w:val="24"/>
        </w:rPr>
        <w:t>ace</w:t>
      </w:r>
      <w:r w:rsidRPr="009642EB">
        <w:rPr>
          <w:rFonts w:ascii="Times New Roman" w:hAnsi="Times New Roman" w:cs="Times New Roman"/>
          <w:b/>
          <w:sz w:val="24"/>
          <w:szCs w:val="24"/>
        </w:rPr>
        <w:t xml:space="preserve"> on </w:t>
      </w:r>
      <w:r w:rsidR="00684828">
        <w:rPr>
          <w:rFonts w:ascii="Times New Roman" w:hAnsi="Times New Roman" w:cs="Times New Roman"/>
          <w:b/>
          <w:sz w:val="24"/>
          <w:szCs w:val="24"/>
        </w:rPr>
        <w:t>p</w:t>
      </w:r>
      <w:r w:rsidR="00514611">
        <w:rPr>
          <w:rFonts w:ascii="Times New Roman" w:hAnsi="Times New Roman" w:cs="Times New Roman"/>
          <w:b/>
          <w:sz w:val="24"/>
          <w:szCs w:val="24"/>
        </w:rPr>
        <w:t xml:space="preserve">erceived </w:t>
      </w:r>
      <w:r w:rsidR="00684828">
        <w:rPr>
          <w:rFonts w:ascii="Times New Roman" w:hAnsi="Times New Roman" w:cs="Times New Roman"/>
          <w:b/>
          <w:sz w:val="24"/>
          <w:szCs w:val="24"/>
        </w:rPr>
        <w:t>l</w:t>
      </w:r>
      <w:r w:rsidR="000C4B89">
        <w:rPr>
          <w:rFonts w:ascii="Times New Roman" w:hAnsi="Times New Roman" w:cs="Times New Roman"/>
          <w:b/>
          <w:sz w:val="24"/>
          <w:szCs w:val="24"/>
        </w:rPr>
        <w:t xml:space="preserve">eadership </w:t>
      </w:r>
      <w:r w:rsidR="00684828">
        <w:rPr>
          <w:rFonts w:ascii="Times New Roman" w:hAnsi="Times New Roman" w:cs="Times New Roman"/>
          <w:b/>
          <w:sz w:val="24"/>
          <w:szCs w:val="24"/>
        </w:rPr>
        <w:t>a</w:t>
      </w:r>
      <w:r w:rsidR="000C4B89">
        <w:rPr>
          <w:rFonts w:ascii="Times New Roman" w:hAnsi="Times New Roman" w:cs="Times New Roman"/>
          <w:b/>
          <w:sz w:val="24"/>
          <w:szCs w:val="24"/>
        </w:rPr>
        <w:t>bility</w:t>
      </w:r>
      <w:r w:rsidR="00716C59">
        <w:rPr>
          <w:rFonts w:ascii="Times New Roman" w:hAnsi="Times New Roman" w:cs="Times New Roman"/>
          <w:b/>
          <w:sz w:val="24"/>
          <w:szCs w:val="24"/>
        </w:rPr>
        <w:t>.</w:t>
      </w:r>
      <w:r w:rsidR="00257204">
        <w:rPr>
          <w:rFonts w:ascii="Times New Roman" w:hAnsi="Times New Roman" w:cs="Times New Roman"/>
          <w:b/>
          <w:sz w:val="24"/>
          <w:szCs w:val="24"/>
        </w:rPr>
        <w:t xml:space="preserve"> </w:t>
      </w:r>
      <w:r w:rsidR="00307586">
        <w:rPr>
          <w:rFonts w:ascii="Times New Roman" w:hAnsi="Times New Roman" w:cs="Times New Roman"/>
          <w:sz w:val="24"/>
          <w:szCs w:val="24"/>
        </w:rPr>
        <w:t>Given the unanticipated findings</w:t>
      </w:r>
      <w:r w:rsidR="00F554E8">
        <w:rPr>
          <w:rFonts w:ascii="Times New Roman" w:hAnsi="Times New Roman" w:cs="Times New Roman"/>
          <w:sz w:val="24"/>
          <w:szCs w:val="24"/>
        </w:rPr>
        <w:t xml:space="preserve"> that Black men were rated as better leaders</w:t>
      </w:r>
      <w:r w:rsidR="00307586">
        <w:rPr>
          <w:rFonts w:ascii="Times New Roman" w:hAnsi="Times New Roman" w:cs="Times New Roman"/>
          <w:sz w:val="24"/>
          <w:szCs w:val="24"/>
        </w:rPr>
        <w:t>, we explore the data to examine three possible explanations for our outcomes: social demand effects, contrast effects, and the effects of stereotypes about Black men</w:t>
      </w:r>
      <w:r w:rsidR="00322E33">
        <w:rPr>
          <w:rFonts w:ascii="Times New Roman" w:hAnsi="Times New Roman" w:cs="Times New Roman"/>
          <w:sz w:val="24"/>
          <w:szCs w:val="24"/>
        </w:rPr>
        <w:t xml:space="preserve"> (</w:t>
      </w:r>
      <w:r w:rsidR="009E0782">
        <w:rPr>
          <w:rFonts w:ascii="Times New Roman" w:hAnsi="Times New Roman" w:cs="Times New Roman"/>
          <w:sz w:val="24"/>
          <w:szCs w:val="24"/>
        </w:rPr>
        <w:t>i.e.,</w:t>
      </w:r>
      <w:r w:rsidR="00322E33">
        <w:rPr>
          <w:rFonts w:ascii="Times New Roman" w:hAnsi="Times New Roman" w:cs="Times New Roman"/>
          <w:sz w:val="24"/>
          <w:szCs w:val="24"/>
        </w:rPr>
        <w:t xml:space="preserve"> </w:t>
      </w:r>
      <w:r w:rsidR="00EF2930">
        <w:rPr>
          <w:rFonts w:ascii="Times New Roman" w:hAnsi="Times New Roman" w:cs="Times New Roman"/>
          <w:sz w:val="24"/>
          <w:szCs w:val="24"/>
        </w:rPr>
        <w:t xml:space="preserve">more </w:t>
      </w:r>
      <w:r w:rsidR="00322E33">
        <w:rPr>
          <w:rFonts w:ascii="Times New Roman" w:hAnsi="Times New Roman" w:cs="Times New Roman"/>
          <w:sz w:val="24"/>
          <w:szCs w:val="24"/>
        </w:rPr>
        <w:t>dominant</w:t>
      </w:r>
      <w:r w:rsidR="00764358">
        <w:rPr>
          <w:rFonts w:ascii="Times New Roman" w:hAnsi="Times New Roman" w:cs="Times New Roman"/>
          <w:sz w:val="24"/>
          <w:szCs w:val="24"/>
        </w:rPr>
        <w:t xml:space="preserve"> and </w:t>
      </w:r>
      <w:r w:rsidR="00322E33">
        <w:rPr>
          <w:rFonts w:ascii="Times New Roman" w:hAnsi="Times New Roman" w:cs="Times New Roman"/>
          <w:sz w:val="24"/>
          <w:szCs w:val="24"/>
        </w:rPr>
        <w:t>aggressive)</w:t>
      </w:r>
      <w:r w:rsidR="00A32546">
        <w:rPr>
          <w:rFonts w:ascii="Times New Roman" w:hAnsi="Times New Roman" w:cs="Times New Roman"/>
          <w:sz w:val="24"/>
          <w:szCs w:val="24"/>
        </w:rPr>
        <w:t xml:space="preserve">. </w:t>
      </w:r>
      <w:r w:rsidR="00A8725A">
        <w:rPr>
          <w:rFonts w:ascii="Times New Roman" w:hAnsi="Times New Roman" w:cs="Times New Roman"/>
          <w:sz w:val="24"/>
          <w:szCs w:val="24"/>
        </w:rPr>
        <w:t xml:space="preserve">To examine these </w:t>
      </w:r>
      <w:r w:rsidR="00A32546">
        <w:rPr>
          <w:rFonts w:ascii="Times New Roman" w:hAnsi="Times New Roman" w:cs="Times New Roman"/>
          <w:sz w:val="24"/>
          <w:szCs w:val="24"/>
        </w:rPr>
        <w:t>possibilities</w:t>
      </w:r>
      <w:r w:rsidR="00A8725A">
        <w:rPr>
          <w:rFonts w:ascii="Times New Roman" w:hAnsi="Times New Roman" w:cs="Times New Roman"/>
          <w:sz w:val="24"/>
          <w:szCs w:val="24"/>
        </w:rPr>
        <w:t xml:space="preserve"> for their </w:t>
      </w:r>
      <w:r w:rsidR="001524C3">
        <w:rPr>
          <w:rFonts w:ascii="Times New Roman" w:hAnsi="Times New Roman" w:cs="Times New Roman"/>
          <w:sz w:val="24"/>
          <w:szCs w:val="24"/>
        </w:rPr>
        <w:t>validity in explaining</w:t>
      </w:r>
      <w:r w:rsidR="00A8725A">
        <w:rPr>
          <w:rFonts w:ascii="Times New Roman" w:hAnsi="Times New Roman" w:cs="Times New Roman"/>
          <w:sz w:val="24"/>
          <w:szCs w:val="24"/>
        </w:rPr>
        <w:t xml:space="preserve"> our pattern of results, we will describe the evidence for and against each explanation based upon our exploratory analyses.</w:t>
      </w:r>
      <w:r w:rsidR="00640226">
        <w:rPr>
          <w:rFonts w:ascii="Times New Roman" w:hAnsi="Times New Roman" w:cs="Times New Roman"/>
          <w:sz w:val="24"/>
          <w:szCs w:val="24"/>
        </w:rPr>
        <w:t xml:space="preserve"> </w:t>
      </w:r>
    </w:p>
    <w:p w14:paraId="3236F934" w14:textId="5DF1C733" w:rsidR="00C91183" w:rsidRPr="007C31EA" w:rsidRDefault="009A27EB" w:rsidP="007C31EA">
      <w:pPr>
        <w:spacing w:after="0" w:line="480" w:lineRule="auto"/>
        <w:ind w:firstLine="720"/>
        <w:jc w:val="both"/>
        <w:rPr>
          <w:rFonts w:ascii="Times New Roman" w:hAnsi="Times New Roman" w:cs="Times New Roman"/>
          <w:b/>
          <w:i/>
          <w:sz w:val="24"/>
          <w:szCs w:val="24"/>
        </w:rPr>
      </w:pPr>
      <w:r w:rsidRPr="00C6299D">
        <w:rPr>
          <w:rFonts w:ascii="Times New Roman" w:hAnsi="Times New Roman" w:cs="Times New Roman"/>
          <w:b/>
          <w:i/>
          <w:sz w:val="24"/>
          <w:szCs w:val="24"/>
        </w:rPr>
        <w:t xml:space="preserve">Social </w:t>
      </w:r>
      <w:r w:rsidR="00D97AD7" w:rsidRPr="00C6299D">
        <w:rPr>
          <w:rFonts w:ascii="Times New Roman" w:hAnsi="Times New Roman" w:cs="Times New Roman"/>
          <w:b/>
          <w:i/>
          <w:sz w:val="24"/>
          <w:szCs w:val="24"/>
        </w:rPr>
        <w:t>d</w:t>
      </w:r>
      <w:r w:rsidRPr="00C6299D">
        <w:rPr>
          <w:rFonts w:ascii="Times New Roman" w:hAnsi="Times New Roman" w:cs="Times New Roman"/>
          <w:b/>
          <w:i/>
          <w:sz w:val="24"/>
          <w:szCs w:val="24"/>
        </w:rPr>
        <w:t xml:space="preserve">emand </w:t>
      </w:r>
      <w:r w:rsidR="00D97AD7" w:rsidRPr="00C6299D">
        <w:rPr>
          <w:rFonts w:ascii="Times New Roman" w:hAnsi="Times New Roman" w:cs="Times New Roman"/>
          <w:b/>
          <w:i/>
          <w:sz w:val="24"/>
          <w:szCs w:val="24"/>
        </w:rPr>
        <w:t>e</w:t>
      </w:r>
      <w:r w:rsidRPr="00C6299D">
        <w:rPr>
          <w:rFonts w:ascii="Times New Roman" w:hAnsi="Times New Roman" w:cs="Times New Roman"/>
          <w:b/>
          <w:i/>
          <w:sz w:val="24"/>
          <w:szCs w:val="24"/>
        </w:rPr>
        <w:t>ffects</w:t>
      </w:r>
      <w:r w:rsidR="00C6299D">
        <w:rPr>
          <w:rFonts w:ascii="Times New Roman" w:hAnsi="Times New Roman" w:cs="Times New Roman"/>
          <w:b/>
          <w:i/>
          <w:sz w:val="24"/>
          <w:szCs w:val="24"/>
        </w:rPr>
        <w:t>.</w:t>
      </w:r>
      <w:r w:rsidR="007C31EA">
        <w:rPr>
          <w:rFonts w:ascii="Times New Roman" w:hAnsi="Times New Roman" w:cs="Times New Roman"/>
          <w:b/>
          <w:i/>
          <w:sz w:val="24"/>
          <w:szCs w:val="24"/>
        </w:rPr>
        <w:t xml:space="preserve"> </w:t>
      </w:r>
      <w:r w:rsidR="00C91183">
        <w:rPr>
          <w:rFonts w:ascii="Times New Roman" w:hAnsi="Times New Roman" w:cs="Times New Roman"/>
          <w:sz w:val="24"/>
          <w:szCs w:val="24"/>
        </w:rPr>
        <w:t xml:space="preserve">First, social demand effects are always a concern when running within-subjects studies about race, because </w:t>
      </w:r>
      <w:r w:rsidR="00D04A75">
        <w:rPr>
          <w:rFonts w:ascii="Times New Roman" w:hAnsi="Times New Roman" w:cs="Times New Roman"/>
          <w:sz w:val="24"/>
          <w:szCs w:val="24"/>
        </w:rPr>
        <w:t xml:space="preserve">people are averse to being considered biased against </w:t>
      </w:r>
      <w:r w:rsidR="00D04A75">
        <w:rPr>
          <w:rFonts w:ascii="Times New Roman" w:hAnsi="Times New Roman" w:cs="Times New Roman"/>
          <w:sz w:val="24"/>
          <w:szCs w:val="24"/>
        </w:rPr>
        <w:lastRenderedPageBreak/>
        <w:t>Black people</w:t>
      </w:r>
      <w:r w:rsidR="002D035E">
        <w:rPr>
          <w:rFonts w:ascii="Times New Roman" w:hAnsi="Times New Roman" w:cs="Times New Roman"/>
          <w:sz w:val="24"/>
          <w:szCs w:val="24"/>
        </w:rPr>
        <w:t>. W</w:t>
      </w:r>
      <w:r w:rsidR="00D04A75">
        <w:rPr>
          <w:rFonts w:ascii="Times New Roman" w:hAnsi="Times New Roman" w:cs="Times New Roman"/>
          <w:sz w:val="24"/>
          <w:szCs w:val="24"/>
        </w:rPr>
        <w:t>hen</w:t>
      </w:r>
      <w:r w:rsidR="0087480E">
        <w:rPr>
          <w:rFonts w:ascii="Times New Roman" w:hAnsi="Times New Roman" w:cs="Times New Roman"/>
          <w:sz w:val="24"/>
          <w:szCs w:val="24"/>
        </w:rPr>
        <w:t xml:space="preserve"> participants</w:t>
      </w:r>
      <w:r w:rsidR="00D04A75">
        <w:rPr>
          <w:rFonts w:ascii="Times New Roman" w:hAnsi="Times New Roman" w:cs="Times New Roman"/>
          <w:sz w:val="24"/>
          <w:szCs w:val="24"/>
        </w:rPr>
        <w:t xml:space="preserve"> were presented 2 White names and 2 Black names (in a random order), it is entirely possible that they guessed </w:t>
      </w:r>
      <w:r w:rsidR="000A5F85">
        <w:rPr>
          <w:rFonts w:ascii="Times New Roman" w:hAnsi="Times New Roman" w:cs="Times New Roman"/>
          <w:sz w:val="24"/>
          <w:szCs w:val="24"/>
        </w:rPr>
        <w:t>that the study was focused on perceptions based upon race.</w:t>
      </w:r>
      <w:r w:rsidR="00D04A75">
        <w:rPr>
          <w:rFonts w:ascii="Times New Roman" w:hAnsi="Times New Roman" w:cs="Times New Roman"/>
          <w:sz w:val="24"/>
          <w:szCs w:val="24"/>
        </w:rPr>
        <w:t xml:space="preserve"> Although we included a suspicion check and excluded participants based upon stringent criteria, </w:t>
      </w:r>
      <w:r w:rsidR="00A03C8F">
        <w:rPr>
          <w:rFonts w:ascii="Times New Roman" w:hAnsi="Times New Roman" w:cs="Times New Roman"/>
          <w:sz w:val="24"/>
          <w:szCs w:val="24"/>
        </w:rPr>
        <w:t xml:space="preserve">the suspicion check may have biased participants to indicate that they were not suspicious. Specifically, they had to type in a text entry box if they were suspicious about the hypotheses, whereas they could simply select a </w:t>
      </w:r>
      <w:r w:rsidR="00A32911">
        <w:rPr>
          <w:rFonts w:ascii="Times New Roman" w:hAnsi="Times New Roman" w:cs="Times New Roman"/>
          <w:sz w:val="24"/>
          <w:szCs w:val="24"/>
        </w:rPr>
        <w:t>multiple-choice</w:t>
      </w:r>
      <w:r w:rsidR="00A03C8F">
        <w:rPr>
          <w:rFonts w:ascii="Times New Roman" w:hAnsi="Times New Roman" w:cs="Times New Roman"/>
          <w:sz w:val="24"/>
          <w:szCs w:val="24"/>
        </w:rPr>
        <w:t xml:space="preserve"> option to indicate that they were not aware of the hypotheses. A</w:t>
      </w:r>
      <w:r w:rsidR="00765083">
        <w:rPr>
          <w:rFonts w:ascii="Times New Roman" w:hAnsi="Times New Roman" w:cs="Times New Roman"/>
          <w:sz w:val="24"/>
          <w:szCs w:val="24"/>
        </w:rPr>
        <w:t>s</w:t>
      </w:r>
      <w:r w:rsidR="00A03C8F">
        <w:rPr>
          <w:rFonts w:ascii="Times New Roman" w:hAnsi="Times New Roman" w:cs="Times New Roman"/>
          <w:sz w:val="24"/>
          <w:szCs w:val="24"/>
        </w:rPr>
        <w:t xml:space="preserve"> a result, </w:t>
      </w:r>
      <w:r w:rsidR="00D04A75">
        <w:rPr>
          <w:rFonts w:ascii="Times New Roman" w:hAnsi="Times New Roman" w:cs="Times New Roman"/>
          <w:sz w:val="24"/>
          <w:szCs w:val="24"/>
        </w:rPr>
        <w:t xml:space="preserve">participants may have chosen the easier multiple-choice option </w:t>
      </w:r>
      <w:r w:rsidR="001578E8">
        <w:rPr>
          <w:rFonts w:ascii="Times New Roman" w:hAnsi="Times New Roman" w:cs="Times New Roman"/>
          <w:sz w:val="24"/>
          <w:szCs w:val="24"/>
        </w:rPr>
        <w:t xml:space="preserve">on </w:t>
      </w:r>
      <w:r w:rsidR="00A57D0F">
        <w:rPr>
          <w:rFonts w:ascii="Times New Roman" w:hAnsi="Times New Roman" w:cs="Times New Roman"/>
          <w:sz w:val="24"/>
          <w:szCs w:val="24"/>
        </w:rPr>
        <w:t xml:space="preserve">the </w:t>
      </w:r>
      <w:r w:rsidR="00D04A75">
        <w:rPr>
          <w:rFonts w:ascii="Times New Roman" w:hAnsi="Times New Roman" w:cs="Times New Roman"/>
          <w:sz w:val="24"/>
          <w:szCs w:val="24"/>
        </w:rPr>
        <w:t xml:space="preserve">suspicion check instead of choosing to type in their actual </w:t>
      </w:r>
      <w:r w:rsidR="00AC6BFB">
        <w:rPr>
          <w:rFonts w:ascii="Times New Roman" w:hAnsi="Times New Roman" w:cs="Times New Roman"/>
          <w:sz w:val="24"/>
          <w:szCs w:val="24"/>
        </w:rPr>
        <w:t xml:space="preserve">prediction </w:t>
      </w:r>
      <w:r w:rsidR="00C607B2">
        <w:rPr>
          <w:rFonts w:ascii="Times New Roman" w:hAnsi="Times New Roman" w:cs="Times New Roman"/>
          <w:sz w:val="24"/>
          <w:szCs w:val="24"/>
        </w:rPr>
        <w:t>of</w:t>
      </w:r>
      <w:r w:rsidR="00D04A75">
        <w:rPr>
          <w:rFonts w:ascii="Times New Roman" w:hAnsi="Times New Roman" w:cs="Times New Roman"/>
          <w:sz w:val="24"/>
          <w:szCs w:val="24"/>
        </w:rPr>
        <w:t xml:space="preserve"> the </w:t>
      </w:r>
      <w:r w:rsidR="009A539E">
        <w:rPr>
          <w:rFonts w:ascii="Times New Roman" w:hAnsi="Times New Roman" w:cs="Times New Roman"/>
          <w:sz w:val="24"/>
          <w:szCs w:val="24"/>
        </w:rPr>
        <w:t>purpose of the study</w:t>
      </w:r>
      <w:r w:rsidR="002800EF">
        <w:rPr>
          <w:rFonts w:ascii="Times New Roman" w:hAnsi="Times New Roman" w:cs="Times New Roman"/>
          <w:sz w:val="24"/>
          <w:szCs w:val="24"/>
        </w:rPr>
        <w:t xml:space="preserve">. </w:t>
      </w:r>
    </w:p>
    <w:p w14:paraId="477485BD" w14:textId="2358EA42" w:rsidR="00A8725A" w:rsidRPr="00205E3B" w:rsidRDefault="00167A1C"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explore the plausibility of social demand effects as a potential explanation for our hypotheses, we tested </w:t>
      </w:r>
      <w:r w:rsidR="005129F8">
        <w:rPr>
          <w:rFonts w:ascii="Times New Roman" w:hAnsi="Times New Roman" w:cs="Times New Roman"/>
          <w:sz w:val="24"/>
          <w:szCs w:val="24"/>
        </w:rPr>
        <w:t xml:space="preserve">a series of assumptions that we assumed would hold if participants were responding in a socially desirable way. </w:t>
      </w:r>
      <w:r w:rsidR="00CC1FAF">
        <w:rPr>
          <w:rFonts w:ascii="Times New Roman" w:hAnsi="Times New Roman" w:cs="Times New Roman"/>
          <w:sz w:val="24"/>
          <w:szCs w:val="24"/>
        </w:rPr>
        <w:t xml:space="preserve">If social demand effects were underlying our results, we would expect </w:t>
      </w:r>
      <w:r w:rsidR="005129F8">
        <w:rPr>
          <w:rFonts w:ascii="Times New Roman" w:hAnsi="Times New Roman" w:cs="Times New Roman"/>
          <w:sz w:val="24"/>
          <w:szCs w:val="24"/>
        </w:rPr>
        <w:t xml:space="preserve">participants </w:t>
      </w:r>
      <w:r w:rsidR="00C45440">
        <w:rPr>
          <w:rFonts w:ascii="Times New Roman" w:hAnsi="Times New Roman" w:cs="Times New Roman"/>
          <w:sz w:val="24"/>
          <w:szCs w:val="24"/>
        </w:rPr>
        <w:t xml:space="preserve">to </w:t>
      </w:r>
      <w:r w:rsidR="005129F8" w:rsidRPr="00205E3B">
        <w:rPr>
          <w:rFonts w:ascii="Times New Roman" w:hAnsi="Times New Roman" w:cs="Times New Roman"/>
          <w:sz w:val="24"/>
          <w:szCs w:val="24"/>
        </w:rPr>
        <w:t xml:space="preserve">rate the Black voices higher on leadership </w:t>
      </w:r>
      <w:r w:rsidR="005129F8">
        <w:rPr>
          <w:rFonts w:ascii="Times New Roman" w:hAnsi="Times New Roman" w:cs="Times New Roman"/>
          <w:sz w:val="24"/>
          <w:szCs w:val="24"/>
        </w:rPr>
        <w:t>i</w:t>
      </w:r>
      <w:r w:rsidR="00A8725A" w:rsidRPr="00205E3B">
        <w:rPr>
          <w:rFonts w:ascii="Times New Roman" w:hAnsi="Times New Roman" w:cs="Times New Roman"/>
          <w:sz w:val="24"/>
          <w:szCs w:val="24"/>
        </w:rPr>
        <w:t>f they remembered the Black names better (</w:t>
      </w:r>
      <w:r w:rsidR="009E0782">
        <w:rPr>
          <w:rFonts w:ascii="Times New Roman" w:hAnsi="Times New Roman" w:cs="Times New Roman"/>
          <w:sz w:val="24"/>
          <w:szCs w:val="24"/>
        </w:rPr>
        <w:t>i.e.,</w:t>
      </w:r>
      <w:r w:rsidR="00A8725A" w:rsidRPr="00205E3B">
        <w:rPr>
          <w:rFonts w:ascii="Times New Roman" w:hAnsi="Times New Roman" w:cs="Times New Roman"/>
          <w:sz w:val="24"/>
          <w:szCs w:val="24"/>
        </w:rPr>
        <w:t xml:space="preserve"> performed better on</w:t>
      </w:r>
      <w:r w:rsidR="00961044">
        <w:rPr>
          <w:rFonts w:ascii="Times New Roman" w:hAnsi="Times New Roman" w:cs="Times New Roman"/>
          <w:sz w:val="24"/>
          <w:szCs w:val="24"/>
        </w:rPr>
        <w:t xml:space="preserve"> the</w:t>
      </w:r>
      <w:r w:rsidR="00A8725A" w:rsidRPr="00205E3B">
        <w:rPr>
          <w:rFonts w:ascii="Times New Roman" w:hAnsi="Times New Roman" w:cs="Times New Roman"/>
          <w:sz w:val="24"/>
          <w:szCs w:val="24"/>
        </w:rPr>
        <w:t xml:space="preserve"> manipulation check)</w:t>
      </w:r>
      <w:r w:rsidR="00961044">
        <w:rPr>
          <w:rFonts w:ascii="Times New Roman" w:hAnsi="Times New Roman" w:cs="Times New Roman"/>
          <w:sz w:val="24"/>
          <w:szCs w:val="24"/>
        </w:rPr>
        <w:t xml:space="preserve">. </w:t>
      </w:r>
      <w:r w:rsidR="00A961E5">
        <w:rPr>
          <w:rFonts w:ascii="Times New Roman" w:hAnsi="Times New Roman" w:cs="Times New Roman"/>
          <w:sz w:val="24"/>
          <w:szCs w:val="24"/>
        </w:rPr>
        <w:t>To test this assumption, w</w:t>
      </w:r>
      <w:r w:rsidR="00961044">
        <w:rPr>
          <w:rFonts w:ascii="Times New Roman" w:hAnsi="Times New Roman" w:cs="Times New Roman"/>
          <w:sz w:val="24"/>
          <w:szCs w:val="24"/>
        </w:rPr>
        <w:t xml:space="preserve">e </w:t>
      </w:r>
      <w:r w:rsidR="00840C20">
        <w:rPr>
          <w:rFonts w:ascii="Times New Roman" w:hAnsi="Times New Roman" w:cs="Times New Roman"/>
          <w:sz w:val="24"/>
          <w:szCs w:val="24"/>
        </w:rPr>
        <w:t>compared effects of</w:t>
      </w:r>
      <w:r w:rsidR="00961044">
        <w:rPr>
          <w:rFonts w:ascii="Times New Roman" w:hAnsi="Times New Roman" w:cs="Times New Roman"/>
          <w:sz w:val="24"/>
          <w:szCs w:val="24"/>
        </w:rPr>
        <w:t xml:space="preserve"> </w:t>
      </w:r>
      <w:r w:rsidR="00840C20">
        <w:rPr>
          <w:rFonts w:ascii="Times New Roman" w:hAnsi="Times New Roman" w:cs="Times New Roman"/>
          <w:sz w:val="24"/>
          <w:szCs w:val="24"/>
        </w:rPr>
        <w:t>the number of Black names that participants remembered (0, 1, or 2)</w:t>
      </w:r>
      <w:r w:rsidR="00FE7501">
        <w:rPr>
          <w:rFonts w:ascii="Times New Roman" w:hAnsi="Times New Roman" w:cs="Times New Roman"/>
          <w:sz w:val="24"/>
          <w:szCs w:val="24"/>
        </w:rPr>
        <w:t xml:space="preserve"> upon the perceptions of leadership for the Black voices averaged across conditions by running </w:t>
      </w:r>
      <w:r w:rsidR="00961044">
        <w:rPr>
          <w:rFonts w:ascii="Times New Roman" w:hAnsi="Times New Roman" w:cs="Times New Roman"/>
          <w:sz w:val="24"/>
          <w:szCs w:val="24"/>
        </w:rPr>
        <w:t>a one-way ANOV</w:t>
      </w:r>
      <w:r w:rsidR="00FE7501">
        <w:rPr>
          <w:rFonts w:ascii="Times New Roman" w:hAnsi="Times New Roman" w:cs="Times New Roman"/>
          <w:sz w:val="24"/>
          <w:szCs w:val="24"/>
        </w:rPr>
        <w:t>A</w:t>
      </w:r>
      <w:r w:rsidR="0047647C">
        <w:rPr>
          <w:rFonts w:ascii="Times New Roman" w:hAnsi="Times New Roman" w:cs="Times New Roman"/>
          <w:sz w:val="24"/>
          <w:szCs w:val="24"/>
        </w:rPr>
        <w:t xml:space="preserve">. </w:t>
      </w:r>
      <w:r w:rsidR="008C58B2">
        <w:rPr>
          <w:rFonts w:ascii="Times New Roman" w:hAnsi="Times New Roman" w:cs="Times New Roman"/>
          <w:sz w:val="24"/>
          <w:szCs w:val="24"/>
        </w:rPr>
        <w:t xml:space="preserve">This </w:t>
      </w:r>
      <w:r w:rsidR="00B070B4">
        <w:rPr>
          <w:rFonts w:ascii="Times New Roman" w:hAnsi="Times New Roman" w:cs="Times New Roman"/>
          <w:sz w:val="24"/>
          <w:szCs w:val="24"/>
        </w:rPr>
        <w:t>test suggest</w:t>
      </w:r>
      <w:r w:rsidR="00A777FE">
        <w:rPr>
          <w:rFonts w:ascii="Times New Roman" w:hAnsi="Times New Roman" w:cs="Times New Roman"/>
          <w:sz w:val="24"/>
          <w:szCs w:val="24"/>
        </w:rPr>
        <w:t>ed</w:t>
      </w:r>
      <w:r w:rsidR="00B070B4">
        <w:rPr>
          <w:rFonts w:ascii="Times New Roman" w:hAnsi="Times New Roman" w:cs="Times New Roman"/>
          <w:sz w:val="24"/>
          <w:szCs w:val="24"/>
        </w:rPr>
        <w:t xml:space="preserve"> that performance on the manipulation check (</w:t>
      </w:r>
      <w:r w:rsidR="009E0782">
        <w:rPr>
          <w:rFonts w:ascii="Times New Roman" w:hAnsi="Times New Roman" w:cs="Times New Roman"/>
          <w:sz w:val="24"/>
          <w:szCs w:val="24"/>
        </w:rPr>
        <w:t>i.e.,</w:t>
      </w:r>
      <w:r w:rsidR="00B070B4">
        <w:rPr>
          <w:rFonts w:ascii="Times New Roman" w:hAnsi="Times New Roman" w:cs="Times New Roman"/>
          <w:sz w:val="24"/>
          <w:szCs w:val="24"/>
        </w:rPr>
        <w:t xml:space="preserve"> memory for the Black names) did not significantly affect perceived leadership</w:t>
      </w:r>
      <w:r w:rsidR="00A45779">
        <w:rPr>
          <w:rFonts w:ascii="Times New Roman" w:hAnsi="Times New Roman" w:cs="Times New Roman"/>
          <w:sz w:val="24"/>
          <w:szCs w:val="24"/>
        </w:rPr>
        <w:t>,</w:t>
      </w:r>
      <w:r w:rsidR="00B070B4">
        <w:rPr>
          <w:rFonts w:ascii="Times New Roman" w:hAnsi="Times New Roman" w:cs="Times New Roman"/>
          <w:sz w:val="24"/>
          <w:szCs w:val="24"/>
        </w:rPr>
        <w:t xml:space="preserve"> </w:t>
      </w:r>
      <w:r w:rsidR="00A45779" w:rsidRPr="00886910">
        <w:rPr>
          <w:rFonts w:ascii="Times New Roman" w:hAnsi="Times New Roman" w:cs="Times New Roman"/>
          <w:i/>
          <w:sz w:val="24"/>
          <w:szCs w:val="24"/>
        </w:rPr>
        <w:t>F</w:t>
      </w:r>
      <w:r w:rsidR="00A45779">
        <w:rPr>
          <w:rFonts w:ascii="Times New Roman" w:hAnsi="Times New Roman" w:cs="Times New Roman"/>
          <w:i/>
          <w:sz w:val="24"/>
          <w:szCs w:val="24"/>
        </w:rPr>
        <w:t xml:space="preserve"> </w:t>
      </w:r>
      <w:r w:rsidR="00A45779">
        <w:rPr>
          <w:rFonts w:ascii="Times New Roman" w:hAnsi="Times New Roman" w:cs="Times New Roman"/>
          <w:sz w:val="24"/>
          <w:szCs w:val="24"/>
        </w:rPr>
        <w:t>(</w:t>
      </w:r>
      <w:r w:rsidR="00830958">
        <w:rPr>
          <w:rFonts w:ascii="Times New Roman" w:hAnsi="Times New Roman" w:cs="Times New Roman"/>
          <w:sz w:val="24"/>
          <w:szCs w:val="24"/>
        </w:rPr>
        <w:t>2</w:t>
      </w:r>
      <w:r w:rsidR="00A45779">
        <w:rPr>
          <w:rFonts w:ascii="Times New Roman" w:hAnsi="Times New Roman" w:cs="Times New Roman"/>
          <w:sz w:val="24"/>
          <w:szCs w:val="24"/>
        </w:rPr>
        <w:t>, 50</w:t>
      </w:r>
      <w:r w:rsidR="00E847A2">
        <w:rPr>
          <w:rFonts w:ascii="Times New Roman" w:hAnsi="Times New Roman" w:cs="Times New Roman"/>
          <w:sz w:val="24"/>
          <w:szCs w:val="24"/>
        </w:rPr>
        <w:t>4</w:t>
      </w:r>
      <w:r w:rsidR="00A45779">
        <w:rPr>
          <w:rFonts w:ascii="Times New Roman" w:hAnsi="Times New Roman" w:cs="Times New Roman"/>
          <w:sz w:val="24"/>
          <w:szCs w:val="24"/>
        </w:rPr>
        <w:t>)</w:t>
      </w:r>
      <w:r w:rsidR="00A45779" w:rsidRPr="000E1113">
        <w:rPr>
          <w:rFonts w:ascii="Times New Roman" w:hAnsi="Times New Roman" w:cs="Times New Roman"/>
          <w:sz w:val="24"/>
          <w:szCs w:val="24"/>
        </w:rPr>
        <w:t xml:space="preserve"> </w:t>
      </w:r>
      <w:r w:rsidR="00A45779" w:rsidRPr="00D81EFC">
        <w:rPr>
          <w:rFonts w:ascii="Times New Roman" w:hAnsi="Times New Roman" w:cs="Times New Roman"/>
          <w:sz w:val="24"/>
          <w:szCs w:val="24"/>
        </w:rPr>
        <w:t>=</w:t>
      </w:r>
      <w:r w:rsidR="00A45779">
        <w:rPr>
          <w:rFonts w:ascii="Times New Roman" w:hAnsi="Times New Roman" w:cs="Times New Roman"/>
          <w:sz w:val="24"/>
          <w:szCs w:val="24"/>
        </w:rPr>
        <w:t xml:space="preserve"> </w:t>
      </w:r>
      <w:r w:rsidR="00A42D24">
        <w:rPr>
          <w:rFonts w:ascii="Times New Roman" w:hAnsi="Times New Roman" w:cs="Times New Roman"/>
          <w:sz w:val="24"/>
          <w:szCs w:val="24"/>
        </w:rPr>
        <w:t>1.00</w:t>
      </w:r>
      <w:r w:rsidR="00B678B0">
        <w:rPr>
          <w:rFonts w:ascii="Times New Roman" w:hAnsi="Times New Roman" w:cs="Times New Roman"/>
          <w:sz w:val="24"/>
          <w:szCs w:val="24"/>
        </w:rPr>
        <w:t>,</w:t>
      </w:r>
      <w:r w:rsidR="00A45779" w:rsidRPr="00D81EFC">
        <w:rPr>
          <w:rFonts w:ascii="Times New Roman" w:hAnsi="Times New Roman" w:cs="Times New Roman"/>
          <w:sz w:val="24"/>
          <w:szCs w:val="24"/>
        </w:rPr>
        <w:t xml:space="preserve"> </w:t>
      </w:r>
      <w:r w:rsidR="00A45779" w:rsidRPr="00076870">
        <w:rPr>
          <w:rFonts w:ascii="Times New Roman" w:hAnsi="Times New Roman" w:cs="Times New Roman"/>
          <w:i/>
          <w:sz w:val="24"/>
          <w:szCs w:val="24"/>
        </w:rPr>
        <w:t>p</w:t>
      </w:r>
      <w:r w:rsidR="00A45779" w:rsidRPr="000E1113">
        <w:rPr>
          <w:rFonts w:ascii="Times New Roman" w:hAnsi="Times New Roman" w:cs="Times New Roman"/>
          <w:sz w:val="24"/>
          <w:szCs w:val="24"/>
        </w:rPr>
        <w:t xml:space="preserve"> </w:t>
      </w:r>
      <w:r w:rsidR="00A45779">
        <w:rPr>
          <w:rFonts w:ascii="Times New Roman" w:hAnsi="Times New Roman" w:cs="Times New Roman"/>
          <w:sz w:val="24"/>
          <w:szCs w:val="24"/>
        </w:rPr>
        <w:t>=</w:t>
      </w:r>
      <w:r w:rsidR="00F17A93">
        <w:rPr>
          <w:rFonts w:ascii="Times New Roman" w:hAnsi="Times New Roman" w:cs="Times New Roman"/>
          <w:sz w:val="24"/>
          <w:szCs w:val="24"/>
        </w:rPr>
        <w:t xml:space="preserve"> .3</w:t>
      </w:r>
      <w:r w:rsidR="000B52C8">
        <w:rPr>
          <w:rFonts w:ascii="Times New Roman" w:hAnsi="Times New Roman" w:cs="Times New Roman"/>
          <w:sz w:val="24"/>
          <w:szCs w:val="24"/>
        </w:rPr>
        <w:t>7</w:t>
      </w:r>
      <w:r w:rsidR="00A45779">
        <w:rPr>
          <w:rFonts w:ascii="Times New Roman" w:hAnsi="Times New Roman" w:cs="Times New Roman"/>
          <w:sz w:val="24"/>
          <w:szCs w:val="24"/>
        </w:rPr>
        <w:t xml:space="preserve">, </w:t>
      </w:r>
      <w:r w:rsidR="00A45779" w:rsidRPr="00360C6B">
        <w:rPr>
          <w:rFonts w:ascii="Times New Roman" w:hAnsi="Times New Roman" w:cs="Times New Roman"/>
          <w:sz w:val="24"/>
          <w:szCs w:val="24"/>
        </w:rPr>
        <w:t>η</w:t>
      </w:r>
      <w:r w:rsidR="00A45779" w:rsidRPr="00360C6B">
        <w:rPr>
          <w:rFonts w:ascii="Times New Roman" w:hAnsi="Times New Roman" w:cs="Times New Roman"/>
          <w:sz w:val="24"/>
          <w:szCs w:val="24"/>
          <w:vertAlign w:val="superscript"/>
        </w:rPr>
        <w:t>2</w:t>
      </w:r>
      <w:r w:rsidR="00A45779" w:rsidRPr="00DB7FA6">
        <w:rPr>
          <w:rFonts w:ascii="Times New Roman" w:hAnsi="Times New Roman" w:cs="Times New Roman"/>
          <w:i/>
          <w:sz w:val="24"/>
          <w:szCs w:val="24"/>
          <w:vertAlign w:val="subscript"/>
        </w:rPr>
        <w:t>p</w:t>
      </w:r>
      <w:r w:rsidR="00A45779">
        <w:rPr>
          <w:rFonts w:ascii="Times New Roman" w:hAnsi="Times New Roman" w:cs="Times New Roman"/>
          <w:sz w:val="24"/>
          <w:szCs w:val="24"/>
          <w:vertAlign w:val="superscript"/>
        </w:rPr>
        <w:t xml:space="preserve"> </w:t>
      </w:r>
      <w:r w:rsidR="00A45779">
        <w:rPr>
          <w:rFonts w:ascii="Times New Roman" w:hAnsi="Times New Roman" w:cs="Times New Roman"/>
          <w:sz w:val="24"/>
          <w:szCs w:val="24"/>
        </w:rPr>
        <w:t>=</w:t>
      </w:r>
      <w:r w:rsidR="0056762A">
        <w:rPr>
          <w:rFonts w:ascii="Times New Roman" w:hAnsi="Times New Roman" w:cs="Times New Roman"/>
          <w:sz w:val="24"/>
          <w:szCs w:val="24"/>
        </w:rPr>
        <w:t>.004</w:t>
      </w:r>
      <w:r w:rsidR="00A45779">
        <w:rPr>
          <w:rFonts w:ascii="Times New Roman" w:hAnsi="Times New Roman" w:cs="Times New Roman"/>
          <w:sz w:val="24"/>
          <w:szCs w:val="24"/>
        </w:rPr>
        <w:t>.</w:t>
      </w:r>
      <w:r w:rsidR="00447F7B">
        <w:rPr>
          <w:rFonts w:ascii="Times New Roman" w:hAnsi="Times New Roman" w:cs="Times New Roman"/>
          <w:sz w:val="24"/>
          <w:szCs w:val="24"/>
        </w:rPr>
        <w:t xml:space="preserve"> </w:t>
      </w:r>
    </w:p>
    <w:p w14:paraId="74986195" w14:textId="0F323EB1" w:rsidR="00E97C2D" w:rsidRDefault="0028776C"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 also</w:t>
      </w:r>
      <w:r w:rsidR="00DE0771">
        <w:rPr>
          <w:rFonts w:ascii="Times New Roman" w:hAnsi="Times New Roman" w:cs="Times New Roman"/>
          <w:sz w:val="24"/>
          <w:szCs w:val="24"/>
        </w:rPr>
        <w:t xml:space="preserve"> included interdependent relationship measures</w:t>
      </w:r>
      <w:r w:rsidR="00B9666E">
        <w:rPr>
          <w:rFonts w:ascii="Times New Roman" w:hAnsi="Times New Roman" w:cs="Times New Roman"/>
          <w:sz w:val="24"/>
          <w:szCs w:val="24"/>
        </w:rPr>
        <w:t xml:space="preserve"> for exploratory analyses</w:t>
      </w:r>
      <w:r w:rsidR="00DE0771">
        <w:rPr>
          <w:rFonts w:ascii="Times New Roman" w:hAnsi="Times New Roman" w:cs="Times New Roman"/>
          <w:sz w:val="24"/>
          <w:szCs w:val="24"/>
        </w:rPr>
        <w:t>, where participants</w:t>
      </w:r>
      <w:r>
        <w:rPr>
          <w:rFonts w:ascii="Times New Roman" w:hAnsi="Times New Roman" w:cs="Times New Roman"/>
          <w:sz w:val="24"/>
          <w:szCs w:val="24"/>
        </w:rPr>
        <w:t xml:space="preserve"> were asked</w:t>
      </w:r>
      <w:r w:rsidR="00DE0771">
        <w:rPr>
          <w:rFonts w:ascii="Times New Roman" w:hAnsi="Times New Roman" w:cs="Times New Roman"/>
          <w:sz w:val="24"/>
          <w:szCs w:val="24"/>
        </w:rPr>
        <w:t xml:space="preserve"> </w:t>
      </w:r>
      <w:r w:rsidR="00803029">
        <w:rPr>
          <w:rFonts w:ascii="Times New Roman" w:hAnsi="Times New Roman" w:cs="Times New Roman"/>
          <w:sz w:val="24"/>
          <w:szCs w:val="24"/>
        </w:rPr>
        <w:t xml:space="preserve">how much they </w:t>
      </w:r>
      <w:r w:rsidR="008F3228" w:rsidRPr="008F3228">
        <w:rPr>
          <w:rFonts w:ascii="Times New Roman" w:hAnsi="Times New Roman" w:cs="Times New Roman"/>
          <w:sz w:val="24"/>
          <w:szCs w:val="24"/>
        </w:rPr>
        <w:t>would like to engage in different types of interdependent relationships (</w:t>
      </w:r>
      <w:r w:rsidR="009E0782">
        <w:rPr>
          <w:rFonts w:ascii="Times New Roman" w:hAnsi="Times New Roman" w:cs="Times New Roman"/>
          <w:sz w:val="24"/>
          <w:szCs w:val="24"/>
        </w:rPr>
        <w:t>i.e.,</w:t>
      </w:r>
      <w:r w:rsidR="008F3228" w:rsidRPr="008F3228">
        <w:rPr>
          <w:rFonts w:ascii="Times New Roman" w:hAnsi="Times New Roman" w:cs="Times New Roman"/>
          <w:sz w:val="24"/>
          <w:szCs w:val="24"/>
        </w:rPr>
        <w:t xml:space="preserve"> work project team member, close friend, neighbor, employee) with the person in the recording using 100-point slider scale items.</w:t>
      </w:r>
      <w:r w:rsidR="00AA1424">
        <w:rPr>
          <w:rFonts w:ascii="Times New Roman" w:hAnsi="Times New Roman" w:cs="Times New Roman"/>
          <w:sz w:val="24"/>
          <w:szCs w:val="24"/>
        </w:rPr>
        <w:t xml:space="preserve"> </w:t>
      </w:r>
      <w:r w:rsidR="00A8725A" w:rsidRPr="00205E3B">
        <w:rPr>
          <w:rFonts w:ascii="Times New Roman" w:hAnsi="Times New Roman" w:cs="Times New Roman"/>
          <w:sz w:val="24"/>
          <w:szCs w:val="24"/>
        </w:rPr>
        <w:t xml:space="preserve">For </w:t>
      </w:r>
      <w:r w:rsidR="00AA1424">
        <w:rPr>
          <w:rFonts w:ascii="Times New Roman" w:hAnsi="Times New Roman" w:cs="Times New Roman"/>
          <w:sz w:val="24"/>
          <w:szCs w:val="24"/>
        </w:rPr>
        <w:t>these</w:t>
      </w:r>
      <w:r w:rsidR="00A8725A" w:rsidRPr="00205E3B">
        <w:rPr>
          <w:rFonts w:ascii="Times New Roman" w:hAnsi="Times New Roman" w:cs="Times New Roman"/>
          <w:sz w:val="24"/>
          <w:szCs w:val="24"/>
        </w:rPr>
        <w:t xml:space="preserve"> measures, we would also </w:t>
      </w:r>
      <w:r w:rsidR="00D467D8">
        <w:rPr>
          <w:rFonts w:ascii="Times New Roman" w:hAnsi="Times New Roman" w:cs="Times New Roman"/>
          <w:sz w:val="24"/>
          <w:szCs w:val="24"/>
        </w:rPr>
        <w:t xml:space="preserve">expect to </w:t>
      </w:r>
      <w:r w:rsidR="00A8725A" w:rsidRPr="00205E3B">
        <w:rPr>
          <w:rFonts w:ascii="Times New Roman" w:hAnsi="Times New Roman" w:cs="Times New Roman"/>
          <w:sz w:val="24"/>
          <w:szCs w:val="24"/>
        </w:rPr>
        <w:t xml:space="preserve">see higher ratings </w:t>
      </w:r>
      <w:r w:rsidR="00F86491">
        <w:rPr>
          <w:rFonts w:ascii="Times New Roman" w:hAnsi="Times New Roman" w:cs="Times New Roman"/>
          <w:sz w:val="24"/>
          <w:szCs w:val="24"/>
        </w:rPr>
        <w:t xml:space="preserve">of Black voices in relationships where Black people tend to be </w:t>
      </w:r>
      <w:r w:rsidR="001B78D3">
        <w:rPr>
          <w:rFonts w:ascii="Times New Roman" w:hAnsi="Times New Roman" w:cs="Times New Roman"/>
          <w:sz w:val="24"/>
          <w:szCs w:val="24"/>
        </w:rPr>
        <w:t>disadvantaged (</w:t>
      </w:r>
      <w:r w:rsidR="009E0782">
        <w:rPr>
          <w:rFonts w:ascii="Times New Roman" w:hAnsi="Times New Roman" w:cs="Times New Roman"/>
          <w:sz w:val="24"/>
          <w:szCs w:val="24"/>
        </w:rPr>
        <w:t>e.g.,</w:t>
      </w:r>
      <w:r w:rsidR="001B78D3">
        <w:rPr>
          <w:rFonts w:ascii="Times New Roman" w:hAnsi="Times New Roman" w:cs="Times New Roman"/>
          <w:sz w:val="24"/>
          <w:szCs w:val="24"/>
        </w:rPr>
        <w:t xml:space="preserve"> employee or work project team member)</w:t>
      </w:r>
      <w:r w:rsidR="00F907AE">
        <w:rPr>
          <w:rFonts w:ascii="Times New Roman" w:hAnsi="Times New Roman" w:cs="Times New Roman"/>
          <w:sz w:val="24"/>
          <w:szCs w:val="24"/>
        </w:rPr>
        <w:t xml:space="preserve"> because </w:t>
      </w:r>
      <w:r w:rsidR="00E92A38">
        <w:rPr>
          <w:rFonts w:ascii="Times New Roman" w:hAnsi="Times New Roman" w:cs="Times New Roman"/>
          <w:sz w:val="24"/>
          <w:szCs w:val="24"/>
        </w:rPr>
        <w:t>participants</w:t>
      </w:r>
      <w:r w:rsidR="00F907AE">
        <w:rPr>
          <w:rFonts w:ascii="Times New Roman" w:hAnsi="Times New Roman" w:cs="Times New Roman"/>
          <w:sz w:val="24"/>
          <w:szCs w:val="24"/>
        </w:rPr>
        <w:t xml:space="preserve"> </w:t>
      </w:r>
      <w:r w:rsidR="00E92A38">
        <w:rPr>
          <w:rFonts w:ascii="Times New Roman" w:hAnsi="Times New Roman" w:cs="Times New Roman"/>
          <w:sz w:val="24"/>
          <w:szCs w:val="24"/>
        </w:rPr>
        <w:t>would</w:t>
      </w:r>
      <w:r w:rsidR="00F907AE">
        <w:rPr>
          <w:rFonts w:ascii="Times New Roman" w:hAnsi="Times New Roman" w:cs="Times New Roman"/>
          <w:sz w:val="24"/>
          <w:szCs w:val="24"/>
        </w:rPr>
        <w:t xml:space="preserve"> </w:t>
      </w:r>
      <w:r w:rsidR="007A4AF9">
        <w:rPr>
          <w:rFonts w:ascii="Times New Roman" w:hAnsi="Times New Roman" w:cs="Times New Roman"/>
          <w:sz w:val="24"/>
          <w:szCs w:val="24"/>
        </w:rPr>
        <w:t xml:space="preserve">try to </w:t>
      </w:r>
      <w:r w:rsidR="007A4AF9">
        <w:rPr>
          <w:rFonts w:ascii="Times New Roman" w:hAnsi="Times New Roman" w:cs="Times New Roman"/>
          <w:sz w:val="24"/>
          <w:szCs w:val="24"/>
        </w:rPr>
        <w:lastRenderedPageBreak/>
        <w:t xml:space="preserve">avoid </w:t>
      </w:r>
      <w:r w:rsidR="00F907AE">
        <w:rPr>
          <w:rFonts w:ascii="Times New Roman" w:hAnsi="Times New Roman" w:cs="Times New Roman"/>
          <w:sz w:val="24"/>
          <w:szCs w:val="24"/>
        </w:rPr>
        <w:t>appear</w:t>
      </w:r>
      <w:r w:rsidR="007A4AF9">
        <w:rPr>
          <w:rFonts w:ascii="Times New Roman" w:hAnsi="Times New Roman" w:cs="Times New Roman"/>
          <w:sz w:val="24"/>
          <w:szCs w:val="24"/>
        </w:rPr>
        <w:t>ing</w:t>
      </w:r>
      <w:r w:rsidR="00F907AE">
        <w:rPr>
          <w:rFonts w:ascii="Times New Roman" w:hAnsi="Times New Roman" w:cs="Times New Roman"/>
          <w:sz w:val="24"/>
          <w:szCs w:val="24"/>
        </w:rPr>
        <w:t xml:space="preserve"> biased</w:t>
      </w:r>
      <w:r w:rsidR="001B78D3">
        <w:rPr>
          <w:rFonts w:ascii="Times New Roman" w:hAnsi="Times New Roman" w:cs="Times New Roman"/>
          <w:sz w:val="24"/>
          <w:szCs w:val="24"/>
        </w:rPr>
        <w:t>. We</w:t>
      </w:r>
      <w:r w:rsidR="00D875B6">
        <w:rPr>
          <w:rFonts w:ascii="Times New Roman" w:hAnsi="Times New Roman" w:cs="Times New Roman"/>
          <w:sz w:val="24"/>
          <w:szCs w:val="24"/>
        </w:rPr>
        <w:t xml:space="preserve"> ran a two-way </w:t>
      </w:r>
      <w:r w:rsidR="00A13910">
        <w:rPr>
          <w:rFonts w:ascii="Times New Roman" w:hAnsi="Times New Roman" w:cs="Times New Roman"/>
          <w:sz w:val="24"/>
          <w:szCs w:val="24"/>
        </w:rPr>
        <w:t xml:space="preserve">(race by voice pitch) </w:t>
      </w:r>
      <w:r w:rsidR="00D875B6">
        <w:rPr>
          <w:rFonts w:ascii="Times New Roman" w:hAnsi="Times New Roman" w:cs="Times New Roman"/>
          <w:sz w:val="24"/>
          <w:szCs w:val="24"/>
        </w:rPr>
        <w:t xml:space="preserve">ANOVA with </w:t>
      </w:r>
      <w:r w:rsidR="00A13910">
        <w:rPr>
          <w:rFonts w:ascii="Times New Roman" w:hAnsi="Times New Roman" w:cs="Times New Roman"/>
          <w:sz w:val="24"/>
          <w:szCs w:val="24"/>
        </w:rPr>
        <w:t xml:space="preserve">their </w:t>
      </w:r>
      <w:r w:rsidR="00B204B5">
        <w:rPr>
          <w:rFonts w:ascii="Times New Roman" w:hAnsi="Times New Roman" w:cs="Times New Roman"/>
          <w:sz w:val="24"/>
          <w:szCs w:val="24"/>
        </w:rPr>
        <w:t>preferences for having the recorded individuals as employees or work project team members.</w:t>
      </w:r>
      <w:r w:rsidR="00C24C51">
        <w:rPr>
          <w:rFonts w:ascii="Times New Roman" w:hAnsi="Times New Roman" w:cs="Times New Roman"/>
          <w:sz w:val="24"/>
          <w:szCs w:val="24"/>
        </w:rPr>
        <w:t xml:space="preserve"> </w:t>
      </w:r>
      <w:r w:rsidR="00BA76E6">
        <w:rPr>
          <w:rFonts w:ascii="Times New Roman" w:hAnsi="Times New Roman" w:cs="Times New Roman"/>
          <w:sz w:val="24"/>
          <w:szCs w:val="24"/>
        </w:rPr>
        <w:t>There</w:t>
      </w:r>
      <w:r w:rsidR="00C24C51">
        <w:rPr>
          <w:rFonts w:ascii="Times New Roman" w:hAnsi="Times New Roman" w:cs="Times New Roman"/>
          <w:sz w:val="24"/>
          <w:szCs w:val="24"/>
        </w:rPr>
        <w:t xml:space="preserve"> was no significant effec</w:t>
      </w:r>
      <w:r w:rsidR="00120B97">
        <w:rPr>
          <w:rFonts w:ascii="Times New Roman" w:hAnsi="Times New Roman" w:cs="Times New Roman"/>
          <w:sz w:val="24"/>
          <w:szCs w:val="24"/>
        </w:rPr>
        <w:t>t of race on preferences for employees</w:t>
      </w:r>
      <w:r w:rsidR="00561434">
        <w:rPr>
          <w:rFonts w:ascii="Times New Roman" w:hAnsi="Times New Roman" w:cs="Times New Roman"/>
          <w:sz w:val="24"/>
          <w:szCs w:val="24"/>
        </w:rPr>
        <w:t xml:space="preserve">, </w:t>
      </w:r>
      <w:r w:rsidR="00561434" w:rsidRPr="00886910">
        <w:rPr>
          <w:rFonts w:ascii="Times New Roman" w:hAnsi="Times New Roman" w:cs="Times New Roman"/>
          <w:i/>
          <w:sz w:val="24"/>
          <w:szCs w:val="24"/>
        </w:rPr>
        <w:t>F</w:t>
      </w:r>
      <w:r w:rsidR="00561434">
        <w:rPr>
          <w:rFonts w:ascii="Times New Roman" w:hAnsi="Times New Roman" w:cs="Times New Roman"/>
          <w:i/>
          <w:sz w:val="24"/>
          <w:szCs w:val="24"/>
        </w:rPr>
        <w:t xml:space="preserve"> </w:t>
      </w:r>
      <w:r w:rsidR="00561434">
        <w:rPr>
          <w:rFonts w:ascii="Times New Roman" w:hAnsi="Times New Roman" w:cs="Times New Roman"/>
          <w:sz w:val="24"/>
          <w:szCs w:val="24"/>
        </w:rPr>
        <w:t>(</w:t>
      </w:r>
      <w:r w:rsidR="00145F62">
        <w:rPr>
          <w:rFonts w:ascii="Times New Roman" w:hAnsi="Times New Roman" w:cs="Times New Roman"/>
          <w:sz w:val="24"/>
          <w:szCs w:val="24"/>
        </w:rPr>
        <w:t>1,</w:t>
      </w:r>
      <w:r w:rsidR="00561434">
        <w:rPr>
          <w:rFonts w:ascii="Times New Roman" w:hAnsi="Times New Roman" w:cs="Times New Roman"/>
          <w:sz w:val="24"/>
          <w:szCs w:val="24"/>
        </w:rPr>
        <w:t xml:space="preserve"> 50</w:t>
      </w:r>
      <w:r w:rsidR="00145F62">
        <w:rPr>
          <w:rFonts w:ascii="Times New Roman" w:hAnsi="Times New Roman" w:cs="Times New Roman"/>
          <w:sz w:val="24"/>
          <w:szCs w:val="24"/>
        </w:rPr>
        <w:t>6</w:t>
      </w:r>
      <w:r w:rsidR="00561434">
        <w:rPr>
          <w:rFonts w:ascii="Times New Roman" w:hAnsi="Times New Roman" w:cs="Times New Roman"/>
          <w:sz w:val="24"/>
          <w:szCs w:val="24"/>
        </w:rPr>
        <w:t>)</w:t>
      </w:r>
      <w:r w:rsidR="00561434" w:rsidRPr="000E1113">
        <w:rPr>
          <w:rFonts w:ascii="Times New Roman" w:hAnsi="Times New Roman" w:cs="Times New Roman"/>
          <w:sz w:val="24"/>
          <w:szCs w:val="24"/>
        </w:rPr>
        <w:t xml:space="preserve"> </w:t>
      </w:r>
      <w:r w:rsidR="00561434" w:rsidRPr="00D81EFC">
        <w:rPr>
          <w:rFonts w:ascii="Times New Roman" w:hAnsi="Times New Roman" w:cs="Times New Roman"/>
          <w:sz w:val="24"/>
          <w:szCs w:val="24"/>
        </w:rPr>
        <w:t>=</w:t>
      </w:r>
      <w:r w:rsidR="00561434">
        <w:rPr>
          <w:rFonts w:ascii="Times New Roman" w:hAnsi="Times New Roman" w:cs="Times New Roman"/>
          <w:sz w:val="24"/>
          <w:szCs w:val="24"/>
        </w:rPr>
        <w:t xml:space="preserve"> </w:t>
      </w:r>
      <w:r w:rsidR="00B63509" w:rsidRPr="00B63509">
        <w:rPr>
          <w:rFonts w:ascii="Times New Roman" w:hAnsi="Times New Roman" w:cs="Times New Roman"/>
          <w:sz w:val="24"/>
          <w:szCs w:val="24"/>
        </w:rPr>
        <w:t>3.36</w:t>
      </w:r>
      <w:r w:rsidR="00561434">
        <w:rPr>
          <w:rFonts w:ascii="Times New Roman" w:hAnsi="Times New Roman" w:cs="Times New Roman"/>
          <w:sz w:val="24"/>
          <w:szCs w:val="24"/>
        </w:rPr>
        <w:t>,</w:t>
      </w:r>
      <w:r w:rsidR="00561434" w:rsidRPr="00D81EFC">
        <w:rPr>
          <w:rFonts w:ascii="Times New Roman" w:hAnsi="Times New Roman" w:cs="Times New Roman"/>
          <w:sz w:val="24"/>
          <w:szCs w:val="24"/>
        </w:rPr>
        <w:t xml:space="preserve"> </w:t>
      </w:r>
      <w:r w:rsidR="00561434" w:rsidRPr="00076870">
        <w:rPr>
          <w:rFonts w:ascii="Times New Roman" w:hAnsi="Times New Roman" w:cs="Times New Roman"/>
          <w:i/>
          <w:sz w:val="24"/>
          <w:szCs w:val="24"/>
        </w:rPr>
        <w:t>p</w:t>
      </w:r>
      <w:r w:rsidR="00561434" w:rsidRPr="000E1113">
        <w:rPr>
          <w:rFonts w:ascii="Times New Roman" w:hAnsi="Times New Roman" w:cs="Times New Roman"/>
          <w:sz w:val="24"/>
          <w:szCs w:val="24"/>
        </w:rPr>
        <w:t xml:space="preserve"> </w:t>
      </w:r>
      <w:r w:rsidR="00561434">
        <w:rPr>
          <w:rFonts w:ascii="Times New Roman" w:hAnsi="Times New Roman" w:cs="Times New Roman"/>
          <w:sz w:val="24"/>
          <w:szCs w:val="24"/>
        </w:rPr>
        <w:t xml:space="preserve">= </w:t>
      </w:r>
      <w:r w:rsidR="005C0319" w:rsidRPr="005C0319">
        <w:rPr>
          <w:rFonts w:ascii="Times New Roman" w:hAnsi="Times New Roman" w:cs="Times New Roman"/>
          <w:sz w:val="24"/>
          <w:szCs w:val="24"/>
        </w:rPr>
        <w:t>.0</w:t>
      </w:r>
      <w:r w:rsidR="005C0319">
        <w:rPr>
          <w:rFonts w:ascii="Times New Roman" w:hAnsi="Times New Roman" w:cs="Times New Roman"/>
          <w:sz w:val="24"/>
          <w:szCs w:val="24"/>
        </w:rPr>
        <w:t>7</w:t>
      </w:r>
      <w:r w:rsidR="00561434">
        <w:rPr>
          <w:rFonts w:ascii="Times New Roman" w:hAnsi="Times New Roman" w:cs="Times New Roman"/>
          <w:sz w:val="24"/>
          <w:szCs w:val="24"/>
        </w:rPr>
        <w:t xml:space="preserve">, </w:t>
      </w:r>
      <w:r w:rsidR="00561434" w:rsidRPr="00360C6B">
        <w:rPr>
          <w:rFonts w:ascii="Times New Roman" w:hAnsi="Times New Roman" w:cs="Times New Roman"/>
          <w:sz w:val="24"/>
          <w:szCs w:val="24"/>
        </w:rPr>
        <w:t>η</w:t>
      </w:r>
      <w:r w:rsidR="00561434" w:rsidRPr="00360C6B">
        <w:rPr>
          <w:rFonts w:ascii="Times New Roman" w:hAnsi="Times New Roman" w:cs="Times New Roman"/>
          <w:sz w:val="24"/>
          <w:szCs w:val="24"/>
          <w:vertAlign w:val="superscript"/>
        </w:rPr>
        <w:t>2</w:t>
      </w:r>
      <w:r w:rsidR="00561434" w:rsidRPr="00DB7FA6">
        <w:rPr>
          <w:rFonts w:ascii="Times New Roman" w:hAnsi="Times New Roman" w:cs="Times New Roman"/>
          <w:i/>
          <w:sz w:val="24"/>
          <w:szCs w:val="24"/>
          <w:vertAlign w:val="subscript"/>
        </w:rPr>
        <w:t>p</w:t>
      </w:r>
      <w:r w:rsidR="00561434">
        <w:rPr>
          <w:rFonts w:ascii="Times New Roman" w:hAnsi="Times New Roman" w:cs="Times New Roman"/>
          <w:sz w:val="24"/>
          <w:szCs w:val="24"/>
          <w:vertAlign w:val="superscript"/>
        </w:rPr>
        <w:t xml:space="preserve"> </w:t>
      </w:r>
      <w:r w:rsidR="00561434">
        <w:rPr>
          <w:rFonts w:ascii="Times New Roman" w:hAnsi="Times New Roman" w:cs="Times New Roman"/>
          <w:sz w:val="24"/>
          <w:szCs w:val="24"/>
        </w:rPr>
        <w:t>=</w:t>
      </w:r>
      <w:r w:rsidR="00E15ED5">
        <w:rPr>
          <w:rFonts w:ascii="Times New Roman" w:hAnsi="Times New Roman" w:cs="Times New Roman"/>
          <w:sz w:val="24"/>
          <w:szCs w:val="24"/>
        </w:rPr>
        <w:t xml:space="preserve"> </w:t>
      </w:r>
      <w:r w:rsidR="008729A0">
        <w:rPr>
          <w:rFonts w:ascii="Times New Roman" w:hAnsi="Times New Roman" w:cs="Times New Roman"/>
          <w:sz w:val="24"/>
          <w:szCs w:val="24"/>
        </w:rPr>
        <w:t>.007</w:t>
      </w:r>
      <w:r w:rsidR="00EB5957">
        <w:rPr>
          <w:rFonts w:ascii="Times New Roman" w:hAnsi="Times New Roman" w:cs="Times New Roman"/>
          <w:sz w:val="24"/>
          <w:szCs w:val="24"/>
        </w:rPr>
        <w:t xml:space="preserve">, </w:t>
      </w:r>
      <w:r w:rsidR="00120B97">
        <w:rPr>
          <w:rFonts w:ascii="Times New Roman" w:hAnsi="Times New Roman" w:cs="Times New Roman"/>
          <w:sz w:val="24"/>
          <w:szCs w:val="24"/>
        </w:rPr>
        <w:t>or work project team members</w:t>
      </w:r>
      <w:r w:rsidR="00E15ED5">
        <w:rPr>
          <w:rFonts w:ascii="Times New Roman" w:hAnsi="Times New Roman" w:cs="Times New Roman"/>
          <w:sz w:val="24"/>
          <w:szCs w:val="24"/>
        </w:rPr>
        <w:t xml:space="preserve">, </w:t>
      </w:r>
      <w:r w:rsidR="00E15ED5" w:rsidRPr="00886910">
        <w:rPr>
          <w:rFonts w:ascii="Times New Roman" w:hAnsi="Times New Roman" w:cs="Times New Roman"/>
          <w:i/>
          <w:sz w:val="24"/>
          <w:szCs w:val="24"/>
        </w:rPr>
        <w:t>F</w:t>
      </w:r>
      <w:r w:rsidR="00E15ED5">
        <w:rPr>
          <w:rFonts w:ascii="Times New Roman" w:hAnsi="Times New Roman" w:cs="Times New Roman"/>
          <w:i/>
          <w:sz w:val="24"/>
          <w:szCs w:val="24"/>
        </w:rPr>
        <w:t xml:space="preserve"> </w:t>
      </w:r>
      <w:r w:rsidR="00E15ED5">
        <w:rPr>
          <w:rFonts w:ascii="Times New Roman" w:hAnsi="Times New Roman" w:cs="Times New Roman"/>
          <w:sz w:val="24"/>
          <w:szCs w:val="24"/>
        </w:rPr>
        <w:t>(</w:t>
      </w:r>
      <w:r w:rsidR="00462C9C">
        <w:rPr>
          <w:rFonts w:ascii="Times New Roman" w:hAnsi="Times New Roman" w:cs="Times New Roman"/>
          <w:sz w:val="24"/>
          <w:szCs w:val="24"/>
        </w:rPr>
        <w:t>1</w:t>
      </w:r>
      <w:r w:rsidR="00E15ED5">
        <w:rPr>
          <w:rFonts w:ascii="Times New Roman" w:hAnsi="Times New Roman" w:cs="Times New Roman"/>
          <w:sz w:val="24"/>
          <w:szCs w:val="24"/>
        </w:rPr>
        <w:t>, 50</w:t>
      </w:r>
      <w:r w:rsidR="00532440">
        <w:rPr>
          <w:rFonts w:ascii="Times New Roman" w:hAnsi="Times New Roman" w:cs="Times New Roman"/>
          <w:sz w:val="24"/>
          <w:szCs w:val="24"/>
        </w:rPr>
        <w:t>6</w:t>
      </w:r>
      <w:r w:rsidR="00E15ED5">
        <w:rPr>
          <w:rFonts w:ascii="Times New Roman" w:hAnsi="Times New Roman" w:cs="Times New Roman"/>
          <w:sz w:val="24"/>
          <w:szCs w:val="24"/>
        </w:rPr>
        <w:t>)</w:t>
      </w:r>
      <w:r w:rsidR="00E15ED5" w:rsidRPr="000E1113">
        <w:rPr>
          <w:rFonts w:ascii="Times New Roman" w:hAnsi="Times New Roman" w:cs="Times New Roman"/>
          <w:sz w:val="24"/>
          <w:szCs w:val="24"/>
        </w:rPr>
        <w:t xml:space="preserve"> </w:t>
      </w:r>
      <w:r w:rsidR="00E15ED5" w:rsidRPr="00D81EFC">
        <w:rPr>
          <w:rFonts w:ascii="Times New Roman" w:hAnsi="Times New Roman" w:cs="Times New Roman"/>
          <w:sz w:val="24"/>
          <w:szCs w:val="24"/>
        </w:rPr>
        <w:t>=</w:t>
      </w:r>
      <w:r w:rsidR="00E15ED5">
        <w:rPr>
          <w:rFonts w:ascii="Times New Roman" w:hAnsi="Times New Roman" w:cs="Times New Roman"/>
          <w:sz w:val="24"/>
          <w:szCs w:val="24"/>
        </w:rPr>
        <w:t xml:space="preserve"> </w:t>
      </w:r>
      <w:r w:rsidR="00642A46" w:rsidRPr="00642A46">
        <w:rPr>
          <w:rFonts w:ascii="Times New Roman" w:hAnsi="Times New Roman" w:cs="Times New Roman"/>
          <w:sz w:val="24"/>
          <w:szCs w:val="24"/>
        </w:rPr>
        <w:t>1.94</w:t>
      </w:r>
      <w:r w:rsidR="00E15ED5">
        <w:rPr>
          <w:rFonts w:ascii="Times New Roman" w:hAnsi="Times New Roman" w:cs="Times New Roman"/>
          <w:sz w:val="24"/>
          <w:szCs w:val="24"/>
        </w:rPr>
        <w:t>,</w:t>
      </w:r>
      <w:r w:rsidR="00E15ED5" w:rsidRPr="00D81EFC">
        <w:rPr>
          <w:rFonts w:ascii="Times New Roman" w:hAnsi="Times New Roman" w:cs="Times New Roman"/>
          <w:sz w:val="24"/>
          <w:szCs w:val="24"/>
        </w:rPr>
        <w:t xml:space="preserve"> </w:t>
      </w:r>
      <w:r w:rsidR="00E15ED5" w:rsidRPr="00076870">
        <w:rPr>
          <w:rFonts w:ascii="Times New Roman" w:hAnsi="Times New Roman" w:cs="Times New Roman"/>
          <w:i/>
          <w:sz w:val="24"/>
          <w:szCs w:val="24"/>
        </w:rPr>
        <w:t>p</w:t>
      </w:r>
      <w:r w:rsidR="00E15ED5" w:rsidRPr="000E1113">
        <w:rPr>
          <w:rFonts w:ascii="Times New Roman" w:hAnsi="Times New Roman" w:cs="Times New Roman"/>
          <w:sz w:val="24"/>
          <w:szCs w:val="24"/>
        </w:rPr>
        <w:t xml:space="preserve"> </w:t>
      </w:r>
      <w:r w:rsidR="00E15ED5">
        <w:rPr>
          <w:rFonts w:ascii="Times New Roman" w:hAnsi="Times New Roman" w:cs="Times New Roman"/>
          <w:sz w:val="24"/>
          <w:szCs w:val="24"/>
        </w:rPr>
        <w:t>= .</w:t>
      </w:r>
      <w:r w:rsidR="00C509D0">
        <w:rPr>
          <w:rFonts w:ascii="Times New Roman" w:hAnsi="Times New Roman" w:cs="Times New Roman"/>
          <w:sz w:val="24"/>
          <w:szCs w:val="24"/>
        </w:rPr>
        <w:t>16</w:t>
      </w:r>
      <w:r w:rsidR="00E15ED5">
        <w:rPr>
          <w:rFonts w:ascii="Times New Roman" w:hAnsi="Times New Roman" w:cs="Times New Roman"/>
          <w:sz w:val="24"/>
          <w:szCs w:val="24"/>
        </w:rPr>
        <w:t xml:space="preserve">, </w:t>
      </w:r>
      <w:r w:rsidR="00E15ED5" w:rsidRPr="00360C6B">
        <w:rPr>
          <w:rFonts w:ascii="Times New Roman" w:hAnsi="Times New Roman" w:cs="Times New Roman"/>
          <w:sz w:val="24"/>
          <w:szCs w:val="24"/>
        </w:rPr>
        <w:t>η</w:t>
      </w:r>
      <w:r w:rsidR="00E15ED5" w:rsidRPr="00360C6B">
        <w:rPr>
          <w:rFonts w:ascii="Times New Roman" w:hAnsi="Times New Roman" w:cs="Times New Roman"/>
          <w:sz w:val="24"/>
          <w:szCs w:val="24"/>
          <w:vertAlign w:val="superscript"/>
        </w:rPr>
        <w:t>2</w:t>
      </w:r>
      <w:r w:rsidR="00E15ED5" w:rsidRPr="00DB7FA6">
        <w:rPr>
          <w:rFonts w:ascii="Times New Roman" w:hAnsi="Times New Roman" w:cs="Times New Roman"/>
          <w:i/>
          <w:sz w:val="24"/>
          <w:szCs w:val="24"/>
          <w:vertAlign w:val="subscript"/>
        </w:rPr>
        <w:t>p</w:t>
      </w:r>
      <w:r w:rsidR="00E15ED5">
        <w:rPr>
          <w:rFonts w:ascii="Times New Roman" w:hAnsi="Times New Roman" w:cs="Times New Roman"/>
          <w:sz w:val="24"/>
          <w:szCs w:val="24"/>
          <w:vertAlign w:val="superscript"/>
        </w:rPr>
        <w:t xml:space="preserve"> </w:t>
      </w:r>
      <w:r w:rsidR="00E15ED5">
        <w:rPr>
          <w:rFonts w:ascii="Times New Roman" w:hAnsi="Times New Roman" w:cs="Times New Roman"/>
          <w:sz w:val="24"/>
          <w:szCs w:val="24"/>
        </w:rPr>
        <w:t>=</w:t>
      </w:r>
      <w:r w:rsidR="00291197">
        <w:rPr>
          <w:rFonts w:ascii="Times New Roman" w:hAnsi="Times New Roman" w:cs="Times New Roman"/>
          <w:sz w:val="24"/>
          <w:szCs w:val="24"/>
        </w:rPr>
        <w:t xml:space="preserve"> </w:t>
      </w:r>
      <w:r w:rsidR="00351D9E">
        <w:rPr>
          <w:rFonts w:ascii="Times New Roman" w:hAnsi="Times New Roman" w:cs="Times New Roman"/>
          <w:sz w:val="24"/>
          <w:szCs w:val="24"/>
        </w:rPr>
        <w:t>.004</w:t>
      </w:r>
      <w:r w:rsidR="00707CAD">
        <w:rPr>
          <w:rFonts w:ascii="Times New Roman" w:hAnsi="Times New Roman" w:cs="Times New Roman"/>
          <w:sz w:val="24"/>
          <w:szCs w:val="24"/>
        </w:rPr>
        <w:t>.</w:t>
      </w:r>
      <w:r w:rsidR="00FF2E5A">
        <w:rPr>
          <w:rFonts w:ascii="Times New Roman" w:hAnsi="Times New Roman" w:cs="Times New Roman"/>
          <w:sz w:val="24"/>
          <w:szCs w:val="24"/>
        </w:rPr>
        <w:t xml:space="preserve"> This contradicts what we would expect for participants that are responding in a</w:t>
      </w:r>
      <w:r w:rsidR="006105A8">
        <w:rPr>
          <w:rFonts w:ascii="Times New Roman" w:hAnsi="Times New Roman" w:cs="Times New Roman"/>
          <w:sz w:val="24"/>
          <w:szCs w:val="24"/>
        </w:rPr>
        <w:t>ny</w:t>
      </w:r>
      <w:r w:rsidR="00FF2E5A">
        <w:rPr>
          <w:rFonts w:ascii="Times New Roman" w:hAnsi="Times New Roman" w:cs="Times New Roman"/>
          <w:sz w:val="24"/>
          <w:szCs w:val="24"/>
        </w:rPr>
        <w:t xml:space="preserve"> socially desirable way. </w:t>
      </w:r>
    </w:p>
    <w:p w14:paraId="67F36DCC" w14:textId="3AD7466A" w:rsidR="00A63939" w:rsidRDefault="000C7A3D"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Other effects</w:t>
      </w:r>
      <w:r w:rsidR="00E97C2D">
        <w:rPr>
          <w:rFonts w:ascii="Times New Roman" w:hAnsi="Times New Roman" w:cs="Times New Roman"/>
          <w:sz w:val="24"/>
          <w:szCs w:val="24"/>
        </w:rPr>
        <w:t xml:space="preserve"> we would expect if participants were engaging in socially desirable responding </w:t>
      </w:r>
      <w:r w:rsidR="00CA3939">
        <w:rPr>
          <w:rFonts w:ascii="Times New Roman" w:hAnsi="Times New Roman" w:cs="Times New Roman"/>
          <w:sz w:val="24"/>
          <w:szCs w:val="24"/>
        </w:rPr>
        <w:t>are</w:t>
      </w:r>
      <w:r w:rsidR="00C11359">
        <w:rPr>
          <w:rFonts w:ascii="Times New Roman" w:hAnsi="Times New Roman" w:cs="Times New Roman"/>
          <w:sz w:val="24"/>
          <w:szCs w:val="24"/>
        </w:rPr>
        <w:t xml:space="preserve"> higher</w:t>
      </w:r>
      <w:r w:rsidR="00A8725A" w:rsidRPr="00205E3B">
        <w:rPr>
          <w:rFonts w:ascii="Times New Roman" w:hAnsi="Times New Roman" w:cs="Times New Roman"/>
          <w:sz w:val="24"/>
          <w:szCs w:val="24"/>
        </w:rPr>
        <w:t xml:space="preserve"> </w:t>
      </w:r>
      <w:r w:rsidR="00AE610E">
        <w:rPr>
          <w:rFonts w:ascii="Times New Roman" w:hAnsi="Times New Roman" w:cs="Times New Roman"/>
          <w:sz w:val="24"/>
          <w:szCs w:val="24"/>
        </w:rPr>
        <w:t>ratings for Black voices</w:t>
      </w:r>
      <w:r w:rsidR="00A8725A" w:rsidRPr="00205E3B">
        <w:rPr>
          <w:rFonts w:ascii="Times New Roman" w:hAnsi="Times New Roman" w:cs="Times New Roman"/>
          <w:sz w:val="24"/>
          <w:szCs w:val="24"/>
        </w:rPr>
        <w:t xml:space="preserve"> on trustworthiness and lower </w:t>
      </w:r>
      <w:r w:rsidR="00DB5348">
        <w:rPr>
          <w:rFonts w:ascii="Times New Roman" w:hAnsi="Times New Roman" w:cs="Times New Roman"/>
          <w:sz w:val="24"/>
          <w:szCs w:val="24"/>
        </w:rPr>
        <w:t xml:space="preserve">ratings </w:t>
      </w:r>
      <w:r w:rsidR="00A8725A" w:rsidRPr="00205E3B">
        <w:rPr>
          <w:rFonts w:ascii="Times New Roman" w:hAnsi="Times New Roman" w:cs="Times New Roman"/>
          <w:sz w:val="24"/>
          <w:szCs w:val="24"/>
        </w:rPr>
        <w:t>on dominance and threat</w:t>
      </w:r>
      <w:r w:rsidR="00874F4F">
        <w:rPr>
          <w:rFonts w:ascii="Times New Roman" w:hAnsi="Times New Roman" w:cs="Times New Roman"/>
          <w:sz w:val="24"/>
          <w:szCs w:val="24"/>
        </w:rPr>
        <w:t xml:space="preserve">. </w:t>
      </w:r>
      <w:r w:rsidR="0089012B">
        <w:rPr>
          <w:rFonts w:ascii="Times New Roman" w:hAnsi="Times New Roman" w:cs="Times New Roman"/>
          <w:sz w:val="24"/>
          <w:szCs w:val="24"/>
        </w:rPr>
        <w:t>Specifically, the prominent stereotype that Black men are criminals would prompt participants to rate them higher on trustworthiness if they did not want to appear biased</w:t>
      </w:r>
      <w:r w:rsidR="007D2970">
        <w:rPr>
          <w:rFonts w:ascii="Times New Roman" w:hAnsi="Times New Roman" w:cs="Times New Roman"/>
          <w:sz w:val="24"/>
          <w:szCs w:val="24"/>
        </w:rPr>
        <w:t xml:space="preserve">. </w:t>
      </w:r>
      <w:r w:rsidR="00E54567">
        <w:rPr>
          <w:rFonts w:ascii="Times New Roman" w:hAnsi="Times New Roman" w:cs="Times New Roman"/>
          <w:sz w:val="24"/>
          <w:szCs w:val="24"/>
        </w:rPr>
        <w:t>Along similar lines,</w:t>
      </w:r>
      <w:r w:rsidR="007D2970">
        <w:rPr>
          <w:rFonts w:ascii="Times New Roman" w:hAnsi="Times New Roman" w:cs="Times New Roman"/>
          <w:sz w:val="24"/>
          <w:szCs w:val="24"/>
        </w:rPr>
        <w:t xml:space="preserve"> perceptions of threat and dominance are a major stereotype that are applied to Black men</w:t>
      </w:r>
      <w:r w:rsidR="005229AA">
        <w:rPr>
          <w:rFonts w:ascii="Times New Roman" w:hAnsi="Times New Roman" w:cs="Times New Roman"/>
          <w:sz w:val="24"/>
          <w:szCs w:val="24"/>
        </w:rPr>
        <w:t xml:space="preserve"> </w:t>
      </w:r>
      <w:r w:rsidR="005229AA">
        <w:rPr>
          <w:rFonts w:ascii="Times New Roman" w:hAnsi="Times New Roman" w:cs="Times New Roman"/>
          <w:sz w:val="24"/>
          <w:szCs w:val="24"/>
        </w:rPr>
        <w:fldChar w:fldCharType="begin" w:fldLock="1"/>
      </w:r>
      <w:r w:rsidR="005229AA">
        <w:rPr>
          <w:rFonts w:ascii="Times New Roman" w:hAnsi="Times New Roman" w:cs="Times New Roman"/>
          <w:sz w:val="24"/>
          <w:szCs w:val="24"/>
        </w:rPr>
        <w:instrText>ADDIN CSL_CITATION { "citationItems" : [ { "id" : "ITEM-1", "itemData" : { "DOI" : "10.1086/338938", "ISBN" : "0002-9602", "ISSN" : "0002-9602", "abstract" : "This article investigates the relationship between neighborhood racial composition and perceptions residents have of their neighborhood\u2019s level of crime. The study uses questions about perceptions of neighborhood crime from surveys in Chicago, Seattle, and Baltimore, matched with census data and police department crime statistics. The percentage young black men in a neighborhood is positively associated with perceptions of the neighborhood crime level, even after controlling for two measures of crime rates and other neighborhood characteristics. This supports the view that stereotypes are influencing perceptions of neighborhood crime levels. Variation in effects by race of the perceiver and implications for racial segregation are discussed. CR - Copyright &amp;#169; 2001 The University of Chicago Press", "author" : [ { "dropping-particle" : "", "family" : "Quillian", "given" : "Lincoln", "non-dropping-particle" : "", "parse-names" : false, "suffix" : "" }, { "dropping-particle" : "", "family" : "Pager", "given" : "Devah", "non-dropping-particle" : "", "parse-names" : false, "suffix" : "" } ], "container-title" : "American Journal of Sociology", "id" : "ITEM-1", "issue" : "3", "issued" : { "date-parts" : [ [ "2001" ] ] }, "page" : "717-767", "title" : "Black Neighbors, Higher Crime? The Role of Racial Stereotypes in Evaluations of Neighborhood Crime", "type" : "article-journal", "volume" : "107" }, "uris" : [ "http://www.mendeley.com/documents/?uuid=956a549f-003b-4134-9086-7342f4df50f5" ] } ], "mendeley" : { "formattedCitation" : "(Quillian &amp; Pager, 2001)", "plainTextFormattedCitation" : "(Quillian &amp; Pager, 2001)", "previouslyFormattedCitation" : "(Quillian &amp; Pager, 2001)" }, "properties" : {  }, "schema" : "https://github.com/citation-style-language/schema/raw/master/csl-citation.json" }</w:instrText>
      </w:r>
      <w:r w:rsidR="005229AA">
        <w:rPr>
          <w:rFonts w:ascii="Times New Roman" w:hAnsi="Times New Roman" w:cs="Times New Roman"/>
          <w:sz w:val="24"/>
          <w:szCs w:val="24"/>
        </w:rPr>
        <w:fldChar w:fldCharType="separate"/>
      </w:r>
      <w:r w:rsidR="005229AA" w:rsidRPr="005229AA">
        <w:rPr>
          <w:rFonts w:ascii="Times New Roman" w:hAnsi="Times New Roman" w:cs="Times New Roman"/>
          <w:noProof/>
          <w:sz w:val="24"/>
          <w:szCs w:val="24"/>
        </w:rPr>
        <w:t>(Quillian &amp; Pager, 2001)</w:t>
      </w:r>
      <w:r w:rsidR="005229AA">
        <w:rPr>
          <w:rFonts w:ascii="Times New Roman" w:hAnsi="Times New Roman" w:cs="Times New Roman"/>
          <w:sz w:val="24"/>
          <w:szCs w:val="24"/>
        </w:rPr>
        <w:fldChar w:fldCharType="end"/>
      </w:r>
      <w:r w:rsidR="00C11359">
        <w:rPr>
          <w:rFonts w:ascii="Times New Roman" w:hAnsi="Times New Roman" w:cs="Times New Roman"/>
          <w:sz w:val="24"/>
          <w:szCs w:val="24"/>
        </w:rPr>
        <w:t>, suggesting that</w:t>
      </w:r>
      <w:r w:rsidR="007D2970">
        <w:rPr>
          <w:rFonts w:ascii="Times New Roman" w:hAnsi="Times New Roman" w:cs="Times New Roman"/>
          <w:sz w:val="24"/>
          <w:szCs w:val="24"/>
        </w:rPr>
        <w:t xml:space="preserve"> </w:t>
      </w:r>
      <w:r w:rsidR="00C11359">
        <w:rPr>
          <w:rFonts w:ascii="Times New Roman" w:hAnsi="Times New Roman" w:cs="Times New Roman"/>
          <w:sz w:val="24"/>
          <w:szCs w:val="24"/>
        </w:rPr>
        <w:t xml:space="preserve">participants </w:t>
      </w:r>
      <w:r w:rsidR="007D2970">
        <w:rPr>
          <w:rFonts w:ascii="Times New Roman" w:hAnsi="Times New Roman" w:cs="Times New Roman"/>
          <w:sz w:val="24"/>
          <w:szCs w:val="24"/>
        </w:rPr>
        <w:t xml:space="preserve">should rate Black men lower on </w:t>
      </w:r>
      <w:r w:rsidR="00034F95">
        <w:rPr>
          <w:rFonts w:ascii="Times New Roman" w:hAnsi="Times New Roman" w:cs="Times New Roman"/>
          <w:sz w:val="24"/>
          <w:szCs w:val="24"/>
        </w:rPr>
        <w:t xml:space="preserve">these traits </w:t>
      </w:r>
      <w:r w:rsidR="007D2970">
        <w:rPr>
          <w:rFonts w:ascii="Times New Roman" w:hAnsi="Times New Roman" w:cs="Times New Roman"/>
          <w:sz w:val="24"/>
          <w:szCs w:val="24"/>
        </w:rPr>
        <w:t>to avoid appearing biased, if they correctly guessed our hypothesis.</w:t>
      </w:r>
      <w:r w:rsidR="0089012B">
        <w:rPr>
          <w:rFonts w:ascii="Times New Roman" w:hAnsi="Times New Roman" w:cs="Times New Roman"/>
          <w:sz w:val="24"/>
          <w:szCs w:val="24"/>
        </w:rPr>
        <w:t xml:space="preserve"> </w:t>
      </w:r>
      <w:r w:rsidR="00B73EBF">
        <w:rPr>
          <w:rFonts w:ascii="Times New Roman" w:hAnsi="Times New Roman" w:cs="Times New Roman"/>
          <w:sz w:val="24"/>
          <w:szCs w:val="24"/>
        </w:rPr>
        <w:t xml:space="preserve">We </w:t>
      </w:r>
      <w:r w:rsidR="00FB03B4">
        <w:rPr>
          <w:rFonts w:ascii="Times New Roman" w:hAnsi="Times New Roman" w:cs="Times New Roman"/>
          <w:sz w:val="24"/>
          <w:szCs w:val="24"/>
        </w:rPr>
        <w:t>found</w:t>
      </w:r>
      <w:r w:rsidR="00F12CB4">
        <w:rPr>
          <w:rFonts w:ascii="Times New Roman" w:hAnsi="Times New Roman" w:cs="Times New Roman"/>
          <w:sz w:val="24"/>
          <w:szCs w:val="24"/>
        </w:rPr>
        <w:t xml:space="preserve"> a</w:t>
      </w:r>
      <w:r w:rsidR="002B1109">
        <w:rPr>
          <w:rFonts w:ascii="Times New Roman" w:hAnsi="Times New Roman" w:cs="Times New Roman"/>
          <w:sz w:val="24"/>
          <w:szCs w:val="24"/>
        </w:rPr>
        <w:t xml:space="preserve"> significant effect of race upon perceived trustworthiness, </w:t>
      </w:r>
      <w:r w:rsidR="00754BAE" w:rsidRPr="00886910">
        <w:rPr>
          <w:rFonts w:ascii="Times New Roman" w:hAnsi="Times New Roman" w:cs="Times New Roman"/>
          <w:i/>
          <w:sz w:val="24"/>
          <w:szCs w:val="24"/>
        </w:rPr>
        <w:t>F</w:t>
      </w:r>
      <w:r w:rsidR="00754BAE">
        <w:rPr>
          <w:rFonts w:ascii="Times New Roman" w:hAnsi="Times New Roman" w:cs="Times New Roman"/>
          <w:i/>
          <w:sz w:val="24"/>
          <w:szCs w:val="24"/>
        </w:rPr>
        <w:t xml:space="preserve"> </w:t>
      </w:r>
      <w:r w:rsidR="00754BAE">
        <w:rPr>
          <w:rFonts w:ascii="Times New Roman" w:hAnsi="Times New Roman" w:cs="Times New Roman"/>
          <w:sz w:val="24"/>
          <w:szCs w:val="24"/>
        </w:rPr>
        <w:t>(1, 506)</w:t>
      </w:r>
      <w:r w:rsidR="00754BAE" w:rsidRPr="000E1113">
        <w:rPr>
          <w:rFonts w:ascii="Times New Roman" w:hAnsi="Times New Roman" w:cs="Times New Roman"/>
          <w:sz w:val="24"/>
          <w:szCs w:val="24"/>
        </w:rPr>
        <w:t xml:space="preserve"> </w:t>
      </w:r>
      <w:r w:rsidR="00754BAE" w:rsidRPr="00D81EFC">
        <w:rPr>
          <w:rFonts w:ascii="Times New Roman" w:hAnsi="Times New Roman" w:cs="Times New Roman"/>
          <w:sz w:val="24"/>
          <w:szCs w:val="24"/>
        </w:rPr>
        <w:t>=</w:t>
      </w:r>
      <w:r w:rsidR="00C170FB">
        <w:rPr>
          <w:rFonts w:ascii="Times New Roman" w:hAnsi="Times New Roman" w:cs="Times New Roman"/>
          <w:sz w:val="24"/>
          <w:szCs w:val="24"/>
        </w:rPr>
        <w:t xml:space="preserve"> </w:t>
      </w:r>
      <w:r w:rsidR="008A7FEA">
        <w:rPr>
          <w:rFonts w:ascii="Times New Roman" w:hAnsi="Times New Roman" w:cs="Times New Roman"/>
          <w:sz w:val="24"/>
          <w:szCs w:val="24"/>
        </w:rPr>
        <w:t>7.04</w:t>
      </w:r>
      <w:r w:rsidR="00754BAE">
        <w:rPr>
          <w:rFonts w:ascii="Times New Roman" w:hAnsi="Times New Roman" w:cs="Times New Roman"/>
          <w:sz w:val="24"/>
          <w:szCs w:val="24"/>
        </w:rPr>
        <w:t>,</w:t>
      </w:r>
      <w:r w:rsidR="00754BAE" w:rsidRPr="00D81EFC">
        <w:rPr>
          <w:rFonts w:ascii="Times New Roman" w:hAnsi="Times New Roman" w:cs="Times New Roman"/>
          <w:sz w:val="24"/>
          <w:szCs w:val="24"/>
        </w:rPr>
        <w:t xml:space="preserve"> </w:t>
      </w:r>
      <w:r w:rsidR="00754BAE" w:rsidRPr="00076870">
        <w:rPr>
          <w:rFonts w:ascii="Times New Roman" w:hAnsi="Times New Roman" w:cs="Times New Roman"/>
          <w:i/>
          <w:sz w:val="24"/>
          <w:szCs w:val="24"/>
        </w:rPr>
        <w:t>p</w:t>
      </w:r>
      <w:r w:rsidR="00754BAE" w:rsidRPr="000E1113">
        <w:rPr>
          <w:rFonts w:ascii="Times New Roman" w:hAnsi="Times New Roman" w:cs="Times New Roman"/>
          <w:sz w:val="24"/>
          <w:szCs w:val="24"/>
        </w:rPr>
        <w:t xml:space="preserve"> </w:t>
      </w:r>
      <w:r w:rsidR="00754BAE">
        <w:rPr>
          <w:rFonts w:ascii="Times New Roman" w:hAnsi="Times New Roman" w:cs="Times New Roman"/>
          <w:sz w:val="24"/>
          <w:szCs w:val="24"/>
        </w:rPr>
        <w:t xml:space="preserve">= </w:t>
      </w:r>
      <w:r w:rsidR="00751663">
        <w:rPr>
          <w:rFonts w:ascii="Times New Roman" w:hAnsi="Times New Roman" w:cs="Times New Roman"/>
          <w:sz w:val="24"/>
          <w:szCs w:val="24"/>
        </w:rPr>
        <w:t>.0</w:t>
      </w:r>
      <w:r w:rsidR="00541F1C">
        <w:rPr>
          <w:rFonts w:ascii="Times New Roman" w:hAnsi="Times New Roman" w:cs="Times New Roman"/>
          <w:sz w:val="24"/>
          <w:szCs w:val="24"/>
        </w:rPr>
        <w:t>08</w:t>
      </w:r>
      <w:r w:rsidR="00754BAE">
        <w:rPr>
          <w:rFonts w:ascii="Times New Roman" w:hAnsi="Times New Roman" w:cs="Times New Roman"/>
          <w:sz w:val="24"/>
          <w:szCs w:val="24"/>
        </w:rPr>
        <w:t xml:space="preserve">, </w:t>
      </w:r>
      <w:r w:rsidR="00754BAE" w:rsidRPr="00360C6B">
        <w:rPr>
          <w:rFonts w:ascii="Times New Roman" w:hAnsi="Times New Roman" w:cs="Times New Roman"/>
          <w:sz w:val="24"/>
          <w:szCs w:val="24"/>
        </w:rPr>
        <w:t>η</w:t>
      </w:r>
      <w:r w:rsidR="00754BAE" w:rsidRPr="00360C6B">
        <w:rPr>
          <w:rFonts w:ascii="Times New Roman" w:hAnsi="Times New Roman" w:cs="Times New Roman"/>
          <w:sz w:val="24"/>
          <w:szCs w:val="24"/>
          <w:vertAlign w:val="superscript"/>
        </w:rPr>
        <w:t>2</w:t>
      </w:r>
      <w:r w:rsidR="00754BAE" w:rsidRPr="00DB7FA6">
        <w:rPr>
          <w:rFonts w:ascii="Times New Roman" w:hAnsi="Times New Roman" w:cs="Times New Roman"/>
          <w:i/>
          <w:sz w:val="24"/>
          <w:szCs w:val="24"/>
          <w:vertAlign w:val="subscript"/>
        </w:rPr>
        <w:t>p</w:t>
      </w:r>
      <w:r w:rsidR="00754BAE">
        <w:rPr>
          <w:rFonts w:ascii="Times New Roman" w:hAnsi="Times New Roman" w:cs="Times New Roman"/>
          <w:sz w:val="24"/>
          <w:szCs w:val="24"/>
          <w:vertAlign w:val="superscript"/>
        </w:rPr>
        <w:t xml:space="preserve"> </w:t>
      </w:r>
      <w:r w:rsidR="00754BAE">
        <w:rPr>
          <w:rFonts w:ascii="Times New Roman" w:hAnsi="Times New Roman" w:cs="Times New Roman"/>
          <w:sz w:val="24"/>
          <w:szCs w:val="24"/>
        </w:rPr>
        <w:t xml:space="preserve">= </w:t>
      </w:r>
      <w:r w:rsidR="008A7FEA">
        <w:rPr>
          <w:rFonts w:ascii="Times New Roman" w:hAnsi="Times New Roman" w:cs="Times New Roman"/>
          <w:sz w:val="24"/>
          <w:szCs w:val="24"/>
        </w:rPr>
        <w:t>.</w:t>
      </w:r>
      <w:r w:rsidR="00187353">
        <w:rPr>
          <w:rFonts w:ascii="Times New Roman" w:hAnsi="Times New Roman" w:cs="Times New Roman"/>
          <w:sz w:val="24"/>
          <w:szCs w:val="24"/>
        </w:rPr>
        <w:t>014</w:t>
      </w:r>
      <w:r w:rsidR="00754BAE">
        <w:rPr>
          <w:rFonts w:ascii="Times New Roman" w:hAnsi="Times New Roman" w:cs="Times New Roman"/>
          <w:sz w:val="24"/>
          <w:szCs w:val="24"/>
        </w:rPr>
        <w:t xml:space="preserve">, </w:t>
      </w:r>
      <w:r w:rsidR="002B1109">
        <w:rPr>
          <w:rFonts w:ascii="Times New Roman" w:hAnsi="Times New Roman" w:cs="Times New Roman"/>
          <w:sz w:val="24"/>
          <w:szCs w:val="24"/>
        </w:rPr>
        <w:t xml:space="preserve">where Black men </w:t>
      </w:r>
      <w:r w:rsidR="00857544">
        <w:rPr>
          <w:rFonts w:ascii="Times New Roman" w:hAnsi="Times New Roman" w:cs="Times New Roman"/>
          <w:sz w:val="24"/>
          <w:szCs w:val="24"/>
        </w:rPr>
        <w:t>(</w:t>
      </w:r>
      <w:r w:rsidR="00335C44">
        <w:rPr>
          <w:rFonts w:ascii="Times New Roman" w:hAnsi="Times New Roman" w:cs="Times New Roman"/>
          <w:sz w:val="24"/>
          <w:szCs w:val="24"/>
        </w:rPr>
        <w:t>61.93</w:t>
      </w:r>
      <w:r w:rsidR="00857544">
        <w:rPr>
          <w:rFonts w:ascii="Times New Roman" w:hAnsi="Times New Roman" w:cs="Times New Roman"/>
          <w:sz w:val="24"/>
          <w:szCs w:val="24"/>
        </w:rPr>
        <w:t xml:space="preserve"> </w:t>
      </w:r>
      <w:r w:rsidR="00857544" w:rsidRPr="00052CB1">
        <w:rPr>
          <w:rFonts w:ascii="Times New Roman" w:hAnsi="Times New Roman" w:cs="Times New Roman"/>
          <w:sz w:val="24"/>
          <w:szCs w:val="24"/>
        </w:rPr>
        <w:t>±</w:t>
      </w:r>
      <w:r w:rsidR="00857544">
        <w:rPr>
          <w:rFonts w:ascii="Times New Roman" w:hAnsi="Times New Roman" w:cs="Times New Roman"/>
          <w:sz w:val="24"/>
          <w:szCs w:val="24"/>
        </w:rPr>
        <w:t xml:space="preserve"> .</w:t>
      </w:r>
      <w:r w:rsidR="00DB6C60">
        <w:rPr>
          <w:rFonts w:ascii="Times New Roman" w:hAnsi="Times New Roman" w:cs="Times New Roman"/>
          <w:sz w:val="24"/>
          <w:szCs w:val="24"/>
        </w:rPr>
        <w:t>70</w:t>
      </w:r>
      <w:r w:rsidR="00857544">
        <w:rPr>
          <w:rFonts w:ascii="Times New Roman" w:hAnsi="Times New Roman" w:cs="Times New Roman"/>
          <w:sz w:val="24"/>
          <w:szCs w:val="24"/>
        </w:rPr>
        <w:t>)</w:t>
      </w:r>
      <w:r w:rsidR="009F6908">
        <w:rPr>
          <w:rFonts w:ascii="Times New Roman" w:hAnsi="Times New Roman" w:cs="Times New Roman"/>
          <w:sz w:val="24"/>
          <w:szCs w:val="24"/>
        </w:rPr>
        <w:t xml:space="preserve"> </w:t>
      </w:r>
      <w:r w:rsidR="002B1109">
        <w:rPr>
          <w:rFonts w:ascii="Times New Roman" w:hAnsi="Times New Roman" w:cs="Times New Roman"/>
          <w:sz w:val="24"/>
          <w:szCs w:val="24"/>
        </w:rPr>
        <w:t>were rated higher on perceived trustworthiness</w:t>
      </w:r>
      <w:r w:rsidR="00074D16">
        <w:rPr>
          <w:rFonts w:ascii="Times New Roman" w:hAnsi="Times New Roman" w:cs="Times New Roman"/>
          <w:sz w:val="24"/>
          <w:szCs w:val="24"/>
        </w:rPr>
        <w:t xml:space="preserve"> compared to White men</w:t>
      </w:r>
      <w:r w:rsidR="00834478">
        <w:rPr>
          <w:rFonts w:ascii="Times New Roman" w:hAnsi="Times New Roman" w:cs="Times New Roman"/>
          <w:sz w:val="24"/>
          <w:szCs w:val="24"/>
        </w:rPr>
        <w:t xml:space="preserve"> (</w:t>
      </w:r>
      <w:r w:rsidR="004F52A0">
        <w:rPr>
          <w:rFonts w:ascii="Times New Roman" w:hAnsi="Times New Roman" w:cs="Times New Roman"/>
          <w:sz w:val="24"/>
          <w:szCs w:val="24"/>
        </w:rPr>
        <w:t>59.80</w:t>
      </w:r>
      <w:r w:rsidR="00834478">
        <w:rPr>
          <w:rFonts w:ascii="Times New Roman" w:hAnsi="Times New Roman" w:cs="Times New Roman"/>
          <w:sz w:val="24"/>
          <w:szCs w:val="24"/>
        </w:rPr>
        <w:t xml:space="preserve"> </w:t>
      </w:r>
      <w:r w:rsidR="00834478" w:rsidRPr="00052CB1">
        <w:rPr>
          <w:rFonts w:ascii="Times New Roman" w:hAnsi="Times New Roman" w:cs="Times New Roman"/>
          <w:sz w:val="24"/>
          <w:szCs w:val="24"/>
        </w:rPr>
        <w:t>±</w:t>
      </w:r>
      <w:r w:rsidR="00834478">
        <w:rPr>
          <w:rFonts w:ascii="Times New Roman" w:hAnsi="Times New Roman" w:cs="Times New Roman"/>
          <w:sz w:val="24"/>
          <w:szCs w:val="24"/>
        </w:rPr>
        <w:t xml:space="preserve"> </w:t>
      </w:r>
      <w:r w:rsidR="00F25F00">
        <w:rPr>
          <w:rFonts w:ascii="Times New Roman" w:hAnsi="Times New Roman" w:cs="Times New Roman"/>
          <w:sz w:val="24"/>
          <w:szCs w:val="24"/>
        </w:rPr>
        <w:t>.80</w:t>
      </w:r>
      <w:r w:rsidR="00834478">
        <w:rPr>
          <w:rFonts w:ascii="Times New Roman" w:hAnsi="Times New Roman" w:cs="Times New Roman"/>
          <w:sz w:val="24"/>
          <w:szCs w:val="24"/>
        </w:rPr>
        <w:t>)</w:t>
      </w:r>
      <w:r w:rsidR="009C1302">
        <w:rPr>
          <w:rFonts w:ascii="Times New Roman" w:hAnsi="Times New Roman" w:cs="Times New Roman"/>
          <w:sz w:val="24"/>
          <w:szCs w:val="24"/>
        </w:rPr>
        <w:t xml:space="preserve">, with a mean difference of </w:t>
      </w:r>
      <w:r w:rsidR="005C6A8A">
        <w:rPr>
          <w:rFonts w:ascii="Times New Roman" w:hAnsi="Times New Roman" w:cs="Times New Roman"/>
          <w:sz w:val="24"/>
          <w:szCs w:val="24"/>
        </w:rPr>
        <w:t>2.13</w:t>
      </w:r>
      <w:r w:rsidR="00010D96">
        <w:rPr>
          <w:rFonts w:ascii="Times New Roman" w:hAnsi="Times New Roman" w:cs="Times New Roman"/>
          <w:sz w:val="24"/>
          <w:szCs w:val="24"/>
        </w:rPr>
        <w:t xml:space="preserve"> (95% CI, </w:t>
      </w:r>
      <w:r w:rsidR="00311E16">
        <w:rPr>
          <w:rFonts w:ascii="Times New Roman" w:hAnsi="Times New Roman" w:cs="Times New Roman"/>
          <w:sz w:val="24"/>
          <w:szCs w:val="24"/>
        </w:rPr>
        <w:t xml:space="preserve">0.55 to </w:t>
      </w:r>
      <w:r w:rsidR="007849BF">
        <w:rPr>
          <w:rFonts w:ascii="Times New Roman" w:hAnsi="Times New Roman" w:cs="Times New Roman"/>
          <w:sz w:val="24"/>
          <w:szCs w:val="24"/>
        </w:rPr>
        <w:t>3.70</w:t>
      </w:r>
      <w:r w:rsidR="00010D96">
        <w:rPr>
          <w:rFonts w:ascii="Times New Roman" w:hAnsi="Times New Roman" w:cs="Times New Roman"/>
          <w:sz w:val="24"/>
          <w:szCs w:val="24"/>
        </w:rPr>
        <w:t>)</w:t>
      </w:r>
      <w:r w:rsidR="0078434A">
        <w:rPr>
          <w:rFonts w:ascii="Times New Roman" w:hAnsi="Times New Roman" w:cs="Times New Roman"/>
          <w:sz w:val="24"/>
          <w:szCs w:val="24"/>
        </w:rPr>
        <w:t xml:space="preserve">. </w:t>
      </w:r>
      <w:r w:rsidR="008B6B5B">
        <w:rPr>
          <w:rFonts w:ascii="Times New Roman" w:hAnsi="Times New Roman" w:cs="Times New Roman"/>
          <w:sz w:val="24"/>
          <w:szCs w:val="24"/>
        </w:rPr>
        <w:t>Also</w:t>
      </w:r>
      <w:r w:rsidR="0078434A">
        <w:rPr>
          <w:rFonts w:ascii="Times New Roman" w:hAnsi="Times New Roman" w:cs="Times New Roman"/>
          <w:sz w:val="24"/>
          <w:szCs w:val="24"/>
        </w:rPr>
        <w:t xml:space="preserve">, there were significant differences in ratings for </w:t>
      </w:r>
      <w:r w:rsidR="002B1109">
        <w:rPr>
          <w:rFonts w:ascii="Times New Roman" w:hAnsi="Times New Roman" w:cs="Times New Roman"/>
          <w:sz w:val="24"/>
          <w:szCs w:val="24"/>
        </w:rPr>
        <w:t>perceived dominance</w:t>
      </w:r>
      <w:r w:rsidR="0078434A">
        <w:rPr>
          <w:rFonts w:ascii="Times New Roman" w:hAnsi="Times New Roman" w:cs="Times New Roman"/>
          <w:sz w:val="24"/>
          <w:szCs w:val="24"/>
        </w:rPr>
        <w:t xml:space="preserve"> between</w:t>
      </w:r>
      <w:r w:rsidR="00532692">
        <w:rPr>
          <w:rFonts w:ascii="Times New Roman" w:hAnsi="Times New Roman" w:cs="Times New Roman"/>
          <w:sz w:val="24"/>
          <w:szCs w:val="24"/>
        </w:rPr>
        <w:t xml:space="preserve"> </w:t>
      </w:r>
      <w:r w:rsidR="006E502E">
        <w:rPr>
          <w:rFonts w:ascii="Times New Roman" w:hAnsi="Times New Roman" w:cs="Times New Roman"/>
          <w:sz w:val="24"/>
          <w:szCs w:val="24"/>
        </w:rPr>
        <w:t xml:space="preserve">the </w:t>
      </w:r>
      <w:r w:rsidR="0078434A">
        <w:rPr>
          <w:rFonts w:ascii="Times New Roman" w:hAnsi="Times New Roman" w:cs="Times New Roman"/>
          <w:sz w:val="24"/>
          <w:szCs w:val="24"/>
        </w:rPr>
        <w:t>races</w:t>
      </w:r>
      <w:r w:rsidR="002B1109">
        <w:rPr>
          <w:rFonts w:ascii="Times New Roman" w:hAnsi="Times New Roman" w:cs="Times New Roman"/>
          <w:sz w:val="24"/>
          <w:szCs w:val="24"/>
        </w:rPr>
        <w:t>,</w:t>
      </w:r>
      <w:r w:rsidR="00C77EF2" w:rsidRPr="00C77EF2">
        <w:rPr>
          <w:rFonts w:ascii="Times New Roman" w:hAnsi="Times New Roman" w:cs="Times New Roman"/>
          <w:i/>
          <w:sz w:val="24"/>
          <w:szCs w:val="24"/>
        </w:rPr>
        <w:t xml:space="preserve"> </w:t>
      </w:r>
      <w:r w:rsidR="00C77EF2" w:rsidRPr="00886910">
        <w:rPr>
          <w:rFonts w:ascii="Times New Roman" w:hAnsi="Times New Roman" w:cs="Times New Roman"/>
          <w:i/>
          <w:sz w:val="24"/>
          <w:szCs w:val="24"/>
        </w:rPr>
        <w:t>F</w:t>
      </w:r>
      <w:r w:rsidR="00C77EF2">
        <w:rPr>
          <w:rFonts w:ascii="Times New Roman" w:hAnsi="Times New Roman" w:cs="Times New Roman"/>
          <w:i/>
          <w:sz w:val="24"/>
          <w:szCs w:val="24"/>
        </w:rPr>
        <w:t xml:space="preserve"> </w:t>
      </w:r>
      <w:r w:rsidR="00C77EF2">
        <w:rPr>
          <w:rFonts w:ascii="Times New Roman" w:hAnsi="Times New Roman" w:cs="Times New Roman"/>
          <w:sz w:val="24"/>
          <w:szCs w:val="24"/>
        </w:rPr>
        <w:t>(1, 506)</w:t>
      </w:r>
      <w:r w:rsidR="00C77EF2" w:rsidRPr="000E1113">
        <w:rPr>
          <w:rFonts w:ascii="Times New Roman" w:hAnsi="Times New Roman" w:cs="Times New Roman"/>
          <w:sz w:val="24"/>
          <w:szCs w:val="24"/>
        </w:rPr>
        <w:t xml:space="preserve"> </w:t>
      </w:r>
      <w:r w:rsidR="00C77EF2" w:rsidRPr="00D81EFC">
        <w:rPr>
          <w:rFonts w:ascii="Times New Roman" w:hAnsi="Times New Roman" w:cs="Times New Roman"/>
          <w:sz w:val="24"/>
          <w:szCs w:val="24"/>
        </w:rPr>
        <w:t>=</w:t>
      </w:r>
      <w:r w:rsidR="00820CF7">
        <w:rPr>
          <w:rFonts w:ascii="Times New Roman" w:hAnsi="Times New Roman" w:cs="Times New Roman"/>
          <w:sz w:val="24"/>
          <w:szCs w:val="24"/>
        </w:rPr>
        <w:t xml:space="preserve"> 68.25</w:t>
      </w:r>
      <w:r w:rsidR="00C77EF2">
        <w:rPr>
          <w:rFonts w:ascii="Times New Roman" w:hAnsi="Times New Roman" w:cs="Times New Roman"/>
          <w:sz w:val="24"/>
          <w:szCs w:val="24"/>
        </w:rPr>
        <w:t>,</w:t>
      </w:r>
      <w:r w:rsidR="00C77EF2" w:rsidRPr="00D81EFC">
        <w:rPr>
          <w:rFonts w:ascii="Times New Roman" w:hAnsi="Times New Roman" w:cs="Times New Roman"/>
          <w:sz w:val="24"/>
          <w:szCs w:val="24"/>
        </w:rPr>
        <w:t xml:space="preserve"> </w:t>
      </w:r>
      <w:r w:rsidR="00C77EF2" w:rsidRPr="00076870">
        <w:rPr>
          <w:rFonts w:ascii="Times New Roman" w:hAnsi="Times New Roman" w:cs="Times New Roman"/>
          <w:i/>
          <w:sz w:val="24"/>
          <w:szCs w:val="24"/>
        </w:rPr>
        <w:t>p</w:t>
      </w:r>
      <w:r w:rsidR="00C77EF2" w:rsidRPr="000E1113">
        <w:rPr>
          <w:rFonts w:ascii="Times New Roman" w:hAnsi="Times New Roman" w:cs="Times New Roman"/>
          <w:sz w:val="24"/>
          <w:szCs w:val="24"/>
        </w:rPr>
        <w:t xml:space="preserve"> </w:t>
      </w:r>
      <w:r w:rsidR="00BD1CDC">
        <w:rPr>
          <w:rFonts w:ascii="Times New Roman" w:hAnsi="Times New Roman" w:cs="Times New Roman"/>
          <w:sz w:val="24"/>
          <w:szCs w:val="24"/>
        </w:rPr>
        <w:t>&lt; .001</w:t>
      </w:r>
      <w:r w:rsidR="00C77EF2">
        <w:rPr>
          <w:rFonts w:ascii="Times New Roman" w:hAnsi="Times New Roman" w:cs="Times New Roman"/>
          <w:sz w:val="24"/>
          <w:szCs w:val="24"/>
        </w:rPr>
        <w:t xml:space="preserve">, </w:t>
      </w:r>
      <w:r w:rsidR="00C77EF2" w:rsidRPr="00360C6B">
        <w:rPr>
          <w:rFonts w:ascii="Times New Roman" w:hAnsi="Times New Roman" w:cs="Times New Roman"/>
          <w:sz w:val="24"/>
          <w:szCs w:val="24"/>
        </w:rPr>
        <w:t>η</w:t>
      </w:r>
      <w:r w:rsidR="00C77EF2" w:rsidRPr="00360C6B">
        <w:rPr>
          <w:rFonts w:ascii="Times New Roman" w:hAnsi="Times New Roman" w:cs="Times New Roman"/>
          <w:sz w:val="24"/>
          <w:szCs w:val="24"/>
          <w:vertAlign w:val="superscript"/>
        </w:rPr>
        <w:t>2</w:t>
      </w:r>
      <w:r w:rsidR="00C77EF2" w:rsidRPr="00DB7FA6">
        <w:rPr>
          <w:rFonts w:ascii="Times New Roman" w:hAnsi="Times New Roman" w:cs="Times New Roman"/>
          <w:i/>
          <w:sz w:val="24"/>
          <w:szCs w:val="24"/>
          <w:vertAlign w:val="subscript"/>
        </w:rPr>
        <w:t>p</w:t>
      </w:r>
      <w:r w:rsidR="00C77EF2">
        <w:rPr>
          <w:rFonts w:ascii="Times New Roman" w:hAnsi="Times New Roman" w:cs="Times New Roman"/>
          <w:sz w:val="24"/>
          <w:szCs w:val="24"/>
          <w:vertAlign w:val="superscript"/>
        </w:rPr>
        <w:t xml:space="preserve"> </w:t>
      </w:r>
      <w:r w:rsidR="00C77EF2">
        <w:rPr>
          <w:rFonts w:ascii="Times New Roman" w:hAnsi="Times New Roman" w:cs="Times New Roman"/>
          <w:sz w:val="24"/>
          <w:szCs w:val="24"/>
        </w:rPr>
        <w:t xml:space="preserve">= </w:t>
      </w:r>
      <w:r w:rsidR="003B54D8">
        <w:rPr>
          <w:rFonts w:ascii="Times New Roman" w:hAnsi="Times New Roman" w:cs="Times New Roman"/>
          <w:sz w:val="24"/>
          <w:szCs w:val="24"/>
        </w:rPr>
        <w:t>.119</w:t>
      </w:r>
      <w:r w:rsidR="00C77EF2">
        <w:rPr>
          <w:rFonts w:ascii="Times New Roman" w:hAnsi="Times New Roman" w:cs="Times New Roman"/>
          <w:sz w:val="24"/>
          <w:szCs w:val="24"/>
        </w:rPr>
        <w:t>,</w:t>
      </w:r>
      <w:r w:rsidR="002B1109">
        <w:rPr>
          <w:rFonts w:ascii="Times New Roman" w:hAnsi="Times New Roman" w:cs="Times New Roman"/>
          <w:sz w:val="24"/>
          <w:szCs w:val="24"/>
        </w:rPr>
        <w:t xml:space="preserve"> </w:t>
      </w:r>
      <w:r w:rsidR="00DD4BD5">
        <w:rPr>
          <w:rFonts w:ascii="Times New Roman" w:hAnsi="Times New Roman" w:cs="Times New Roman"/>
          <w:sz w:val="24"/>
          <w:szCs w:val="24"/>
        </w:rPr>
        <w:t>such that</w:t>
      </w:r>
      <w:r w:rsidR="002B1109">
        <w:rPr>
          <w:rFonts w:ascii="Times New Roman" w:hAnsi="Times New Roman" w:cs="Times New Roman"/>
          <w:sz w:val="24"/>
          <w:szCs w:val="24"/>
        </w:rPr>
        <w:t xml:space="preserve"> White men </w:t>
      </w:r>
      <w:r w:rsidR="00B4182F">
        <w:rPr>
          <w:rFonts w:ascii="Times New Roman" w:hAnsi="Times New Roman" w:cs="Times New Roman"/>
          <w:sz w:val="24"/>
          <w:szCs w:val="24"/>
        </w:rPr>
        <w:t>(</w:t>
      </w:r>
      <w:r w:rsidR="00687FB0">
        <w:rPr>
          <w:rFonts w:ascii="Times New Roman" w:hAnsi="Times New Roman" w:cs="Times New Roman"/>
          <w:sz w:val="24"/>
          <w:szCs w:val="24"/>
        </w:rPr>
        <w:t>46.15</w:t>
      </w:r>
      <w:r w:rsidR="00B4182F">
        <w:rPr>
          <w:rFonts w:ascii="Times New Roman" w:hAnsi="Times New Roman" w:cs="Times New Roman"/>
          <w:sz w:val="24"/>
          <w:szCs w:val="24"/>
        </w:rPr>
        <w:t xml:space="preserve"> </w:t>
      </w:r>
      <w:r w:rsidR="00B4182F" w:rsidRPr="00052CB1">
        <w:rPr>
          <w:rFonts w:ascii="Times New Roman" w:hAnsi="Times New Roman" w:cs="Times New Roman"/>
          <w:sz w:val="24"/>
          <w:szCs w:val="24"/>
        </w:rPr>
        <w:t>±</w:t>
      </w:r>
      <w:r w:rsidR="00B4182F">
        <w:rPr>
          <w:rFonts w:ascii="Times New Roman" w:hAnsi="Times New Roman" w:cs="Times New Roman"/>
          <w:sz w:val="24"/>
          <w:szCs w:val="24"/>
        </w:rPr>
        <w:t xml:space="preserve"> </w:t>
      </w:r>
      <w:r w:rsidR="00B3322A">
        <w:rPr>
          <w:rFonts w:ascii="Times New Roman" w:hAnsi="Times New Roman" w:cs="Times New Roman"/>
          <w:sz w:val="24"/>
          <w:szCs w:val="24"/>
        </w:rPr>
        <w:t>.</w:t>
      </w:r>
      <w:r w:rsidR="0055363C">
        <w:rPr>
          <w:rFonts w:ascii="Times New Roman" w:hAnsi="Times New Roman" w:cs="Times New Roman"/>
          <w:sz w:val="24"/>
          <w:szCs w:val="24"/>
        </w:rPr>
        <w:t>94</w:t>
      </w:r>
      <w:r w:rsidR="00B4182F">
        <w:rPr>
          <w:rFonts w:ascii="Times New Roman" w:hAnsi="Times New Roman" w:cs="Times New Roman"/>
          <w:sz w:val="24"/>
          <w:szCs w:val="24"/>
        </w:rPr>
        <w:t xml:space="preserve">) </w:t>
      </w:r>
      <w:r w:rsidR="002B1109">
        <w:rPr>
          <w:rFonts w:ascii="Times New Roman" w:hAnsi="Times New Roman" w:cs="Times New Roman"/>
          <w:sz w:val="24"/>
          <w:szCs w:val="24"/>
        </w:rPr>
        <w:t>were rated higher on perceived dominance</w:t>
      </w:r>
      <w:r w:rsidR="00B4182F">
        <w:rPr>
          <w:rFonts w:ascii="Times New Roman" w:hAnsi="Times New Roman" w:cs="Times New Roman"/>
          <w:sz w:val="24"/>
          <w:szCs w:val="24"/>
        </w:rPr>
        <w:t xml:space="preserve"> compared to Black men (</w:t>
      </w:r>
      <w:r w:rsidR="00217950">
        <w:rPr>
          <w:rFonts w:ascii="Times New Roman" w:hAnsi="Times New Roman" w:cs="Times New Roman"/>
          <w:sz w:val="24"/>
          <w:szCs w:val="24"/>
        </w:rPr>
        <w:t>37.42</w:t>
      </w:r>
      <w:r w:rsidR="00B4182F">
        <w:rPr>
          <w:rFonts w:ascii="Times New Roman" w:hAnsi="Times New Roman" w:cs="Times New Roman"/>
          <w:sz w:val="24"/>
          <w:szCs w:val="24"/>
        </w:rPr>
        <w:t xml:space="preserve"> </w:t>
      </w:r>
      <w:r w:rsidR="00B4182F" w:rsidRPr="00052CB1">
        <w:rPr>
          <w:rFonts w:ascii="Times New Roman" w:hAnsi="Times New Roman" w:cs="Times New Roman"/>
          <w:sz w:val="24"/>
          <w:szCs w:val="24"/>
        </w:rPr>
        <w:t>±</w:t>
      </w:r>
      <w:r w:rsidR="00B4182F">
        <w:rPr>
          <w:rFonts w:ascii="Times New Roman" w:hAnsi="Times New Roman" w:cs="Times New Roman"/>
          <w:sz w:val="24"/>
          <w:szCs w:val="24"/>
        </w:rPr>
        <w:t xml:space="preserve"> </w:t>
      </w:r>
      <w:r w:rsidR="00080A4A">
        <w:rPr>
          <w:rFonts w:ascii="Times New Roman" w:hAnsi="Times New Roman" w:cs="Times New Roman"/>
          <w:sz w:val="24"/>
          <w:szCs w:val="24"/>
        </w:rPr>
        <w:t>.84</w:t>
      </w:r>
      <w:r w:rsidR="00B4182F">
        <w:rPr>
          <w:rFonts w:ascii="Times New Roman" w:hAnsi="Times New Roman" w:cs="Times New Roman"/>
          <w:sz w:val="24"/>
          <w:szCs w:val="24"/>
        </w:rPr>
        <w:t xml:space="preserve">), with a mean difference of </w:t>
      </w:r>
      <w:r w:rsidR="001B0EE9">
        <w:rPr>
          <w:rFonts w:ascii="Times New Roman" w:hAnsi="Times New Roman" w:cs="Times New Roman"/>
          <w:sz w:val="24"/>
          <w:szCs w:val="24"/>
        </w:rPr>
        <w:t>8.73</w:t>
      </w:r>
      <w:r w:rsidR="009E5396">
        <w:rPr>
          <w:rFonts w:ascii="Times New Roman" w:hAnsi="Times New Roman" w:cs="Times New Roman"/>
          <w:sz w:val="24"/>
          <w:szCs w:val="24"/>
        </w:rPr>
        <w:t xml:space="preserve"> </w:t>
      </w:r>
      <w:r w:rsidR="00144216">
        <w:rPr>
          <w:rFonts w:ascii="Times New Roman" w:hAnsi="Times New Roman" w:cs="Times New Roman"/>
          <w:sz w:val="24"/>
          <w:szCs w:val="24"/>
        </w:rPr>
        <w:t xml:space="preserve">(95% CI, </w:t>
      </w:r>
      <w:r w:rsidR="0036119C">
        <w:rPr>
          <w:rFonts w:ascii="Times New Roman" w:hAnsi="Times New Roman" w:cs="Times New Roman"/>
          <w:sz w:val="24"/>
          <w:szCs w:val="24"/>
        </w:rPr>
        <w:t xml:space="preserve">6.65 </w:t>
      </w:r>
      <w:r w:rsidR="00144216">
        <w:rPr>
          <w:rFonts w:ascii="Times New Roman" w:hAnsi="Times New Roman" w:cs="Times New Roman"/>
          <w:sz w:val="24"/>
          <w:szCs w:val="24"/>
        </w:rPr>
        <w:t xml:space="preserve">to </w:t>
      </w:r>
      <w:r w:rsidR="00D537DA">
        <w:rPr>
          <w:rFonts w:ascii="Times New Roman" w:hAnsi="Times New Roman" w:cs="Times New Roman"/>
          <w:sz w:val="24"/>
          <w:szCs w:val="24"/>
        </w:rPr>
        <w:t>10.81</w:t>
      </w:r>
      <w:r w:rsidR="00144216">
        <w:rPr>
          <w:rFonts w:ascii="Times New Roman" w:hAnsi="Times New Roman" w:cs="Times New Roman"/>
          <w:sz w:val="24"/>
          <w:szCs w:val="24"/>
        </w:rPr>
        <w:t>)</w:t>
      </w:r>
      <w:r w:rsidR="00553578">
        <w:rPr>
          <w:rFonts w:ascii="Times New Roman" w:hAnsi="Times New Roman" w:cs="Times New Roman"/>
          <w:sz w:val="24"/>
          <w:szCs w:val="24"/>
        </w:rPr>
        <w:t>.</w:t>
      </w:r>
      <w:r w:rsidR="002B1109">
        <w:rPr>
          <w:rFonts w:ascii="Times New Roman" w:hAnsi="Times New Roman" w:cs="Times New Roman"/>
          <w:sz w:val="24"/>
          <w:szCs w:val="24"/>
        </w:rPr>
        <w:t xml:space="preserve"> These results provide support for socially desirable responding.</w:t>
      </w:r>
      <w:r w:rsidR="00A92262">
        <w:rPr>
          <w:rFonts w:ascii="Times New Roman" w:hAnsi="Times New Roman" w:cs="Times New Roman"/>
          <w:sz w:val="24"/>
          <w:szCs w:val="24"/>
        </w:rPr>
        <w:t xml:space="preserve"> </w:t>
      </w:r>
      <w:r w:rsidR="002B1109">
        <w:rPr>
          <w:rFonts w:ascii="Times New Roman" w:hAnsi="Times New Roman" w:cs="Times New Roman"/>
          <w:sz w:val="24"/>
          <w:szCs w:val="24"/>
        </w:rPr>
        <w:t>However, contrary to what we would expect for participants that were trying to avoid responding in a biased manner, there was no significant effect of race on threat (see Figure 1 above).</w:t>
      </w:r>
      <w:r w:rsidR="004E3F33">
        <w:rPr>
          <w:rFonts w:ascii="Times New Roman" w:hAnsi="Times New Roman" w:cs="Times New Roman"/>
          <w:sz w:val="24"/>
          <w:szCs w:val="24"/>
        </w:rPr>
        <w:t xml:space="preserve"> </w:t>
      </w:r>
      <w:r w:rsidR="00A63939">
        <w:rPr>
          <w:rFonts w:ascii="Times New Roman" w:hAnsi="Times New Roman" w:cs="Times New Roman"/>
          <w:sz w:val="24"/>
          <w:szCs w:val="24"/>
        </w:rPr>
        <w:t>In sum, there is both evidence in favor of and against soc</w:t>
      </w:r>
      <w:r w:rsidR="00DC7060">
        <w:rPr>
          <w:rFonts w:ascii="Times New Roman" w:hAnsi="Times New Roman" w:cs="Times New Roman"/>
          <w:sz w:val="24"/>
          <w:szCs w:val="24"/>
        </w:rPr>
        <w:t xml:space="preserve">ial demand effects in explaining </w:t>
      </w:r>
      <w:r w:rsidR="00C151F1">
        <w:rPr>
          <w:rFonts w:ascii="Times New Roman" w:hAnsi="Times New Roman" w:cs="Times New Roman"/>
          <w:sz w:val="24"/>
          <w:szCs w:val="24"/>
        </w:rPr>
        <w:t xml:space="preserve">the </w:t>
      </w:r>
      <w:r w:rsidR="00204CFC">
        <w:rPr>
          <w:rFonts w:ascii="Times New Roman" w:hAnsi="Times New Roman" w:cs="Times New Roman"/>
          <w:sz w:val="24"/>
          <w:szCs w:val="24"/>
        </w:rPr>
        <w:t xml:space="preserve">unexpected </w:t>
      </w:r>
      <w:r w:rsidR="00C151F1">
        <w:rPr>
          <w:rFonts w:ascii="Times New Roman" w:hAnsi="Times New Roman" w:cs="Times New Roman"/>
          <w:sz w:val="24"/>
          <w:szCs w:val="24"/>
        </w:rPr>
        <w:t xml:space="preserve">effect of race on perceived leadership. </w:t>
      </w:r>
      <w:r w:rsidR="00DC7060">
        <w:rPr>
          <w:rFonts w:ascii="Times New Roman" w:hAnsi="Times New Roman" w:cs="Times New Roman"/>
          <w:sz w:val="24"/>
          <w:szCs w:val="24"/>
        </w:rPr>
        <w:t xml:space="preserve"> </w:t>
      </w:r>
    </w:p>
    <w:p w14:paraId="70F7E130" w14:textId="0C7F69F7" w:rsidR="005A52C3" w:rsidRPr="00B173DB" w:rsidRDefault="00A12C70" w:rsidP="00B173DB">
      <w:pPr>
        <w:spacing w:after="0" w:line="480" w:lineRule="auto"/>
        <w:ind w:firstLine="720"/>
        <w:jc w:val="both"/>
        <w:rPr>
          <w:rFonts w:ascii="Times New Roman" w:hAnsi="Times New Roman" w:cs="Times New Roman"/>
          <w:b/>
          <w:i/>
          <w:sz w:val="24"/>
          <w:szCs w:val="24"/>
        </w:rPr>
      </w:pPr>
      <w:r w:rsidRPr="00331710">
        <w:rPr>
          <w:rFonts w:ascii="Times New Roman" w:hAnsi="Times New Roman" w:cs="Times New Roman"/>
          <w:b/>
          <w:i/>
          <w:sz w:val="24"/>
          <w:szCs w:val="24"/>
        </w:rPr>
        <w:lastRenderedPageBreak/>
        <w:t xml:space="preserve">Contrast </w:t>
      </w:r>
      <w:r w:rsidR="00331710">
        <w:rPr>
          <w:rFonts w:ascii="Times New Roman" w:hAnsi="Times New Roman" w:cs="Times New Roman"/>
          <w:b/>
          <w:i/>
          <w:sz w:val="24"/>
          <w:szCs w:val="24"/>
        </w:rPr>
        <w:t>e</w:t>
      </w:r>
      <w:r w:rsidRPr="00331710">
        <w:rPr>
          <w:rFonts w:ascii="Times New Roman" w:hAnsi="Times New Roman" w:cs="Times New Roman"/>
          <w:b/>
          <w:i/>
          <w:sz w:val="24"/>
          <w:szCs w:val="24"/>
        </w:rPr>
        <w:t>ffects</w:t>
      </w:r>
      <w:r w:rsidR="00331710">
        <w:rPr>
          <w:rFonts w:ascii="Times New Roman" w:hAnsi="Times New Roman" w:cs="Times New Roman"/>
          <w:b/>
          <w:i/>
          <w:sz w:val="24"/>
          <w:szCs w:val="24"/>
        </w:rPr>
        <w:t>.</w:t>
      </w:r>
      <w:r w:rsidR="00B173DB">
        <w:rPr>
          <w:rFonts w:ascii="Times New Roman" w:hAnsi="Times New Roman" w:cs="Times New Roman"/>
          <w:b/>
          <w:i/>
          <w:sz w:val="24"/>
          <w:szCs w:val="24"/>
        </w:rPr>
        <w:t xml:space="preserve"> </w:t>
      </w:r>
      <w:r w:rsidR="00FD730D">
        <w:rPr>
          <w:rFonts w:ascii="Times New Roman" w:hAnsi="Times New Roman" w:cs="Times New Roman"/>
          <w:sz w:val="24"/>
          <w:szCs w:val="24"/>
        </w:rPr>
        <w:t xml:space="preserve">Another potential explanation for our </w:t>
      </w:r>
      <w:r w:rsidR="00C5426F">
        <w:rPr>
          <w:rFonts w:ascii="Times New Roman" w:hAnsi="Times New Roman" w:cs="Times New Roman"/>
          <w:sz w:val="24"/>
          <w:szCs w:val="24"/>
        </w:rPr>
        <w:t xml:space="preserve">unexpected results </w:t>
      </w:r>
      <w:r w:rsidR="00BD6684">
        <w:rPr>
          <w:rFonts w:ascii="Times New Roman" w:hAnsi="Times New Roman" w:cs="Times New Roman"/>
          <w:sz w:val="24"/>
          <w:szCs w:val="24"/>
        </w:rPr>
        <w:t>is</w:t>
      </w:r>
      <w:r w:rsidR="00C5426F">
        <w:rPr>
          <w:rFonts w:ascii="Times New Roman" w:hAnsi="Times New Roman" w:cs="Times New Roman"/>
          <w:sz w:val="24"/>
          <w:szCs w:val="24"/>
        </w:rPr>
        <w:t xml:space="preserve"> contrast </w:t>
      </w:r>
      <w:r w:rsidR="00FD730D">
        <w:rPr>
          <w:rFonts w:ascii="Times New Roman" w:hAnsi="Times New Roman" w:cs="Times New Roman"/>
          <w:sz w:val="24"/>
          <w:szCs w:val="24"/>
        </w:rPr>
        <w:t>effects</w:t>
      </w:r>
      <w:r w:rsidR="009406DF">
        <w:rPr>
          <w:rFonts w:ascii="Times New Roman" w:hAnsi="Times New Roman" w:cs="Times New Roman"/>
          <w:sz w:val="24"/>
          <w:szCs w:val="24"/>
        </w:rPr>
        <w:t xml:space="preserve">, which are based upon </w:t>
      </w:r>
      <w:r w:rsidR="00FD730D">
        <w:rPr>
          <w:rFonts w:ascii="Times New Roman" w:hAnsi="Times New Roman" w:cs="Times New Roman"/>
          <w:sz w:val="24"/>
          <w:szCs w:val="24"/>
        </w:rPr>
        <w:t xml:space="preserve">the shifting stereotypes model </w:t>
      </w:r>
      <w:r w:rsidR="00417B97">
        <w:rPr>
          <w:rFonts w:ascii="Times New Roman" w:hAnsi="Times New Roman" w:cs="Times New Roman"/>
          <w:sz w:val="24"/>
          <w:szCs w:val="24"/>
        </w:rPr>
        <w:fldChar w:fldCharType="begin" w:fldLock="1"/>
      </w:r>
      <w:r w:rsidR="00417B97">
        <w:rPr>
          <w:rFonts w:ascii="Times New Roman" w:hAnsi="Times New Roman" w:cs="Times New Roman"/>
          <w:sz w:val="24"/>
          <w:szCs w:val="24"/>
        </w:rPr>
        <w:instrText>ADDIN CSL_CITATION { "citationItems" : [ { "id" : "ITEM-1", "itemData" : { "DOI" : "10.1037/0022-3514.60.4.485", "ISBN" : "1111111111", "ISSN" : "0022-3514", "PMID" : "11187", "abstract" : "People routinely adjust their subjective judgment standards as they evaluate members of stereo- typed social groups. Such shifts are less likely to occur, however, when judgments are made on stable, \"objective\" response scales. In 3 studies, subjects judged a series of targets with respect to a number of gender-relevant attributes (e.g.t height, weight, and income), using either subjective (Likert-type) or objective response scales (e.g., inches, pounds, and dollars). Objective judgments were consistently influenced by sex stereotypes; subjective judgments were not. Results were also consistent with the expectation that when a judgment attribute is unrelated to gender, male and female targets evoke the same judgment standards. A schematic model of how stereotyped mental representations are expressed on subjectively defined rating scales is presented, and implications for the study of person perception are discussed.", "author" : [ { "dropping-particle" : "", "family" : "Biernat", "given" : "Monica", "non-dropping-particle" : "", "parse-names" : false, "suffix" : "" }, { "dropping-particle" : "", "family" : "Manis", "given" : "Melvin", "non-dropping-particle" : "", "parse-names" : false, "suffix" : "" }, { "dropping-particle" : "", "family" : "Nelson", "given" : "Thomas E.", "non-dropping-particle" : "", "parse-names" : false, "suffix" : "" } ], "container-title" : "Journal of Personality and Social Psychology", "id" : "ITEM-1", "issue" : "4", "issued" : { "date-parts" : [ [ "1991" ] ] }, "page" : "485-499", "title" : "Stereotypes and standards of judgment.", "type" : "article-journal", "volume" : "60" }, "uris" : [ "http://www.mendeley.com/documents/?uuid=d818fa63-a6f2-44b6-b0fd-2c7e198f6377" ] } ], "mendeley" : { "formattedCitation" : "(Biernat, Manis, &amp; Nelson, 1991)", "plainTextFormattedCitation" : "(Biernat, Manis, &amp; Nelson, 1991)", "previouslyFormattedCitation" : "(Biernat, Manis, &amp; Nelson, 1991)" }, "properties" : {  }, "schema" : "https://github.com/citation-style-language/schema/raw/master/csl-citation.json" }</w:instrText>
      </w:r>
      <w:r w:rsidR="00417B97">
        <w:rPr>
          <w:rFonts w:ascii="Times New Roman" w:hAnsi="Times New Roman" w:cs="Times New Roman"/>
          <w:sz w:val="24"/>
          <w:szCs w:val="24"/>
        </w:rPr>
        <w:fldChar w:fldCharType="separate"/>
      </w:r>
      <w:r w:rsidR="00417B97" w:rsidRPr="00417B97">
        <w:rPr>
          <w:rFonts w:ascii="Times New Roman" w:hAnsi="Times New Roman" w:cs="Times New Roman"/>
          <w:noProof/>
          <w:sz w:val="24"/>
          <w:szCs w:val="24"/>
        </w:rPr>
        <w:t>(Biernat, Manis, &amp; Nelson, 1991)</w:t>
      </w:r>
      <w:r w:rsidR="00417B97">
        <w:rPr>
          <w:rFonts w:ascii="Times New Roman" w:hAnsi="Times New Roman" w:cs="Times New Roman"/>
          <w:sz w:val="24"/>
          <w:szCs w:val="24"/>
        </w:rPr>
        <w:fldChar w:fldCharType="end"/>
      </w:r>
      <w:r w:rsidR="009406DF">
        <w:rPr>
          <w:rFonts w:ascii="Times New Roman" w:hAnsi="Times New Roman" w:cs="Times New Roman"/>
          <w:sz w:val="24"/>
          <w:szCs w:val="24"/>
        </w:rPr>
        <w:t>. This model</w:t>
      </w:r>
      <w:r w:rsidR="00A572A7">
        <w:rPr>
          <w:rFonts w:ascii="Times New Roman" w:hAnsi="Times New Roman" w:cs="Times New Roman"/>
          <w:sz w:val="24"/>
          <w:szCs w:val="24"/>
        </w:rPr>
        <w:t xml:space="preserve"> </w:t>
      </w:r>
      <w:r w:rsidR="000C4958">
        <w:rPr>
          <w:rFonts w:ascii="Times New Roman" w:hAnsi="Times New Roman" w:cs="Times New Roman"/>
          <w:sz w:val="24"/>
          <w:szCs w:val="24"/>
        </w:rPr>
        <w:t>posits</w:t>
      </w:r>
      <w:r w:rsidR="00A572A7">
        <w:rPr>
          <w:rFonts w:ascii="Times New Roman" w:hAnsi="Times New Roman" w:cs="Times New Roman"/>
          <w:sz w:val="24"/>
          <w:szCs w:val="24"/>
        </w:rPr>
        <w:t xml:space="preserve"> that an individual will judge others on </w:t>
      </w:r>
      <w:r w:rsidR="003448CD">
        <w:rPr>
          <w:rFonts w:ascii="Times New Roman" w:hAnsi="Times New Roman" w:cs="Times New Roman"/>
          <w:sz w:val="24"/>
          <w:szCs w:val="24"/>
        </w:rPr>
        <w:t xml:space="preserve">stereotype-relevant </w:t>
      </w:r>
      <w:r w:rsidR="00F96404">
        <w:rPr>
          <w:rFonts w:ascii="Times New Roman" w:hAnsi="Times New Roman" w:cs="Times New Roman"/>
          <w:sz w:val="24"/>
          <w:szCs w:val="24"/>
        </w:rPr>
        <w:t xml:space="preserve">dimensions </w:t>
      </w:r>
      <w:r w:rsidR="00A572A7">
        <w:rPr>
          <w:rFonts w:ascii="Times New Roman" w:hAnsi="Times New Roman" w:cs="Times New Roman"/>
          <w:sz w:val="24"/>
          <w:szCs w:val="24"/>
        </w:rPr>
        <w:t xml:space="preserve">relative to other individuals within </w:t>
      </w:r>
      <w:r w:rsidR="00AA0AE3">
        <w:rPr>
          <w:rFonts w:ascii="Times New Roman" w:hAnsi="Times New Roman" w:cs="Times New Roman"/>
          <w:sz w:val="24"/>
          <w:szCs w:val="24"/>
        </w:rPr>
        <w:t>their</w:t>
      </w:r>
      <w:r w:rsidR="00041140">
        <w:rPr>
          <w:rFonts w:ascii="Times New Roman" w:hAnsi="Times New Roman" w:cs="Times New Roman"/>
          <w:sz w:val="24"/>
          <w:szCs w:val="24"/>
        </w:rPr>
        <w:t xml:space="preserve"> </w:t>
      </w:r>
      <w:r w:rsidR="001A007A">
        <w:rPr>
          <w:rFonts w:ascii="Times New Roman" w:hAnsi="Times New Roman" w:cs="Times New Roman"/>
          <w:sz w:val="24"/>
          <w:szCs w:val="24"/>
        </w:rPr>
        <w:t xml:space="preserve">social </w:t>
      </w:r>
      <w:r w:rsidR="00801131">
        <w:rPr>
          <w:rFonts w:ascii="Times New Roman" w:hAnsi="Times New Roman" w:cs="Times New Roman"/>
          <w:sz w:val="24"/>
          <w:szCs w:val="24"/>
        </w:rPr>
        <w:t>category</w:t>
      </w:r>
      <w:r w:rsidR="00A572A7">
        <w:rPr>
          <w:rFonts w:ascii="Times New Roman" w:hAnsi="Times New Roman" w:cs="Times New Roman"/>
          <w:sz w:val="24"/>
          <w:szCs w:val="24"/>
        </w:rPr>
        <w:t>.</w:t>
      </w:r>
      <w:r w:rsidR="00ED09AD">
        <w:rPr>
          <w:rFonts w:ascii="Times New Roman" w:hAnsi="Times New Roman" w:cs="Times New Roman"/>
          <w:sz w:val="24"/>
          <w:szCs w:val="24"/>
        </w:rPr>
        <w:t xml:space="preserve"> </w:t>
      </w:r>
      <w:r w:rsidR="005A52C3">
        <w:rPr>
          <w:rFonts w:ascii="Times New Roman" w:hAnsi="Times New Roman" w:cs="Times New Roman"/>
          <w:sz w:val="24"/>
          <w:szCs w:val="24"/>
        </w:rPr>
        <w:t xml:space="preserve">In the case of our study, </w:t>
      </w:r>
      <w:r w:rsidR="00797E14">
        <w:rPr>
          <w:rFonts w:ascii="Times New Roman" w:hAnsi="Times New Roman" w:cs="Times New Roman"/>
          <w:sz w:val="24"/>
          <w:szCs w:val="24"/>
        </w:rPr>
        <w:t xml:space="preserve">the </w:t>
      </w:r>
      <w:r w:rsidR="009B44D9">
        <w:rPr>
          <w:rFonts w:ascii="Times New Roman" w:hAnsi="Times New Roman" w:cs="Times New Roman"/>
          <w:sz w:val="24"/>
          <w:szCs w:val="24"/>
        </w:rPr>
        <w:t xml:space="preserve">order of </w:t>
      </w:r>
      <w:r w:rsidR="00797E14">
        <w:rPr>
          <w:rFonts w:ascii="Times New Roman" w:hAnsi="Times New Roman" w:cs="Times New Roman"/>
          <w:sz w:val="24"/>
          <w:szCs w:val="24"/>
        </w:rPr>
        <w:t>presentation of the name and voice stimuli may have affected the outcomes</w:t>
      </w:r>
      <w:r w:rsidR="00571ED6">
        <w:rPr>
          <w:rFonts w:ascii="Times New Roman" w:hAnsi="Times New Roman" w:cs="Times New Roman"/>
          <w:sz w:val="24"/>
          <w:szCs w:val="24"/>
        </w:rPr>
        <w:t xml:space="preserve">, since </w:t>
      </w:r>
      <w:r w:rsidR="00797E14">
        <w:rPr>
          <w:rFonts w:ascii="Times New Roman" w:hAnsi="Times New Roman" w:cs="Times New Roman"/>
          <w:sz w:val="24"/>
          <w:szCs w:val="24"/>
        </w:rPr>
        <w:t>the stereotypical Black names were presented before the voices.</w:t>
      </w:r>
      <w:r w:rsidR="00522D2B">
        <w:rPr>
          <w:rFonts w:ascii="Times New Roman" w:hAnsi="Times New Roman" w:cs="Times New Roman"/>
          <w:sz w:val="24"/>
          <w:szCs w:val="24"/>
        </w:rPr>
        <w:t xml:space="preserve"> This may have preempted them to expect a voice that sounded relatively uneducated.</w:t>
      </w:r>
      <w:r w:rsidR="00797E14">
        <w:rPr>
          <w:rFonts w:ascii="Times New Roman" w:hAnsi="Times New Roman" w:cs="Times New Roman"/>
          <w:sz w:val="24"/>
          <w:szCs w:val="24"/>
        </w:rPr>
        <w:t xml:space="preserve"> </w:t>
      </w:r>
      <w:r w:rsidR="004F7FB5">
        <w:rPr>
          <w:rFonts w:ascii="Times New Roman" w:hAnsi="Times New Roman" w:cs="Times New Roman"/>
          <w:sz w:val="24"/>
          <w:szCs w:val="24"/>
        </w:rPr>
        <w:t>Previous research shows that the</w:t>
      </w:r>
      <w:r w:rsidR="00BA6CE9">
        <w:rPr>
          <w:rFonts w:ascii="Times New Roman" w:hAnsi="Times New Roman" w:cs="Times New Roman"/>
          <w:sz w:val="24"/>
          <w:szCs w:val="24"/>
        </w:rPr>
        <w:t xml:space="preserve"> voice can convey </w:t>
      </w:r>
      <w:r w:rsidR="008D2F5D">
        <w:rPr>
          <w:rFonts w:ascii="Times New Roman" w:hAnsi="Times New Roman" w:cs="Times New Roman"/>
          <w:sz w:val="24"/>
          <w:szCs w:val="24"/>
        </w:rPr>
        <w:t>SES</w:t>
      </w:r>
      <w:r w:rsidR="00BA6CE9">
        <w:rPr>
          <w:rFonts w:ascii="Times New Roman" w:hAnsi="Times New Roman" w:cs="Times New Roman"/>
          <w:sz w:val="24"/>
          <w:szCs w:val="24"/>
        </w:rPr>
        <w:t xml:space="preserve"> and education levels </w:t>
      </w:r>
      <w:r w:rsidR="000724CA">
        <w:rPr>
          <w:rFonts w:ascii="Times New Roman" w:hAnsi="Times New Roman" w:cs="Times New Roman"/>
          <w:sz w:val="24"/>
          <w:szCs w:val="24"/>
        </w:rPr>
        <w:fldChar w:fldCharType="begin" w:fldLock="1"/>
      </w:r>
      <w:r w:rsidR="000724CA">
        <w:rPr>
          <w:rFonts w:ascii="Times New Roman" w:hAnsi="Times New Roman" w:cs="Times New Roman"/>
          <w:sz w:val="24"/>
          <w:szCs w:val="24"/>
        </w:rPr>
        <w:instrText>ADDIN CSL_CITATION { "citationItems" : [ { "id" : "ITEM-1", "itemData" : { "author" : [ { "dropping-particle" : "", "family" : "Kreiman", "given" : "J", "non-dropping-particle" : "", "parse-names" : false, "suffix" : "" }, { "dropping-particle" : "", "family" : "Sidtis", "given" : "D", "non-dropping-particle" : "", "parse-names" : false, "suffix" : "" } ], "id" : "ITEM-1", "issued" : { "date-parts" : [ [ "2011" ] ] }, "title" : "Foundations of voice studies: An interdisciplinary approach to voice production and perception", "type" : "book" }, "uris" : [ "http://www.mendeley.com/documents/?uuid=aef348d6-3a4e-49ef-bbef-8f89e8772088" ] } ], "mendeley" : { "formattedCitation" : "(Kreiman &amp; Sidtis, 2011)", "plainTextFormattedCitation" : "(Kreiman &amp; Sidtis, 2011)", "previouslyFormattedCitation" : "(Kreiman &amp; Sidtis, 2011)" }, "properties" : {  }, "schema" : "https://github.com/citation-style-language/schema/raw/master/csl-citation.json" }</w:instrText>
      </w:r>
      <w:r w:rsidR="000724CA">
        <w:rPr>
          <w:rFonts w:ascii="Times New Roman" w:hAnsi="Times New Roman" w:cs="Times New Roman"/>
          <w:sz w:val="24"/>
          <w:szCs w:val="24"/>
        </w:rPr>
        <w:fldChar w:fldCharType="separate"/>
      </w:r>
      <w:r w:rsidR="000724CA" w:rsidRPr="000724CA">
        <w:rPr>
          <w:rFonts w:ascii="Times New Roman" w:hAnsi="Times New Roman" w:cs="Times New Roman"/>
          <w:noProof/>
          <w:sz w:val="24"/>
          <w:szCs w:val="24"/>
        </w:rPr>
        <w:t>(Kreiman &amp; Sidtis, 2011)</w:t>
      </w:r>
      <w:r w:rsidR="000724CA">
        <w:rPr>
          <w:rFonts w:ascii="Times New Roman" w:hAnsi="Times New Roman" w:cs="Times New Roman"/>
          <w:sz w:val="24"/>
          <w:szCs w:val="24"/>
        </w:rPr>
        <w:fldChar w:fldCharType="end"/>
      </w:r>
      <w:r w:rsidR="00BA6CE9">
        <w:rPr>
          <w:rFonts w:ascii="Times New Roman" w:hAnsi="Times New Roman" w:cs="Times New Roman"/>
          <w:sz w:val="24"/>
          <w:szCs w:val="24"/>
        </w:rPr>
        <w:t xml:space="preserve">, so it </w:t>
      </w:r>
      <w:r w:rsidR="00A941C7">
        <w:rPr>
          <w:rFonts w:ascii="Times New Roman" w:hAnsi="Times New Roman" w:cs="Times New Roman"/>
          <w:sz w:val="24"/>
          <w:szCs w:val="24"/>
        </w:rPr>
        <w:t xml:space="preserve">is </w:t>
      </w:r>
      <w:r w:rsidR="00BA6CE9">
        <w:rPr>
          <w:rFonts w:ascii="Times New Roman" w:hAnsi="Times New Roman" w:cs="Times New Roman"/>
          <w:sz w:val="24"/>
          <w:szCs w:val="24"/>
        </w:rPr>
        <w:t>entirely possible that participant</w:t>
      </w:r>
      <w:r w:rsidR="006F7EA0">
        <w:rPr>
          <w:rFonts w:ascii="Times New Roman" w:hAnsi="Times New Roman" w:cs="Times New Roman"/>
          <w:sz w:val="24"/>
          <w:szCs w:val="24"/>
        </w:rPr>
        <w:t>s</w:t>
      </w:r>
      <w:r w:rsidR="00BA6CE9">
        <w:rPr>
          <w:rFonts w:ascii="Times New Roman" w:hAnsi="Times New Roman" w:cs="Times New Roman"/>
          <w:sz w:val="24"/>
          <w:szCs w:val="24"/>
        </w:rPr>
        <w:t xml:space="preserve"> used </w:t>
      </w:r>
      <w:r w:rsidR="000863A4">
        <w:rPr>
          <w:rFonts w:ascii="Times New Roman" w:hAnsi="Times New Roman" w:cs="Times New Roman"/>
          <w:sz w:val="24"/>
          <w:szCs w:val="24"/>
        </w:rPr>
        <w:t xml:space="preserve">this information </w:t>
      </w:r>
      <w:r w:rsidR="00BA6CE9">
        <w:rPr>
          <w:rFonts w:ascii="Times New Roman" w:hAnsi="Times New Roman" w:cs="Times New Roman"/>
          <w:sz w:val="24"/>
          <w:szCs w:val="24"/>
        </w:rPr>
        <w:t xml:space="preserve">in their assessments of the individuals in the recordings. </w:t>
      </w:r>
      <w:r w:rsidR="00797E14">
        <w:rPr>
          <w:rFonts w:ascii="Times New Roman" w:hAnsi="Times New Roman" w:cs="Times New Roman"/>
          <w:sz w:val="24"/>
          <w:szCs w:val="24"/>
        </w:rPr>
        <w:t xml:space="preserve">Since the individuals that we recruited for our voice stimuli were </w:t>
      </w:r>
      <w:r w:rsidR="00C2343A">
        <w:rPr>
          <w:rFonts w:ascii="Times New Roman" w:hAnsi="Times New Roman" w:cs="Times New Roman"/>
          <w:sz w:val="24"/>
          <w:szCs w:val="24"/>
        </w:rPr>
        <w:t xml:space="preserve">generally </w:t>
      </w:r>
      <w:r w:rsidR="00797E14">
        <w:rPr>
          <w:rFonts w:ascii="Times New Roman" w:hAnsi="Times New Roman" w:cs="Times New Roman"/>
          <w:sz w:val="24"/>
          <w:szCs w:val="24"/>
        </w:rPr>
        <w:t>well-educated (</w:t>
      </w:r>
      <w:r w:rsidR="00B54446">
        <w:rPr>
          <w:rFonts w:ascii="Times New Roman" w:hAnsi="Times New Roman" w:cs="Times New Roman"/>
          <w:sz w:val="24"/>
          <w:szCs w:val="24"/>
        </w:rPr>
        <w:t>University of Pennsylvania</w:t>
      </w:r>
      <w:r w:rsidR="00797E14">
        <w:rPr>
          <w:rFonts w:ascii="Times New Roman" w:hAnsi="Times New Roman" w:cs="Times New Roman"/>
          <w:sz w:val="24"/>
          <w:szCs w:val="24"/>
        </w:rPr>
        <w:t xml:space="preserve"> graduate students and upper-level undergraduates</w:t>
      </w:r>
      <w:r w:rsidR="00255DBB">
        <w:rPr>
          <w:rFonts w:ascii="Times New Roman" w:hAnsi="Times New Roman" w:cs="Times New Roman"/>
          <w:sz w:val="24"/>
          <w:szCs w:val="24"/>
        </w:rPr>
        <w:t xml:space="preserve">) </w:t>
      </w:r>
      <w:r w:rsidR="00522D2B">
        <w:rPr>
          <w:rFonts w:ascii="Times New Roman" w:hAnsi="Times New Roman" w:cs="Times New Roman"/>
          <w:sz w:val="24"/>
          <w:szCs w:val="24"/>
        </w:rPr>
        <w:t>relative to the</w:t>
      </w:r>
      <w:r w:rsidR="003143EB">
        <w:rPr>
          <w:rFonts w:ascii="Times New Roman" w:hAnsi="Times New Roman" w:cs="Times New Roman"/>
          <w:sz w:val="24"/>
          <w:szCs w:val="24"/>
        </w:rPr>
        <w:t xml:space="preserve"> general</w:t>
      </w:r>
      <w:r w:rsidR="00522D2B">
        <w:rPr>
          <w:rFonts w:ascii="Times New Roman" w:hAnsi="Times New Roman" w:cs="Times New Roman"/>
          <w:sz w:val="24"/>
          <w:szCs w:val="24"/>
        </w:rPr>
        <w:t xml:space="preserve"> population, </w:t>
      </w:r>
      <w:r w:rsidR="00366390">
        <w:rPr>
          <w:rFonts w:ascii="Times New Roman" w:hAnsi="Times New Roman" w:cs="Times New Roman"/>
          <w:sz w:val="24"/>
          <w:szCs w:val="24"/>
        </w:rPr>
        <w:t xml:space="preserve">the </w:t>
      </w:r>
      <w:r w:rsidR="00832541">
        <w:rPr>
          <w:rFonts w:ascii="Times New Roman" w:hAnsi="Times New Roman" w:cs="Times New Roman"/>
          <w:sz w:val="24"/>
          <w:szCs w:val="24"/>
        </w:rPr>
        <w:t>Black</w:t>
      </w:r>
      <w:r w:rsidR="00366390">
        <w:rPr>
          <w:rFonts w:ascii="Times New Roman" w:hAnsi="Times New Roman" w:cs="Times New Roman"/>
          <w:sz w:val="24"/>
          <w:szCs w:val="24"/>
        </w:rPr>
        <w:t xml:space="preserve"> voices </w:t>
      </w:r>
      <w:r w:rsidR="00EE6F0E">
        <w:rPr>
          <w:rFonts w:ascii="Times New Roman" w:hAnsi="Times New Roman" w:cs="Times New Roman"/>
          <w:sz w:val="24"/>
          <w:szCs w:val="24"/>
        </w:rPr>
        <w:t>might</w:t>
      </w:r>
      <w:r w:rsidR="00D97B11">
        <w:rPr>
          <w:rFonts w:ascii="Times New Roman" w:hAnsi="Times New Roman" w:cs="Times New Roman"/>
          <w:sz w:val="24"/>
          <w:szCs w:val="24"/>
        </w:rPr>
        <w:t xml:space="preserve"> have</w:t>
      </w:r>
      <w:r w:rsidR="00366390">
        <w:rPr>
          <w:rFonts w:ascii="Times New Roman" w:hAnsi="Times New Roman" w:cs="Times New Roman"/>
          <w:sz w:val="24"/>
          <w:szCs w:val="24"/>
        </w:rPr>
        <w:t xml:space="preserve"> exceed</w:t>
      </w:r>
      <w:r w:rsidR="00D97B11">
        <w:rPr>
          <w:rFonts w:ascii="Times New Roman" w:hAnsi="Times New Roman" w:cs="Times New Roman"/>
          <w:sz w:val="24"/>
          <w:szCs w:val="24"/>
        </w:rPr>
        <w:t>ed</w:t>
      </w:r>
      <w:r w:rsidR="005E1EAB">
        <w:rPr>
          <w:rFonts w:ascii="Times New Roman" w:hAnsi="Times New Roman" w:cs="Times New Roman"/>
          <w:sz w:val="24"/>
          <w:szCs w:val="24"/>
        </w:rPr>
        <w:t xml:space="preserve"> </w:t>
      </w:r>
      <w:r w:rsidR="00366390">
        <w:rPr>
          <w:rFonts w:ascii="Times New Roman" w:hAnsi="Times New Roman" w:cs="Times New Roman"/>
          <w:sz w:val="24"/>
          <w:szCs w:val="24"/>
        </w:rPr>
        <w:t>their low expectations</w:t>
      </w:r>
      <w:r w:rsidR="00FB7365">
        <w:rPr>
          <w:rFonts w:ascii="Times New Roman" w:hAnsi="Times New Roman" w:cs="Times New Roman"/>
          <w:sz w:val="24"/>
          <w:szCs w:val="24"/>
        </w:rPr>
        <w:t>, eliciting higher ratings</w:t>
      </w:r>
      <w:r w:rsidR="009A7EE8">
        <w:rPr>
          <w:rFonts w:ascii="Times New Roman" w:hAnsi="Times New Roman" w:cs="Times New Roman"/>
          <w:sz w:val="24"/>
          <w:szCs w:val="24"/>
        </w:rPr>
        <w:t xml:space="preserve">. </w:t>
      </w:r>
      <w:r w:rsidR="00127D1B">
        <w:rPr>
          <w:rFonts w:ascii="Times New Roman" w:hAnsi="Times New Roman" w:cs="Times New Roman"/>
          <w:sz w:val="24"/>
          <w:szCs w:val="24"/>
        </w:rPr>
        <w:t>On the contrary, White men</w:t>
      </w:r>
      <w:r w:rsidR="00747EBC">
        <w:rPr>
          <w:rFonts w:ascii="Times New Roman" w:hAnsi="Times New Roman" w:cs="Times New Roman"/>
          <w:sz w:val="24"/>
          <w:szCs w:val="24"/>
        </w:rPr>
        <w:t xml:space="preserve"> tend to have positive stereotypes attributed to them regarding their leadership ability </w:t>
      </w:r>
      <w:r w:rsidR="00997A38">
        <w:rPr>
          <w:rFonts w:ascii="Times New Roman" w:hAnsi="Times New Roman" w:cs="Times New Roman"/>
          <w:sz w:val="24"/>
          <w:szCs w:val="24"/>
        </w:rPr>
        <w:fldChar w:fldCharType="begin" w:fldLock="1"/>
      </w:r>
      <w:r w:rsidR="00997A38">
        <w:rPr>
          <w:rFonts w:ascii="Times New Roman" w:hAnsi="Times New Roman" w:cs="Times New Roman"/>
          <w:sz w:val="24"/>
          <w:szCs w:val="24"/>
        </w:rPr>
        <w:instrText>ADDIN CSL_CITATION { "citationItems" : [ { "id" : "ITEM-1", "itemData" : { "DOI" : "10.1037/0021-9010.93.4.758", "ISBN" : "0021-9010", "ISSN" : "00219010", "PMID" : "18642982", "abstract" : "In 4 experiments, the authors investigated whether race is perceived to be part of the business leader prototype and, if so, whether it could explain differences in evaluations of White and non-White leaders. The first 2 studies revealed that \"being White\" is perceived to be an attribute of the business leader prototype, where participants assumed that business leaders more than nonleaders were White, and this inference occurred regardless of base rates about the organization's racial composition (Study 1), the racial composition of organizational roles, the business industry, and the types of racial minority groups in the organization (Study 2). The final 2 studies revealed that a leader categorization explanation could best account for differences in White and non-White leader evaluations, where White targets were evaluated as more effective leaders (Study 3) and as having more leadership potential (Study 4), but only when the leader had recently been given credit for organizational success, consistent with the prediction that leader prototypes are more likely to be used when they confirm and reinforce individualized information about a leader's performance. The results demonstrate a connection between leader race and leadership categorization.", "author" : [ { "dropping-particle" : "", "family" : "Rosette", "given" : "Ashleigh Shelby", "non-dropping-particle" : "", "parse-names" : false, "suffix" : "" }, { "dropping-particle" : "", "family" : "Leonardelli", "given" : "Geoffrey J.", "non-dropping-particle" : "", "parse-names" : false, "suffix" : "" }, { "dropping-particle" : "", "family" : "Phillips", "given" : "Katherine W.", "non-dropping-particle" : "", "parse-names" : false, "suffix" : "" } ], "container-title" : "Journal of Applied Psychology", "id" : "ITEM-1", "issue" : "4", "issued" : { "date-parts" : [ [ "2008" ] ] }, "page" : "758-777", "title" : "The White Standard: Racial Bias in Leader Categorization", "type" : "article-journal", "volume" : "93" }, "uris" : [ "http://www.mendeley.com/documents/?uuid=062f2b21-e036-49c8-ae10-3cf630d31f66" ] } ], "mendeley" : { "formattedCitation" : "(Rosette et al., 2008)", "plainTextFormattedCitation" : "(Rosette et al., 2008)", "previouslyFormattedCitation" : "(Rosette et al., 2008)" }, "properties" : {  }, "schema" : "https://github.com/citation-style-language/schema/raw/master/csl-citation.json" }</w:instrText>
      </w:r>
      <w:r w:rsidR="00997A38">
        <w:rPr>
          <w:rFonts w:ascii="Times New Roman" w:hAnsi="Times New Roman" w:cs="Times New Roman"/>
          <w:sz w:val="24"/>
          <w:szCs w:val="24"/>
        </w:rPr>
        <w:fldChar w:fldCharType="separate"/>
      </w:r>
      <w:r w:rsidR="00997A38" w:rsidRPr="00997A38">
        <w:rPr>
          <w:rFonts w:ascii="Times New Roman" w:hAnsi="Times New Roman" w:cs="Times New Roman"/>
          <w:noProof/>
          <w:sz w:val="24"/>
          <w:szCs w:val="24"/>
        </w:rPr>
        <w:t>(Rosette et al., 2008)</w:t>
      </w:r>
      <w:r w:rsidR="00997A38">
        <w:rPr>
          <w:rFonts w:ascii="Times New Roman" w:hAnsi="Times New Roman" w:cs="Times New Roman"/>
          <w:sz w:val="24"/>
          <w:szCs w:val="24"/>
        </w:rPr>
        <w:fldChar w:fldCharType="end"/>
      </w:r>
      <w:r w:rsidR="00747EBC">
        <w:rPr>
          <w:rFonts w:ascii="Times New Roman" w:hAnsi="Times New Roman" w:cs="Times New Roman"/>
          <w:sz w:val="24"/>
          <w:szCs w:val="24"/>
        </w:rPr>
        <w:t xml:space="preserve">, so </w:t>
      </w:r>
      <w:r w:rsidR="00673927">
        <w:rPr>
          <w:rFonts w:ascii="Times New Roman" w:hAnsi="Times New Roman" w:cs="Times New Roman"/>
          <w:sz w:val="24"/>
          <w:szCs w:val="24"/>
        </w:rPr>
        <w:t xml:space="preserve">the baseline expectations for the </w:t>
      </w:r>
      <w:r w:rsidR="00901DB1">
        <w:rPr>
          <w:rFonts w:ascii="Times New Roman" w:hAnsi="Times New Roman" w:cs="Times New Roman"/>
          <w:sz w:val="24"/>
          <w:szCs w:val="24"/>
        </w:rPr>
        <w:t xml:space="preserve">White </w:t>
      </w:r>
      <w:r w:rsidR="00673927">
        <w:rPr>
          <w:rFonts w:ascii="Times New Roman" w:hAnsi="Times New Roman" w:cs="Times New Roman"/>
          <w:sz w:val="24"/>
          <w:szCs w:val="24"/>
        </w:rPr>
        <w:t>voices</w:t>
      </w:r>
      <w:r w:rsidR="00901DB1">
        <w:rPr>
          <w:rFonts w:ascii="Times New Roman" w:hAnsi="Times New Roman" w:cs="Times New Roman"/>
          <w:sz w:val="24"/>
          <w:szCs w:val="24"/>
        </w:rPr>
        <w:t xml:space="preserve"> were relatively high, which may have also contributed to the effect of race upon perceived leadership ability. </w:t>
      </w:r>
    </w:p>
    <w:p w14:paraId="4B8CA1B2" w14:textId="24B1E043" w:rsidR="00B95AB0" w:rsidRDefault="00D15C9B" w:rsidP="00A548E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contrast effects can explain our results, we would expect </w:t>
      </w:r>
      <w:r w:rsidR="001374BF">
        <w:rPr>
          <w:rFonts w:ascii="Times New Roman" w:hAnsi="Times New Roman" w:cs="Times New Roman"/>
          <w:sz w:val="24"/>
          <w:szCs w:val="24"/>
        </w:rPr>
        <w:t>to find</w:t>
      </w:r>
      <w:r>
        <w:rPr>
          <w:rFonts w:ascii="Times New Roman" w:hAnsi="Times New Roman" w:cs="Times New Roman"/>
          <w:sz w:val="24"/>
          <w:szCs w:val="24"/>
        </w:rPr>
        <w:t xml:space="preserve"> a similar effect for Black men on the threat measure, where they would be rated significantly lower on perceived threat because the</w:t>
      </w:r>
      <w:r w:rsidR="0015329D">
        <w:rPr>
          <w:rFonts w:ascii="Times New Roman" w:hAnsi="Times New Roman" w:cs="Times New Roman"/>
          <w:sz w:val="24"/>
          <w:szCs w:val="24"/>
        </w:rPr>
        <w:t xml:space="preserve">ir </w:t>
      </w:r>
      <w:r w:rsidR="002A1845">
        <w:rPr>
          <w:rFonts w:ascii="Times New Roman" w:hAnsi="Times New Roman" w:cs="Times New Roman"/>
          <w:sz w:val="24"/>
          <w:szCs w:val="24"/>
        </w:rPr>
        <w:t xml:space="preserve">voice undermines the stereotype </w:t>
      </w:r>
      <w:r w:rsidR="003644F8">
        <w:rPr>
          <w:rFonts w:ascii="Times New Roman" w:hAnsi="Times New Roman" w:cs="Times New Roman"/>
          <w:sz w:val="24"/>
          <w:szCs w:val="24"/>
        </w:rPr>
        <w:t xml:space="preserve">that </w:t>
      </w:r>
      <w:r>
        <w:rPr>
          <w:rFonts w:ascii="Times New Roman" w:hAnsi="Times New Roman" w:cs="Times New Roman"/>
          <w:sz w:val="24"/>
          <w:szCs w:val="24"/>
        </w:rPr>
        <w:t xml:space="preserve">Black men </w:t>
      </w:r>
      <w:r w:rsidR="004E6970">
        <w:rPr>
          <w:rFonts w:ascii="Times New Roman" w:hAnsi="Times New Roman" w:cs="Times New Roman"/>
          <w:sz w:val="24"/>
          <w:szCs w:val="24"/>
        </w:rPr>
        <w:t>are</w:t>
      </w:r>
      <w:r w:rsidR="002A1845">
        <w:rPr>
          <w:rFonts w:ascii="Times New Roman" w:hAnsi="Times New Roman" w:cs="Times New Roman"/>
          <w:sz w:val="24"/>
          <w:szCs w:val="24"/>
        </w:rPr>
        <w:t xml:space="preserve"> extremely threatening. However, there is no main effect of race on perceived threat (see Figure 1). </w:t>
      </w:r>
      <w:r w:rsidR="003B66EF">
        <w:rPr>
          <w:rFonts w:ascii="Times New Roman" w:hAnsi="Times New Roman" w:cs="Times New Roman"/>
          <w:sz w:val="24"/>
          <w:szCs w:val="24"/>
        </w:rPr>
        <w:t xml:space="preserve">Since we created </w:t>
      </w:r>
      <w:r w:rsidR="00910BAD">
        <w:rPr>
          <w:rFonts w:ascii="Times New Roman" w:hAnsi="Times New Roman" w:cs="Times New Roman"/>
          <w:sz w:val="24"/>
          <w:szCs w:val="24"/>
        </w:rPr>
        <w:t>the</w:t>
      </w:r>
      <w:r w:rsidR="003B66EF">
        <w:rPr>
          <w:rFonts w:ascii="Times New Roman" w:hAnsi="Times New Roman" w:cs="Times New Roman"/>
          <w:sz w:val="24"/>
          <w:szCs w:val="24"/>
        </w:rPr>
        <w:t xml:space="preserve"> leadership composite, it is entirely possible that it was not a valid representation of the traits that are integral to a leader. </w:t>
      </w:r>
      <w:r w:rsidR="005129D5">
        <w:rPr>
          <w:rFonts w:ascii="Times New Roman" w:hAnsi="Times New Roman" w:cs="Times New Roman"/>
          <w:sz w:val="24"/>
          <w:szCs w:val="24"/>
        </w:rPr>
        <w:t xml:space="preserve">However, our leadership composite is strongly correlated with the boss measure, </w:t>
      </w:r>
      <w:r w:rsidR="00807953">
        <w:rPr>
          <w:rFonts w:ascii="Times New Roman" w:hAnsi="Times New Roman" w:cs="Times New Roman"/>
          <w:i/>
          <w:sz w:val="24"/>
          <w:szCs w:val="24"/>
        </w:rPr>
        <w:t>r</w:t>
      </w:r>
      <w:r w:rsidR="00807953">
        <w:rPr>
          <w:rFonts w:ascii="Times New Roman" w:hAnsi="Times New Roman" w:cs="Times New Roman"/>
          <w:sz w:val="24"/>
          <w:szCs w:val="24"/>
        </w:rPr>
        <w:t xml:space="preserve"> (</w:t>
      </w:r>
      <w:r w:rsidR="005129D5">
        <w:rPr>
          <w:rFonts w:ascii="Times New Roman" w:hAnsi="Times New Roman" w:cs="Times New Roman"/>
          <w:sz w:val="24"/>
          <w:szCs w:val="24"/>
        </w:rPr>
        <w:t xml:space="preserve">505) = .66, </w:t>
      </w:r>
      <w:r w:rsidR="005129D5">
        <w:rPr>
          <w:rFonts w:ascii="Times New Roman" w:hAnsi="Times New Roman" w:cs="Times New Roman"/>
          <w:i/>
          <w:sz w:val="24"/>
          <w:szCs w:val="24"/>
        </w:rPr>
        <w:t xml:space="preserve">p </w:t>
      </w:r>
      <w:r w:rsidR="005129D5">
        <w:rPr>
          <w:rFonts w:ascii="Times New Roman" w:hAnsi="Times New Roman" w:cs="Times New Roman"/>
          <w:sz w:val="24"/>
          <w:szCs w:val="24"/>
        </w:rPr>
        <w:t xml:space="preserve">&lt; .001, suggesting that it is a valid measure of leadership ability. </w:t>
      </w:r>
      <w:r w:rsidR="00CB4112">
        <w:rPr>
          <w:rFonts w:ascii="Times New Roman" w:hAnsi="Times New Roman" w:cs="Times New Roman"/>
          <w:sz w:val="24"/>
          <w:szCs w:val="24"/>
        </w:rPr>
        <w:t>Further</w:t>
      </w:r>
      <w:r w:rsidR="00051B01">
        <w:rPr>
          <w:rFonts w:ascii="Times New Roman" w:hAnsi="Times New Roman" w:cs="Times New Roman"/>
          <w:sz w:val="24"/>
          <w:szCs w:val="24"/>
        </w:rPr>
        <w:t>more</w:t>
      </w:r>
      <w:r w:rsidR="007A6293">
        <w:rPr>
          <w:rFonts w:ascii="Times New Roman" w:hAnsi="Times New Roman" w:cs="Times New Roman"/>
          <w:sz w:val="24"/>
          <w:szCs w:val="24"/>
        </w:rPr>
        <w:t>, we</w:t>
      </w:r>
      <w:r w:rsidR="00570286">
        <w:rPr>
          <w:rFonts w:ascii="Times New Roman" w:hAnsi="Times New Roman" w:cs="Times New Roman"/>
          <w:sz w:val="24"/>
          <w:szCs w:val="24"/>
        </w:rPr>
        <w:t xml:space="preserve"> </w:t>
      </w:r>
      <w:r w:rsidR="003B66EF">
        <w:rPr>
          <w:rFonts w:ascii="Times New Roman" w:hAnsi="Times New Roman" w:cs="Times New Roman"/>
          <w:sz w:val="24"/>
          <w:szCs w:val="24"/>
        </w:rPr>
        <w:t>would expect</w:t>
      </w:r>
      <w:r w:rsidR="004001CE">
        <w:rPr>
          <w:rFonts w:ascii="Times New Roman" w:hAnsi="Times New Roman" w:cs="Times New Roman"/>
          <w:sz w:val="24"/>
          <w:szCs w:val="24"/>
        </w:rPr>
        <w:t xml:space="preserve"> participants </w:t>
      </w:r>
      <w:r w:rsidR="003B66EF">
        <w:rPr>
          <w:rFonts w:ascii="Times New Roman" w:hAnsi="Times New Roman" w:cs="Times New Roman"/>
          <w:sz w:val="24"/>
          <w:szCs w:val="24"/>
        </w:rPr>
        <w:t xml:space="preserve">to rate Black men higher on </w:t>
      </w:r>
      <w:r w:rsidR="00304EDD">
        <w:rPr>
          <w:rFonts w:ascii="Times New Roman" w:hAnsi="Times New Roman" w:cs="Times New Roman"/>
          <w:sz w:val="24"/>
          <w:szCs w:val="24"/>
        </w:rPr>
        <w:t>the boss measures</w:t>
      </w:r>
      <w:r w:rsidR="00684393">
        <w:rPr>
          <w:rFonts w:ascii="Times New Roman" w:hAnsi="Times New Roman" w:cs="Times New Roman"/>
          <w:sz w:val="24"/>
          <w:szCs w:val="24"/>
        </w:rPr>
        <w:t xml:space="preserve"> </w:t>
      </w:r>
      <w:r w:rsidR="007C4CCD">
        <w:rPr>
          <w:rFonts w:ascii="Times New Roman" w:hAnsi="Times New Roman" w:cs="Times New Roman"/>
          <w:sz w:val="24"/>
          <w:szCs w:val="24"/>
        </w:rPr>
        <w:t xml:space="preserve">if contrast effects </w:t>
      </w:r>
      <w:r w:rsidR="007C4CCD">
        <w:rPr>
          <w:rFonts w:ascii="Times New Roman" w:hAnsi="Times New Roman" w:cs="Times New Roman"/>
          <w:sz w:val="24"/>
          <w:szCs w:val="24"/>
        </w:rPr>
        <w:lastRenderedPageBreak/>
        <w:t xml:space="preserve">contributed to our results. Contrary to this possibility, we find that participants did not exhibit any differential preferences based upon race, </w:t>
      </w:r>
      <w:r w:rsidR="007C4CCD" w:rsidRPr="00886910">
        <w:rPr>
          <w:rFonts w:ascii="Times New Roman" w:hAnsi="Times New Roman" w:cs="Times New Roman"/>
          <w:i/>
          <w:sz w:val="24"/>
          <w:szCs w:val="24"/>
        </w:rPr>
        <w:t>F</w:t>
      </w:r>
      <w:r w:rsidR="007C4CCD">
        <w:rPr>
          <w:rFonts w:ascii="Times New Roman" w:hAnsi="Times New Roman" w:cs="Times New Roman"/>
          <w:i/>
          <w:sz w:val="24"/>
          <w:szCs w:val="24"/>
        </w:rPr>
        <w:t xml:space="preserve"> </w:t>
      </w:r>
      <w:r w:rsidR="007C4CCD">
        <w:rPr>
          <w:rFonts w:ascii="Times New Roman" w:hAnsi="Times New Roman" w:cs="Times New Roman"/>
          <w:sz w:val="24"/>
          <w:szCs w:val="24"/>
        </w:rPr>
        <w:t>(1, 506)</w:t>
      </w:r>
      <w:r w:rsidR="007C4CCD" w:rsidRPr="000E1113">
        <w:rPr>
          <w:rFonts w:ascii="Times New Roman" w:hAnsi="Times New Roman" w:cs="Times New Roman"/>
          <w:sz w:val="24"/>
          <w:szCs w:val="24"/>
        </w:rPr>
        <w:t xml:space="preserve"> </w:t>
      </w:r>
      <w:r w:rsidR="007C4CCD" w:rsidRPr="00D81EFC">
        <w:rPr>
          <w:rFonts w:ascii="Times New Roman" w:hAnsi="Times New Roman" w:cs="Times New Roman"/>
          <w:sz w:val="24"/>
          <w:szCs w:val="24"/>
        </w:rPr>
        <w:t>=</w:t>
      </w:r>
      <w:r w:rsidR="00ED3C87">
        <w:rPr>
          <w:rFonts w:ascii="Times New Roman" w:hAnsi="Times New Roman" w:cs="Times New Roman"/>
          <w:sz w:val="24"/>
          <w:szCs w:val="24"/>
        </w:rPr>
        <w:t>3.35</w:t>
      </w:r>
      <w:r w:rsidR="007C4CCD">
        <w:rPr>
          <w:rFonts w:ascii="Times New Roman" w:hAnsi="Times New Roman" w:cs="Times New Roman"/>
          <w:sz w:val="24"/>
          <w:szCs w:val="24"/>
        </w:rPr>
        <w:t>,</w:t>
      </w:r>
      <w:r w:rsidR="007C4CCD" w:rsidRPr="00D81EFC">
        <w:rPr>
          <w:rFonts w:ascii="Times New Roman" w:hAnsi="Times New Roman" w:cs="Times New Roman"/>
          <w:sz w:val="24"/>
          <w:szCs w:val="24"/>
        </w:rPr>
        <w:t xml:space="preserve"> </w:t>
      </w:r>
      <w:r w:rsidR="007C4CCD" w:rsidRPr="00076870">
        <w:rPr>
          <w:rFonts w:ascii="Times New Roman" w:hAnsi="Times New Roman" w:cs="Times New Roman"/>
          <w:i/>
          <w:sz w:val="24"/>
          <w:szCs w:val="24"/>
        </w:rPr>
        <w:t>p</w:t>
      </w:r>
      <w:r w:rsidR="007C4CCD" w:rsidRPr="000E1113">
        <w:rPr>
          <w:rFonts w:ascii="Times New Roman" w:hAnsi="Times New Roman" w:cs="Times New Roman"/>
          <w:sz w:val="24"/>
          <w:szCs w:val="24"/>
        </w:rPr>
        <w:t xml:space="preserve"> </w:t>
      </w:r>
      <w:r w:rsidR="007C4CCD">
        <w:rPr>
          <w:rFonts w:ascii="Times New Roman" w:hAnsi="Times New Roman" w:cs="Times New Roman"/>
          <w:sz w:val="24"/>
          <w:szCs w:val="24"/>
        </w:rPr>
        <w:t>&lt;</w:t>
      </w:r>
      <w:r w:rsidR="00EB098B">
        <w:rPr>
          <w:rFonts w:ascii="Times New Roman" w:hAnsi="Times New Roman" w:cs="Times New Roman"/>
          <w:sz w:val="24"/>
          <w:szCs w:val="24"/>
        </w:rPr>
        <w:t xml:space="preserve"> </w:t>
      </w:r>
      <w:r w:rsidR="0073428E">
        <w:rPr>
          <w:rFonts w:ascii="Times New Roman" w:hAnsi="Times New Roman" w:cs="Times New Roman"/>
          <w:sz w:val="24"/>
          <w:szCs w:val="24"/>
        </w:rPr>
        <w:t>.068</w:t>
      </w:r>
      <w:r w:rsidR="00D47E0C">
        <w:rPr>
          <w:rFonts w:ascii="Times New Roman" w:hAnsi="Times New Roman" w:cs="Times New Roman"/>
          <w:sz w:val="24"/>
          <w:szCs w:val="24"/>
        </w:rPr>
        <w:t xml:space="preserve">, </w:t>
      </w:r>
      <w:r w:rsidR="00D47E0C" w:rsidRPr="00360C6B">
        <w:rPr>
          <w:rFonts w:ascii="Times New Roman" w:hAnsi="Times New Roman" w:cs="Times New Roman"/>
          <w:sz w:val="24"/>
          <w:szCs w:val="24"/>
        </w:rPr>
        <w:t>η</w:t>
      </w:r>
      <w:r w:rsidR="00D47E0C" w:rsidRPr="00360C6B">
        <w:rPr>
          <w:rFonts w:ascii="Times New Roman" w:hAnsi="Times New Roman" w:cs="Times New Roman"/>
          <w:sz w:val="24"/>
          <w:szCs w:val="24"/>
          <w:vertAlign w:val="superscript"/>
        </w:rPr>
        <w:t>2</w:t>
      </w:r>
      <w:r w:rsidR="00D47E0C" w:rsidRPr="00DB7FA6">
        <w:rPr>
          <w:rFonts w:ascii="Times New Roman" w:hAnsi="Times New Roman" w:cs="Times New Roman"/>
          <w:i/>
          <w:sz w:val="24"/>
          <w:szCs w:val="24"/>
          <w:vertAlign w:val="subscript"/>
        </w:rPr>
        <w:t>p</w:t>
      </w:r>
      <w:r w:rsidR="00D47E0C">
        <w:rPr>
          <w:rFonts w:ascii="Times New Roman" w:hAnsi="Times New Roman" w:cs="Times New Roman"/>
          <w:sz w:val="24"/>
          <w:szCs w:val="24"/>
          <w:vertAlign w:val="superscript"/>
        </w:rPr>
        <w:t xml:space="preserve"> </w:t>
      </w:r>
      <w:r w:rsidR="00D47E0C">
        <w:rPr>
          <w:rFonts w:ascii="Times New Roman" w:hAnsi="Times New Roman" w:cs="Times New Roman"/>
          <w:sz w:val="24"/>
          <w:szCs w:val="24"/>
        </w:rPr>
        <w:t>= .</w:t>
      </w:r>
      <w:r w:rsidR="009350DE">
        <w:rPr>
          <w:rFonts w:ascii="Times New Roman" w:hAnsi="Times New Roman" w:cs="Times New Roman"/>
          <w:sz w:val="24"/>
          <w:szCs w:val="24"/>
        </w:rPr>
        <w:t>007</w:t>
      </w:r>
      <w:r w:rsidR="00B30803">
        <w:rPr>
          <w:rFonts w:ascii="Times New Roman" w:hAnsi="Times New Roman" w:cs="Times New Roman"/>
          <w:sz w:val="24"/>
          <w:szCs w:val="24"/>
        </w:rPr>
        <w:t>.</w:t>
      </w:r>
      <w:r w:rsidR="00A548E7">
        <w:rPr>
          <w:rFonts w:ascii="Times New Roman" w:hAnsi="Times New Roman" w:cs="Times New Roman"/>
          <w:sz w:val="24"/>
          <w:szCs w:val="24"/>
        </w:rPr>
        <w:t xml:space="preserve"> </w:t>
      </w:r>
      <w:r w:rsidR="002F6760">
        <w:rPr>
          <w:rFonts w:ascii="Times New Roman" w:hAnsi="Times New Roman" w:cs="Times New Roman"/>
          <w:sz w:val="24"/>
          <w:szCs w:val="24"/>
        </w:rPr>
        <w:t xml:space="preserve">Additionally, </w:t>
      </w:r>
      <w:r w:rsidR="000776F0">
        <w:rPr>
          <w:rFonts w:ascii="Times New Roman" w:hAnsi="Times New Roman" w:cs="Times New Roman"/>
          <w:sz w:val="24"/>
          <w:szCs w:val="24"/>
        </w:rPr>
        <w:t xml:space="preserve">as </w:t>
      </w:r>
      <w:r w:rsidR="00B7649C">
        <w:rPr>
          <w:rFonts w:ascii="Times New Roman" w:hAnsi="Times New Roman" w:cs="Times New Roman"/>
          <w:sz w:val="24"/>
          <w:szCs w:val="24"/>
        </w:rPr>
        <w:t>the average ratings for perceived leadership increase,</w:t>
      </w:r>
      <w:r w:rsidR="000776F0">
        <w:rPr>
          <w:rFonts w:ascii="Times New Roman" w:hAnsi="Times New Roman" w:cs="Times New Roman"/>
          <w:sz w:val="24"/>
          <w:szCs w:val="24"/>
        </w:rPr>
        <w:t xml:space="preserve"> there should </w:t>
      </w:r>
      <w:r w:rsidR="00EF2D1F">
        <w:rPr>
          <w:rFonts w:ascii="Times New Roman" w:hAnsi="Times New Roman" w:cs="Times New Roman"/>
          <w:sz w:val="24"/>
          <w:szCs w:val="24"/>
        </w:rPr>
        <w:t>be</w:t>
      </w:r>
      <w:r w:rsidR="00205E3B" w:rsidRPr="00205E3B">
        <w:rPr>
          <w:rFonts w:ascii="Times New Roman" w:hAnsi="Times New Roman" w:cs="Times New Roman"/>
          <w:sz w:val="24"/>
          <w:szCs w:val="24"/>
        </w:rPr>
        <w:t xml:space="preserve"> </w:t>
      </w:r>
      <w:r w:rsidR="00937ABA">
        <w:rPr>
          <w:rFonts w:ascii="Times New Roman" w:hAnsi="Times New Roman" w:cs="Times New Roman"/>
          <w:sz w:val="24"/>
          <w:szCs w:val="24"/>
        </w:rPr>
        <w:t xml:space="preserve">a </w:t>
      </w:r>
      <w:r w:rsidR="00205E3B" w:rsidRPr="00205E3B">
        <w:rPr>
          <w:rFonts w:ascii="Times New Roman" w:hAnsi="Times New Roman" w:cs="Times New Roman"/>
          <w:sz w:val="24"/>
          <w:szCs w:val="24"/>
        </w:rPr>
        <w:t xml:space="preserve">greater discrepancy between </w:t>
      </w:r>
      <w:r w:rsidR="00451D8B">
        <w:rPr>
          <w:rFonts w:ascii="Times New Roman" w:hAnsi="Times New Roman" w:cs="Times New Roman"/>
          <w:sz w:val="24"/>
          <w:szCs w:val="24"/>
        </w:rPr>
        <w:t>Black and White</w:t>
      </w:r>
      <w:r w:rsidR="00205E3B" w:rsidRPr="00205E3B">
        <w:rPr>
          <w:rFonts w:ascii="Times New Roman" w:hAnsi="Times New Roman" w:cs="Times New Roman"/>
          <w:sz w:val="24"/>
          <w:szCs w:val="24"/>
        </w:rPr>
        <w:t xml:space="preserve"> rating</w:t>
      </w:r>
      <w:r w:rsidR="00B342F6">
        <w:rPr>
          <w:rFonts w:ascii="Times New Roman" w:hAnsi="Times New Roman" w:cs="Times New Roman"/>
          <w:sz w:val="24"/>
          <w:szCs w:val="24"/>
        </w:rPr>
        <w:t>s</w:t>
      </w:r>
      <w:r w:rsidR="003F261C">
        <w:rPr>
          <w:rFonts w:ascii="Times New Roman" w:hAnsi="Times New Roman" w:cs="Times New Roman"/>
          <w:sz w:val="24"/>
          <w:szCs w:val="24"/>
        </w:rPr>
        <w:t xml:space="preserve">, since </w:t>
      </w:r>
      <w:r w:rsidR="00D1285D">
        <w:rPr>
          <w:rFonts w:ascii="Times New Roman" w:hAnsi="Times New Roman" w:cs="Times New Roman"/>
          <w:sz w:val="24"/>
          <w:szCs w:val="24"/>
        </w:rPr>
        <w:t xml:space="preserve">we would expect contrast effects to be greater as the voices deviate more from what an individual expects based upon their stereotypes. </w:t>
      </w:r>
      <w:r w:rsidR="00B06903">
        <w:rPr>
          <w:rFonts w:ascii="Times New Roman" w:hAnsi="Times New Roman" w:cs="Times New Roman"/>
          <w:sz w:val="24"/>
          <w:szCs w:val="24"/>
        </w:rPr>
        <w:t>We found this effect for almost all voices except for the voice that was rated highest on perceived leadership</w:t>
      </w:r>
      <w:r w:rsidR="006846D3">
        <w:rPr>
          <w:rFonts w:ascii="Times New Roman" w:hAnsi="Times New Roman" w:cs="Times New Roman"/>
          <w:sz w:val="24"/>
          <w:szCs w:val="24"/>
        </w:rPr>
        <w:t xml:space="preserve"> (see Figures A3 and A4)</w:t>
      </w:r>
      <w:r w:rsidR="000C5410">
        <w:rPr>
          <w:rFonts w:ascii="Times New Roman" w:hAnsi="Times New Roman" w:cs="Times New Roman"/>
          <w:sz w:val="24"/>
          <w:szCs w:val="24"/>
        </w:rPr>
        <w:t xml:space="preserve">. </w:t>
      </w:r>
    </w:p>
    <w:p w14:paraId="7A8C0521" w14:textId="07FA24CC" w:rsidR="00F14A1D" w:rsidRPr="00743927" w:rsidRDefault="00B95AB0" w:rsidP="00743927">
      <w:pPr>
        <w:spacing w:after="0" w:line="480" w:lineRule="auto"/>
        <w:ind w:firstLine="720"/>
        <w:jc w:val="both"/>
        <w:rPr>
          <w:rFonts w:ascii="Times New Roman" w:hAnsi="Times New Roman" w:cs="Times New Roman"/>
          <w:b/>
          <w:i/>
          <w:sz w:val="24"/>
          <w:szCs w:val="24"/>
        </w:rPr>
      </w:pPr>
      <w:r w:rsidRPr="002208AE">
        <w:rPr>
          <w:rFonts w:ascii="Times New Roman" w:hAnsi="Times New Roman" w:cs="Times New Roman"/>
          <w:b/>
          <w:i/>
          <w:sz w:val="24"/>
          <w:szCs w:val="24"/>
        </w:rPr>
        <w:t>Effects of</w:t>
      </w:r>
      <w:r w:rsidR="00576744" w:rsidRPr="002208AE">
        <w:rPr>
          <w:rFonts w:ascii="Times New Roman" w:hAnsi="Times New Roman" w:cs="Times New Roman"/>
          <w:b/>
          <w:i/>
          <w:sz w:val="24"/>
          <w:szCs w:val="24"/>
        </w:rPr>
        <w:t xml:space="preserve"> st</w:t>
      </w:r>
      <w:r w:rsidRPr="002208AE">
        <w:rPr>
          <w:rFonts w:ascii="Times New Roman" w:hAnsi="Times New Roman" w:cs="Times New Roman"/>
          <w:b/>
          <w:i/>
          <w:sz w:val="24"/>
          <w:szCs w:val="24"/>
        </w:rPr>
        <w:t xml:space="preserve">ereotypes </w:t>
      </w:r>
      <w:r w:rsidR="00720B86" w:rsidRPr="002208AE">
        <w:rPr>
          <w:rFonts w:ascii="Times New Roman" w:hAnsi="Times New Roman" w:cs="Times New Roman"/>
          <w:b/>
          <w:i/>
          <w:sz w:val="24"/>
          <w:szCs w:val="24"/>
        </w:rPr>
        <w:t>about</w:t>
      </w:r>
      <w:r w:rsidRPr="002208AE">
        <w:rPr>
          <w:rFonts w:ascii="Times New Roman" w:hAnsi="Times New Roman" w:cs="Times New Roman"/>
          <w:b/>
          <w:i/>
          <w:sz w:val="24"/>
          <w:szCs w:val="24"/>
        </w:rPr>
        <w:t xml:space="preserve"> </w:t>
      </w:r>
      <w:r w:rsidR="00AA6907" w:rsidRPr="002208AE">
        <w:rPr>
          <w:rFonts w:ascii="Times New Roman" w:hAnsi="Times New Roman" w:cs="Times New Roman"/>
          <w:b/>
          <w:i/>
          <w:sz w:val="24"/>
          <w:szCs w:val="24"/>
        </w:rPr>
        <w:t>do</w:t>
      </w:r>
      <w:r w:rsidRPr="002208AE">
        <w:rPr>
          <w:rFonts w:ascii="Times New Roman" w:hAnsi="Times New Roman" w:cs="Times New Roman"/>
          <w:b/>
          <w:i/>
          <w:sz w:val="24"/>
          <w:szCs w:val="24"/>
        </w:rPr>
        <w:t xml:space="preserve">minance </w:t>
      </w:r>
      <w:r w:rsidR="00237E6F" w:rsidRPr="002208AE">
        <w:rPr>
          <w:rFonts w:ascii="Times New Roman" w:hAnsi="Times New Roman" w:cs="Times New Roman"/>
          <w:b/>
          <w:i/>
          <w:sz w:val="24"/>
          <w:szCs w:val="24"/>
        </w:rPr>
        <w:t xml:space="preserve">and </w:t>
      </w:r>
      <w:r w:rsidR="002208AE" w:rsidRPr="002208AE">
        <w:rPr>
          <w:rFonts w:ascii="Times New Roman" w:hAnsi="Times New Roman" w:cs="Times New Roman"/>
          <w:b/>
          <w:i/>
          <w:sz w:val="24"/>
          <w:szCs w:val="24"/>
        </w:rPr>
        <w:t>a</w:t>
      </w:r>
      <w:r w:rsidR="00237E6F" w:rsidRPr="002208AE">
        <w:rPr>
          <w:rFonts w:ascii="Times New Roman" w:hAnsi="Times New Roman" w:cs="Times New Roman"/>
          <w:b/>
          <w:i/>
          <w:sz w:val="24"/>
          <w:szCs w:val="24"/>
        </w:rPr>
        <w:t>ggressiveness</w:t>
      </w:r>
      <w:r w:rsidR="002208AE" w:rsidRPr="002208AE">
        <w:rPr>
          <w:rFonts w:ascii="Times New Roman" w:hAnsi="Times New Roman" w:cs="Times New Roman"/>
          <w:b/>
          <w:i/>
          <w:sz w:val="24"/>
          <w:szCs w:val="24"/>
        </w:rPr>
        <w:t xml:space="preserve">. </w:t>
      </w:r>
      <w:r w:rsidR="00F14A1D">
        <w:rPr>
          <w:rFonts w:ascii="Times New Roman" w:hAnsi="Times New Roman" w:cs="Times New Roman"/>
          <w:sz w:val="24"/>
          <w:szCs w:val="24"/>
        </w:rPr>
        <w:t>The final explanation that we explored in our data was the possibility that Black men were rated higher on leadership because, in the absence of threat, they may benefit from stereotypes that typically attribute dominance and aggressiveness to their social group</w:t>
      </w:r>
      <w:r w:rsidR="00BD3710">
        <w:rPr>
          <w:rFonts w:ascii="Times New Roman" w:hAnsi="Times New Roman" w:cs="Times New Roman"/>
          <w:sz w:val="24"/>
          <w:szCs w:val="24"/>
        </w:rPr>
        <w:t xml:space="preserve"> </w:t>
      </w:r>
      <w:r w:rsidR="00892F71">
        <w:rPr>
          <w:rFonts w:ascii="Times New Roman" w:hAnsi="Times New Roman" w:cs="Times New Roman"/>
          <w:sz w:val="24"/>
          <w:szCs w:val="24"/>
        </w:rPr>
        <w:fldChar w:fldCharType="begin" w:fldLock="1"/>
      </w:r>
      <w:r w:rsidR="00892F71">
        <w:rPr>
          <w:rFonts w:ascii="Times New Roman" w:hAnsi="Times New Roman" w:cs="Times New Roman"/>
          <w:sz w:val="24"/>
          <w:szCs w:val="24"/>
        </w:rPr>
        <w:instrText>ADDIN CSL_CITATION { "citationItems" : [ { "id" : "ITEM-1", "itemData" : { "author" : [ { "dropping-particle" : "", "family" : "Devine", "given" : "Patricia G", "non-dropping-particle" : "", "parse-names" : false, "suffix" : "" }, { "dropping-particle" : "", "family" : "Elliot", "given" : "Andrew J.", "non-dropping-particle" : "", "parse-names" : false, "suffix" : "" } ], "container-title" : "Personality and Social Psychology Bulletin", "id" : "ITEM-1", "issue" : "11", "issued" : { "date-parts" : [ [ "1995" ] ] }, "page" : "1139-1150", "title" : "Are Racial Stereotypes Really Fading? The Princeton Trilogy Revisited", "type" : "article-journal", "volume" : "21" }, "uris" : [ "http://www.mendeley.com/documents/?uuid=ef8c764e-bff5-4a91-8d5e-96dacc77326a" ] } ], "mendeley" : { "formattedCitation" : "(Devine &amp; Elliot, 1995)", "plainTextFormattedCitation" : "(Devine &amp; Elliot, 1995)", "previouslyFormattedCitation" : "(Devine &amp; Elliot, 1995)" }, "properties" : {  }, "schema" : "https://github.com/citation-style-language/schema/raw/master/csl-citation.json" }</w:instrText>
      </w:r>
      <w:r w:rsidR="00892F71">
        <w:rPr>
          <w:rFonts w:ascii="Times New Roman" w:hAnsi="Times New Roman" w:cs="Times New Roman"/>
          <w:sz w:val="24"/>
          <w:szCs w:val="24"/>
        </w:rPr>
        <w:fldChar w:fldCharType="separate"/>
      </w:r>
      <w:r w:rsidR="00892F71" w:rsidRPr="00892F71">
        <w:rPr>
          <w:rFonts w:ascii="Times New Roman" w:hAnsi="Times New Roman" w:cs="Times New Roman"/>
          <w:noProof/>
          <w:sz w:val="24"/>
          <w:szCs w:val="24"/>
        </w:rPr>
        <w:t>(Devine &amp; Elliot, 1995)</w:t>
      </w:r>
      <w:r w:rsidR="00892F71">
        <w:rPr>
          <w:rFonts w:ascii="Times New Roman" w:hAnsi="Times New Roman" w:cs="Times New Roman"/>
          <w:sz w:val="24"/>
          <w:szCs w:val="24"/>
        </w:rPr>
        <w:fldChar w:fldCharType="end"/>
      </w:r>
      <w:r w:rsidR="00A20E98">
        <w:rPr>
          <w:rFonts w:ascii="Times New Roman" w:hAnsi="Times New Roman" w:cs="Times New Roman"/>
          <w:sz w:val="24"/>
          <w:szCs w:val="24"/>
        </w:rPr>
        <w:t>.</w:t>
      </w:r>
      <w:r w:rsidR="00021169">
        <w:rPr>
          <w:rFonts w:ascii="Times New Roman" w:hAnsi="Times New Roman" w:cs="Times New Roman"/>
          <w:sz w:val="24"/>
          <w:szCs w:val="24"/>
        </w:rPr>
        <w:t xml:space="preserve"> </w:t>
      </w:r>
      <w:r w:rsidR="00B45B66">
        <w:rPr>
          <w:rFonts w:ascii="Times New Roman" w:hAnsi="Times New Roman" w:cs="Times New Roman"/>
          <w:sz w:val="24"/>
          <w:szCs w:val="24"/>
        </w:rPr>
        <w:t>Dominance and aggressiveness</w:t>
      </w:r>
      <w:r w:rsidR="00021169">
        <w:rPr>
          <w:rFonts w:ascii="Times New Roman" w:hAnsi="Times New Roman" w:cs="Times New Roman"/>
          <w:sz w:val="24"/>
          <w:szCs w:val="24"/>
        </w:rPr>
        <w:t xml:space="preserve"> were invaluable characteristics for leaders throughout our evolutionary history who needed to</w:t>
      </w:r>
      <w:r w:rsidR="00FA44A9">
        <w:rPr>
          <w:rFonts w:ascii="Times New Roman" w:hAnsi="Times New Roman" w:cs="Times New Roman"/>
          <w:sz w:val="24"/>
          <w:szCs w:val="24"/>
        </w:rPr>
        <w:t xml:space="preserve"> </w:t>
      </w:r>
      <w:r w:rsidR="003214C3">
        <w:rPr>
          <w:rFonts w:ascii="Times New Roman" w:hAnsi="Times New Roman" w:cs="Times New Roman"/>
          <w:sz w:val="24"/>
          <w:szCs w:val="24"/>
        </w:rPr>
        <w:t>be successful during lethal inter</w:t>
      </w:r>
      <w:r w:rsidR="00FE57E5">
        <w:rPr>
          <w:rFonts w:ascii="Times New Roman" w:hAnsi="Times New Roman" w:cs="Times New Roman"/>
          <w:sz w:val="24"/>
          <w:szCs w:val="24"/>
        </w:rPr>
        <w:t>-</w:t>
      </w:r>
      <w:r w:rsidR="003214C3">
        <w:rPr>
          <w:rFonts w:ascii="Times New Roman" w:hAnsi="Times New Roman" w:cs="Times New Roman"/>
          <w:sz w:val="24"/>
          <w:szCs w:val="24"/>
        </w:rPr>
        <w:t xml:space="preserve">group conflicts and </w:t>
      </w:r>
      <w:r w:rsidR="00AB4F75">
        <w:rPr>
          <w:rFonts w:ascii="Times New Roman" w:hAnsi="Times New Roman" w:cs="Times New Roman"/>
          <w:sz w:val="24"/>
          <w:szCs w:val="24"/>
        </w:rPr>
        <w:t xml:space="preserve">dangerous </w:t>
      </w:r>
      <w:r w:rsidR="003214C3">
        <w:rPr>
          <w:rFonts w:ascii="Times New Roman" w:hAnsi="Times New Roman" w:cs="Times New Roman"/>
          <w:sz w:val="24"/>
          <w:szCs w:val="24"/>
        </w:rPr>
        <w:t>hunting sessions</w:t>
      </w:r>
      <w:r w:rsidR="00021169">
        <w:rPr>
          <w:rFonts w:ascii="Times New Roman" w:hAnsi="Times New Roman" w:cs="Times New Roman"/>
          <w:sz w:val="24"/>
          <w:szCs w:val="24"/>
        </w:rPr>
        <w:t xml:space="preserve"> </w:t>
      </w:r>
      <w:r w:rsidR="00435061">
        <w:rPr>
          <w:rFonts w:ascii="Times New Roman" w:hAnsi="Times New Roman" w:cs="Times New Roman"/>
          <w:sz w:val="24"/>
          <w:szCs w:val="24"/>
        </w:rPr>
        <w:fldChar w:fldCharType="begin" w:fldLock="1"/>
      </w:r>
      <w:r w:rsidR="005C4AE2">
        <w:rPr>
          <w:rFonts w:ascii="Times New Roman" w:hAnsi="Times New Roman" w:cs="Times New Roman"/>
          <w:sz w:val="24"/>
          <w:szCs w:val="24"/>
        </w:rPr>
        <w:instrText>ADDIN CSL_CITATION { "citationItems" : [ { "id" : "ITEM-1", "itemData" : { "DOI" : "10.1037/0003-066X.63.3.182", "author" : [ { "dropping-particle" : "", "family" : "Vugt", "given" : "Mark", "non-dropping-particle" : "Van", "parse-names" : false, "suffix" : "" }, { "dropping-particle" : "", "family" : "Hogan", "given" : "Robert", "non-dropping-particle" : "", "parse-names" : false, "suffix" : "" }, { "dropping-particle" : "", "family" : "Kaiser", "given" : "Robert B", "non-dropping-particle" : "", "parse-names" : false, "suffix" : "" } ], "container-title" : "American Psychologist", "id" : "ITEM-1", "issue" : "3", "issued" : { "date-parts" : [ [ "2008" ] ] }, "page" : "182-196", "title" : "Leadership, Followership, and Evolution", "type" : "article-journal", "volume" : "63" }, "uris" : [ "http://www.mendeley.com/documents/?uuid=be359ce1-4523-486f-a3f6-c798e36b3329" ] } ], "mendeley" : { "formattedCitation" : "(Van Vugt, Hogan, &amp; Kaiser, 2008)", "plainTextFormattedCitation" : "(Van Vugt, Hogan, &amp; Kaiser, 2008)", "previouslyFormattedCitation" : "(Van Vugt, Hogan, &amp; Kaiser, 2008)" }, "properties" : {  }, "schema" : "https://github.com/citation-style-language/schema/raw/master/csl-citation.json" }</w:instrText>
      </w:r>
      <w:r w:rsidR="00435061">
        <w:rPr>
          <w:rFonts w:ascii="Times New Roman" w:hAnsi="Times New Roman" w:cs="Times New Roman"/>
          <w:sz w:val="24"/>
          <w:szCs w:val="24"/>
        </w:rPr>
        <w:fldChar w:fldCharType="separate"/>
      </w:r>
      <w:r w:rsidR="005C4AE2" w:rsidRPr="005C4AE2">
        <w:rPr>
          <w:rFonts w:ascii="Times New Roman" w:hAnsi="Times New Roman" w:cs="Times New Roman"/>
          <w:noProof/>
          <w:sz w:val="24"/>
          <w:szCs w:val="24"/>
        </w:rPr>
        <w:t>(Van Vugt, Hogan, &amp; Kaiser, 2008)</w:t>
      </w:r>
      <w:r w:rsidR="00435061">
        <w:rPr>
          <w:rFonts w:ascii="Times New Roman" w:hAnsi="Times New Roman" w:cs="Times New Roman"/>
          <w:sz w:val="24"/>
          <w:szCs w:val="24"/>
        </w:rPr>
        <w:fldChar w:fldCharType="end"/>
      </w:r>
      <w:r w:rsidR="00672543">
        <w:rPr>
          <w:rFonts w:ascii="Times New Roman" w:hAnsi="Times New Roman" w:cs="Times New Roman"/>
          <w:sz w:val="24"/>
          <w:szCs w:val="24"/>
        </w:rPr>
        <w:t xml:space="preserve">. </w:t>
      </w:r>
      <w:r w:rsidR="00D55A8B">
        <w:rPr>
          <w:rFonts w:ascii="Times New Roman" w:hAnsi="Times New Roman" w:cs="Times New Roman"/>
          <w:sz w:val="24"/>
          <w:szCs w:val="24"/>
        </w:rPr>
        <w:t>Th</w:t>
      </w:r>
      <w:r w:rsidR="00B01AB2">
        <w:rPr>
          <w:rFonts w:ascii="Times New Roman" w:hAnsi="Times New Roman" w:cs="Times New Roman"/>
          <w:sz w:val="24"/>
          <w:szCs w:val="24"/>
        </w:rPr>
        <w:t>erefore</w:t>
      </w:r>
      <w:r w:rsidR="00D55A8B">
        <w:rPr>
          <w:rFonts w:ascii="Times New Roman" w:hAnsi="Times New Roman" w:cs="Times New Roman"/>
          <w:sz w:val="24"/>
          <w:szCs w:val="24"/>
        </w:rPr>
        <w:t>, a</w:t>
      </w:r>
      <w:r w:rsidR="00143DE1">
        <w:rPr>
          <w:rFonts w:ascii="Times New Roman" w:hAnsi="Times New Roman" w:cs="Times New Roman"/>
          <w:sz w:val="24"/>
          <w:szCs w:val="24"/>
        </w:rPr>
        <w:t>ny personal characteristics th</w:t>
      </w:r>
      <w:r w:rsidR="00ED07C5">
        <w:rPr>
          <w:rFonts w:ascii="Times New Roman" w:hAnsi="Times New Roman" w:cs="Times New Roman"/>
          <w:sz w:val="24"/>
          <w:szCs w:val="24"/>
        </w:rPr>
        <w:t>at are perceived as more dominant or aggressive may increase perceived leadership ability,</w:t>
      </w:r>
      <w:r w:rsidR="00393D00">
        <w:rPr>
          <w:rFonts w:ascii="Times New Roman" w:hAnsi="Times New Roman" w:cs="Times New Roman"/>
          <w:sz w:val="24"/>
          <w:szCs w:val="24"/>
        </w:rPr>
        <w:t xml:space="preserve"> </w:t>
      </w:r>
      <w:r w:rsidR="00BD3F42">
        <w:rPr>
          <w:rFonts w:ascii="Times New Roman" w:hAnsi="Times New Roman" w:cs="Times New Roman"/>
          <w:sz w:val="24"/>
          <w:szCs w:val="24"/>
        </w:rPr>
        <w:t>even though</w:t>
      </w:r>
      <w:r w:rsidR="00393D00">
        <w:rPr>
          <w:rFonts w:ascii="Times New Roman" w:hAnsi="Times New Roman" w:cs="Times New Roman"/>
          <w:sz w:val="24"/>
          <w:szCs w:val="24"/>
        </w:rPr>
        <w:t xml:space="preserve"> these </w:t>
      </w:r>
      <w:r w:rsidR="00A0387F">
        <w:rPr>
          <w:rFonts w:ascii="Times New Roman" w:hAnsi="Times New Roman" w:cs="Times New Roman"/>
          <w:sz w:val="24"/>
          <w:szCs w:val="24"/>
        </w:rPr>
        <w:t>traits</w:t>
      </w:r>
      <w:r w:rsidR="00393D00">
        <w:rPr>
          <w:rFonts w:ascii="Times New Roman" w:hAnsi="Times New Roman" w:cs="Times New Roman"/>
          <w:sz w:val="24"/>
          <w:szCs w:val="24"/>
        </w:rPr>
        <w:t xml:space="preserve"> may not </w:t>
      </w:r>
      <w:r w:rsidR="00E133C9">
        <w:rPr>
          <w:rFonts w:ascii="Times New Roman" w:hAnsi="Times New Roman" w:cs="Times New Roman"/>
          <w:sz w:val="24"/>
          <w:szCs w:val="24"/>
        </w:rPr>
        <w:t>accurately reflect leadership ability</w:t>
      </w:r>
      <w:r w:rsidR="00D15E90">
        <w:rPr>
          <w:rFonts w:ascii="Times New Roman" w:hAnsi="Times New Roman" w:cs="Times New Roman"/>
          <w:sz w:val="24"/>
          <w:szCs w:val="24"/>
        </w:rPr>
        <w:t xml:space="preserve"> </w:t>
      </w:r>
      <w:r w:rsidR="00393D00">
        <w:rPr>
          <w:rFonts w:ascii="Times New Roman" w:hAnsi="Times New Roman" w:cs="Times New Roman"/>
          <w:sz w:val="24"/>
          <w:szCs w:val="24"/>
        </w:rPr>
        <w:t>in the modern day</w:t>
      </w:r>
      <w:r w:rsidR="00BD3F42">
        <w:rPr>
          <w:rFonts w:ascii="Times New Roman" w:hAnsi="Times New Roman" w:cs="Times New Roman"/>
          <w:sz w:val="24"/>
          <w:szCs w:val="24"/>
        </w:rPr>
        <w:t xml:space="preserve"> </w:t>
      </w:r>
      <w:r w:rsidR="002304C7">
        <w:rPr>
          <w:rFonts w:ascii="Times New Roman" w:hAnsi="Times New Roman" w:cs="Times New Roman"/>
          <w:sz w:val="24"/>
          <w:szCs w:val="24"/>
        </w:rPr>
        <w:fldChar w:fldCharType="begin" w:fldLock="1"/>
      </w:r>
      <w:r w:rsidR="00672543">
        <w:rPr>
          <w:rFonts w:ascii="Times New Roman" w:hAnsi="Times New Roman" w:cs="Times New Roman"/>
          <w:sz w:val="24"/>
          <w:szCs w:val="24"/>
        </w:rPr>
        <w:instrText>ADDIN CSL_CITATION { "citationItems" : [ { "id" : "ITEM-1", "itemData" : { "DOI" : "10.1177/0963721417731378", "ISSN" : "0963-7214", "author" : [ { "dropping-particle" : "", "family" : "Li", "given" : "Norman P.", "non-dropping-particle" : "", "parse-names" : false, "suffix" : "" }, { "dropping-particle" : "", "family" : "Vugt", "given" : "Mark", "non-dropping-particle" : "van", "parse-names" : false, "suffix" : "" }, { "dropping-particle" : "", "family" : "Colarelli", "given" : "Stephen M.", "non-dropping-particle" : "", "parse-names" : false, "suffix" : "" } ], "container-title" : "Current Directions in Psychological Science", "id" : "ITEM-1", "issued" : { "date-parts" : [ [ "2017" ] ] }, "page" : "096372141773137", "title" : "The Evolutionary Mismatch Hypothesis: Implications for Psychological Science", "type" : "article-journal" }, "uris" : [ "http://www.mendeley.com/documents/?uuid=48d5bbe6-387a-448a-9a01-64b854189d5b" ] }, { "id" : "ITEM-2", "itemData" : { "DOI" : "10.1016/j.evolhumbehav.2018.02.007", "ISSN" : "1090-5138", "author" : [ { "dropping-particle" : "", "family" : "Klofstad", "given" : "Casey A", "non-dropping-particle" : "", "parse-names" : false, "suffix" : "" }, { "dropping-particle" : "", "family" : "Anderson", "given" : "Rindy C", "non-dropping-particle" : "", "parse-names" : false, "suffix" : "" } ], "container-title" : "Evolution and Human Behavior", "id" : "ITEM-2", "issued" : { "date-parts" : [ [ "2018" ] ] }, "publisher" : "Elsevier Inc.", "title" : "Voice pitch predicts electability , but does not signal leadership ability", "type" : "article-journal" }, "uris" : [ "http://www.mendeley.com/documents/?uuid=d94f4939-a179-441b-82e6-9f0c3bc65e39" ] } ], "mendeley" : { "formattedCitation" : "(Casey A Klofstad &amp; Anderson, 2018; Li, van Vugt, &amp; Colarelli, 2017)", "manualFormatting" : "(Klofstad &amp; Anderson, 2018; Li, van Vugt, &amp; Colarelli, 2017)", "plainTextFormattedCitation" : "(Casey A Klofstad &amp; Anderson, 2018; Li, van Vugt, &amp; Colarelli, 2017)", "previouslyFormattedCitation" : "(Casey A Klofstad &amp; Anderson, 2018; Li, van Vugt, &amp; Colarelli, 2017)" }, "properties" : {  }, "schema" : "https://github.com/citation-style-language/schema/raw/master/csl-citation.json" }</w:instrText>
      </w:r>
      <w:r w:rsidR="002304C7">
        <w:rPr>
          <w:rFonts w:ascii="Times New Roman" w:hAnsi="Times New Roman" w:cs="Times New Roman"/>
          <w:sz w:val="24"/>
          <w:szCs w:val="24"/>
        </w:rPr>
        <w:fldChar w:fldCharType="separate"/>
      </w:r>
      <w:r w:rsidR="005C2FAF" w:rsidRPr="005C2FAF">
        <w:rPr>
          <w:rFonts w:ascii="Times New Roman" w:hAnsi="Times New Roman" w:cs="Times New Roman"/>
          <w:noProof/>
          <w:sz w:val="24"/>
          <w:szCs w:val="24"/>
        </w:rPr>
        <w:t>(Klofstad &amp; Anderson, 2018; Li, van Vugt, &amp; Colarelli, 2017)</w:t>
      </w:r>
      <w:r w:rsidR="002304C7">
        <w:rPr>
          <w:rFonts w:ascii="Times New Roman" w:hAnsi="Times New Roman" w:cs="Times New Roman"/>
          <w:sz w:val="24"/>
          <w:szCs w:val="24"/>
        </w:rPr>
        <w:fldChar w:fldCharType="end"/>
      </w:r>
      <w:r w:rsidR="002304C7">
        <w:rPr>
          <w:rFonts w:ascii="Times New Roman" w:hAnsi="Times New Roman" w:cs="Times New Roman"/>
          <w:sz w:val="24"/>
          <w:szCs w:val="24"/>
        </w:rPr>
        <w:t>.</w:t>
      </w:r>
      <w:r w:rsidR="00393D00">
        <w:rPr>
          <w:rFonts w:ascii="Times New Roman" w:hAnsi="Times New Roman" w:cs="Times New Roman"/>
          <w:sz w:val="24"/>
          <w:szCs w:val="24"/>
        </w:rPr>
        <w:t xml:space="preserve"> </w:t>
      </w:r>
      <w:r w:rsidR="006D44A4">
        <w:rPr>
          <w:rFonts w:ascii="Times New Roman" w:hAnsi="Times New Roman" w:cs="Times New Roman"/>
          <w:sz w:val="24"/>
          <w:szCs w:val="24"/>
        </w:rPr>
        <w:t>In this way</w:t>
      </w:r>
      <w:r w:rsidR="001E6B76">
        <w:rPr>
          <w:rFonts w:ascii="Times New Roman" w:hAnsi="Times New Roman" w:cs="Times New Roman"/>
          <w:sz w:val="24"/>
          <w:szCs w:val="24"/>
        </w:rPr>
        <w:t xml:space="preserve">, </w:t>
      </w:r>
      <w:r w:rsidR="00E5483A">
        <w:rPr>
          <w:rFonts w:ascii="Times New Roman" w:hAnsi="Times New Roman" w:cs="Times New Roman"/>
          <w:sz w:val="24"/>
          <w:szCs w:val="24"/>
        </w:rPr>
        <w:t xml:space="preserve">Black men </w:t>
      </w:r>
      <w:r w:rsidR="00DB1E73">
        <w:rPr>
          <w:rFonts w:ascii="Times New Roman" w:hAnsi="Times New Roman" w:cs="Times New Roman"/>
          <w:sz w:val="24"/>
          <w:szCs w:val="24"/>
        </w:rPr>
        <w:t>might have been rated as better leaders because they were attributed dominance and aggressiveness to a greater degree than White men</w:t>
      </w:r>
      <w:r w:rsidR="0067352E">
        <w:rPr>
          <w:rFonts w:ascii="Times New Roman" w:hAnsi="Times New Roman" w:cs="Times New Roman"/>
          <w:sz w:val="24"/>
          <w:szCs w:val="24"/>
        </w:rPr>
        <w:t xml:space="preserve"> based upon stereotypes</w:t>
      </w:r>
      <w:r w:rsidR="00E5483A">
        <w:rPr>
          <w:rFonts w:ascii="Times New Roman" w:hAnsi="Times New Roman" w:cs="Times New Roman"/>
          <w:sz w:val="24"/>
          <w:szCs w:val="24"/>
        </w:rPr>
        <w:t>.</w:t>
      </w:r>
      <w:r w:rsidR="0007014B">
        <w:rPr>
          <w:rFonts w:ascii="Times New Roman" w:hAnsi="Times New Roman" w:cs="Times New Roman"/>
          <w:sz w:val="24"/>
          <w:szCs w:val="24"/>
        </w:rPr>
        <w:t xml:space="preserve"> </w:t>
      </w:r>
      <w:r w:rsidR="000C3A1A">
        <w:rPr>
          <w:rFonts w:ascii="Times New Roman" w:hAnsi="Times New Roman" w:cs="Times New Roman"/>
          <w:sz w:val="24"/>
          <w:szCs w:val="24"/>
        </w:rPr>
        <w:t xml:space="preserve">If this </w:t>
      </w:r>
      <w:r w:rsidR="00422743">
        <w:rPr>
          <w:rFonts w:ascii="Times New Roman" w:hAnsi="Times New Roman" w:cs="Times New Roman"/>
          <w:sz w:val="24"/>
          <w:szCs w:val="24"/>
        </w:rPr>
        <w:t xml:space="preserve">explanation is </w:t>
      </w:r>
      <w:r w:rsidR="00997421">
        <w:rPr>
          <w:rFonts w:ascii="Times New Roman" w:hAnsi="Times New Roman" w:cs="Times New Roman"/>
          <w:sz w:val="24"/>
          <w:szCs w:val="24"/>
        </w:rPr>
        <w:t>valid</w:t>
      </w:r>
      <w:r w:rsidR="00422743">
        <w:rPr>
          <w:rFonts w:ascii="Times New Roman" w:hAnsi="Times New Roman" w:cs="Times New Roman"/>
          <w:sz w:val="24"/>
          <w:szCs w:val="24"/>
        </w:rPr>
        <w:t xml:space="preserve">, we would expect Black men to be rated higher on dominance, which, as demonstrated above, is not what we find in our data. </w:t>
      </w:r>
      <w:r w:rsidR="00B512BD">
        <w:rPr>
          <w:rFonts w:ascii="Times New Roman" w:hAnsi="Times New Roman" w:cs="Times New Roman"/>
          <w:sz w:val="24"/>
          <w:szCs w:val="24"/>
        </w:rPr>
        <w:t>Additionally, we would expect tha</w:t>
      </w:r>
      <w:r w:rsidR="00057084">
        <w:rPr>
          <w:rFonts w:ascii="Times New Roman" w:hAnsi="Times New Roman" w:cs="Times New Roman"/>
          <w:sz w:val="24"/>
          <w:szCs w:val="24"/>
        </w:rPr>
        <w:t xml:space="preserve">t participants </w:t>
      </w:r>
      <w:r w:rsidR="00C5219C">
        <w:rPr>
          <w:rFonts w:ascii="Times New Roman" w:hAnsi="Times New Roman" w:cs="Times New Roman"/>
          <w:sz w:val="24"/>
          <w:szCs w:val="24"/>
        </w:rPr>
        <w:t>would</w:t>
      </w:r>
      <w:r w:rsidR="003A473A">
        <w:rPr>
          <w:rFonts w:ascii="Times New Roman" w:hAnsi="Times New Roman" w:cs="Times New Roman"/>
          <w:sz w:val="24"/>
          <w:szCs w:val="24"/>
        </w:rPr>
        <w:t xml:space="preserve"> </w:t>
      </w:r>
      <w:r w:rsidR="000E5967">
        <w:rPr>
          <w:rFonts w:ascii="Times New Roman" w:hAnsi="Times New Roman" w:cs="Times New Roman"/>
          <w:sz w:val="24"/>
          <w:szCs w:val="24"/>
        </w:rPr>
        <w:t>prefer</w:t>
      </w:r>
      <w:r w:rsidR="003A473A">
        <w:rPr>
          <w:rFonts w:ascii="Times New Roman" w:hAnsi="Times New Roman" w:cs="Times New Roman"/>
          <w:sz w:val="24"/>
          <w:szCs w:val="24"/>
        </w:rPr>
        <w:t xml:space="preserve"> Black men </w:t>
      </w:r>
      <w:r w:rsidR="00057084">
        <w:rPr>
          <w:rFonts w:ascii="Times New Roman" w:hAnsi="Times New Roman" w:cs="Times New Roman"/>
          <w:sz w:val="24"/>
          <w:szCs w:val="24"/>
        </w:rPr>
        <w:t>as a boss</w:t>
      </w:r>
      <w:r w:rsidR="00DA65A3">
        <w:rPr>
          <w:rFonts w:ascii="Times New Roman" w:hAnsi="Times New Roman" w:cs="Times New Roman"/>
          <w:sz w:val="24"/>
          <w:szCs w:val="24"/>
        </w:rPr>
        <w:t xml:space="preserve">. Our analyses above do not support this </w:t>
      </w:r>
      <w:r w:rsidR="0091018E">
        <w:rPr>
          <w:rFonts w:ascii="Times New Roman" w:hAnsi="Times New Roman" w:cs="Times New Roman"/>
          <w:sz w:val="24"/>
          <w:szCs w:val="24"/>
        </w:rPr>
        <w:t xml:space="preserve">assumption. </w:t>
      </w:r>
      <w:r w:rsidR="00DA65A3">
        <w:rPr>
          <w:rFonts w:ascii="Times New Roman" w:hAnsi="Times New Roman" w:cs="Times New Roman"/>
          <w:sz w:val="24"/>
          <w:szCs w:val="24"/>
        </w:rPr>
        <w:t xml:space="preserve"> </w:t>
      </w:r>
    </w:p>
    <w:p w14:paraId="62A26314" w14:textId="77777777" w:rsidR="007B3C6B" w:rsidRDefault="007B3C6B" w:rsidP="008C79D4">
      <w:pPr>
        <w:spacing w:after="0" w:line="480" w:lineRule="auto"/>
        <w:ind w:firstLine="720"/>
        <w:jc w:val="center"/>
        <w:rPr>
          <w:rFonts w:ascii="Times New Roman" w:hAnsi="Times New Roman" w:cs="Times New Roman"/>
          <w:b/>
          <w:sz w:val="24"/>
          <w:szCs w:val="24"/>
        </w:rPr>
      </w:pPr>
    </w:p>
    <w:p w14:paraId="7EBE8986" w14:textId="77777777" w:rsidR="007B3C6B" w:rsidRDefault="007B3C6B" w:rsidP="008C79D4">
      <w:pPr>
        <w:spacing w:after="0" w:line="480" w:lineRule="auto"/>
        <w:ind w:firstLine="720"/>
        <w:jc w:val="center"/>
        <w:rPr>
          <w:rFonts w:ascii="Times New Roman" w:hAnsi="Times New Roman" w:cs="Times New Roman"/>
          <w:b/>
          <w:sz w:val="24"/>
          <w:szCs w:val="24"/>
        </w:rPr>
      </w:pPr>
    </w:p>
    <w:p w14:paraId="3CE96E34" w14:textId="0ABFE4F0" w:rsidR="0017114D" w:rsidRDefault="00074DE1" w:rsidP="008C79D4">
      <w:pPr>
        <w:spacing w:after="0" w:line="480" w:lineRule="auto"/>
        <w:ind w:firstLine="720"/>
        <w:jc w:val="center"/>
        <w:rPr>
          <w:rFonts w:ascii="Times New Roman" w:hAnsi="Times New Roman" w:cs="Times New Roman"/>
          <w:b/>
          <w:sz w:val="24"/>
          <w:szCs w:val="24"/>
        </w:rPr>
      </w:pPr>
      <w:r w:rsidRPr="009A1C30">
        <w:rPr>
          <w:rFonts w:ascii="Times New Roman" w:hAnsi="Times New Roman" w:cs="Times New Roman"/>
          <w:b/>
          <w:sz w:val="24"/>
          <w:szCs w:val="24"/>
        </w:rPr>
        <w:lastRenderedPageBreak/>
        <w:t>Discussion</w:t>
      </w:r>
    </w:p>
    <w:p w14:paraId="742C10A4" w14:textId="208C1947" w:rsidR="006A25F0" w:rsidRDefault="00645BA8" w:rsidP="008C79D4">
      <w:pPr>
        <w:spacing w:after="0"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Overall, we found</w:t>
      </w:r>
      <w:r w:rsidR="003523EE">
        <w:rPr>
          <w:rFonts w:ascii="Times New Roman" w:hAnsi="Times New Roman" w:cs="Times New Roman"/>
          <w:sz w:val="24"/>
          <w:szCs w:val="24"/>
        </w:rPr>
        <w:t xml:space="preserve"> that voice pitch has a significant effect upon perceived threat</w:t>
      </w:r>
      <w:r w:rsidR="00CB4075">
        <w:rPr>
          <w:rFonts w:ascii="Times New Roman" w:hAnsi="Times New Roman" w:cs="Times New Roman"/>
          <w:sz w:val="24"/>
          <w:szCs w:val="24"/>
        </w:rPr>
        <w:t xml:space="preserve"> and leadership</w:t>
      </w:r>
      <w:r w:rsidR="003523EE">
        <w:rPr>
          <w:rFonts w:ascii="Times New Roman" w:hAnsi="Times New Roman" w:cs="Times New Roman"/>
          <w:sz w:val="24"/>
          <w:szCs w:val="24"/>
        </w:rPr>
        <w:t xml:space="preserve">, where lower-pitched voices were rated as more threatening </w:t>
      </w:r>
      <w:r w:rsidR="001024BC">
        <w:rPr>
          <w:rFonts w:ascii="Times New Roman" w:hAnsi="Times New Roman" w:cs="Times New Roman"/>
          <w:sz w:val="24"/>
          <w:szCs w:val="24"/>
        </w:rPr>
        <w:t xml:space="preserve">and better leaders </w:t>
      </w:r>
      <w:r w:rsidR="003523EE">
        <w:rPr>
          <w:rFonts w:ascii="Times New Roman" w:hAnsi="Times New Roman" w:cs="Times New Roman"/>
          <w:sz w:val="24"/>
          <w:szCs w:val="24"/>
        </w:rPr>
        <w:t xml:space="preserve">compared to their higher-pitched counterparts, </w:t>
      </w:r>
      <w:r w:rsidR="006F4758">
        <w:rPr>
          <w:rFonts w:ascii="Times New Roman" w:hAnsi="Times New Roman" w:cs="Times New Roman"/>
          <w:sz w:val="24"/>
          <w:szCs w:val="24"/>
        </w:rPr>
        <w:t xml:space="preserve">replicating </w:t>
      </w:r>
      <w:r w:rsidR="003523EE">
        <w:rPr>
          <w:rFonts w:ascii="Times New Roman" w:hAnsi="Times New Roman" w:cs="Times New Roman"/>
          <w:sz w:val="24"/>
          <w:szCs w:val="24"/>
        </w:rPr>
        <w:t xml:space="preserve">previous literature on this topic </w:t>
      </w:r>
      <w:r w:rsidR="00FE67D2">
        <w:rPr>
          <w:rFonts w:ascii="Times New Roman" w:hAnsi="Times New Roman" w:cs="Times New Roman"/>
          <w:sz w:val="24"/>
          <w:szCs w:val="24"/>
        </w:rPr>
        <w:fldChar w:fldCharType="begin" w:fldLock="1"/>
      </w:r>
      <w:r w:rsidR="001C6979">
        <w:rPr>
          <w:rFonts w:ascii="Times New Roman" w:hAnsi="Times New Roman" w:cs="Times New Roman"/>
          <w:sz w:val="24"/>
          <w:szCs w:val="24"/>
        </w:rPr>
        <w:instrText>ADDIN CSL_CITATION { "citationItems" : [ { "id" : "ITEM-1", "itemData" : { "DOI" : "10.1093/beheco/aru081", "author" : [ { "dropping-particle" : "", "family" : "Hodges-Simeon", "given" : "Carolyn R", "non-dropping-particle" : "", "parse-names" : false, "suffix" : "" }, { "dropping-particle" : "", "family" : "Gurven", "given" : "Michael", "non-dropping-particle" : "", "parse-names" : false, "suffix" : "" }, { "dropping-particle" : "", "family" : "Puts", "given" : "David", "non-dropping-particle" : "", "parse-names" : false, "suffix" : "" }, { "dropping-particle" : "", "family" : "Gaulin", "given" : "Steven", "non-dropping-particle" : "", "parse-names" : false, "suffix" : "" } ], "container-title" : "Behavioral Ecology", "id" : "ITEM-1", "issue" : "4", "issued" : { "date-parts" : [ [ "2014" ] ] }, "page" : "984-988", "title" : "Vocal fundamental and formant frequencies are honest signals of threat potential in peripubertal males", "type" : "article-journal", "volume" : "25" }, "uris" : [ "http://www.mendeley.com/documents/?uuid=8531df22-4bbc-4f62-9913-d531cac50c97" ] }, { "id" : "ITEM-2", "itemData" : { "DOI" : "10.1098/rspb.2011.0829", "ISBN" : "1471-2954 (Electronic)\\r0962-8452 (Linking)", "ISSN" : "0962-8452", "PMID" : "21752821", "abstract" : "Humans and many non-human primates exhibit large sexual dimorphisms in vocalizations and vocal anatomy. In humans, same-sex competitors and potential mates attend to acoustic features of male vocalizations, but vocal masculinity especially increases perceptions of physical prowess. Yet, the information content of male vocalizations remains obscure. We therefore examined relationships between sexually dimorphic acoustic properties and men's threat potential. We first introduce a new measure of the structure of vocal formant frequencies, 'formant position' (Pf), which we show is more sexually dimorphic and more strongly related to height than is the most widely used measure of formant structure, 'formant dispersion', in both a US sample and a sample of Hadza foragers from Tanzania. We also show large sexual dimorphisms in the mean fundamental frequency (F0) and the within-utterance standard deviation in F0 (F0-s.d.) in both samples. We then explore relationships between these acoustic parameters and men's body size, strength, testosterone and physical aggressiveness. Each acoustic parameter was related to at least one measure of male threat potential. The most dimorphic parameters, F0 and Pf, were most strongly related to body size in both samples. In the US sample, F0 predicted testosterone levels, Pf predicted upper body strength and F0-s.d. predicted physical aggressiveness.", "author" : [ { "dropping-particle" : "", "family" : "Puts", "given" : "D. A.", "non-dropping-particle" : "", "parse-names" : false, "suffix" : "" }, { "dropping-particle" : "", "family" : "Apicella", "given" : "C. L.", "non-dropping-particle" : "", "parse-names" : false, "suffix" : "" }, { "dropping-particle" : "", "family" : "Cardenas", "given" : "R. A.", "non-dropping-particle" : "", "parse-names" : false, "suffix" : "" } ], "container-title" : "Proceedings of the Royal Society B: Biological Sciences", "id" : "ITEM-2", "issue" : "1728", "issued" : { "date-parts" : [ [ "2012" ] ] }, "page" : "601-609", "title" : "Masculine voices signal men's threat potential in forager and industrial societies", "type" : "article-journal", "volume" : "279" }, "uris" : [ "http://www.mendeley.com/documents/?uuid=fe8dc8f1-9e63-4d7c-9e36-3d51ba95613c" ] } ], "mendeley" : { "formattedCitation" : "(Hodges-Simeon et al., 2014; D. A. Puts et al., 2012)", "manualFormatting" : "(Hodges-Simeon et al., 2014; Puts et al., 2012)", "plainTextFormattedCitation" : "(Hodges-Simeon et al., 2014; D. A. Puts et al., 2012)", "previouslyFormattedCitation" : "(Hodges-Simeon et al., 2014; D. A. Puts et al., 2012)" }, "properties" : {  }, "schema" : "https://github.com/citation-style-language/schema/raw/master/csl-citation.json" }</w:instrText>
      </w:r>
      <w:r w:rsidR="00FE67D2">
        <w:rPr>
          <w:rFonts w:ascii="Times New Roman" w:hAnsi="Times New Roman" w:cs="Times New Roman"/>
          <w:sz w:val="24"/>
          <w:szCs w:val="24"/>
        </w:rPr>
        <w:fldChar w:fldCharType="separate"/>
      </w:r>
      <w:r w:rsidR="00FE67D2" w:rsidRPr="00FE67D2">
        <w:rPr>
          <w:rFonts w:ascii="Times New Roman" w:hAnsi="Times New Roman" w:cs="Times New Roman"/>
          <w:noProof/>
          <w:sz w:val="24"/>
          <w:szCs w:val="24"/>
        </w:rPr>
        <w:t>(Hodges-</w:t>
      </w:r>
      <w:r w:rsidR="00FE67D2">
        <w:rPr>
          <w:rFonts w:ascii="Times New Roman" w:hAnsi="Times New Roman" w:cs="Times New Roman"/>
          <w:noProof/>
          <w:sz w:val="24"/>
          <w:szCs w:val="24"/>
        </w:rPr>
        <w:t>S</w:t>
      </w:r>
      <w:r w:rsidR="00FE67D2" w:rsidRPr="00FE67D2">
        <w:rPr>
          <w:rFonts w:ascii="Times New Roman" w:hAnsi="Times New Roman" w:cs="Times New Roman"/>
          <w:noProof/>
          <w:sz w:val="24"/>
          <w:szCs w:val="24"/>
        </w:rPr>
        <w:t>imeon et al., 2014; Puts et al., 2012)</w:t>
      </w:r>
      <w:r w:rsidR="00FE67D2">
        <w:rPr>
          <w:rFonts w:ascii="Times New Roman" w:hAnsi="Times New Roman" w:cs="Times New Roman"/>
          <w:sz w:val="24"/>
          <w:szCs w:val="24"/>
        </w:rPr>
        <w:fldChar w:fldCharType="end"/>
      </w:r>
      <w:r w:rsidR="0027678D">
        <w:rPr>
          <w:rFonts w:ascii="Times New Roman" w:hAnsi="Times New Roman" w:cs="Times New Roman"/>
          <w:sz w:val="24"/>
          <w:szCs w:val="24"/>
        </w:rPr>
        <w:t xml:space="preserve">. </w:t>
      </w:r>
      <w:r w:rsidR="00C80C40">
        <w:rPr>
          <w:rFonts w:ascii="Times New Roman" w:hAnsi="Times New Roman" w:cs="Times New Roman"/>
          <w:sz w:val="24"/>
          <w:szCs w:val="24"/>
        </w:rPr>
        <w:t>W</w:t>
      </w:r>
      <w:r w:rsidR="00172425">
        <w:rPr>
          <w:rFonts w:ascii="Times New Roman" w:hAnsi="Times New Roman" w:cs="Times New Roman"/>
          <w:sz w:val="24"/>
          <w:szCs w:val="24"/>
        </w:rPr>
        <w:t>e</w:t>
      </w:r>
      <w:r w:rsidR="00C80C40">
        <w:rPr>
          <w:rFonts w:ascii="Times New Roman" w:hAnsi="Times New Roman" w:cs="Times New Roman"/>
          <w:sz w:val="24"/>
          <w:szCs w:val="24"/>
        </w:rPr>
        <w:t xml:space="preserve"> also</w:t>
      </w:r>
      <w:r w:rsidR="00172425">
        <w:rPr>
          <w:rFonts w:ascii="Times New Roman" w:hAnsi="Times New Roman" w:cs="Times New Roman"/>
          <w:sz w:val="24"/>
          <w:szCs w:val="24"/>
        </w:rPr>
        <w:t xml:space="preserve"> found an unexpected effect of race upon leadership, where Black men were rated significantly higher on perceived leadership compared to White men</w:t>
      </w:r>
      <w:r w:rsidR="007D174D">
        <w:rPr>
          <w:rFonts w:ascii="Times New Roman" w:hAnsi="Times New Roman" w:cs="Times New Roman"/>
          <w:sz w:val="24"/>
          <w:szCs w:val="24"/>
        </w:rPr>
        <w:t xml:space="preserve">. This </w:t>
      </w:r>
      <w:r w:rsidR="00B349FE">
        <w:rPr>
          <w:rFonts w:ascii="Times New Roman" w:hAnsi="Times New Roman" w:cs="Times New Roman"/>
          <w:sz w:val="24"/>
          <w:szCs w:val="24"/>
        </w:rPr>
        <w:t xml:space="preserve">finding </w:t>
      </w:r>
      <w:r w:rsidR="007D174D">
        <w:rPr>
          <w:rFonts w:ascii="Times New Roman" w:hAnsi="Times New Roman" w:cs="Times New Roman"/>
          <w:sz w:val="24"/>
          <w:szCs w:val="24"/>
        </w:rPr>
        <w:t xml:space="preserve">contradicted </w:t>
      </w:r>
      <w:r w:rsidR="00172425">
        <w:rPr>
          <w:rFonts w:ascii="Times New Roman" w:hAnsi="Times New Roman" w:cs="Times New Roman"/>
          <w:sz w:val="24"/>
          <w:szCs w:val="24"/>
        </w:rPr>
        <w:t>our expectations</w:t>
      </w:r>
      <w:r w:rsidR="00E73543">
        <w:rPr>
          <w:rFonts w:ascii="Times New Roman" w:hAnsi="Times New Roman" w:cs="Times New Roman"/>
          <w:sz w:val="24"/>
          <w:szCs w:val="24"/>
        </w:rPr>
        <w:t>,</w:t>
      </w:r>
      <w:r w:rsidR="00172425">
        <w:rPr>
          <w:rFonts w:ascii="Times New Roman" w:hAnsi="Times New Roman" w:cs="Times New Roman"/>
          <w:sz w:val="24"/>
          <w:szCs w:val="24"/>
        </w:rPr>
        <w:t xml:space="preserve"> since most other research on this topic </w:t>
      </w:r>
      <w:r w:rsidR="00C76FE4">
        <w:rPr>
          <w:rFonts w:ascii="Times New Roman" w:hAnsi="Times New Roman" w:cs="Times New Roman"/>
          <w:sz w:val="24"/>
          <w:szCs w:val="24"/>
        </w:rPr>
        <w:t xml:space="preserve">suggests that White men are prototypical leaders and are much more likely to be rated higher on perceived leadership </w:t>
      </w:r>
      <w:r w:rsidR="0094733E">
        <w:rPr>
          <w:rFonts w:ascii="Times New Roman" w:hAnsi="Times New Roman" w:cs="Times New Roman"/>
          <w:sz w:val="24"/>
          <w:szCs w:val="24"/>
        </w:rPr>
        <w:t xml:space="preserve">than other social groups </w:t>
      </w:r>
      <w:r w:rsidR="00B5224E">
        <w:rPr>
          <w:rFonts w:ascii="Times New Roman" w:hAnsi="Times New Roman" w:cs="Times New Roman"/>
          <w:sz w:val="24"/>
          <w:szCs w:val="24"/>
        </w:rPr>
        <w:fldChar w:fldCharType="begin" w:fldLock="1"/>
      </w:r>
      <w:r w:rsidR="00B5224E">
        <w:rPr>
          <w:rFonts w:ascii="Times New Roman" w:hAnsi="Times New Roman" w:cs="Times New Roman"/>
          <w:sz w:val="24"/>
          <w:szCs w:val="24"/>
        </w:rPr>
        <w:instrText>ADDIN CSL_CITATION { "citationItems" : [ { "id" : "ITEM-1", "itemData" : { "DOI" : "10.1037/0021-9010.93.4.758", "ISBN" : "0021-9010", "ISSN" : "00219010", "PMID" : "18642982", "abstract" : "In 4 experiments, the authors investigated whether race is perceived to be part of the business leader prototype and, if so, whether it could explain differences in evaluations of White and non-White leaders. The first 2 studies revealed that \"being White\" is perceived to be an attribute of the business leader prototype, where participants assumed that business leaders more than nonleaders were White, and this inference occurred regardless of base rates about the organization's racial composition (Study 1), the racial composition of organizational roles, the business industry, and the types of racial minority groups in the organization (Study 2). The final 2 studies revealed that a leader categorization explanation could best account for differences in White and non-White leader evaluations, where White targets were evaluated as more effective leaders (Study 3) and as having more leadership potential (Study 4), but only when the leader had recently been given credit for organizational success, consistent with the prediction that leader prototypes are more likely to be used when they confirm and reinforce individualized information about a leader's performance. The results demonstrate a connection between leader race and leadership categorization.", "author" : [ { "dropping-particle" : "", "family" : "Rosette", "given" : "Ashleigh Shelby", "non-dropping-particle" : "", "parse-names" : false, "suffix" : "" }, { "dropping-particle" : "", "family" : "Leonardelli", "given" : "Geoffrey J.", "non-dropping-particle" : "", "parse-names" : false, "suffix" : "" }, { "dropping-particle" : "", "family" : "Phillips", "given" : "Katherine W.", "non-dropping-particle" : "", "parse-names" : false, "suffix" : "" } ], "container-title" : "Journal of Applied Psychology", "id" : "ITEM-1", "issue" : "4", "issued" : { "date-parts" : [ [ "2008" ] ] }, "page" : "758-777", "title" : "The White Standard: Racial Bias in Leader Categorization", "type" : "article-journal", "volume" : "93" }, "uris" : [ "http://www.mendeley.com/documents/?uuid=062f2b21-e036-49c8-ae10-3cf630d31f66" ] } ], "mendeley" : { "formattedCitation" : "(Rosette et al., 2008)", "plainTextFormattedCitation" : "(Rosette et al., 2008)", "previouslyFormattedCitation" : "(Rosette et al., 2008)" }, "properties" : {  }, "schema" : "https://github.com/citation-style-language/schema/raw/master/csl-citation.json" }</w:instrText>
      </w:r>
      <w:r w:rsidR="00B5224E">
        <w:rPr>
          <w:rFonts w:ascii="Times New Roman" w:hAnsi="Times New Roman" w:cs="Times New Roman"/>
          <w:sz w:val="24"/>
          <w:szCs w:val="24"/>
        </w:rPr>
        <w:fldChar w:fldCharType="separate"/>
      </w:r>
      <w:r w:rsidR="00B5224E" w:rsidRPr="00B5224E">
        <w:rPr>
          <w:rFonts w:ascii="Times New Roman" w:hAnsi="Times New Roman" w:cs="Times New Roman"/>
          <w:noProof/>
          <w:sz w:val="24"/>
          <w:szCs w:val="24"/>
        </w:rPr>
        <w:t>(Rosette et al., 2008)</w:t>
      </w:r>
      <w:r w:rsidR="00B5224E">
        <w:rPr>
          <w:rFonts w:ascii="Times New Roman" w:hAnsi="Times New Roman" w:cs="Times New Roman"/>
          <w:sz w:val="24"/>
          <w:szCs w:val="24"/>
        </w:rPr>
        <w:fldChar w:fldCharType="end"/>
      </w:r>
      <w:r w:rsidR="00C76FE4">
        <w:rPr>
          <w:rFonts w:ascii="Times New Roman" w:hAnsi="Times New Roman" w:cs="Times New Roman"/>
          <w:sz w:val="24"/>
          <w:szCs w:val="24"/>
        </w:rPr>
        <w:t>.</w:t>
      </w:r>
      <w:r w:rsidR="005A1EEA">
        <w:rPr>
          <w:rFonts w:ascii="Times New Roman" w:hAnsi="Times New Roman" w:cs="Times New Roman"/>
          <w:sz w:val="24"/>
          <w:szCs w:val="24"/>
        </w:rPr>
        <w:t xml:space="preserve"> </w:t>
      </w:r>
      <w:r w:rsidR="00ED70C9">
        <w:rPr>
          <w:rFonts w:ascii="Times New Roman" w:hAnsi="Times New Roman" w:cs="Times New Roman"/>
          <w:sz w:val="24"/>
          <w:szCs w:val="24"/>
        </w:rPr>
        <w:t>O</w:t>
      </w:r>
      <w:r w:rsidR="005A1EEA">
        <w:rPr>
          <w:rFonts w:ascii="Times New Roman" w:hAnsi="Times New Roman" w:cs="Times New Roman"/>
          <w:sz w:val="24"/>
          <w:szCs w:val="24"/>
        </w:rPr>
        <w:t xml:space="preserve">ur original primary hypotheses were not supported, since we did not find the expected interaction effects of voice pitch and race on perceived threat or perceived leadership. </w:t>
      </w:r>
      <w:r w:rsidR="00A57C00">
        <w:rPr>
          <w:rFonts w:ascii="Times New Roman" w:hAnsi="Times New Roman" w:cs="Times New Roman"/>
          <w:sz w:val="24"/>
          <w:szCs w:val="24"/>
        </w:rPr>
        <w:t xml:space="preserve">With regards to our secondary hypotheses, we find </w:t>
      </w:r>
      <w:r w:rsidR="00C1346F">
        <w:rPr>
          <w:rFonts w:ascii="Times New Roman" w:hAnsi="Times New Roman" w:cs="Times New Roman"/>
          <w:sz w:val="24"/>
          <w:szCs w:val="24"/>
        </w:rPr>
        <w:t xml:space="preserve">support for our </w:t>
      </w:r>
      <w:r w:rsidR="00225E11">
        <w:rPr>
          <w:rFonts w:ascii="Times New Roman" w:hAnsi="Times New Roman" w:cs="Times New Roman"/>
          <w:sz w:val="24"/>
          <w:szCs w:val="24"/>
        </w:rPr>
        <w:t xml:space="preserve">prediction that perceived trustworthiness and perceived dominance would </w:t>
      </w:r>
      <w:r w:rsidR="00A804D2">
        <w:rPr>
          <w:rFonts w:ascii="Times New Roman" w:hAnsi="Times New Roman" w:cs="Times New Roman"/>
          <w:sz w:val="24"/>
          <w:szCs w:val="24"/>
        </w:rPr>
        <w:t xml:space="preserve">be related to </w:t>
      </w:r>
      <w:r w:rsidR="00225E11">
        <w:rPr>
          <w:rFonts w:ascii="Times New Roman" w:hAnsi="Times New Roman" w:cs="Times New Roman"/>
          <w:sz w:val="24"/>
          <w:szCs w:val="24"/>
        </w:rPr>
        <w:t xml:space="preserve">perceived threat in the </w:t>
      </w:r>
      <w:r w:rsidR="004F0414">
        <w:rPr>
          <w:rFonts w:ascii="Times New Roman" w:hAnsi="Times New Roman" w:cs="Times New Roman"/>
          <w:sz w:val="24"/>
          <w:szCs w:val="24"/>
        </w:rPr>
        <w:t>expected directions. Specifically, perceived trustworthiness was ne</w:t>
      </w:r>
      <w:r w:rsidR="00F576C4">
        <w:rPr>
          <w:rFonts w:ascii="Times New Roman" w:hAnsi="Times New Roman" w:cs="Times New Roman"/>
          <w:sz w:val="24"/>
          <w:szCs w:val="24"/>
        </w:rPr>
        <w:t>gatively related to perceived threat</w:t>
      </w:r>
      <w:r w:rsidR="0092524D">
        <w:rPr>
          <w:rFonts w:ascii="Times New Roman" w:hAnsi="Times New Roman" w:cs="Times New Roman"/>
          <w:sz w:val="24"/>
          <w:szCs w:val="24"/>
        </w:rPr>
        <w:t xml:space="preserve"> and </w:t>
      </w:r>
      <w:r w:rsidR="00F70B71">
        <w:rPr>
          <w:rFonts w:ascii="Times New Roman" w:hAnsi="Times New Roman" w:cs="Times New Roman"/>
          <w:sz w:val="24"/>
          <w:szCs w:val="24"/>
        </w:rPr>
        <w:t xml:space="preserve">perceived </w:t>
      </w:r>
      <w:r w:rsidR="0092524D">
        <w:rPr>
          <w:rFonts w:ascii="Times New Roman" w:hAnsi="Times New Roman" w:cs="Times New Roman"/>
          <w:sz w:val="24"/>
          <w:szCs w:val="24"/>
        </w:rPr>
        <w:t>dominance was positively related to perceived threat</w:t>
      </w:r>
      <w:r w:rsidR="00F576C4">
        <w:rPr>
          <w:rFonts w:ascii="Times New Roman" w:hAnsi="Times New Roman" w:cs="Times New Roman"/>
          <w:sz w:val="24"/>
          <w:szCs w:val="24"/>
        </w:rPr>
        <w:t xml:space="preserve">, even when we </w:t>
      </w:r>
      <w:r w:rsidR="00DA037E">
        <w:rPr>
          <w:rFonts w:ascii="Times New Roman" w:hAnsi="Times New Roman" w:cs="Times New Roman"/>
          <w:sz w:val="24"/>
          <w:szCs w:val="24"/>
        </w:rPr>
        <w:t xml:space="preserve">examined the relationship broken down by each condition, suggesting that it is a robust effect. </w:t>
      </w:r>
      <w:r w:rsidR="00602737">
        <w:rPr>
          <w:rFonts w:ascii="Times New Roman" w:hAnsi="Times New Roman" w:cs="Times New Roman"/>
          <w:sz w:val="24"/>
          <w:szCs w:val="24"/>
        </w:rPr>
        <w:t xml:space="preserve">This aligns with previous research examining the effect of the facial dominance and trustworthiness that combine to affect perceived threat </w:t>
      </w:r>
      <w:r w:rsidR="003C6EED">
        <w:rPr>
          <w:rFonts w:ascii="Times New Roman" w:hAnsi="Times New Roman" w:cs="Times New Roman"/>
          <w:sz w:val="24"/>
          <w:szCs w:val="24"/>
        </w:rPr>
        <w:fldChar w:fldCharType="begin" w:fldLock="1"/>
      </w:r>
      <w:r w:rsidR="003C6EED">
        <w:rPr>
          <w:rFonts w:ascii="Times New Roman" w:hAnsi="Times New Roman" w:cs="Times New Roman"/>
          <w:sz w:val="24"/>
          <w:szCs w:val="24"/>
        </w:rPr>
        <w:instrText>ADDIN CSL_CITATION { "citationItems" : [ { "id" : "ITEM-1", "itemData" : { "DOI" : "10.1073/pnas.0805664105", "ISBN" : "1091-6490 (Electronic)\\n0027-8424 (Linking)", "ISSN" : "0027-8424", "PMID" : "18685089", "abstract" : "People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 "author" : [ { "dropping-particle" : "", "family" : "Oosterhof", "given" : "N. N.", "non-dropping-particle" : "", "parse-names" : false, "suffix" : "" }, { "dropping-particle" : "", "family" : "Todorov", "given" : "A.", "non-dropping-particle" : "", "parse-names" : false, "suffix" : "" } ], "container-title" : "Proceedings of the National Academy of Sciences", "id" : "ITEM-1", "issue" : "32", "issued" : { "date-parts" : [ [ "2008" ] ] }, "page" : "11087-11092", "title" : "The functional basis of face evaluation", "type" : "article-journal", "volume" : "105" }, "uris" : [ "http://www.mendeley.com/documents/?uuid=13243077-f2d6-34e0-be02-03b778b7e0ab" ] } ], "mendeley" : { "formattedCitation" : "(Oosterhof &amp; Todorov, 2008)", "plainTextFormattedCitation" : "(Oosterhof &amp; Todorov, 2008)", "previouslyFormattedCitation" : "(Oosterhof &amp; Todorov, 2008)" }, "properties" : {  }, "schema" : "https://github.com/citation-style-language/schema/raw/master/csl-citation.json" }</w:instrText>
      </w:r>
      <w:r w:rsidR="003C6EED">
        <w:rPr>
          <w:rFonts w:ascii="Times New Roman" w:hAnsi="Times New Roman" w:cs="Times New Roman"/>
          <w:sz w:val="24"/>
          <w:szCs w:val="24"/>
        </w:rPr>
        <w:fldChar w:fldCharType="separate"/>
      </w:r>
      <w:r w:rsidR="003C6EED" w:rsidRPr="003C6EED">
        <w:rPr>
          <w:rFonts w:ascii="Times New Roman" w:hAnsi="Times New Roman" w:cs="Times New Roman"/>
          <w:noProof/>
          <w:sz w:val="24"/>
          <w:szCs w:val="24"/>
        </w:rPr>
        <w:t>(Oosterhof &amp; Todorov, 2008)</w:t>
      </w:r>
      <w:r w:rsidR="003C6EED">
        <w:rPr>
          <w:rFonts w:ascii="Times New Roman" w:hAnsi="Times New Roman" w:cs="Times New Roman"/>
          <w:sz w:val="24"/>
          <w:szCs w:val="24"/>
        </w:rPr>
        <w:fldChar w:fldCharType="end"/>
      </w:r>
      <w:r w:rsidR="00DD1944">
        <w:rPr>
          <w:rFonts w:ascii="Times New Roman" w:hAnsi="Times New Roman" w:cs="Times New Roman"/>
          <w:sz w:val="24"/>
          <w:szCs w:val="24"/>
        </w:rPr>
        <w:t>,</w:t>
      </w:r>
      <w:r w:rsidR="00602737">
        <w:rPr>
          <w:rFonts w:ascii="Times New Roman" w:hAnsi="Times New Roman" w:cs="Times New Roman"/>
          <w:sz w:val="24"/>
          <w:szCs w:val="24"/>
        </w:rPr>
        <w:t xml:space="preserve"> but no studies have examined this relationship based upon vocal characteristics and race before. Therefore, </w:t>
      </w:r>
      <w:r w:rsidR="002A5EE1">
        <w:rPr>
          <w:rFonts w:ascii="Times New Roman" w:hAnsi="Times New Roman" w:cs="Times New Roman"/>
          <w:sz w:val="24"/>
          <w:szCs w:val="24"/>
        </w:rPr>
        <w:t>our study provides preliminary support for the notion that the observed effects of facial trustworthiness and dominance on threat can be generalized to other personal characteristics (</w:t>
      </w:r>
      <w:r w:rsidR="009E0782">
        <w:rPr>
          <w:rFonts w:ascii="Times New Roman" w:hAnsi="Times New Roman" w:cs="Times New Roman"/>
          <w:sz w:val="24"/>
          <w:szCs w:val="24"/>
        </w:rPr>
        <w:t>i.e.,</w:t>
      </w:r>
      <w:r w:rsidR="002A5EE1">
        <w:rPr>
          <w:rFonts w:ascii="Times New Roman" w:hAnsi="Times New Roman" w:cs="Times New Roman"/>
          <w:sz w:val="24"/>
          <w:szCs w:val="24"/>
        </w:rPr>
        <w:t xml:space="preserve"> the voice</w:t>
      </w:r>
      <w:r w:rsidR="006A25F0">
        <w:rPr>
          <w:rFonts w:ascii="Times New Roman" w:hAnsi="Times New Roman" w:cs="Times New Roman"/>
          <w:sz w:val="24"/>
          <w:szCs w:val="24"/>
        </w:rPr>
        <w:t>).</w:t>
      </w:r>
    </w:p>
    <w:p w14:paraId="3A948C6B" w14:textId="2F0336BF" w:rsidR="007E0A08" w:rsidRDefault="0038551B"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Regarding our other secondary hypotheses,</w:t>
      </w:r>
      <w:r w:rsidR="005C38A3">
        <w:rPr>
          <w:rFonts w:ascii="Times New Roman" w:hAnsi="Times New Roman" w:cs="Times New Roman"/>
          <w:sz w:val="24"/>
          <w:szCs w:val="24"/>
        </w:rPr>
        <w:t xml:space="preserve"> we found a significant effect of race upon perceived trustworthiness, but in the opposite direction</w:t>
      </w:r>
      <w:r w:rsidR="005F1ABF">
        <w:rPr>
          <w:rFonts w:ascii="Times New Roman" w:hAnsi="Times New Roman" w:cs="Times New Roman"/>
          <w:sz w:val="24"/>
          <w:szCs w:val="24"/>
        </w:rPr>
        <w:t xml:space="preserve"> </w:t>
      </w:r>
      <w:r w:rsidR="004A79F7">
        <w:rPr>
          <w:rFonts w:ascii="Times New Roman" w:hAnsi="Times New Roman" w:cs="Times New Roman"/>
          <w:sz w:val="24"/>
          <w:szCs w:val="24"/>
        </w:rPr>
        <w:t>of our expectations</w:t>
      </w:r>
      <w:r w:rsidR="00683046">
        <w:rPr>
          <w:rFonts w:ascii="Times New Roman" w:hAnsi="Times New Roman" w:cs="Times New Roman"/>
          <w:sz w:val="24"/>
          <w:szCs w:val="24"/>
        </w:rPr>
        <w:t xml:space="preserve">, where Black men were </w:t>
      </w:r>
      <w:r w:rsidR="00683046">
        <w:rPr>
          <w:rFonts w:ascii="Times New Roman" w:hAnsi="Times New Roman" w:cs="Times New Roman"/>
          <w:sz w:val="24"/>
          <w:szCs w:val="24"/>
        </w:rPr>
        <w:lastRenderedPageBreak/>
        <w:t xml:space="preserve">rated as significantly more trustworthy compared to </w:t>
      </w:r>
      <w:r w:rsidR="0073505D">
        <w:rPr>
          <w:rFonts w:ascii="Times New Roman" w:hAnsi="Times New Roman" w:cs="Times New Roman"/>
          <w:sz w:val="24"/>
          <w:szCs w:val="24"/>
        </w:rPr>
        <w:t>White</w:t>
      </w:r>
      <w:r w:rsidR="00683046">
        <w:rPr>
          <w:rFonts w:ascii="Times New Roman" w:hAnsi="Times New Roman" w:cs="Times New Roman"/>
          <w:sz w:val="24"/>
          <w:szCs w:val="24"/>
        </w:rPr>
        <w:t xml:space="preserve"> men. Most of the literature in this domain suggests that Black men are perceived as less trustworthy </w:t>
      </w:r>
      <w:r w:rsidR="00D0113C">
        <w:rPr>
          <w:rFonts w:ascii="Times New Roman" w:hAnsi="Times New Roman" w:cs="Times New Roman"/>
          <w:sz w:val="24"/>
          <w:szCs w:val="24"/>
        </w:rPr>
        <w:fldChar w:fldCharType="begin" w:fldLock="1"/>
      </w:r>
      <w:r w:rsidR="00D0113C">
        <w:rPr>
          <w:rFonts w:ascii="Times New Roman" w:hAnsi="Times New Roman" w:cs="Times New Roman"/>
          <w:sz w:val="24"/>
          <w:szCs w:val="24"/>
        </w:rPr>
        <w:instrText>ADDIN CSL_CITATION { "citationItems" : [ { "id" : "ITEM-1", "itemData" : { "DOI" : "10.1073/pnas.1014345108", "ISBN" : "1091-6490 (Electronic)\\n0027-8424 (Linking)", "ISSN" : "0027-8424", "PMID" : "21518877", "abstract" : "Trust lies at the heart of every social interaction. Each day we face decisions in which we must accurately assess another individual's trustworthiness or risk suffering very real consequences. In a global marketplace of increasing heterogeneity with respect to nationality, race, and multiple other social categories, it is of great value to understand how implicitly held attitudes about group membership may support or undermine social trust and thereby implicitly shape the decisions we make. Recent behavioral and neuroimaging work suggests that a common mechanism may underlie the expression of implicit race bias and evaluations of trustworthiness, although no direct evidence of a connection exists. In two behavioral studies, we investigated the relationship between implicit race attitude (as measured by the Implicit Association Test) and social trust. We demonstrate that race disparity in both an individual's explicit evaluations of trustworthiness and, more crucially, his or her economic decisions to trust is predicted by that person's bias in implicit race attitude. Importantly, this relationship is robust and is independent of the individual's bias in explicit race attitude. These data demonstrate that the extent to which an individual invests in and trusts others with different racial backgrounds is related to the magnitude of that individual's implicit race bias. The core dimension of social trust can be shaped, to some degree, by attitudes that reside outside conscious awareness and intention.", "author" : [ { "dropping-particle" : "", "family" : "Stanley", "given" : "D. A.", "non-dropping-particle" : "", "parse-names" : false, "suffix" : "" }, { "dropping-particle" : "", "family" : "Sokol-Hessner", "given" : "P.", "non-dropping-particle" : "", "parse-names" : false, "suffix" : "" }, { "dropping-particle" : "", "family" : "Banaji", "given" : "M. R.", "non-dropping-particle" : "", "parse-names" : false, "suffix" : "" }, { "dropping-particle" : "", "family" : "Phelps", "given" : "E. A.", "non-dropping-particle" : "", "parse-names" : false, "suffix" : "" } ], "container-title" : "Proceedings of the National Academy of Sciences", "id" : "ITEM-1", "issue" : "19", "issued" : { "date-parts" : [ [ "2011" ] ] }, "page" : "7710-7715", "title" : "Implicit race attitudes predict trustworthiness judgments and economic trust decisions", "type" : "article-journal", "volume" : "108" }, "uris" : [ "http://www.mendeley.com/documents/?uuid=b6044336-09db-4ba9-a981-fc8266b25162" ] }, { "id" : "ITEM-2", "itemData" : { "DOI" : "10.1098/rstb.2011.0300", "ISBN" : "1471-2970 (Electronic)\\n0962-8436 (Linking)", "ISSN" : "0962-8436", "PMID" : "22271789", "abstract" : "Decisions to trust people with whom we have no personal history can be based on their social reputation-a product of what we can observe about them (their appearance, social group membership, etc.)-and our own beliefs. The striatum and amygdala have been identified as regions of the brain involved in trust decisions and trustworthiness estimation, respectively. However, it is unknown whether social reputation based on group membership modulates the involvement of these regions during trust decisions. To investigate this, we examined blood-oxygenation-level-dependent (BOLD) activity while participants completed a series of single-shot trust game interactions with real partners of varying races. At the time of choice, baseline BOLD responses in the striatum correlated with individuals' trust bias-that is, the overall disparity in decisions to trust Black versus White partners. BOLD signal in the striatum was higher when deciding to trust partners from the race group that the individual participant considered less trustworthy overall. In contrast, activation of the amygdala showed greater BOLD responses to Black versus White partners that scaled with the amount invested. These results suggest that the amygdala may represent emotionally relevant social group information as a subset of the general detection function it serves, whereas the striatum is involved in representing race-based reputations that shape trust decisions.", "author" : [ { "dropping-particle" : "", "family" : "Stanley", "given" : "D. A.", "non-dropping-particle" : "", "parse-names" : false, "suffix" : "" }, { "dropping-particle" : "", "family" : "Sokol-Hessner", "given" : "P.", "non-dropping-particle" : "", "parse-names" : false, "suffix" : "" }, { "dropping-particle" : "", "family" : "Fareri", "given" : "D. S.", "non-dropping-particle" : "", "parse-names" : false, "suffix" : "" }, { "dropping-particle" : "", "family" : "Perino", "given" : "M. T.", "non-dropping-particle" : "", "parse-names" : false, "suffix" : "" }, { "dropping-particle" : "", "family" : "Delgado", "given" : "M. R.", "non-dropping-particle" : "", "parse-names" : false, "suffix" : "" }, { "dropping-particle" : "", "family" : "Banaji", "given" : "M. R.", "non-dropping-particle" : "", "parse-names" : false, "suffix" : "" }, { "dropping-particle" : "", "family" : "Phelps", "given" : "E. A.", "non-dropping-particle" : "", "parse-names" : false, "suffix" : "" } ], "container-title" : "Philosophical Transactions of the Royal Society B: Biological Sciences", "id" : "ITEM-2", "issue" : "1589", "issued" : { "date-parts" : [ [ "2012" ] ] }, "page" : "744-753", "title" : "Race and reputation: perceived racial group trustworthiness influences the neural correlates of trust decisions", "type" : "article-journal", "volume" : "367" }, "uris" : [ "http://www.mendeley.com/documents/?uuid=64be68dc-d582-3a88-b58e-8c832625bfdf" ] } ], "mendeley" : { "formattedCitation" : "(Stanley et al., 2012; Stanley, Sokol-Hessner, Banaji, &amp; Phelps, 2011)", "plainTextFormattedCitation" : "(Stanley et al., 2012; Stanley, Sokol-Hessner, Banaji, &amp; Phelps, 2011)", "previouslyFormattedCitation" : "(Stanley et al., 2012; Stanley, Sokol-Hessner, Banaji, &amp; Phelps, 2011)" }, "properties" : {  }, "schema" : "https://github.com/citation-style-language/schema/raw/master/csl-citation.json" }</w:instrText>
      </w:r>
      <w:r w:rsidR="00D0113C">
        <w:rPr>
          <w:rFonts w:ascii="Times New Roman" w:hAnsi="Times New Roman" w:cs="Times New Roman"/>
          <w:sz w:val="24"/>
          <w:szCs w:val="24"/>
        </w:rPr>
        <w:fldChar w:fldCharType="separate"/>
      </w:r>
      <w:r w:rsidR="00D0113C" w:rsidRPr="00D0113C">
        <w:rPr>
          <w:rFonts w:ascii="Times New Roman" w:hAnsi="Times New Roman" w:cs="Times New Roman"/>
          <w:noProof/>
          <w:sz w:val="24"/>
          <w:szCs w:val="24"/>
        </w:rPr>
        <w:t>(Stanley et al., 2012; Stanley, Sokol-Hessner, Banaji, &amp; Phelps, 2011)</w:t>
      </w:r>
      <w:r w:rsidR="00D0113C">
        <w:rPr>
          <w:rFonts w:ascii="Times New Roman" w:hAnsi="Times New Roman" w:cs="Times New Roman"/>
          <w:sz w:val="24"/>
          <w:szCs w:val="24"/>
        </w:rPr>
        <w:fldChar w:fldCharType="end"/>
      </w:r>
      <w:r w:rsidR="00C32768">
        <w:rPr>
          <w:rFonts w:ascii="Times New Roman" w:hAnsi="Times New Roman" w:cs="Times New Roman"/>
          <w:sz w:val="24"/>
          <w:szCs w:val="24"/>
        </w:rPr>
        <w:t>, largely because of negative stereotypes that are applied to their social category.</w:t>
      </w:r>
      <w:r w:rsidR="007824A1">
        <w:rPr>
          <w:rFonts w:ascii="Times New Roman" w:hAnsi="Times New Roman" w:cs="Times New Roman"/>
          <w:sz w:val="24"/>
          <w:szCs w:val="24"/>
        </w:rPr>
        <w:t xml:space="preserve"> On the contrary, </w:t>
      </w:r>
      <w:r w:rsidR="007815D5">
        <w:rPr>
          <w:rFonts w:ascii="Times New Roman" w:hAnsi="Times New Roman" w:cs="Times New Roman"/>
          <w:sz w:val="24"/>
          <w:szCs w:val="24"/>
        </w:rPr>
        <w:t>we did not find the expected effect of voice pitch upon perceived dominance, but instead found an unexpected effect of race, where White men were rated as significantly more dominant compared to Black men.</w:t>
      </w:r>
      <w:r w:rsidR="007E0A08">
        <w:rPr>
          <w:rFonts w:ascii="Times New Roman" w:hAnsi="Times New Roman" w:cs="Times New Roman"/>
          <w:sz w:val="24"/>
          <w:szCs w:val="24"/>
        </w:rPr>
        <w:t xml:space="preserve"> </w:t>
      </w:r>
    </w:p>
    <w:p w14:paraId="528CD4DA" w14:textId="40556F69" w:rsidR="00BD232C" w:rsidRDefault="00D92344"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our findings regarding </w:t>
      </w:r>
      <w:r w:rsidR="0049692C">
        <w:rPr>
          <w:rFonts w:ascii="Times New Roman" w:hAnsi="Times New Roman" w:cs="Times New Roman"/>
          <w:sz w:val="24"/>
          <w:szCs w:val="24"/>
        </w:rPr>
        <w:t>race</w:t>
      </w:r>
      <w:r>
        <w:rPr>
          <w:rFonts w:ascii="Times New Roman" w:hAnsi="Times New Roman" w:cs="Times New Roman"/>
          <w:sz w:val="24"/>
          <w:szCs w:val="24"/>
        </w:rPr>
        <w:t xml:space="preserve"> and </w:t>
      </w:r>
      <w:r w:rsidR="0094279F">
        <w:rPr>
          <w:rFonts w:ascii="Times New Roman" w:hAnsi="Times New Roman" w:cs="Times New Roman"/>
          <w:sz w:val="24"/>
          <w:szCs w:val="24"/>
        </w:rPr>
        <w:t>leadership ability</w:t>
      </w:r>
      <w:r>
        <w:rPr>
          <w:rFonts w:ascii="Times New Roman" w:hAnsi="Times New Roman" w:cs="Times New Roman"/>
          <w:sz w:val="24"/>
          <w:szCs w:val="24"/>
        </w:rPr>
        <w:t xml:space="preserve"> were </w:t>
      </w:r>
      <w:r w:rsidR="002B15E3">
        <w:rPr>
          <w:rFonts w:ascii="Times New Roman" w:hAnsi="Times New Roman" w:cs="Times New Roman"/>
          <w:sz w:val="24"/>
          <w:szCs w:val="24"/>
        </w:rPr>
        <w:t>especially unexpected given previ</w:t>
      </w:r>
      <w:r w:rsidR="004357C6">
        <w:rPr>
          <w:rFonts w:ascii="Times New Roman" w:hAnsi="Times New Roman" w:cs="Times New Roman"/>
          <w:sz w:val="24"/>
          <w:szCs w:val="24"/>
        </w:rPr>
        <w:t xml:space="preserve">ous </w:t>
      </w:r>
      <w:r w:rsidR="00C62392">
        <w:rPr>
          <w:rFonts w:ascii="Times New Roman" w:hAnsi="Times New Roman" w:cs="Times New Roman"/>
          <w:sz w:val="24"/>
          <w:szCs w:val="24"/>
        </w:rPr>
        <w:t>research</w:t>
      </w:r>
      <w:r>
        <w:rPr>
          <w:rFonts w:ascii="Times New Roman" w:hAnsi="Times New Roman" w:cs="Times New Roman"/>
          <w:sz w:val="24"/>
          <w:szCs w:val="24"/>
        </w:rPr>
        <w:t xml:space="preserve">, we explored three potential explanations for the results. First, we showed that there is mixed evidence in favor of social demand effects upon our findings, where </w:t>
      </w:r>
      <w:r w:rsidR="00C50D5F">
        <w:rPr>
          <w:rFonts w:ascii="Times New Roman" w:hAnsi="Times New Roman" w:cs="Times New Roman"/>
          <w:sz w:val="24"/>
          <w:szCs w:val="24"/>
        </w:rPr>
        <w:t xml:space="preserve">we </w:t>
      </w:r>
      <w:r w:rsidR="00F65C42">
        <w:rPr>
          <w:rFonts w:ascii="Times New Roman" w:hAnsi="Times New Roman" w:cs="Times New Roman"/>
          <w:sz w:val="24"/>
          <w:szCs w:val="24"/>
        </w:rPr>
        <w:t>did not find that</w:t>
      </w:r>
      <w:r w:rsidR="00C50D5F">
        <w:rPr>
          <w:rFonts w:ascii="Times New Roman" w:hAnsi="Times New Roman" w:cs="Times New Roman"/>
          <w:sz w:val="24"/>
          <w:szCs w:val="24"/>
        </w:rPr>
        <w:t xml:space="preserve"> participants </w:t>
      </w:r>
      <w:r w:rsidR="00C749CE">
        <w:rPr>
          <w:rFonts w:ascii="Times New Roman" w:hAnsi="Times New Roman" w:cs="Times New Roman"/>
          <w:sz w:val="24"/>
          <w:szCs w:val="24"/>
        </w:rPr>
        <w:t>rated</w:t>
      </w:r>
      <w:r w:rsidR="00C50D5F" w:rsidRPr="00205E3B">
        <w:rPr>
          <w:rFonts w:ascii="Times New Roman" w:hAnsi="Times New Roman" w:cs="Times New Roman"/>
          <w:sz w:val="24"/>
          <w:szCs w:val="24"/>
        </w:rPr>
        <w:t xml:space="preserve"> the Black voices higher on leadership </w:t>
      </w:r>
      <w:r w:rsidR="00C50D5F">
        <w:rPr>
          <w:rFonts w:ascii="Times New Roman" w:hAnsi="Times New Roman" w:cs="Times New Roman"/>
          <w:sz w:val="24"/>
          <w:szCs w:val="24"/>
        </w:rPr>
        <w:t>i</w:t>
      </w:r>
      <w:r w:rsidR="00C50D5F" w:rsidRPr="00205E3B">
        <w:rPr>
          <w:rFonts w:ascii="Times New Roman" w:hAnsi="Times New Roman" w:cs="Times New Roman"/>
          <w:sz w:val="24"/>
          <w:szCs w:val="24"/>
        </w:rPr>
        <w:t>f they remembered the Black names better (</w:t>
      </w:r>
      <w:r w:rsidR="009E0782">
        <w:rPr>
          <w:rFonts w:ascii="Times New Roman" w:hAnsi="Times New Roman" w:cs="Times New Roman"/>
          <w:sz w:val="24"/>
          <w:szCs w:val="24"/>
        </w:rPr>
        <w:t>i.e.,</w:t>
      </w:r>
      <w:r w:rsidR="00C50D5F" w:rsidRPr="00205E3B">
        <w:rPr>
          <w:rFonts w:ascii="Times New Roman" w:hAnsi="Times New Roman" w:cs="Times New Roman"/>
          <w:sz w:val="24"/>
          <w:szCs w:val="24"/>
        </w:rPr>
        <w:t xml:space="preserve"> performed better on</w:t>
      </w:r>
      <w:r w:rsidR="00C50D5F">
        <w:rPr>
          <w:rFonts w:ascii="Times New Roman" w:hAnsi="Times New Roman" w:cs="Times New Roman"/>
          <w:sz w:val="24"/>
          <w:szCs w:val="24"/>
        </w:rPr>
        <w:t xml:space="preserve"> the</w:t>
      </w:r>
      <w:r w:rsidR="00C50D5F" w:rsidRPr="00205E3B">
        <w:rPr>
          <w:rFonts w:ascii="Times New Roman" w:hAnsi="Times New Roman" w:cs="Times New Roman"/>
          <w:sz w:val="24"/>
          <w:szCs w:val="24"/>
        </w:rPr>
        <w:t xml:space="preserve"> manipulation check</w:t>
      </w:r>
      <w:r w:rsidR="00EF175C">
        <w:rPr>
          <w:rFonts w:ascii="Times New Roman" w:hAnsi="Times New Roman" w:cs="Times New Roman"/>
          <w:sz w:val="24"/>
          <w:szCs w:val="24"/>
        </w:rPr>
        <w:t xml:space="preserve">), nor did they </w:t>
      </w:r>
      <w:r w:rsidR="007A709C">
        <w:rPr>
          <w:rFonts w:ascii="Times New Roman" w:hAnsi="Times New Roman" w:cs="Times New Roman"/>
          <w:sz w:val="24"/>
          <w:szCs w:val="24"/>
        </w:rPr>
        <w:t>rate Black men higher for specific leadership positions (</w:t>
      </w:r>
      <w:r w:rsidR="009E0782">
        <w:rPr>
          <w:rFonts w:ascii="Times New Roman" w:hAnsi="Times New Roman" w:cs="Times New Roman"/>
          <w:sz w:val="24"/>
          <w:szCs w:val="24"/>
        </w:rPr>
        <w:t>i.e.,</w:t>
      </w:r>
      <w:r w:rsidR="007A709C">
        <w:rPr>
          <w:rFonts w:ascii="Times New Roman" w:hAnsi="Times New Roman" w:cs="Times New Roman"/>
          <w:sz w:val="24"/>
          <w:szCs w:val="24"/>
        </w:rPr>
        <w:t xml:space="preserve"> as a boss)</w:t>
      </w:r>
      <w:r w:rsidR="00FD40CD">
        <w:rPr>
          <w:rFonts w:ascii="Times New Roman" w:hAnsi="Times New Roman" w:cs="Times New Roman"/>
          <w:sz w:val="24"/>
          <w:szCs w:val="24"/>
        </w:rPr>
        <w:t xml:space="preserve">. </w:t>
      </w:r>
      <w:r w:rsidR="00A70FB7">
        <w:rPr>
          <w:rFonts w:ascii="Times New Roman" w:hAnsi="Times New Roman" w:cs="Times New Roman"/>
          <w:sz w:val="24"/>
          <w:szCs w:val="24"/>
        </w:rPr>
        <w:t xml:space="preserve">These are assumptions we would expect to hold if participants were engaging in socially desirable responding. </w:t>
      </w:r>
      <w:r w:rsidR="0047510D">
        <w:rPr>
          <w:rFonts w:ascii="Times New Roman" w:hAnsi="Times New Roman" w:cs="Times New Roman"/>
          <w:sz w:val="24"/>
          <w:szCs w:val="24"/>
        </w:rPr>
        <w:t xml:space="preserve">On the other hand, they </w:t>
      </w:r>
      <w:r w:rsidR="00064F40">
        <w:rPr>
          <w:rFonts w:ascii="Times New Roman" w:hAnsi="Times New Roman" w:cs="Times New Roman"/>
          <w:sz w:val="24"/>
          <w:szCs w:val="24"/>
        </w:rPr>
        <w:t>rated</w:t>
      </w:r>
      <w:r w:rsidR="00FD40CD">
        <w:rPr>
          <w:rFonts w:ascii="Times New Roman" w:hAnsi="Times New Roman" w:cs="Times New Roman"/>
          <w:sz w:val="24"/>
          <w:szCs w:val="24"/>
        </w:rPr>
        <w:t xml:space="preserve"> Black men higher on perceived trustworthiness</w:t>
      </w:r>
      <w:r w:rsidR="001C1B7D">
        <w:rPr>
          <w:rFonts w:ascii="Times New Roman" w:hAnsi="Times New Roman" w:cs="Times New Roman"/>
          <w:sz w:val="24"/>
          <w:szCs w:val="24"/>
        </w:rPr>
        <w:t xml:space="preserve"> and lower on perceived dominance, </w:t>
      </w:r>
      <w:r w:rsidR="00D702A3">
        <w:rPr>
          <w:rFonts w:ascii="Times New Roman" w:hAnsi="Times New Roman" w:cs="Times New Roman"/>
          <w:sz w:val="24"/>
          <w:szCs w:val="24"/>
        </w:rPr>
        <w:t>which aligns with what we would expect if they were trying to avoid appearing biased against Black men.</w:t>
      </w:r>
      <w:r w:rsidR="00AC70D3">
        <w:rPr>
          <w:rFonts w:ascii="Times New Roman" w:hAnsi="Times New Roman" w:cs="Times New Roman"/>
          <w:sz w:val="24"/>
          <w:szCs w:val="24"/>
        </w:rPr>
        <w:t xml:space="preserve"> Although these analyses provide some support for socially desirable responding, participants did not rate Black men lower on perceived threat</w:t>
      </w:r>
      <w:r w:rsidR="00723F5F">
        <w:rPr>
          <w:rFonts w:ascii="Times New Roman" w:hAnsi="Times New Roman" w:cs="Times New Roman"/>
          <w:sz w:val="24"/>
          <w:szCs w:val="24"/>
        </w:rPr>
        <w:t>, which is a prominent stereotyp</w:t>
      </w:r>
      <w:r w:rsidR="008928E7">
        <w:rPr>
          <w:rFonts w:ascii="Times New Roman" w:hAnsi="Times New Roman" w:cs="Times New Roman"/>
          <w:sz w:val="24"/>
          <w:szCs w:val="24"/>
        </w:rPr>
        <w:t xml:space="preserve">e applied to this social category </w:t>
      </w:r>
      <w:r w:rsidR="00B426C5">
        <w:rPr>
          <w:rFonts w:ascii="Times New Roman" w:hAnsi="Times New Roman" w:cs="Times New Roman"/>
          <w:sz w:val="24"/>
          <w:szCs w:val="24"/>
        </w:rPr>
        <w:t xml:space="preserve">that participants </w:t>
      </w:r>
      <w:r w:rsidR="00721B85">
        <w:rPr>
          <w:rFonts w:ascii="Times New Roman" w:hAnsi="Times New Roman" w:cs="Times New Roman"/>
          <w:sz w:val="24"/>
          <w:szCs w:val="24"/>
        </w:rPr>
        <w:t>may</w:t>
      </w:r>
      <w:r w:rsidR="00B426C5">
        <w:rPr>
          <w:rFonts w:ascii="Times New Roman" w:hAnsi="Times New Roman" w:cs="Times New Roman"/>
          <w:sz w:val="24"/>
          <w:szCs w:val="24"/>
        </w:rPr>
        <w:t xml:space="preserve"> try to avoid confirming</w:t>
      </w:r>
      <w:r w:rsidR="00FA6D3F">
        <w:rPr>
          <w:rFonts w:ascii="Times New Roman" w:hAnsi="Times New Roman" w:cs="Times New Roman"/>
          <w:sz w:val="24"/>
          <w:szCs w:val="24"/>
        </w:rPr>
        <w:t xml:space="preserve"> </w:t>
      </w:r>
      <w:r w:rsidR="00B426C5">
        <w:rPr>
          <w:rFonts w:ascii="Times New Roman" w:hAnsi="Times New Roman" w:cs="Times New Roman"/>
          <w:sz w:val="24"/>
          <w:szCs w:val="24"/>
        </w:rPr>
        <w:t>if they were in fact concerned about being labeled as b</w:t>
      </w:r>
      <w:r w:rsidR="00E744E3">
        <w:rPr>
          <w:rFonts w:ascii="Times New Roman" w:hAnsi="Times New Roman" w:cs="Times New Roman"/>
          <w:sz w:val="24"/>
          <w:szCs w:val="24"/>
        </w:rPr>
        <w:t xml:space="preserve">iased. </w:t>
      </w:r>
    </w:p>
    <w:p w14:paraId="39AF589C" w14:textId="3298398A" w:rsidR="00CB7D10" w:rsidRDefault="000C2074"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explored the possibility that contrast effects could explain our findings, where the order of presentation of </w:t>
      </w:r>
      <w:r w:rsidR="00F5508A">
        <w:rPr>
          <w:rFonts w:ascii="Times New Roman" w:hAnsi="Times New Roman" w:cs="Times New Roman"/>
          <w:sz w:val="24"/>
          <w:szCs w:val="24"/>
        </w:rPr>
        <w:t xml:space="preserve">the voice and name stimuli </w:t>
      </w:r>
      <w:r w:rsidR="005F55F0">
        <w:rPr>
          <w:rFonts w:ascii="Times New Roman" w:hAnsi="Times New Roman" w:cs="Times New Roman"/>
          <w:sz w:val="24"/>
          <w:szCs w:val="24"/>
        </w:rPr>
        <w:t>(</w:t>
      </w:r>
      <w:r w:rsidR="009E0782">
        <w:rPr>
          <w:rFonts w:ascii="Times New Roman" w:hAnsi="Times New Roman" w:cs="Times New Roman"/>
          <w:sz w:val="24"/>
          <w:szCs w:val="24"/>
        </w:rPr>
        <w:t>i.e.,</w:t>
      </w:r>
      <w:r w:rsidR="005F55F0">
        <w:rPr>
          <w:rFonts w:ascii="Times New Roman" w:hAnsi="Times New Roman" w:cs="Times New Roman"/>
          <w:sz w:val="24"/>
          <w:szCs w:val="24"/>
        </w:rPr>
        <w:t xml:space="preserve"> names presented before voices) </w:t>
      </w:r>
      <w:r w:rsidR="00F5508A">
        <w:rPr>
          <w:rFonts w:ascii="Times New Roman" w:hAnsi="Times New Roman" w:cs="Times New Roman"/>
          <w:sz w:val="24"/>
          <w:szCs w:val="24"/>
        </w:rPr>
        <w:t>may have affected participants’ ratings. Specifically, the shifting stereotypes model (</w:t>
      </w:r>
      <w:proofErr w:type="spellStart"/>
      <w:r w:rsidR="00F5508A" w:rsidRPr="00FD730D">
        <w:rPr>
          <w:rFonts w:ascii="Times New Roman" w:hAnsi="Times New Roman" w:cs="Times New Roman"/>
          <w:sz w:val="24"/>
          <w:szCs w:val="24"/>
        </w:rPr>
        <w:t>Biernat</w:t>
      </w:r>
      <w:proofErr w:type="spellEnd"/>
      <w:r w:rsidR="00F5508A" w:rsidRPr="00FD730D">
        <w:rPr>
          <w:rFonts w:ascii="Times New Roman" w:hAnsi="Times New Roman" w:cs="Times New Roman"/>
          <w:sz w:val="24"/>
          <w:szCs w:val="24"/>
        </w:rPr>
        <w:t>, Manis, &amp; Nelson, 1991)</w:t>
      </w:r>
      <w:r w:rsidR="00C62A54">
        <w:rPr>
          <w:rFonts w:ascii="Times New Roman" w:hAnsi="Times New Roman" w:cs="Times New Roman"/>
          <w:sz w:val="24"/>
          <w:szCs w:val="24"/>
        </w:rPr>
        <w:t xml:space="preserve"> posits that </w:t>
      </w:r>
      <w:r w:rsidR="001F68BC">
        <w:rPr>
          <w:rFonts w:ascii="Times New Roman" w:hAnsi="Times New Roman" w:cs="Times New Roman"/>
          <w:sz w:val="24"/>
          <w:szCs w:val="24"/>
        </w:rPr>
        <w:t xml:space="preserve">individuals within a negatively </w:t>
      </w:r>
      <w:r w:rsidR="00175A26">
        <w:rPr>
          <w:rFonts w:ascii="Times New Roman" w:hAnsi="Times New Roman" w:cs="Times New Roman"/>
          <w:sz w:val="24"/>
          <w:szCs w:val="24"/>
        </w:rPr>
        <w:t>stereotyped social category</w:t>
      </w:r>
      <w:r w:rsidR="00742241">
        <w:rPr>
          <w:rFonts w:ascii="Times New Roman" w:hAnsi="Times New Roman" w:cs="Times New Roman"/>
          <w:sz w:val="24"/>
          <w:szCs w:val="24"/>
        </w:rPr>
        <w:t xml:space="preserve"> will be rated </w:t>
      </w:r>
      <w:r w:rsidR="00742241">
        <w:rPr>
          <w:rFonts w:ascii="Times New Roman" w:hAnsi="Times New Roman" w:cs="Times New Roman"/>
          <w:sz w:val="24"/>
          <w:szCs w:val="24"/>
        </w:rPr>
        <w:lastRenderedPageBreak/>
        <w:t>higher on</w:t>
      </w:r>
      <w:r w:rsidR="00175A26">
        <w:rPr>
          <w:rFonts w:ascii="Times New Roman" w:hAnsi="Times New Roman" w:cs="Times New Roman"/>
          <w:sz w:val="24"/>
          <w:szCs w:val="24"/>
        </w:rPr>
        <w:t xml:space="preserve"> </w:t>
      </w:r>
      <w:r w:rsidR="00C62A54">
        <w:rPr>
          <w:rFonts w:ascii="Times New Roman" w:hAnsi="Times New Roman" w:cs="Times New Roman"/>
          <w:sz w:val="24"/>
          <w:szCs w:val="24"/>
        </w:rPr>
        <w:t xml:space="preserve">subjective ratings </w:t>
      </w:r>
      <w:r w:rsidR="0074565E">
        <w:rPr>
          <w:rFonts w:ascii="Times New Roman" w:hAnsi="Times New Roman" w:cs="Times New Roman"/>
          <w:sz w:val="24"/>
          <w:szCs w:val="24"/>
        </w:rPr>
        <w:t>for</w:t>
      </w:r>
      <w:r w:rsidR="00C62A54">
        <w:rPr>
          <w:rFonts w:ascii="Times New Roman" w:hAnsi="Times New Roman" w:cs="Times New Roman"/>
          <w:sz w:val="24"/>
          <w:szCs w:val="24"/>
        </w:rPr>
        <w:t xml:space="preserve"> stereotype-relevant </w:t>
      </w:r>
      <w:r w:rsidR="009E417F">
        <w:rPr>
          <w:rFonts w:ascii="Times New Roman" w:hAnsi="Times New Roman" w:cs="Times New Roman"/>
          <w:sz w:val="24"/>
          <w:szCs w:val="24"/>
        </w:rPr>
        <w:t>traits</w:t>
      </w:r>
      <w:r w:rsidR="00C62A54">
        <w:rPr>
          <w:rFonts w:ascii="Times New Roman" w:hAnsi="Times New Roman" w:cs="Times New Roman"/>
          <w:sz w:val="24"/>
          <w:szCs w:val="24"/>
        </w:rPr>
        <w:t xml:space="preserve"> </w:t>
      </w:r>
      <w:r w:rsidR="00742241">
        <w:rPr>
          <w:rFonts w:ascii="Times New Roman" w:hAnsi="Times New Roman" w:cs="Times New Roman"/>
          <w:sz w:val="24"/>
          <w:szCs w:val="24"/>
        </w:rPr>
        <w:t xml:space="preserve">because </w:t>
      </w:r>
      <w:r w:rsidR="000A1512">
        <w:rPr>
          <w:rFonts w:ascii="Times New Roman" w:hAnsi="Times New Roman" w:cs="Times New Roman"/>
          <w:sz w:val="24"/>
          <w:szCs w:val="24"/>
        </w:rPr>
        <w:t>they are judged</w:t>
      </w:r>
      <w:r w:rsidR="001B3E70">
        <w:rPr>
          <w:rFonts w:ascii="Times New Roman" w:hAnsi="Times New Roman" w:cs="Times New Roman"/>
          <w:sz w:val="24"/>
          <w:szCs w:val="24"/>
        </w:rPr>
        <w:t xml:space="preserve"> </w:t>
      </w:r>
      <w:r w:rsidR="00742241">
        <w:rPr>
          <w:rFonts w:ascii="Times New Roman" w:hAnsi="Times New Roman" w:cs="Times New Roman"/>
          <w:sz w:val="24"/>
          <w:szCs w:val="24"/>
        </w:rPr>
        <w:t>relative to</w:t>
      </w:r>
      <w:r w:rsidR="007B2034">
        <w:rPr>
          <w:rFonts w:ascii="Times New Roman" w:hAnsi="Times New Roman" w:cs="Times New Roman"/>
          <w:sz w:val="24"/>
          <w:szCs w:val="24"/>
        </w:rPr>
        <w:t xml:space="preserve"> others within</w:t>
      </w:r>
      <w:r w:rsidR="00742241">
        <w:rPr>
          <w:rFonts w:ascii="Times New Roman" w:hAnsi="Times New Roman" w:cs="Times New Roman"/>
          <w:sz w:val="24"/>
          <w:szCs w:val="24"/>
        </w:rPr>
        <w:t xml:space="preserve"> their respective social category and </w:t>
      </w:r>
      <w:r w:rsidR="00E66A33">
        <w:rPr>
          <w:rFonts w:ascii="Times New Roman" w:hAnsi="Times New Roman" w:cs="Times New Roman"/>
          <w:sz w:val="24"/>
          <w:szCs w:val="24"/>
        </w:rPr>
        <w:t xml:space="preserve">as a result, </w:t>
      </w:r>
      <w:r w:rsidR="00C72C92">
        <w:rPr>
          <w:rFonts w:ascii="Times New Roman" w:hAnsi="Times New Roman" w:cs="Times New Roman"/>
          <w:sz w:val="24"/>
          <w:szCs w:val="24"/>
        </w:rPr>
        <w:t>have a low</w:t>
      </w:r>
      <w:r w:rsidR="009F4929">
        <w:rPr>
          <w:rFonts w:ascii="Times New Roman" w:hAnsi="Times New Roman" w:cs="Times New Roman"/>
          <w:sz w:val="24"/>
          <w:szCs w:val="24"/>
        </w:rPr>
        <w:t>er</w:t>
      </w:r>
      <w:r w:rsidR="00C72C92">
        <w:rPr>
          <w:rFonts w:ascii="Times New Roman" w:hAnsi="Times New Roman" w:cs="Times New Roman"/>
          <w:sz w:val="24"/>
          <w:szCs w:val="24"/>
        </w:rPr>
        <w:t xml:space="preserve"> threshold to surpass. </w:t>
      </w:r>
      <w:r w:rsidR="0088420E">
        <w:rPr>
          <w:rFonts w:ascii="Times New Roman" w:hAnsi="Times New Roman" w:cs="Times New Roman"/>
          <w:sz w:val="24"/>
          <w:szCs w:val="24"/>
        </w:rPr>
        <w:t xml:space="preserve">In the case of our study, the names may have activated </w:t>
      </w:r>
      <w:r w:rsidR="00373CBC">
        <w:rPr>
          <w:rFonts w:ascii="Times New Roman" w:hAnsi="Times New Roman" w:cs="Times New Roman"/>
          <w:sz w:val="24"/>
          <w:szCs w:val="24"/>
        </w:rPr>
        <w:t>expectation</w:t>
      </w:r>
      <w:r w:rsidR="0088420E">
        <w:rPr>
          <w:rFonts w:ascii="Times New Roman" w:hAnsi="Times New Roman" w:cs="Times New Roman"/>
          <w:sz w:val="24"/>
          <w:szCs w:val="24"/>
        </w:rPr>
        <w:t>s about the</w:t>
      </w:r>
      <w:r w:rsidR="00DB7909">
        <w:rPr>
          <w:rFonts w:ascii="Times New Roman" w:hAnsi="Times New Roman" w:cs="Times New Roman"/>
          <w:sz w:val="24"/>
          <w:szCs w:val="24"/>
        </w:rPr>
        <w:t xml:space="preserve"> vocal characteristics</w:t>
      </w:r>
      <w:r w:rsidR="0088420E">
        <w:rPr>
          <w:rFonts w:ascii="Times New Roman" w:hAnsi="Times New Roman" w:cs="Times New Roman"/>
          <w:sz w:val="24"/>
          <w:szCs w:val="24"/>
        </w:rPr>
        <w:t xml:space="preserve"> that they would hear</w:t>
      </w:r>
      <w:r w:rsidR="006F1A5E">
        <w:rPr>
          <w:rFonts w:ascii="Times New Roman" w:hAnsi="Times New Roman" w:cs="Times New Roman"/>
          <w:sz w:val="24"/>
          <w:szCs w:val="24"/>
        </w:rPr>
        <w:t xml:space="preserve"> in the recording</w:t>
      </w:r>
      <w:r w:rsidR="0088420E">
        <w:rPr>
          <w:rFonts w:ascii="Times New Roman" w:hAnsi="Times New Roman" w:cs="Times New Roman"/>
          <w:sz w:val="24"/>
          <w:szCs w:val="24"/>
        </w:rPr>
        <w:t xml:space="preserve">, </w:t>
      </w:r>
      <w:r w:rsidR="00381E9E">
        <w:rPr>
          <w:rFonts w:ascii="Times New Roman" w:hAnsi="Times New Roman" w:cs="Times New Roman"/>
          <w:sz w:val="24"/>
          <w:szCs w:val="24"/>
        </w:rPr>
        <w:t xml:space="preserve">and when the voices completely exceeded those low expectations, they were rated as subjectively ‘superior’ to their White counterparts who had a higher threshold to </w:t>
      </w:r>
      <w:r w:rsidR="00B34F4E">
        <w:rPr>
          <w:rFonts w:ascii="Times New Roman" w:hAnsi="Times New Roman" w:cs="Times New Roman"/>
          <w:sz w:val="24"/>
          <w:szCs w:val="24"/>
        </w:rPr>
        <w:t>exceed</w:t>
      </w:r>
      <w:r w:rsidR="00CA6292">
        <w:rPr>
          <w:rFonts w:ascii="Times New Roman" w:hAnsi="Times New Roman" w:cs="Times New Roman"/>
          <w:sz w:val="24"/>
          <w:szCs w:val="24"/>
        </w:rPr>
        <w:t xml:space="preserve">. </w:t>
      </w:r>
      <w:r w:rsidR="00967EF3">
        <w:rPr>
          <w:rFonts w:ascii="Times New Roman" w:hAnsi="Times New Roman" w:cs="Times New Roman"/>
          <w:sz w:val="24"/>
          <w:szCs w:val="24"/>
        </w:rPr>
        <w:t xml:space="preserve">Based upon these premises, we would expect that </w:t>
      </w:r>
      <w:r w:rsidR="00C12DE3">
        <w:rPr>
          <w:rFonts w:ascii="Times New Roman" w:hAnsi="Times New Roman" w:cs="Times New Roman"/>
          <w:sz w:val="24"/>
          <w:szCs w:val="24"/>
        </w:rPr>
        <w:t xml:space="preserve">there should be a similar </w:t>
      </w:r>
      <w:r w:rsidR="00CB7D10" w:rsidRPr="00CB7D10">
        <w:rPr>
          <w:rFonts w:ascii="Times New Roman" w:hAnsi="Times New Roman" w:cs="Times New Roman"/>
          <w:sz w:val="24"/>
          <w:szCs w:val="24"/>
        </w:rPr>
        <w:t>contrast effect for Black men on the threat measure, but there is no main effect of race</w:t>
      </w:r>
      <w:r w:rsidR="005C24D6">
        <w:rPr>
          <w:rFonts w:ascii="Times New Roman" w:hAnsi="Times New Roman" w:cs="Times New Roman"/>
          <w:sz w:val="24"/>
          <w:szCs w:val="24"/>
        </w:rPr>
        <w:t>. Additionally</w:t>
      </w:r>
      <w:r w:rsidR="005610BF">
        <w:rPr>
          <w:rFonts w:ascii="Times New Roman" w:hAnsi="Times New Roman" w:cs="Times New Roman"/>
          <w:sz w:val="24"/>
          <w:szCs w:val="24"/>
        </w:rPr>
        <w:t>, v</w:t>
      </w:r>
      <w:r w:rsidR="00CB7D10" w:rsidRPr="00CB7D10">
        <w:rPr>
          <w:rFonts w:ascii="Times New Roman" w:hAnsi="Times New Roman" w:cs="Times New Roman"/>
          <w:sz w:val="24"/>
          <w:szCs w:val="24"/>
        </w:rPr>
        <w:t>oices that are rated higher on leadership should show</w:t>
      </w:r>
      <w:r w:rsidR="006D4125">
        <w:rPr>
          <w:rFonts w:ascii="Times New Roman" w:hAnsi="Times New Roman" w:cs="Times New Roman"/>
          <w:sz w:val="24"/>
          <w:szCs w:val="24"/>
        </w:rPr>
        <w:t xml:space="preserve"> a</w:t>
      </w:r>
      <w:r w:rsidR="00CB7D10" w:rsidRPr="00CB7D10">
        <w:rPr>
          <w:rFonts w:ascii="Times New Roman" w:hAnsi="Times New Roman" w:cs="Times New Roman"/>
          <w:sz w:val="24"/>
          <w:szCs w:val="24"/>
        </w:rPr>
        <w:t xml:space="preserve"> greater discrepancy between </w:t>
      </w:r>
      <w:r w:rsidR="00FF5BE3">
        <w:rPr>
          <w:rFonts w:ascii="Times New Roman" w:hAnsi="Times New Roman" w:cs="Times New Roman"/>
          <w:sz w:val="24"/>
          <w:szCs w:val="24"/>
        </w:rPr>
        <w:t>Black and White ratings, which we found</w:t>
      </w:r>
      <w:r w:rsidR="00B044AE">
        <w:rPr>
          <w:rFonts w:ascii="Times New Roman" w:hAnsi="Times New Roman" w:cs="Times New Roman"/>
          <w:sz w:val="24"/>
          <w:szCs w:val="24"/>
        </w:rPr>
        <w:t xml:space="preserve"> across most voices</w:t>
      </w:r>
      <w:r w:rsidR="00FF5BE3">
        <w:rPr>
          <w:rFonts w:ascii="Times New Roman" w:hAnsi="Times New Roman" w:cs="Times New Roman"/>
          <w:sz w:val="24"/>
          <w:szCs w:val="24"/>
        </w:rPr>
        <w:t xml:space="preserve">, </w:t>
      </w:r>
      <w:r w:rsidR="00187E93">
        <w:rPr>
          <w:rFonts w:ascii="Times New Roman" w:hAnsi="Times New Roman" w:cs="Times New Roman"/>
          <w:sz w:val="24"/>
          <w:szCs w:val="24"/>
        </w:rPr>
        <w:t>except for</w:t>
      </w:r>
      <w:r w:rsidR="00A1161B">
        <w:rPr>
          <w:rFonts w:ascii="Times New Roman" w:hAnsi="Times New Roman" w:cs="Times New Roman"/>
          <w:sz w:val="24"/>
          <w:szCs w:val="24"/>
        </w:rPr>
        <w:t xml:space="preserve"> </w:t>
      </w:r>
      <w:r w:rsidR="00FF5BE3">
        <w:rPr>
          <w:rFonts w:ascii="Times New Roman" w:hAnsi="Times New Roman" w:cs="Times New Roman"/>
          <w:sz w:val="24"/>
          <w:szCs w:val="24"/>
        </w:rPr>
        <w:t>the voice that was rated highest on leadership</w:t>
      </w:r>
      <w:r w:rsidR="006130E5">
        <w:rPr>
          <w:rFonts w:ascii="Times New Roman" w:hAnsi="Times New Roman" w:cs="Times New Roman"/>
          <w:sz w:val="24"/>
          <w:szCs w:val="24"/>
        </w:rPr>
        <w:t xml:space="preserve">. </w:t>
      </w:r>
      <w:r w:rsidR="00772E3A">
        <w:rPr>
          <w:rFonts w:ascii="Times New Roman" w:hAnsi="Times New Roman" w:cs="Times New Roman"/>
          <w:sz w:val="24"/>
          <w:szCs w:val="24"/>
        </w:rPr>
        <w:t>In that case, t</w:t>
      </w:r>
      <w:r w:rsidR="006130E5">
        <w:rPr>
          <w:rFonts w:ascii="Times New Roman" w:hAnsi="Times New Roman" w:cs="Times New Roman"/>
          <w:sz w:val="24"/>
          <w:szCs w:val="24"/>
        </w:rPr>
        <w:t>he voice</w:t>
      </w:r>
      <w:r w:rsidR="00772E3A">
        <w:rPr>
          <w:rFonts w:ascii="Times New Roman" w:hAnsi="Times New Roman" w:cs="Times New Roman"/>
          <w:sz w:val="24"/>
          <w:szCs w:val="24"/>
        </w:rPr>
        <w:t xml:space="preserve"> </w:t>
      </w:r>
      <w:r w:rsidR="005212C9">
        <w:rPr>
          <w:rFonts w:ascii="Times New Roman" w:hAnsi="Times New Roman" w:cs="Times New Roman"/>
          <w:sz w:val="24"/>
          <w:szCs w:val="24"/>
        </w:rPr>
        <w:t>was rated higher when it was assigned a White name compared to a Black name</w:t>
      </w:r>
      <w:r w:rsidR="00FF5BE3">
        <w:rPr>
          <w:rFonts w:ascii="Times New Roman" w:hAnsi="Times New Roman" w:cs="Times New Roman"/>
          <w:sz w:val="24"/>
          <w:szCs w:val="24"/>
        </w:rPr>
        <w:t>. It is possible that this voice deviated from the general pattern either because the pattern would not exist if we had sampled f</w:t>
      </w:r>
      <w:r w:rsidR="00CE6C5D">
        <w:rPr>
          <w:rFonts w:ascii="Times New Roman" w:hAnsi="Times New Roman" w:cs="Times New Roman"/>
          <w:sz w:val="24"/>
          <w:szCs w:val="24"/>
        </w:rPr>
        <w:t>ro</w:t>
      </w:r>
      <w:r w:rsidR="00FF5BE3">
        <w:rPr>
          <w:rFonts w:ascii="Times New Roman" w:hAnsi="Times New Roman" w:cs="Times New Roman"/>
          <w:sz w:val="24"/>
          <w:szCs w:val="24"/>
        </w:rPr>
        <w:t>m a larger group of voices or because the voice was unique in its characteristics</w:t>
      </w:r>
      <w:r w:rsidR="000071E2">
        <w:rPr>
          <w:rFonts w:ascii="Times New Roman" w:hAnsi="Times New Roman" w:cs="Times New Roman"/>
          <w:sz w:val="24"/>
          <w:szCs w:val="24"/>
        </w:rPr>
        <w:t xml:space="preserve">. </w:t>
      </w:r>
    </w:p>
    <w:p w14:paraId="4528565C" w14:textId="1370811B" w:rsidR="00075D19" w:rsidRDefault="00F12545" w:rsidP="00EA6E5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third potential explanation that we explored was that </w:t>
      </w:r>
      <w:r w:rsidR="00424388">
        <w:rPr>
          <w:rFonts w:ascii="Times New Roman" w:hAnsi="Times New Roman" w:cs="Times New Roman"/>
          <w:sz w:val="24"/>
          <w:szCs w:val="24"/>
        </w:rPr>
        <w:t xml:space="preserve">the stereotypes </w:t>
      </w:r>
      <w:r w:rsidR="00924D28">
        <w:rPr>
          <w:rFonts w:ascii="Times New Roman" w:hAnsi="Times New Roman" w:cs="Times New Roman"/>
          <w:sz w:val="24"/>
          <w:szCs w:val="24"/>
        </w:rPr>
        <w:t>that</w:t>
      </w:r>
      <w:r w:rsidR="00424388">
        <w:rPr>
          <w:rFonts w:ascii="Times New Roman" w:hAnsi="Times New Roman" w:cs="Times New Roman"/>
          <w:sz w:val="24"/>
          <w:szCs w:val="24"/>
        </w:rPr>
        <w:t xml:space="preserve"> Black men </w:t>
      </w:r>
      <w:r w:rsidR="00B00DFD">
        <w:rPr>
          <w:rFonts w:ascii="Times New Roman" w:hAnsi="Times New Roman" w:cs="Times New Roman"/>
          <w:sz w:val="24"/>
          <w:szCs w:val="24"/>
        </w:rPr>
        <w:t xml:space="preserve">are </w:t>
      </w:r>
      <w:r w:rsidR="003F7330">
        <w:rPr>
          <w:rFonts w:ascii="Times New Roman" w:hAnsi="Times New Roman" w:cs="Times New Roman"/>
          <w:sz w:val="24"/>
          <w:szCs w:val="24"/>
        </w:rPr>
        <w:t>aggressive</w:t>
      </w:r>
      <w:r w:rsidR="00B00DFD">
        <w:rPr>
          <w:rFonts w:ascii="Times New Roman" w:hAnsi="Times New Roman" w:cs="Times New Roman"/>
          <w:sz w:val="24"/>
          <w:szCs w:val="24"/>
        </w:rPr>
        <w:t xml:space="preserve"> and dominant </w:t>
      </w:r>
      <w:r w:rsidR="00424388">
        <w:rPr>
          <w:rFonts w:ascii="Times New Roman" w:hAnsi="Times New Roman" w:cs="Times New Roman"/>
          <w:sz w:val="24"/>
          <w:szCs w:val="24"/>
        </w:rPr>
        <w:t xml:space="preserve">may have conferred </w:t>
      </w:r>
      <w:r w:rsidR="009B5F31">
        <w:rPr>
          <w:rFonts w:ascii="Times New Roman" w:hAnsi="Times New Roman" w:cs="Times New Roman"/>
          <w:sz w:val="24"/>
          <w:szCs w:val="24"/>
        </w:rPr>
        <w:t xml:space="preserve">higher ratings </w:t>
      </w:r>
      <w:r w:rsidR="00424388">
        <w:rPr>
          <w:rFonts w:ascii="Times New Roman" w:hAnsi="Times New Roman" w:cs="Times New Roman"/>
          <w:sz w:val="24"/>
          <w:szCs w:val="24"/>
        </w:rPr>
        <w:t>for the recorded individuals</w:t>
      </w:r>
      <w:r w:rsidR="00E812DA">
        <w:rPr>
          <w:rFonts w:ascii="Times New Roman" w:hAnsi="Times New Roman" w:cs="Times New Roman"/>
          <w:sz w:val="24"/>
          <w:szCs w:val="24"/>
        </w:rPr>
        <w:t xml:space="preserve"> on perceived leadership</w:t>
      </w:r>
      <w:r w:rsidR="00ED1675">
        <w:rPr>
          <w:rFonts w:ascii="Times New Roman" w:hAnsi="Times New Roman" w:cs="Times New Roman"/>
          <w:sz w:val="24"/>
          <w:szCs w:val="24"/>
        </w:rPr>
        <w:t>, but only</w:t>
      </w:r>
      <w:r w:rsidR="00424388">
        <w:rPr>
          <w:rFonts w:ascii="Times New Roman" w:hAnsi="Times New Roman" w:cs="Times New Roman"/>
          <w:sz w:val="24"/>
          <w:szCs w:val="24"/>
        </w:rPr>
        <w:t xml:space="preserve"> in the absence of threat. </w:t>
      </w:r>
      <w:r w:rsidR="00E24558">
        <w:rPr>
          <w:rFonts w:ascii="Times New Roman" w:hAnsi="Times New Roman" w:cs="Times New Roman"/>
          <w:sz w:val="24"/>
          <w:szCs w:val="24"/>
        </w:rPr>
        <w:t xml:space="preserve">When </w:t>
      </w:r>
      <w:r w:rsidR="00FD1883">
        <w:rPr>
          <w:rFonts w:ascii="Times New Roman" w:hAnsi="Times New Roman" w:cs="Times New Roman"/>
          <w:sz w:val="24"/>
          <w:szCs w:val="24"/>
        </w:rPr>
        <w:t>individuals</w:t>
      </w:r>
      <w:r w:rsidR="00E24558">
        <w:rPr>
          <w:rFonts w:ascii="Times New Roman" w:hAnsi="Times New Roman" w:cs="Times New Roman"/>
          <w:sz w:val="24"/>
          <w:szCs w:val="24"/>
        </w:rPr>
        <w:t xml:space="preserve"> have personal characteristics that are perceived as dominant and aggressive, they are more likely to be </w:t>
      </w:r>
      <w:r w:rsidR="009B2DFF">
        <w:rPr>
          <w:rFonts w:ascii="Times New Roman" w:hAnsi="Times New Roman" w:cs="Times New Roman"/>
          <w:sz w:val="24"/>
          <w:szCs w:val="24"/>
        </w:rPr>
        <w:t>selected as leaders, which is based upon evolutionary preferences</w:t>
      </w:r>
      <w:r w:rsidR="00FF024C">
        <w:rPr>
          <w:rFonts w:ascii="Times New Roman" w:hAnsi="Times New Roman" w:cs="Times New Roman"/>
          <w:sz w:val="24"/>
          <w:szCs w:val="24"/>
        </w:rPr>
        <w:t xml:space="preserve"> that</w:t>
      </w:r>
      <w:r w:rsidR="00AB6B16">
        <w:rPr>
          <w:rFonts w:ascii="Times New Roman" w:hAnsi="Times New Roman" w:cs="Times New Roman"/>
          <w:sz w:val="24"/>
          <w:szCs w:val="24"/>
        </w:rPr>
        <w:t xml:space="preserve"> may</w:t>
      </w:r>
      <w:r w:rsidR="00FF024C">
        <w:rPr>
          <w:rFonts w:ascii="Times New Roman" w:hAnsi="Times New Roman" w:cs="Times New Roman"/>
          <w:sz w:val="24"/>
          <w:szCs w:val="24"/>
        </w:rPr>
        <w:t xml:space="preserve"> no longer reflect leadership ability </w:t>
      </w:r>
      <w:r w:rsidR="00FF024C">
        <w:rPr>
          <w:rFonts w:ascii="Times New Roman" w:hAnsi="Times New Roman" w:cs="Times New Roman"/>
          <w:sz w:val="24"/>
          <w:szCs w:val="24"/>
        </w:rPr>
        <w:fldChar w:fldCharType="begin" w:fldLock="1"/>
      </w:r>
      <w:r w:rsidR="00F22902">
        <w:rPr>
          <w:rFonts w:ascii="Times New Roman" w:hAnsi="Times New Roman" w:cs="Times New Roman"/>
          <w:sz w:val="24"/>
          <w:szCs w:val="24"/>
        </w:rPr>
        <w:instrText>ADDIN CSL_CITATION { "citationItems" : [ { "id" : "ITEM-1", "itemData" : { "DOI" : "10.1336/027599760x", "abstract" : "An evolutionary perspective on leadership assumes that leadership consists of a constellation of adaptations for solving different coordination problems in human ancestral environments, most notably pertaining to group movement, social cohesion, and intergroup relations. Our evolved leadership psychology influences the way we think about and respond to modern leadership, which creates the potential for a mismatch between leadership requirements in modern versus ancestral environments. This chapter provides some evidence for this mismatch hypothesis and notes some implications for leadership theory and practice.", "author" : [ { "dropping-particle" : "", "family" : "Vugt", "given" : "Mark", "non-dropping-particle" : "Van", "parse-names" : false, "suffix" : "" }, { "dropping-particle" : "", "family" : "Johnson", "given" : "Dominic D. P.", "non-dropping-particle" : "", "parse-names" : false, "suffix" : "" }, { "dropping-particle" : "", "family" : "Kaiser", "given" : "Robert B.", "non-dropping-particle" : "", "parse-names" : false, "suffix" : "" }, { "dropping-particle" : "", "family" : "O'Gorman", "given" : "Rick", "non-dropping-particle" : "", "parse-names" : false, "suffix" : "" } ], "container-title" : "Social Psychology and Leadership", "id" : "ITEM-1", "issued" : { "date-parts" : [ [ "2008" ] ] }, "page" : "1-26", "title" : "Evolution and the Social Psychology of Leadership: The Mismatch Hypothesis", "type" : "chapter" }, "uris" : [ "http://www.mendeley.com/documents/?uuid=6603c0a9-b540-402c-ae81-32c23014a69a" ] }, { "id" : "ITEM-2", "itemData" : { "DOI" : "10.1016/j.evolhumbehav.2018.02.007", "ISSN" : "1090-5138", "author" : [ { "dropping-particle" : "", "family" : "Klofstad", "given" : "Casey A", "non-dropping-particle" : "", "parse-names" : false, "suffix" : "" }, { "dropping-particle" : "", "family" : "Anderson", "given" : "Rindy C", "non-dropping-particle" : "", "parse-names" : false, "suffix" : "" } ], "container-title" : "Evolution and Human Behavior", "id" : "ITEM-2", "issued" : { "date-parts" : [ [ "2018" ] ] }, "publisher" : "Elsevier Inc.", "title" : "Voice pitch predicts electability , but does not signal leadership ability", "type" : "article-journal" }, "uris" : [ "http://www.mendeley.com/documents/?uuid=d94f4939-a179-441b-82e6-9f0c3bc65e39" ] } ], "mendeley" : { "formattedCitation" : "(Casey A Klofstad &amp; Anderson, 2018; Van Vugt, Johnson, Kaiser, &amp; O\u2019Gorman, 2008)", "manualFormatting" : "(Klofstad &amp; Anderson, 2018; Van Vugt, Johnson, Kaiser, &amp; O\u2019Gorman, 2008)", "plainTextFormattedCitation" : "(Casey A Klofstad &amp; Anderson, 2018; Van Vugt, Johnson, Kaiser, &amp; O\u2019Gorman, 2008)", "previouslyFormattedCitation" : "(Casey A Klofstad &amp; Anderson, 2018; Van Vugt, Johnson, Kaiser, &amp; O\u2019Gorman, 2008)" }, "properties" : {  }, "schema" : "https://github.com/citation-style-language/schema/raw/master/csl-citation.json" }</w:instrText>
      </w:r>
      <w:r w:rsidR="00FF024C">
        <w:rPr>
          <w:rFonts w:ascii="Times New Roman" w:hAnsi="Times New Roman" w:cs="Times New Roman"/>
          <w:sz w:val="24"/>
          <w:szCs w:val="24"/>
        </w:rPr>
        <w:fldChar w:fldCharType="separate"/>
      </w:r>
      <w:r w:rsidR="00124D33" w:rsidRPr="00124D33">
        <w:rPr>
          <w:rFonts w:ascii="Times New Roman" w:hAnsi="Times New Roman" w:cs="Times New Roman"/>
          <w:noProof/>
          <w:sz w:val="24"/>
          <w:szCs w:val="24"/>
        </w:rPr>
        <w:t>(Klofstad &amp; Anderson, 2018; Van Vugt, Johnson, Kaiser, &amp; O’Gorman, 2008)</w:t>
      </w:r>
      <w:r w:rsidR="00FF024C">
        <w:rPr>
          <w:rFonts w:ascii="Times New Roman" w:hAnsi="Times New Roman" w:cs="Times New Roman"/>
          <w:sz w:val="24"/>
          <w:szCs w:val="24"/>
        </w:rPr>
        <w:fldChar w:fldCharType="end"/>
      </w:r>
      <w:r w:rsidR="00FF024C">
        <w:rPr>
          <w:rFonts w:ascii="Times New Roman" w:hAnsi="Times New Roman" w:cs="Times New Roman"/>
          <w:sz w:val="24"/>
          <w:szCs w:val="24"/>
        </w:rPr>
        <w:t xml:space="preserve">. </w:t>
      </w:r>
      <w:r w:rsidR="001C3393">
        <w:rPr>
          <w:rFonts w:ascii="Times New Roman" w:hAnsi="Times New Roman" w:cs="Times New Roman"/>
          <w:sz w:val="24"/>
          <w:szCs w:val="24"/>
        </w:rPr>
        <w:t>In this case, it is possible that stereotypes abou</w:t>
      </w:r>
      <w:r w:rsidR="00B24199">
        <w:rPr>
          <w:rFonts w:ascii="Times New Roman" w:hAnsi="Times New Roman" w:cs="Times New Roman"/>
          <w:sz w:val="24"/>
          <w:szCs w:val="24"/>
        </w:rPr>
        <w:t xml:space="preserve">t race with regards to dominance and aggressiveness affected the leadership ratings. </w:t>
      </w:r>
      <w:r w:rsidR="0077688D">
        <w:rPr>
          <w:rFonts w:ascii="Times New Roman" w:hAnsi="Times New Roman" w:cs="Times New Roman"/>
          <w:sz w:val="24"/>
          <w:szCs w:val="24"/>
        </w:rPr>
        <w:t xml:space="preserve">However, our assumptions for this explanation, where Black men would be rated higher on perceived dominance and </w:t>
      </w:r>
      <w:r w:rsidR="007A39CA">
        <w:rPr>
          <w:rFonts w:ascii="Times New Roman" w:hAnsi="Times New Roman" w:cs="Times New Roman"/>
          <w:sz w:val="24"/>
          <w:szCs w:val="24"/>
        </w:rPr>
        <w:t xml:space="preserve">participants would </w:t>
      </w:r>
      <w:r w:rsidR="00075D19">
        <w:rPr>
          <w:rFonts w:ascii="Times New Roman" w:hAnsi="Times New Roman" w:cs="Times New Roman"/>
          <w:sz w:val="24"/>
          <w:szCs w:val="24"/>
        </w:rPr>
        <w:t>prefer</w:t>
      </w:r>
      <w:r w:rsidR="007A39CA">
        <w:rPr>
          <w:rFonts w:ascii="Times New Roman" w:hAnsi="Times New Roman" w:cs="Times New Roman"/>
          <w:sz w:val="24"/>
          <w:szCs w:val="24"/>
        </w:rPr>
        <w:t xml:space="preserve"> a Black man </w:t>
      </w:r>
      <w:r w:rsidR="0077688D">
        <w:rPr>
          <w:rFonts w:ascii="Times New Roman" w:hAnsi="Times New Roman" w:cs="Times New Roman"/>
          <w:sz w:val="24"/>
          <w:szCs w:val="24"/>
        </w:rPr>
        <w:t>holding a leadership position</w:t>
      </w:r>
      <w:r w:rsidR="00135E59">
        <w:rPr>
          <w:rFonts w:ascii="Times New Roman" w:hAnsi="Times New Roman" w:cs="Times New Roman"/>
          <w:sz w:val="24"/>
          <w:szCs w:val="24"/>
        </w:rPr>
        <w:t xml:space="preserve"> (</w:t>
      </w:r>
      <w:r w:rsidR="009E0782">
        <w:rPr>
          <w:rFonts w:ascii="Times New Roman" w:hAnsi="Times New Roman" w:cs="Times New Roman"/>
          <w:sz w:val="24"/>
          <w:szCs w:val="24"/>
        </w:rPr>
        <w:t>i.e.,</w:t>
      </w:r>
      <w:r w:rsidR="00135E59">
        <w:rPr>
          <w:rFonts w:ascii="Times New Roman" w:hAnsi="Times New Roman" w:cs="Times New Roman"/>
          <w:sz w:val="24"/>
          <w:szCs w:val="24"/>
        </w:rPr>
        <w:t xml:space="preserve"> boss)</w:t>
      </w:r>
      <w:r w:rsidR="0077688D">
        <w:rPr>
          <w:rFonts w:ascii="Times New Roman" w:hAnsi="Times New Roman" w:cs="Times New Roman"/>
          <w:sz w:val="24"/>
          <w:szCs w:val="24"/>
        </w:rPr>
        <w:t>,</w:t>
      </w:r>
      <w:r w:rsidR="00652BDF">
        <w:rPr>
          <w:rFonts w:ascii="Times New Roman" w:hAnsi="Times New Roman" w:cs="Times New Roman"/>
          <w:sz w:val="24"/>
          <w:szCs w:val="24"/>
        </w:rPr>
        <w:t xml:space="preserve"> did not hold. </w:t>
      </w:r>
      <w:r w:rsidR="00AA4502">
        <w:rPr>
          <w:rFonts w:ascii="Times New Roman" w:hAnsi="Times New Roman" w:cs="Times New Roman"/>
          <w:sz w:val="24"/>
          <w:szCs w:val="24"/>
        </w:rPr>
        <w:t xml:space="preserve">Overall, our exploratory analyses suggest that there </w:t>
      </w:r>
      <w:r w:rsidR="00AA4502">
        <w:rPr>
          <w:rFonts w:ascii="Times New Roman" w:hAnsi="Times New Roman" w:cs="Times New Roman"/>
          <w:sz w:val="24"/>
          <w:szCs w:val="24"/>
        </w:rPr>
        <w:lastRenderedPageBreak/>
        <w:t xml:space="preserve">is a possibility that </w:t>
      </w:r>
      <w:r w:rsidR="0088111C">
        <w:rPr>
          <w:rFonts w:ascii="Times New Roman" w:hAnsi="Times New Roman" w:cs="Times New Roman"/>
          <w:sz w:val="24"/>
          <w:szCs w:val="24"/>
        </w:rPr>
        <w:t xml:space="preserve">the main effect of race upon leadership </w:t>
      </w:r>
      <w:r w:rsidR="00AA4502">
        <w:rPr>
          <w:rFonts w:ascii="Times New Roman" w:hAnsi="Times New Roman" w:cs="Times New Roman"/>
          <w:sz w:val="24"/>
          <w:szCs w:val="24"/>
        </w:rPr>
        <w:t>may be attributed to contrast effects or social demand effects, but we would need to conduct further research to determine the underlying mechanisms for the</w:t>
      </w:r>
      <w:r w:rsidR="00F843BD">
        <w:rPr>
          <w:rFonts w:ascii="Times New Roman" w:hAnsi="Times New Roman" w:cs="Times New Roman"/>
          <w:sz w:val="24"/>
          <w:szCs w:val="24"/>
        </w:rPr>
        <w:t>se</w:t>
      </w:r>
      <w:r w:rsidR="00AA4502">
        <w:rPr>
          <w:rFonts w:ascii="Times New Roman" w:hAnsi="Times New Roman" w:cs="Times New Roman"/>
          <w:sz w:val="24"/>
          <w:szCs w:val="24"/>
        </w:rPr>
        <w:t xml:space="preserve"> results. </w:t>
      </w:r>
    </w:p>
    <w:p w14:paraId="24A4C098" w14:textId="336A6649" w:rsidR="00A7619C" w:rsidRDefault="00E81B33"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future research, we intend to address several limitations</w:t>
      </w:r>
      <w:r w:rsidR="00D32334">
        <w:rPr>
          <w:rFonts w:ascii="Times New Roman" w:hAnsi="Times New Roman" w:cs="Times New Roman"/>
          <w:sz w:val="24"/>
          <w:szCs w:val="24"/>
        </w:rPr>
        <w:t xml:space="preserve"> in our methodology</w:t>
      </w:r>
      <w:r>
        <w:rPr>
          <w:rFonts w:ascii="Times New Roman" w:hAnsi="Times New Roman" w:cs="Times New Roman"/>
          <w:sz w:val="24"/>
          <w:szCs w:val="24"/>
        </w:rPr>
        <w:t xml:space="preserve"> that </w:t>
      </w:r>
      <w:r w:rsidR="00344F12">
        <w:rPr>
          <w:rFonts w:ascii="Times New Roman" w:hAnsi="Times New Roman" w:cs="Times New Roman"/>
          <w:sz w:val="24"/>
          <w:szCs w:val="24"/>
        </w:rPr>
        <w:t xml:space="preserve">may have affected our results. </w:t>
      </w:r>
      <w:r w:rsidR="00F60B9D">
        <w:rPr>
          <w:rFonts w:ascii="Times New Roman" w:hAnsi="Times New Roman" w:cs="Times New Roman"/>
          <w:sz w:val="24"/>
          <w:szCs w:val="24"/>
        </w:rPr>
        <w:t>Specifically, we only used White male voices</w:t>
      </w:r>
      <w:r w:rsidR="001A7EAF">
        <w:rPr>
          <w:rFonts w:ascii="Times New Roman" w:hAnsi="Times New Roman" w:cs="Times New Roman"/>
          <w:sz w:val="24"/>
          <w:szCs w:val="24"/>
        </w:rPr>
        <w:t>, most of whom were graduate students at the University of Pennsylvania,</w:t>
      </w:r>
      <w:r w:rsidR="00F22902">
        <w:rPr>
          <w:rFonts w:ascii="Times New Roman" w:hAnsi="Times New Roman" w:cs="Times New Roman"/>
          <w:sz w:val="24"/>
          <w:szCs w:val="24"/>
        </w:rPr>
        <w:t xml:space="preserve"> </w:t>
      </w:r>
      <w:r w:rsidR="00F60B9D">
        <w:rPr>
          <w:rFonts w:ascii="Times New Roman" w:hAnsi="Times New Roman" w:cs="Times New Roman"/>
          <w:sz w:val="24"/>
          <w:szCs w:val="24"/>
        </w:rPr>
        <w:t>which allowed us to have a</w:t>
      </w:r>
      <w:r w:rsidR="00D77557">
        <w:rPr>
          <w:rFonts w:ascii="Times New Roman" w:hAnsi="Times New Roman" w:cs="Times New Roman"/>
          <w:sz w:val="24"/>
          <w:szCs w:val="24"/>
        </w:rPr>
        <w:t xml:space="preserve"> relatively</w:t>
      </w:r>
      <w:r w:rsidR="00F60B9D">
        <w:rPr>
          <w:rFonts w:ascii="Times New Roman" w:hAnsi="Times New Roman" w:cs="Times New Roman"/>
          <w:sz w:val="24"/>
          <w:szCs w:val="24"/>
        </w:rPr>
        <w:t xml:space="preserve"> homogenous sample of stimuli</w:t>
      </w:r>
      <w:r w:rsidR="00473BFA">
        <w:rPr>
          <w:rFonts w:ascii="Times New Roman" w:hAnsi="Times New Roman" w:cs="Times New Roman"/>
          <w:sz w:val="24"/>
          <w:szCs w:val="24"/>
        </w:rPr>
        <w:t xml:space="preserve">. </w:t>
      </w:r>
      <w:r w:rsidR="003A4280">
        <w:rPr>
          <w:rFonts w:ascii="Times New Roman" w:hAnsi="Times New Roman" w:cs="Times New Roman"/>
          <w:sz w:val="24"/>
          <w:szCs w:val="24"/>
        </w:rPr>
        <w:t xml:space="preserve">Although race cannot be detected from the voice, </w:t>
      </w:r>
      <w:r w:rsidR="00EC6ABB">
        <w:rPr>
          <w:rFonts w:ascii="Times New Roman" w:hAnsi="Times New Roman" w:cs="Times New Roman"/>
          <w:sz w:val="24"/>
          <w:szCs w:val="24"/>
        </w:rPr>
        <w:t>SES</w:t>
      </w:r>
      <w:r w:rsidR="003A4280">
        <w:rPr>
          <w:rFonts w:ascii="Times New Roman" w:hAnsi="Times New Roman" w:cs="Times New Roman"/>
          <w:sz w:val="24"/>
          <w:szCs w:val="24"/>
        </w:rPr>
        <w:t xml:space="preserve"> and education levels are reflected by vocal characteristics, so it is entirely possible that participants were expecting the stereotypical Black names (which tend to be associated with low SES)</w:t>
      </w:r>
      <w:r w:rsidR="00EC6ABB">
        <w:rPr>
          <w:rFonts w:ascii="Times New Roman" w:hAnsi="Times New Roman" w:cs="Times New Roman"/>
          <w:sz w:val="24"/>
          <w:szCs w:val="24"/>
        </w:rPr>
        <w:t xml:space="preserve"> </w:t>
      </w:r>
      <w:r w:rsidR="00E61BFF">
        <w:rPr>
          <w:rFonts w:ascii="Times New Roman" w:hAnsi="Times New Roman" w:cs="Times New Roman"/>
          <w:sz w:val="24"/>
          <w:szCs w:val="24"/>
        </w:rPr>
        <w:t xml:space="preserve">to have African American vernacular </w:t>
      </w:r>
      <w:r w:rsidR="00413EF3">
        <w:rPr>
          <w:rFonts w:ascii="Times New Roman" w:hAnsi="Times New Roman" w:cs="Times New Roman"/>
          <w:sz w:val="24"/>
          <w:szCs w:val="24"/>
        </w:rPr>
        <w:fldChar w:fldCharType="begin" w:fldLock="1"/>
      </w:r>
      <w:r w:rsidR="00413EF3">
        <w:rPr>
          <w:rFonts w:ascii="Times New Roman" w:hAnsi="Times New Roman" w:cs="Times New Roman"/>
          <w:sz w:val="24"/>
          <w:szCs w:val="24"/>
        </w:rPr>
        <w:instrText>ADDIN CSL_CITATION { "citationItems" : [ { "id" : "ITEM-1", "itemData" : { "DOI" : "10.1111/j.1548-7466.2010.01066.x.15", "author" : [ { "dropping-particle" : "", "family" : "Labov", "given" : "William", "non-dropping-particle" : "", "parse-names" : false, "suffix" : "" } ], "container-title" : "Transforming Anthropology", "id" : "ITEM-1", "issue" : "1", "issued" : { "date-parts" : [ [ "2010" ] ] }, "page" : "15-28", "title" : "Unendangered Dialect, Endangered People: The Case of African American Vernacular English", "type" : "article-journal", "volume" : "18" }, "uris" : [ "http://www.mendeley.com/documents/?uuid=82b91c46-ea0d-4765-a07a-e5eb35d18c88" ] } ], "mendeley" : { "formattedCitation" : "(Labov, 2010)", "plainTextFormattedCitation" : "(Labov, 2010)", "previouslyFormattedCitation" : "(Labov, 2010)" }, "properties" : {  }, "schema" : "https://github.com/citation-style-language/schema/raw/master/csl-citation.json" }</w:instrText>
      </w:r>
      <w:r w:rsidR="00413EF3">
        <w:rPr>
          <w:rFonts w:ascii="Times New Roman" w:hAnsi="Times New Roman" w:cs="Times New Roman"/>
          <w:sz w:val="24"/>
          <w:szCs w:val="24"/>
        </w:rPr>
        <w:fldChar w:fldCharType="separate"/>
      </w:r>
      <w:r w:rsidR="00413EF3" w:rsidRPr="00413EF3">
        <w:rPr>
          <w:rFonts w:ascii="Times New Roman" w:hAnsi="Times New Roman" w:cs="Times New Roman"/>
          <w:noProof/>
          <w:sz w:val="24"/>
          <w:szCs w:val="24"/>
        </w:rPr>
        <w:t>(Labov, 2010)</w:t>
      </w:r>
      <w:r w:rsidR="00413EF3">
        <w:rPr>
          <w:rFonts w:ascii="Times New Roman" w:hAnsi="Times New Roman" w:cs="Times New Roman"/>
          <w:sz w:val="24"/>
          <w:szCs w:val="24"/>
        </w:rPr>
        <w:fldChar w:fldCharType="end"/>
      </w:r>
      <w:r w:rsidR="00E61BFF">
        <w:rPr>
          <w:rFonts w:ascii="Times New Roman" w:hAnsi="Times New Roman" w:cs="Times New Roman"/>
          <w:sz w:val="24"/>
          <w:szCs w:val="24"/>
        </w:rPr>
        <w:t xml:space="preserve">. </w:t>
      </w:r>
      <w:r w:rsidR="004149D5">
        <w:rPr>
          <w:rFonts w:ascii="Times New Roman" w:hAnsi="Times New Roman" w:cs="Times New Roman"/>
          <w:sz w:val="24"/>
          <w:szCs w:val="24"/>
        </w:rPr>
        <w:t xml:space="preserve">However, </w:t>
      </w:r>
      <w:r w:rsidR="00A744DB">
        <w:rPr>
          <w:rFonts w:ascii="Times New Roman" w:hAnsi="Times New Roman" w:cs="Times New Roman"/>
          <w:sz w:val="24"/>
          <w:szCs w:val="24"/>
        </w:rPr>
        <w:t>the voices we used as stimuli were from individuals that were attaining a much higher standard of education</w:t>
      </w:r>
      <w:r w:rsidR="00B762A4">
        <w:rPr>
          <w:rFonts w:ascii="Times New Roman" w:hAnsi="Times New Roman" w:cs="Times New Roman"/>
          <w:sz w:val="24"/>
          <w:szCs w:val="24"/>
        </w:rPr>
        <w:t xml:space="preserve"> (PhD students)</w:t>
      </w:r>
      <w:r w:rsidR="00A744DB">
        <w:rPr>
          <w:rFonts w:ascii="Times New Roman" w:hAnsi="Times New Roman" w:cs="Times New Roman"/>
          <w:sz w:val="24"/>
          <w:szCs w:val="24"/>
        </w:rPr>
        <w:t xml:space="preserve"> compared to the average individual</w:t>
      </w:r>
      <w:r w:rsidR="00620E7B">
        <w:rPr>
          <w:rFonts w:ascii="Times New Roman" w:hAnsi="Times New Roman" w:cs="Times New Roman"/>
          <w:sz w:val="24"/>
          <w:szCs w:val="24"/>
        </w:rPr>
        <w:t xml:space="preserve">, which may be </w:t>
      </w:r>
      <w:r w:rsidR="00647710">
        <w:rPr>
          <w:rFonts w:ascii="Times New Roman" w:hAnsi="Times New Roman" w:cs="Times New Roman"/>
          <w:sz w:val="24"/>
          <w:szCs w:val="24"/>
        </w:rPr>
        <w:t>obvious</w:t>
      </w:r>
      <w:r w:rsidR="007D7A81">
        <w:rPr>
          <w:rFonts w:ascii="Times New Roman" w:hAnsi="Times New Roman" w:cs="Times New Roman"/>
          <w:sz w:val="24"/>
          <w:szCs w:val="24"/>
        </w:rPr>
        <w:t xml:space="preserve"> </w:t>
      </w:r>
      <w:r w:rsidR="00643F28">
        <w:rPr>
          <w:rFonts w:ascii="Times New Roman" w:hAnsi="Times New Roman" w:cs="Times New Roman"/>
          <w:sz w:val="24"/>
          <w:szCs w:val="24"/>
        </w:rPr>
        <w:t>in</w:t>
      </w:r>
      <w:r w:rsidR="00620E7B">
        <w:rPr>
          <w:rFonts w:ascii="Times New Roman" w:hAnsi="Times New Roman" w:cs="Times New Roman"/>
          <w:sz w:val="24"/>
          <w:szCs w:val="24"/>
        </w:rPr>
        <w:t xml:space="preserve"> their </w:t>
      </w:r>
      <w:r w:rsidR="00D74A98">
        <w:rPr>
          <w:rFonts w:ascii="Times New Roman" w:hAnsi="Times New Roman" w:cs="Times New Roman"/>
          <w:sz w:val="24"/>
          <w:szCs w:val="24"/>
        </w:rPr>
        <w:t>speech patterns</w:t>
      </w:r>
      <w:r w:rsidR="00620E7B">
        <w:rPr>
          <w:rFonts w:ascii="Times New Roman" w:hAnsi="Times New Roman" w:cs="Times New Roman"/>
          <w:sz w:val="24"/>
          <w:szCs w:val="24"/>
        </w:rPr>
        <w:t>.</w:t>
      </w:r>
      <w:r w:rsidR="007B7790">
        <w:rPr>
          <w:rFonts w:ascii="Times New Roman" w:hAnsi="Times New Roman" w:cs="Times New Roman"/>
          <w:sz w:val="24"/>
          <w:szCs w:val="24"/>
        </w:rPr>
        <w:t xml:space="preserve"> </w:t>
      </w:r>
      <w:r w:rsidR="00AC5045">
        <w:rPr>
          <w:rFonts w:ascii="Times New Roman" w:hAnsi="Times New Roman" w:cs="Times New Roman"/>
          <w:sz w:val="24"/>
          <w:szCs w:val="24"/>
        </w:rPr>
        <w:t xml:space="preserve">Additionally, </w:t>
      </w:r>
      <w:r w:rsidR="00116977">
        <w:rPr>
          <w:rFonts w:ascii="Times New Roman" w:hAnsi="Times New Roman" w:cs="Times New Roman"/>
          <w:sz w:val="24"/>
          <w:szCs w:val="24"/>
        </w:rPr>
        <w:t xml:space="preserve">the threat item </w:t>
      </w:r>
      <w:r w:rsidR="005F3F7A">
        <w:rPr>
          <w:rFonts w:ascii="Times New Roman" w:hAnsi="Times New Roman" w:cs="Times New Roman"/>
          <w:sz w:val="24"/>
          <w:szCs w:val="24"/>
        </w:rPr>
        <w:t>was not situated in any context (</w:t>
      </w:r>
      <w:r w:rsidR="009E0782">
        <w:rPr>
          <w:rFonts w:ascii="Times New Roman" w:hAnsi="Times New Roman" w:cs="Times New Roman"/>
          <w:sz w:val="24"/>
          <w:szCs w:val="24"/>
        </w:rPr>
        <w:t>i.e.,</w:t>
      </w:r>
      <w:r w:rsidR="009822A0">
        <w:rPr>
          <w:rFonts w:ascii="Times New Roman" w:hAnsi="Times New Roman" w:cs="Times New Roman"/>
          <w:sz w:val="24"/>
          <w:szCs w:val="24"/>
        </w:rPr>
        <w:t xml:space="preserve"> participants</w:t>
      </w:r>
      <w:r w:rsidR="005F3F7A">
        <w:rPr>
          <w:rFonts w:ascii="Times New Roman" w:hAnsi="Times New Roman" w:cs="Times New Roman"/>
          <w:sz w:val="24"/>
          <w:szCs w:val="24"/>
        </w:rPr>
        <w:t xml:space="preserve"> were not provided any background as to wh</w:t>
      </w:r>
      <w:r w:rsidR="006B0789">
        <w:rPr>
          <w:rFonts w:ascii="Times New Roman" w:hAnsi="Times New Roman" w:cs="Times New Roman"/>
          <w:sz w:val="24"/>
          <w:szCs w:val="24"/>
        </w:rPr>
        <w:t>y</w:t>
      </w:r>
      <w:r w:rsidR="005F3F7A">
        <w:rPr>
          <w:rFonts w:ascii="Times New Roman" w:hAnsi="Times New Roman" w:cs="Times New Roman"/>
          <w:sz w:val="24"/>
          <w:szCs w:val="24"/>
        </w:rPr>
        <w:t xml:space="preserve"> the voices should be perceived as threatening)</w:t>
      </w:r>
      <w:r w:rsidR="00B65634">
        <w:rPr>
          <w:rFonts w:ascii="Times New Roman" w:hAnsi="Times New Roman" w:cs="Times New Roman"/>
          <w:sz w:val="24"/>
          <w:szCs w:val="24"/>
        </w:rPr>
        <w:t>, and it is possible that the</w:t>
      </w:r>
      <w:r w:rsidR="004E635D">
        <w:rPr>
          <w:rFonts w:ascii="Times New Roman" w:hAnsi="Times New Roman" w:cs="Times New Roman"/>
          <w:sz w:val="24"/>
          <w:szCs w:val="24"/>
        </w:rPr>
        <w:t xml:space="preserve"> ratings reflected different forms of perceived threat</w:t>
      </w:r>
      <w:r w:rsidR="00225074">
        <w:rPr>
          <w:rFonts w:ascii="Times New Roman" w:hAnsi="Times New Roman" w:cs="Times New Roman"/>
          <w:sz w:val="24"/>
          <w:szCs w:val="24"/>
        </w:rPr>
        <w:t xml:space="preserve"> </w:t>
      </w:r>
      <w:r w:rsidR="00B65634">
        <w:rPr>
          <w:rFonts w:ascii="Times New Roman" w:hAnsi="Times New Roman" w:cs="Times New Roman"/>
          <w:sz w:val="24"/>
          <w:szCs w:val="24"/>
        </w:rPr>
        <w:t>(</w:t>
      </w:r>
      <w:r w:rsidR="009E0782">
        <w:rPr>
          <w:rFonts w:ascii="Times New Roman" w:hAnsi="Times New Roman" w:cs="Times New Roman"/>
          <w:sz w:val="24"/>
          <w:szCs w:val="24"/>
        </w:rPr>
        <w:t>i.e.,</w:t>
      </w:r>
      <w:r w:rsidR="00B65634">
        <w:rPr>
          <w:rFonts w:ascii="Times New Roman" w:hAnsi="Times New Roman" w:cs="Times New Roman"/>
          <w:sz w:val="24"/>
          <w:szCs w:val="24"/>
        </w:rPr>
        <w:t xml:space="preserve"> physical threat, threat to resources, etc.)</w:t>
      </w:r>
      <w:r w:rsidR="00876536">
        <w:rPr>
          <w:rFonts w:ascii="Times New Roman" w:hAnsi="Times New Roman" w:cs="Times New Roman"/>
          <w:sz w:val="24"/>
          <w:szCs w:val="24"/>
        </w:rPr>
        <w:t xml:space="preserve">. We </w:t>
      </w:r>
      <w:r w:rsidR="00B37644">
        <w:rPr>
          <w:rFonts w:ascii="Times New Roman" w:hAnsi="Times New Roman" w:cs="Times New Roman"/>
          <w:sz w:val="24"/>
          <w:szCs w:val="24"/>
        </w:rPr>
        <w:t>observed</w:t>
      </w:r>
      <w:r w:rsidR="00876536">
        <w:rPr>
          <w:rFonts w:ascii="Times New Roman" w:hAnsi="Times New Roman" w:cs="Times New Roman"/>
          <w:sz w:val="24"/>
          <w:szCs w:val="24"/>
        </w:rPr>
        <w:t xml:space="preserve"> the expected effect of voice pitch upon threat, which may </w:t>
      </w:r>
      <w:r w:rsidR="000F0023">
        <w:rPr>
          <w:rFonts w:ascii="Times New Roman" w:hAnsi="Times New Roman" w:cs="Times New Roman"/>
          <w:sz w:val="24"/>
          <w:szCs w:val="24"/>
        </w:rPr>
        <w:t xml:space="preserve">reflect </w:t>
      </w:r>
      <w:r w:rsidR="00876536">
        <w:rPr>
          <w:rFonts w:ascii="Times New Roman" w:hAnsi="Times New Roman" w:cs="Times New Roman"/>
          <w:sz w:val="24"/>
          <w:szCs w:val="24"/>
        </w:rPr>
        <w:t>an innate understanding of how sounds can convey threat potential</w:t>
      </w:r>
      <w:r w:rsidR="00FF5253">
        <w:rPr>
          <w:rFonts w:ascii="Times New Roman" w:hAnsi="Times New Roman" w:cs="Times New Roman"/>
          <w:sz w:val="24"/>
          <w:szCs w:val="24"/>
        </w:rPr>
        <w:t xml:space="preserve">, which is observed even in infancy </w:t>
      </w:r>
      <w:r w:rsidR="00876536">
        <w:rPr>
          <w:rFonts w:ascii="Times New Roman" w:hAnsi="Times New Roman" w:cs="Times New Roman"/>
          <w:sz w:val="24"/>
          <w:szCs w:val="24"/>
        </w:rPr>
        <w:t>(</w:t>
      </w:r>
      <w:r w:rsidR="009E0782">
        <w:rPr>
          <w:rFonts w:ascii="Times New Roman" w:hAnsi="Times New Roman" w:cs="Times New Roman"/>
          <w:sz w:val="24"/>
          <w:szCs w:val="24"/>
        </w:rPr>
        <w:t>e.g.,</w:t>
      </w:r>
      <w:r w:rsidR="00876536">
        <w:rPr>
          <w:rFonts w:ascii="Times New Roman" w:hAnsi="Times New Roman" w:cs="Times New Roman"/>
          <w:sz w:val="24"/>
          <w:szCs w:val="24"/>
        </w:rPr>
        <w:t xml:space="preserve"> larger objects produce a lower pitch)</w:t>
      </w:r>
      <w:r w:rsidR="00B37644">
        <w:rPr>
          <w:rFonts w:ascii="Times New Roman" w:hAnsi="Times New Roman" w:cs="Times New Roman"/>
          <w:sz w:val="24"/>
          <w:szCs w:val="24"/>
        </w:rPr>
        <w:t xml:space="preserve"> </w:t>
      </w:r>
      <w:r w:rsidR="00B37644">
        <w:rPr>
          <w:rFonts w:ascii="Times New Roman" w:hAnsi="Times New Roman" w:cs="Times New Roman"/>
          <w:sz w:val="24"/>
          <w:szCs w:val="24"/>
        </w:rPr>
        <w:fldChar w:fldCharType="begin" w:fldLock="1"/>
      </w:r>
      <w:r w:rsidR="00B37644">
        <w:rPr>
          <w:rFonts w:ascii="Times New Roman" w:hAnsi="Times New Roman" w:cs="Times New Roman"/>
          <w:sz w:val="24"/>
          <w:szCs w:val="24"/>
        </w:rPr>
        <w:instrText>ADDIN CSL_CITATION { "citationItems" : [ { "id" : "ITEM-1", "itemData" : { "DOI" : "10.1016/j.biopsycho.2009.07.004.Auditory", "author" : [ { "dropping-particle" : "", "family" : "Vestergaard", "given" : "Martin D", "non-dropping-particle" : "", "parse-names" : false, "suffix" : "" }, { "dropping-particle" : "", "family" : "H\u00e1den", "given" : "G\u00e1bor P", "non-dropping-particle" : "", "parse-names" : false, "suffix" : "" }, { "dropping-particle" : "", "family" : "Shtyrov", "given" : "Yury", "non-dropping-particle" : "", "parse-names" : false, "suffix" : "" }, { "dropping-particle" : "", "family" : "Patterson", "given" : "Roy D", "non-dropping-particle" : "", "parse-names" : false, "suffix" : "" }, { "dropping-particle" : "", "family" : "Pulverm\u00fcller", "given" : "Friedemann", "non-dropping-particle" : "", "parse-names" : false, "suffix" : "" }, { "dropping-particle" : "", "family" : "Denham", "given" : "Sue L", "non-dropping-particle" : "", "parse-names" : false, "suffix" : "" }, { "dropping-particle" : "", "family" : "Sziller", "given" : "Istv\u00e1n", "non-dropping-particle" : "", "parse-names" : false, "suffix" : "" }, { "dropping-particle" : "", "family" : "Winkler", "given" : "Istv\u00e1n", "non-dropping-particle" : "", "parse-names" : false, "suffix" : "" } ], "container-title" : "Biological Psychology", "id" : "ITEM-1", "issue" : "2", "issued" : { "date-parts" : [ [ "2009" ] ] }, "page" : "169-175", "title" : "Auditory size-deviant detection in adults and newborn infants", "type" : "article-journal", "volume" : "82" }, "uris" : [ "http://www.mendeley.com/documents/?uuid=9e3f1722-2050-4e58-ba37-2cb844e410ae" ] } ], "mendeley" : { "formattedCitation" : "(Vestergaard et al., 2009)", "plainTextFormattedCitation" : "(Vestergaard et al., 2009)", "previouslyFormattedCitation" : "(Vestergaard et al., 2009)" }, "properties" : {  }, "schema" : "https://github.com/citation-style-language/schema/raw/master/csl-citation.json" }</w:instrText>
      </w:r>
      <w:r w:rsidR="00B37644">
        <w:rPr>
          <w:rFonts w:ascii="Times New Roman" w:hAnsi="Times New Roman" w:cs="Times New Roman"/>
          <w:sz w:val="24"/>
          <w:szCs w:val="24"/>
        </w:rPr>
        <w:fldChar w:fldCharType="separate"/>
      </w:r>
      <w:r w:rsidR="00B37644" w:rsidRPr="00B37644">
        <w:rPr>
          <w:rFonts w:ascii="Times New Roman" w:hAnsi="Times New Roman" w:cs="Times New Roman"/>
          <w:noProof/>
          <w:sz w:val="24"/>
          <w:szCs w:val="24"/>
        </w:rPr>
        <w:t>(Vestergaard et al., 2009)</w:t>
      </w:r>
      <w:r w:rsidR="00B37644">
        <w:rPr>
          <w:rFonts w:ascii="Times New Roman" w:hAnsi="Times New Roman" w:cs="Times New Roman"/>
          <w:sz w:val="24"/>
          <w:szCs w:val="24"/>
        </w:rPr>
        <w:fldChar w:fldCharType="end"/>
      </w:r>
      <w:r w:rsidR="0062335D">
        <w:rPr>
          <w:rFonts w:ascii="Times New Roman" w:hAnsi="Times New Roman" w:cs="Times New Roman"/>
          <w:sz w:val="24"/>
          <w:szCs w:val="24"/>
        </w:rPr>
        <w:t xml:space="preserve">. </w:t>
      </w:r>
      <w:r w:rsidR="00236279">
        <w:rPr>
          <w:rFonts w:ascii="Times New Roman" w:hAnsi="Times New Roman" w:cs="Times New Roman"/>
          <w:sz w:val="24"/>
          <w:szCs w:val="24"/>
        </w:rPr>
        <w:t>On the other hand</w:t>
      </w:r>
      <w:r w:rsidR="00DF0EE3">
        <w:rPr>
          <w:rFonts w:ascii="Times New Roman" w:hAnsi="Times New Roman" w:cs="Times New Roman"/>
          <w:sz w:val="24"/>
          <w:szCs w:val="24"/>
        </w:rPr>
        <w:t xml:space="preserve">, race is not an evolutionarily-relevant </w:t>
      </w:r>
      <w:r w:rsidR="00175207">
        <w:rPr>
          <w:rFonts w:ascii="Times New Roman" w:hAnsi="Times New Roman" w:cs="Times New Roman"/>
          <w:sz w:val="24"/>
          <w:szCs w:val="24"/>
        </w:rPr>
        <w:t xml:space="preserve">coalitional cue, but instead </w:t>
      </w:r>
      <w:r w:rsidR="003969BD">
        <w:rPr>
          <w:rFonts w:ascii="Times New Roman" w:hAnsi="Times New Roman" w:cs="Times New Roman"/>
          <w:sz w:val="24"/>
          <w:szCs w:val="24"/>
        </w:rPr>
        <w:t>is constructed as a cue of coalitional alliances through</w:t>
      </w:r>
      <w:r w:rsidR="00E01EE4">
        <w:rPr>
          <w:rFonts w:ascii="Times New Roman" w:hAnsi="Times New Roman" w:cs="Times New Roman"/>
          <w:sz w:val="24"/>
          <w:szCs w:val="24"/>
        </w:rPr>
        <w:t xml:space="preserve"> </w:t>
      </w:r>
      <w:r w:rsidR="00175207">
        <w:rPr>
          <w:rFonts w:ascii="Times New Roman" w:hAnsi="Times New Roman" w:cs="Times New Roman"/>
          <w:sz w:val="24"/>
          <w:szCs w:val="24"/>
        </w:rPr>
        <w:t xml:space="preserve">ecological conditions </w:t>
      </w:r>
      <w:r w:rsidR="00175207">
        <w:rPr>
          <w:rFonts w:ascii="Times New Roman" w:hAnsi="Times New Roman" w:cs="Times New Roman"/>
          <w:sz w:val="24"/>
          <w:szCs w:val="24"/>
        </w:rPr>
        <w:fldChar w:fldCharType="begin" w:fldLock="1"/>
      </w:r>
      <w:r w:rsidR="00175207">
        <w:rPr>
          <w:rFonts w:ascii="Times New Roman" w:hAnsi="Times New Roman" w:cs="Times New Roman"/>
          <w:sz w:val="24"/>
          <w:szCs w:val="24"/>
        </w:rPr>
        <w:instrText>ADDIN CSL_CITATION { "citationItems" : [ { "id" : "ITEM-1", "itemData" : { "DOI" : "10.1073/pnas.251541498", "ISBN" : "00278424", "ISSN" : "0027-8424", "PMID" : "11742078", "abstract" : "Previous studies have established that people encode the race of each individual they encounter, and do so via computational processes that appear to be both automatic and mandatory. If true, this conclusion would be important, because categorizing others by their race is a precondition for treating them differently according to race. Here we report experiments, using unobtrusive measures, showing that categorizing individuals by race is not inevitable, and supporting an alternative hypothesis: that encoding by race is instead a reversible byproduct of cognitive machinery that evolved to detect coalitional alliances. The results show that subjects encode coalitional affiliations as a normal part of person representation. More importantly, when cues of coalitional affiliation no longer track or correspond to race, subjects markedly reduce the extent to which they categorize others by race, and indeed may cease doing so entirely. Despite a lifetime's experience of race as a predictor of social alliance, less than 4 min of exposure to an alternate social world was enough to deflate the tendency to categorize by race. These results suggest that racism may be a volatile and eradicable construct that persists only so long as it is actively maintained through being linked to parallel systems of social alliance.", "author" : [ { "dropping-particle" : "", "family" : "Kurzban", "given" : "Robert", "non-dropping-particle" : "", "parse-names" : false, "suffix" : "" }, { "dropping-particle" : "", "family" : "Tooby", "given" : "J.", "non-dropping-particle" : "", "parse-names" : false, "suffix" : "" }, { "dropping-particle" : "", "family" : "Cosmides", "given" : "L.", "non-dropping-particle" : "", "parse-names" : false, "suffix" : "" } ], "container-title" : "Proceedings of the National Academy of Sciences", "id" : "ITEM-1", "issue" : "26", "issued" : { "date-parts" : [ [ "2001" ] ] }, "page" : "15387-15392", "title" : "Can race be erased? Coalitional computation and social categorization", "type" : "article-journal", "volume" : "98" }, "uris" : [ "http://www.mendeley.com/documents/?uuid=da5be2b3-d19e-4c2c-96ef-2d3d7e75f696" ] } ], "mendeley" : { "formattedCitation" : "(Kurzban, Tooby, &amp; Cosmides, 2001)", "plainTextFormattedCitation" : "(Kurzban, Tooby, &amp; Cosmides, 2001)", "previouslyFormattedCitation" : "(Kurzban, Tooby, &amp; Cosmides, 2001)" }, "properties" : {  }, "schema" : "https://github.com/citation-style-language/schema/raw/master/csl-citation.json" }</w:instrText>
      </w:r>
      <w:r w:rsidR="00175207">
        <w:rPr>
          <w:rFonts w:ascii="Times New Roman" w:hAnsi="Times New Roman" w:cs="Times New Roman"/>
          <w:sz w:val="24"/>
          <w:szCs w:val="24"/>
        </w:rPr>
        <w:fldChar w:fldCharType="separate"/>
      </w:r>
      <w:r w:rsidR="00175207" w:rsidRPr="00175207">
        <w:rPr>
          <w:rFonts w:ascii="Times New Roman" w:hAnsi="Times New Roman" w:cs="Times New Roman"/>
          <w:noProof/>
          <w:sz w:val="24"/>
          <w:szCs w:val="24"/>
        </w:rPr>
        <w:t>(Kurzban, Tooby, &amp; Cosmides, 2001)</w:t>
      </w:r>
      <w:r w:rsidR="00175207">
        <w:rPr>
          <w:rFonts w:ascii="Times New Roman" w:hAnsi="Times New Roman" w:cs="Times New Roman"/>
          <w:sz w:val="24"/>
          <w:szCs w:val="24"/>
        </w:rPr>
        <w:fldChar w:fldCharType="end"/>
      </w:r>
      <w:r w:rsidR="0057382A">
        <w:rPr>
          <w:rFonts w:ascii="Times New Roman" w:hAnsi="Times New Roman" w:cs="Times New Roman"/>
          <w:sz w:val="24"/>
          <w:szCs w:val="24"/>
        </w:rPr>
        <w:t>, so it is unlikely that the manipulation of race elicited the perceptions of threat to the same degree as the voice manipulations</w:t>
      </w:r>
      <w:r w:rsidR="00BD3866">
        <w:rPr>
          <w:rFonts w:ascii="Times New Roman" w:hAnsi="Times New Roman" w:cs="Times New Roman"/>
          <w:sz w:val="24"/>
          <w:szCs w:val="24"/>
        </w:rPr>
        <w:t xml:space="preserve">. </w:t>
      </w:r>
      <w:r w:rsidR="00F2493A">
        <w:rPr>
          <w:rFonts w:ascii="Times New Roman" w:hAnsi="Times New Roman" w:cs="Times New Roman"/>
          <w:sz w:val="24"/>
          <w:szCs w:val="24"/>
        </w:rPr>
        <w:t>Since the study was conducted online</w:t>
      </w:r>
      <w:r w:rsidR="003159C8">
        <w:rPr>
          <w:rFonts w:ascii="Times New Roman" w:hAnsi="Times New Roman" w:cs="Times New Roman"/>
          <w:sz w:val="24"/>
          <w:szCs w:val="24"/>
        </w:rPr>
        <w:t xml:space="preserve"> and approximately half (</w:t>
      </w:r>
      <w:r w:rsidR="00173932">
        <w:rPr>
          <w:rFonts w:ascii="Times New Roman" w:hAnsi="Times New Roman" w:cs="Times New Roman"/>
          <w:sz w:val="24"/>
          <w:szCs w:val="24"/>
        </w:rPr>
        <w:t>49.5</w:t>
      </w:r>
      <w:r w:rsidR="003159C8">
        <w:rPr>
          <w:rFonts w:ascii="Times New Roman" w:hAnsi="Times New Roman" w:cs="Times New Roman"/>
          <w:sz w:val="24"/>
          <w:szCs w:val="24"/>
        </w:rPr>
        <w:t>%) of the participants indicated that they listened to the recordings through speakers</w:t>
      </w:r>
      <w:r w:rsidR="00F2493A">
        <w:rPr>
          <w:rFonts w:ascii="Times New Roman" w:hAnsi="Times New Roman" w:cs="Times New Roman"/>
          <w:sz w:val="24"/>
          <w:szCs w:val="24"/>
        </w:rPr>
        <w:t xml:space="preserve">, it is also possible that there may have been differences </w:t>
      </w:r>
      <w:r w:rsidR="00F2493A">
        <w:rPr>
          <w:rFonts w:ascii="Times New Roman" w:hAnsi="Times New Roman" w:cs="Times New Roman"/>
          <w:sz w:val="24"/>
          <w:szCs w:val="24"/>
        </w:rPr>
        <w:lastRenderedPageBreak/>
        <w:t xml:space="preserve">in the listening environment that prevented participants from picking up on </w:t>
      </w:r>
      <w:r w:rsidR="0039680D">
        <w:rPr>
          <w:rFonts w:ascii="Times New Roman" w:hAnsi="Times New Roman" w:cs="Times New Roman"/>
          <w:sz w:val="24"/>
          <w:szCs w:val="24"/>
        </w:rPr>
        <w:t>the</w:t>
      </w:r>
      <w:r w:rsidR="00F2493A">
        <w:rPr>
          <w:rFonts w:ascii="Times New Roman" w:hAnsi="Times New Roman" w:cs="Times New Roman"/>
          <w:sz w:val="24"/>
          <w:szCs w:val="24"/>
        </w:rPr>
        <w:t xml:space="preserve"> differences </w:t>
      </w:r>
      <w:r w:rsidR="003D40C0">
        <w:rPr>
          <w:rFonts w:ascii="Times New Roman" w:hAnsi="Times New Roman" w:cs="Times New Roman"/>
          <w:sz w:val="24"/>
          <w:szCs w:val="24"/>
        </w:rPr>
        <w:t>in</w:t>
      </w:r>
      <w:r w:rsidR="00F2493A">
        <w:rPr>
          <w:rFonts w:ascii="Times New Roman" w:hAnsi="Times New Roman" w:cs="Times New Roman"/>
          <w:sz w:val="24"/>
          <w:szCs w:val="24"/>
        </w:rPr>
        <w:t xml:space="preserve"> our voice </w:t>
      </w:r>
      <w:r w:rsidR="00A97674">
        <w:rPr>
          <w:rFonts w:ascii="Times New Roman" w:hAnsi="Times New Roman" w:cs="Times New Roman"/>
          <w:sz w:val="24"/>
          <w:szCs w:val="24"/>
        </w:rPr>
        <w:t xml:space="preserve">pitch </w:t>
      </w:r>
      <w:r w:rsidR="00F2493A">
        <w:rPr>
          <w:rFonts w:ascii="Times New Roman" w:hAnsi="Times New Roman" w:cs="Times New Roman"/>
          <w:sz w:val="24"/>
          <w:szCs w:val="24"/>
        </w:rPr>
        <w:t>manipulations</w:t>
      </w:r>
      <w:r w:rsidR="00AF5371">
        <w:rPr>
          <w:rFonts w:ascii="Times New Roman" w:hAnsi="Times New Roman" w:cs="Times New Roman"/>
          <w:sz w:val="24"/>
          <w:szCs w:val="24"/>
        </w:rPr>
        <w:t xml:space="preserve">. </w:t>
      </w:r>
      <w:r w:rsidR="002B505E">
        <w:rPr>
          <w:rFonts w:ascii="Times New Roman" w:hAnsi="Times New Roman" w:cs="Times New Roman"/>
          <w:sz w:val="24"/>
          <w:szCs w:val="24"/>
        </w:rPr>
        <w:t>Finally</w:t>
      </w:r>
      <w:r w:rsidR="00A7619C">
        <w:rPr>
          <w:rFonts w:ascii="Times New Roman" w:hAnsi="Times New Roman" w:cs="Times New Roman"/>
          <w:sz w:val="24"/>
          <w:szCs w:val="24"/>
        </w:rPr>
        <w:t xml:space="preserve">, we did not ask participants whether they thought the study was real, which may have provided more information about our observed results, since it is entirely possible that participants answered the suspicion check to align with the cover story because they thought it might have been an attention check. </w:t>
      </w:r>
    </w:p>
    <w:p w14:paraId="3692CD54" w14:textId="1C996922" w:rsidR="00E9070F" w:rsidRDefault="000533CB"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00E9070F">
        <w:rPr>
          <w:rFonts w:ascii="Times New Roman" w:hAnsi="Times New Roman" w:cs="Times New Roman"/>
          <w:sz w:val="24"/>
          <w:szCs w:val="24"/>
        </w:rPr>
        <w:t xml:space="preserve"> is imperative that future research within this domain attempt</w:t>
      </w:r>
      <w:r w:rsidR="00933852">
        <w:rPr>
          <w:rFonts w:ascii="Times New Roman" w:hAnsi="Times New Roman" w:cs="Times New Roman"/>
          <w:sz w:val="24"/>
          <w:szCs w:val="24"/>
        </w:rPr>
        <w:t>s</w:t>
      </w:r>
      <w:r w:rsidR="00116CC6">
        <w:rPr>
          <w:rFonts w:ascii="Times New Roman" w:hAnsi="Times New Roman" w:cs="Times New Roman"/>
          <w:sz w:val="24"/>
          <w:szCs w:val="24"/>
        </w:rPr>
        <w:t xml:space="preserve"> to address some of these limitations and determine whether the results are generalizable and replicable.</w:t>
      </w:r>
      <w:r w:rsidR="00937DC3">
        <w:rPr>
          <w:rFonts w:ascii="Times New Roman" w:hAnsi="Times New Roman" w:cs="Times New Roman"/>
          <w:sz w:val="24"/>
          <w:szCs w:val="24"/>
        </w:rPr>
        <w:t xml:space="preserve"> </w:t>
      </w:r>
      <w:r w:rsidR="005E677D">
        <w:rPr>
          <w:rFonts w:ascii="Times New Roman" w:hAnsi="Times New Roman" w:cs="Times New Roman"/>
          <w:sz w:val="24"/>
          <w:szCs w:val="24"/>
        </w:rPr>
        <w:t>Future studies</w:t>
      </w:r>
      <w:r w:rsidR="002E27B9">
        <w:rPr>
          <w:rFonts w:ascii="Times New Roman" w:hAnsi="Times New Roman" w:cs="Times New Roman"/>
          <w:sz w:val="24"/>
          <w:szCs w:val="24"/>
        </w:rPr>
        <w:t xml:space="preserve"> </w:t>
      </w:r>
      <w:r w:rsidR="005E677D">
        <w:rPr>
          <w:rFonts w:ascii="Times New Roman" w:hAnsi="Times New Roman" w:cs="Times New Roman"/>
          <w:sz w:val="24"/>
          <w:szCs w:val="24"/>
        </w:rPr>
        <w:t>should</w:t>
      </w:r>
      <w:r w:rsidR="00E9070F">
        <w:rPr>
          <w:rFonts w:ascii="Times New Roman" w:hAnsi="Times New Roman" w:cs="Times New Roman"/>
          <w:sz w:val="24"/>
          <w:szCs w:val="24"/>
        </w:rPr>
        <w:t xml:space="preserve"> recruit a more diverse sample for vocal stimuli, including </w:t>
      </w:r>
      <w:r w:rsidR="00A42F83">
        <w:rPr>
          <w:rFonts w:ascii="Times New Roman" w:hAnsi="Times New Roman" w:cs="Times New Roman"/>
          <w:sz w:val="24"/>
          <w:szCs w:val="24"/>
        </w:rPr>
        <w:t xml:space="preserve">women and </w:t>
      </w:r>
      <w:r w:rsidR="00E9070F">
        <w:rPr>
          <w:rFonts w:ascii="Times New Roman" w:hAnsi="Times New Roman" w:cs="Times New Roman"/>
          <w:sz w:val="24"/>
          <w:szCs w:val="24"/>
        </w:rPr>
        <w:t>people from different racial groups</w:t>
      </w:r>
      <w:r w:rsidR="00313BB1">
        <w:rPr>
          <w:rFonts w:ascii="Times New Roman" w:hAnsi="Times New Roman" w:cs="Times New Roman"/>
          <w:sz w:val="24"/>
          <w:szCs w:val="24"/>
        </w:rPr>
        <w:t xml:space="preserve"> and </w:t>
      </w:r>
      <w:r w:rsidR="00F36936">
        <w:rPr>
          <w:rFonts w:ascii="Times New Roman" w:hAnsi="Times New Roman" w:cs="Times New Roman"/>
          <w:sz w:val="24"/>
          <w:szCs w:val="24"/>
        </w:rPr>
        <w:t>education levels</w:t>
      </w:r>
      <w:r w:rsidR="00E9070F">
        <w:rPr>
          <w:rFonts w:ascii="Times New Roman" w:hAnsi="Times New Roman" w:cs="Times New Roman"/>
          <w:sz w:val="24"/>
          <w:szCs w:val="24"/>
        </w:rPr>
        <w:t xml:space="preserve">. </w:t>
      </w:r>
      <w:r w:rsidR="007914D3">
        <w:rPr>
          <w:rFonts w:ascii="Times New Roman" w:hAnsi="Times New Roman" w:cs="Times New Roman"/>
          <w:sz w:val="24"/>
          <w:szCs w:val="24"/>
        </w:rPr>
        <w:t xml:space="preserve">It would be useful to ask participants to guess which race and education level each voice represents to determine whether these characteristics will moderate the relationship between </w:t>
      </w:r>
      <w:r w:rsidR="00AB6590">
        <w:rPr>
          <w:rFonts w:ascii="Times New Roman" w:hAnsi="Times New Roman" w:cs="Times New Roman"/>
          <w:sz w:val="24"/>
          <w:szCs w:val="24"/>
        </w:rPr>
        <w:t>the independent variables</w:t>
      </w:r>
      <w:r w:rsidR="007851DD">
        <w:rPr>
          <w:rFonts w:ascii="Times New Roman" w:hAnsi="Times New Roman" w:cs="Times New Roman"/>
          <w:sz w:val="24"/>
          <w:szCs w:val="24"/>
        </w:rPr>
        <w:t xml:space="preserve"> and perceived leadership</w:t>
      </w:r>
      <w:r w:rsidR="007914D3">
        <w:rPr>
          <w:rFonts w:ascii="Times New Roman" w:hAnsi="Times New Roman" w:cs="Times New Roman"/>
          <w:sz w:val="24"/>
          <w:szCs w:val="24"/>
        </w:rPr>
        <w:t>.</w:t>
      </w:r>
      <w:r w:rsidR="00894C55">
        <w:rPr>
          <w:rFonts w:ascii="Times New Roman" w:hAnsi="Times New Roman" w:cs="Times New Roman"/>
          <w:sz w:val="24"/>
          <w:szCs w:val="24"/>
        </w:rPr>
        <w:t xml:space="preserve"> </w:t>
      </w:r>
      <w:r w:rsidR="00433504">
        <w:rPr>
          <w:rFonts w:ascii="Times New Roman" w:hAnsi="Times New Roman" w:cs="Times New Roman"/>
          <w:sz w:val="24"/>
          <w:szCs w:val="24"/>
        </w:rPr>
        <w:t xml:space="preserve">Other studies </w:t>
      </w:r>
      <w:r w:rsidR="00433504">
        <w:rPr>
          <w:rFonts w:ascii="Times New Roman" w:hAnsi="Times New Roman" w:cs="Times New Roman"/>
          <w:sz w:val="24"/>
          <w:szCs w:val="24"/>
        </w:rPr>
        <w:fldChar w:fldCharType="begin" w:fldLock="1"/>
      </w:r>
      <w:r w:rsidR="00631CE2">
        <w:rPr>
          <w:rFonts w:ascii="Times New Roman" w:hAnsi="Times New Roman" w:cs="Times New Roman"/>
          <w:sz w:val="24"/>
          <w:szCs w:val="24"/>
        </w:rPr>
        <w:instrText>ADDIN CSL_CITATION { "citationItems" : [ { "id" : "ITEM-1", "itemData" : { "DOI" : "10.1073/pnas.1714454115", "ISSN" : "0027-8424", "PMID" : "29483263", "author" : [ { "dropping-particle" : "", "family" : "Hester", "given" : "Neil", "non-dropping-particle" : "", "parse-names" : false, "suffix" : "" }, { "dropping-particle" : "", "family" : "Gray", "given" : "Kurt", "non-dropping-particle" : "", "parse-names" : false, "suffix" : "" } ], "container-title" : "Proceedings of the National Academy of Sciences", "id" : "ITEM-1", "issue" : "11", "issued" : { "date-parts" : [ [ "2018" ] ] }, "page" : "2711-2715", "title" : "For Black men, being tall increases threat stereotyping and police stops", "type" : "article-journal", "volume" : "115" }, "uris" : [ "http://www.mendeley.com/documents/?uuid=cc510534-371f-4415-b74f-d73edac4d5f7" ] } ], "mendeley" : { "formattedCitation" : "(Hester &amp; Gray, 2018)", "plainTextFormattedCitation" : "(Hester &amp; Gray, 2018)", "previouslyFormattedCitation" : "(Hester &amp; Gray, 2018)" }, "properties" : {  }, "schema" : "https://github.com/citation-style-language/schema/raw/master/csl-citation.json" }</w:instrText>
      </w:r>
      <w:r w:rsidR="00433504">
        <w:rPr>
          <w:rFonts w:ascii="Times New Roman" w:hAnsi="Times New Roman" w:cs="Times New Roman"/>
          <w:sz w:val="24"/>
          <w:szCs w:val="24"/>
        </w:rPr>
        <w:fldChar w:fldCharType="separate"/>
      </w:r>
      <w:r w:rsidR="00433504" w:rsidRPr="00433504">
        <w:rPr>
          <w:rFonts w:ascii="Times New Roman" w:hAnsi="Times New Roman" w:cs="Times New Roman"/>
          <w:noProof/>
          <w:sz w:val="24"/>
          <w:szCs w:val="24"/>
        </w:rPr>
        <w:t>(Hester &amp; Gray, 2018)</w:t>
      </w:r>
      <w:r w:rsidR="00433504">
        <w:rPr>
          <w:rFonts w:ascii="Times New Roman" w:hAnsi="Times New Roman" w:cs="Times New Roman"/>
          <w:sz w:val="24"/>
          <w:szCs w:val="24"/>
        </w:rPr>
        <w:fldChar w:fldCharType="end"/>
      </w:r>
      <w:r w:rsidR="00433504">
        <w:rPr>
          <w:rFonts w:ascii="Times New Roman" w:hAnsi="Times New Roman" w:cs="Times New Roman"/>
          <w:sz w:val="24"/>
          <w:szCs w:val="24"/>
        </w:rPr>
        <w:t xml:space="preserve"> have </w:t>
      </w:r>
      <w:r w:rsidR="00962058">
        <w:rPr>
          <w:rFonts w:ascii="Times New Roman" w:hAnsi="Times New Roman" w:cs="Times New Roman"/>
          <w:sz w:val="24"/>
          <w:szCs w:val="24"/>
        </w:rPr>
        <w:t>included endorsement of stereotypes as a moderator</w:t>
      </w:r>
      <w:r w:rsidR="00B57C3D">
        <w:rPr>
          <w:rFonts w:ascii="Times New Roman" w:hAnsi="Times New Roman" w:cs="Times New Roman"/>
          <w:sz w:val="24"/>
          <w:szCs w:val="24"/>
        </w:rPr>
        <w:t xml:space="preserve"> for explaining higher ratings </w:t>
      </w:r>
      <w:r w:rsidR="00C70F8D">
        <w:rPr>
          <w:rFonts w:ascii="Times New Roman" w:hAnsi="Times New Roman" w:cs="Times New Roman"/>
          <w:sz w:val="24"/>
          <w:szCs w:val="24"/>
        </w:rPr>
        <w:t xml:space="preserve">on stereotype-consistent items, </w:t>
      </w:r>
      <w:r w:rsidR="00567836">
        <w:rPr>
          <w:rFonts w:ascii="Times New Roman" w:hAnsi="Times New Roman" w:cs="Times New Roman"/>
          <w:sz w:val="24"/>
          <w:szCs w:val="24"/>
        </w:rPr>
        <w:t>which would be valuable</w:t>
      </w:r>
      <w:r w:rsidR="00103D8E">
        <w:rPr>
          <w:rFonts w:ascii="Times New Roman" w:hAnsi="Times New Roman" w:cs="Times New Roman"/>
          <w:sz w:val="24"/>
          <w:szCs w:val="24"/>
        </w:rPr>
        <w:t xml:space="preserve"> </w:t>
      </w:r>
      <w:r w:rsidR="00567836">
        <w:rPr>
          <w:rFonts w:ascii="Times New Roman" w:hAnsi="Times New Roman" w:cs="Times New Roman"/>
          <w:sz w:val="24"/>
          <w:szCs w:val="24"/>
        </w:rPr>
        <w:t xml:space="preserve">in future extensions of this research. </w:t>
      </w:r>
      <w:r w:rsidR="00D85BCE">
        <w:rPr>
          <w:rFonts w:ascii="Times New Roman" w:hAnsi="Times New Roman" w:cs="Times New Roman"/>
          <w:sz w:val="24"/>
          <w:szCs w:val="24"/>
        </w:rPr>
        <w:t xml:space="preserve">Finally, reversing the playback of the recordings </w:t>
      </w:r>
      <w:r w:rsidR="00BB305F">
        <w:rPr>
          <w:rFonts w:ascii="Times New Roman" w:hAnsi="Times New Roman" w:cs="Times New Roman"/>
          <w:sz w:val="24"/>
          <w:szCs w:val="24"/>
        </w:rPr>
        <w:t xml:space="preserve">may allow us to reduce the effects of </w:t>
      </w:r>
      <w:r w:rsidR="00C754DF">
        <w:rPr>
          <w:rFonts w:ascii="Times New Roman" w:hAnsi="Times New Roman" w:cs="Times New Roman"/>
          <w:sz w:val="24"/>
          <w:szCs w:val="24"/>
        </w:rPr>
        <w:t xml:space="preserve">speech </w:t>
      </w:r>
      <w:r w:rsidR="00BB305F">
        <w:rPr>
          <w:rFonts w:ascii="Times New Roman" w:hAnsi="Times New Roman" w:cs="Times New Roman"/>
          <w:sz w:val="24"/>
          <w:szCs w:val="24"/>
        </w:rPr>
        <w:t>content</w:t>
      </w:r>
      <w:r w:rsidR="003332A5">
        <w:rPr>
          <w:rFonts w:ascii="Times New Roman" w:hAnsi="Times New Roman" w:cs="Times New Roman"/>
          <w:sz w:val="24"/>
          <w:szCs w:val="24"/>
        </w:rPr>
        <w:t xml:space="preserve"> </w:t>
      </w:r>
      <w:r w:rsidR="00BB305F">
        <w:rPr>
          <w:rFonts w:ascii="Times New Roman" w:hAnsi="Times New Roman" w:cs="Times New Roman"/>
          <w:sz w:val="24"/>
          <w:szCs w:val="24"/>
        </w:rPr>
        <w:t xml:space="preserve">and </w:t>
      </w:r>
      <w:r w:rsidR="0057058C">
        <w:rPr>
          <w:rFonts w:ascii="Times New Roman" w:hAnsi="Times New Roman" w:cs="Times New Roman"/>
          <w:sz w:val="24"/>
          <w:szCs w:val="24"/>
        </w:rPr>
        <w:t>vernacular</w:t>
      </w:r>
      <w:r w:rsidR="009B2C55">
        <w:rPr>
          <w:rFonts w:ascii="Times New Roman" w:hAnsi="Times New Roman" w:cs="Times New Roman"/>
          <w:sz w:val="24"/>
          <w:szCs w:val="24"/>
        </w:rPr>
        <w:t xml:space="preserve"> </w:t>
      </w:r>
      <w:r w:rsidR="00BB305F">
        <w:rPr>
          <w:rFonts w:ascii="Times New Roman" w:hAnsi="Times New Roman" w:cs="Times New Roman"/>
          <w:sz w:val="24"/>
          <w:szCs w:val="24"/>
        </w:rPr>
        <w:t xml:space="preserve">upon participants’ ratings. </w:t>
      </w:r>
    </w:p>
    <w:p w14:paraId="3E9397C5" w14:textId="54E46C6E" w:rsidR="00715509" w:rsidRDefault="00715509"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will also be important to disentangle the possible explanations for our unexpected effect of race upon perceived leadership. Specifically, researchers can overcome social demand effects by offering to pay participants </w:t>
      </w:r>
      <w:r w:rsidR="00BC3776">
        <w:rPr>
          <w:rFonts w:ascii="Times New Roman" w:hAnsi="Times New Roman" w:cs="Times New Roman"/>
          <w:sz w:val="24"/>
          <w:szCs w:val="24"/>
        </w:rPr>
        <w:t>to tell the truth</w:t>
      </w:r>
      <w:r w:rsidR="0084292F">
        <w:rPr>
          <w:rFonts w:ascii="Times New Roman" w:hAnsi="Times New Roman" w:cs="Times New Roman"/>
          <w:sz w:val="24"/>
          <w:szCs w:val="24"/>
        </w:rPr>
        <w:t xml:space="preserve">. </w:t>
      </w:r>
      <w:r w:rsidR="007E0F76">
        <w:rPr>
          <w:rFonts w:ascii="Times New Roman" w:hAnsi="Times New Roman" w:cs="Times New Roman"/>
          <w:sz w:val="24"/>
          <w:szCs w:val="24"/>
        </w:rPr>
        <w:t>Future studies should</w:t>
      </w:r>
      <w:r w:rsidR="008C5F08">
        <w:rPr>
          <w:rFonts w:ascii="Times New Roman" w:hAnsi="Times New Roman" w:cs="Times New Roman"/>
          <w:sz w:val="24"/>
          <w:szCs w:val="24"/>
        </w:rPr>
        <w:t xml:space="preserve"> use</w:t>
      </w:r>
      <w:r w:rsidR="007E0F76">
        <w:rPr>
          <w:rFonts w:ascii="Times New Roman" w:hAnsi="Times New Roman" w:cs="Times New Roman"/>
          <w:sz w:val="24"/>
          <w:szCs w:val="24"/>
        </w:rPr>
        <w:t xml:space="preserve"> </w:t>
      </w:r>
      <w:r w:rsidR="00566071">
        <w:rPr>
          <w:rFonts w:ascii="Times New Roman" w:hAnsi="Times New Roman" w:cs="Times New Roman"/>
          <w:sz w:val="24"/>
          <w:szCs w:val="24"/>
        </w:rPr>
        <w:t>more objective measures of leadership, since contrast effects are more likely to appear when participants are rating stimuli on subjective measures</w:t>
      </w:r>
      <w:r w:rsidR="00656AE5">
        <w:rPr>
          <w:rFonts w:ascii="Times New Roman" w:hAnsi="Times New Roman" w:cs="Times New Roman"/>
          <w:sz w:val="24"/>
          <w:szCs w:val="24"/>
        </w:rPr>
        <w:t xml:space="preserve"> (</w:t>
      </w:r>
      <w:r w:rsidR="009E0782">
        <w:rPr>
          <w:rFonts w:ascii="Times New Roman" w:hAnsi="Times New Roman" w:cs="Times New Roman"/>
          <w:sz w:val="24"/>
          <w:szCs w:val="24"/>
        </w:rPr>
        <w:t>e.g.,</w:t>
      </w:r>
      <w:r w:rsidR="00656AE5">
        <w:rPr>
          <w:rFonts w:ascii="Times New Roman" w:hAnsi="Times New Roman" w:cs="Times New Roman"/>
          <w:sz w:val="24"/>
          <w:szCs w:val="24"/>
        </w:rPr>
        <w:t xml:space="preserve"> Likert-type items)</w:t>
      </w:r>
      <w:r w:rsidR="002D77A6">
        <w:rPr>
          <w:rFonts w:ascii="Times New Roman" w:hAnsi="Times New Roman" w:cs="Times New Roman"/>
          <w:sz w:val="24"/>
          <w:szCs w:val="24"/>
        </w:rPr>
        <w:t xml:space="preserve"> because </w:t>
      </w:r>
      <w:r w:rsidR="00A66914">
        <w:rPr>
          <w:rFonts w:ascii="Times New Roman" w:hAnsi="Times New Roman" w:cs="Times New Roman"/>
          <w:sz w:val="24"/>
          <w:szCs w:val="24"/>
        </w:rPr>
        <w:t>these</w:t>
      </w:r>
      <w:r w:rsidR="004D5728">
        <w:rPr>
          <w:rFonts w:ascii="Times New Roman" w:hAnsi="Times New Roman" w:cs="Times New Roman"/>
          <w:sz w:val="24"/>
          <w:szCs w:val="24"/>
        </w:rPr>
        <w:t xml:space="preserve"> ratings</w:t>
      </w:r>
      <w:r w:rsidR="00157897">
        <w:rPr>
          <w:rFonts w:ascii="Times New Roman" w:hAnsi="Times New Roman" w:cs="Times New Roman"/>
          <w:sz w:val="24"/>
          <w:szCs w:val="24"/>
        </w:rPr>
        <w:t xml:space="preserve"> may</w:t>
      </w:r>
      <w:r w:rsidR="00701EE2">
        <w:rPr>
          <w:rFonts w:ascii="Times New Roman" w:hAnsi="Times New Roman" w:cs="Times New Roman"/>
          <w:sz w:val="24"/>
          <w:szCs w:val="24"/>
        </w:rPr>
        <w:t xml:space="preserve"> vary across contexts, while objective measures </w:t>
      </w:r>
      <w:r w:rsidR="00375357">
        <w:rPr>
          <w:rFonts w:ascii="Times New Roman" w:hAnsi="Times New Roman" w:cs="Times New Roman"/>
          <w:sz w:val="24"/>
          <w:szCs w:val="24"/>
        </w:rPr>
        <w:t>are consistent, regardless of the target, the perceiver, or immediate environmental influences</w:t>
      </w:r>
      <w:r w:rsidR="00964D40">
        <w:rPr>
          <w:rFonts w:ascii="Times New Roman" w:hAnsi="Times New Roman" w:cs="Times New Roman"/>
          <w:sz w:val="24"/>
          <w:szCs w:val="24"/>
        </w:rPr>
        <w:t xml:space="preserve"> </w:t>
      </w:r>
      <w:r w:rsidR="00964D40">
        <w:rPr>
          <w:rFonts w:ascii="Times New Roman" w:hAnsi="Times New Roman" w:cs="Times New Roman"/>
          <w:sz w:val="24"/>
          <w:szCs w:val="24"/>
        </w:rPr>
        <w:fldChar w:fldCharType="begin" w:fldLock="1"/>
      </w:r>
      <w:r w:rsidR="00964D40">
        <w:rPr>
          <w:rFonts w:ascii="Times New Roman" w:hAnsi="Times New Roman" w:cs="Times New Roman"/>
          <w:sz w:val="24"/>
          <w:szCs w:val="24"/>
        </w:rPr>
        <w:instrText>ADDIN CSL_CITATION { "citationItems" : [ { "id" : "ITEM-1", "itemData" : { "DOI" : "10.1037/0003-066X.58.12.1019", "ISBN" : "0003-066X", "ISSN" : "0003066X", "PMID" : "14664690", "abstract" : "Stereotyping effects are typically considered to be assimi- lative in nature: A member of a group stereotyped as having some attribute is judged to have more of that attribute than a member of some comparison group. This article highlights the fact that stereotyping effects can also occur in the direction of contrast\u2014or even null effects\u2014 depending on the nature and form of the outcome being assessed (from the researcher\u2019s perspective, the dependent variable of interest). Relying on theory and research from the shifting standards model (M. Biernat, M. Manis, &amp; T. F. Nelson, 1991), this review highlights the different ways in which and the factors that determine how stereo- types influence judgment and behavior toward individual group members.", "author" : [ { "dropping-particle" : "", "family" : "Biernat", "given" : "Monica", "non-dropping-particle" : "", "parse-names" : false, "suffix" : "" } ], "container-title" : "American Psychologist", "id" : "ITEM-1", "issue" : "12", "issued" : { "date-parts" : [ [ "2003" ] ] }, "page" : "1019-1027", "title" : "Toward a Broader View of Social Stereotyping", "type" : "article-journal", "volume" : "58" }, "uris" : [ "http://www.mendeley.com/documents/?uuid=8bb6dcea-1ef7-4c66-aee7-718b667b08f1" ] } ], "mendeley" : { "formattedCitation" : "(Biernat, 2003)", "plainTextFormattedCitation" : "(Biernat, 2003)", "previouslyFormattedCitation" : "(Biernat, 2003)" }, "properties" : {  }, "schema" : "https://github.com/citation-style-language/schema/raw/master/csl-citation.json" }</w:instrText>
      </w:r>
      <w:r w:rsidR="00964D40">
        <w:rPr>
          <w:rFonts w:ascii="Times New Roman" w:hAnsi="Times New Roman" w:cs="Times New Roman"/>
          <w:sz w:val="24"/>
          <w:szCs w:val="24"/>
        </w:rPr>
        <w:fldChar w:fldCharType="separate"/>
      </w:r>
      <w:r w:rsidR="00964D40" w:rsidRPr="00964D40">
        <w:rPr>
          <w:rFonts w:ascii="Times New Roman" w:hAnsi="Times New Roman" w:cs="Times New Roman"/>
          <w:noProof/>
          <w:sz w:val="24"/>
          <w:szCs w:val="24"/>
        </w:rPr>
        <w:t>(Biernat, 2003)</w:t>
      </w:r>
      <w:r w:rsidR="00964D40">
        <w:rPr>
          <w:rFonts w:ascii="Times New Roman" w:hAnsi="Times New Roman" w:cs="Times New Roman"/>
          <w:sz w:val="24"/>
          <w:szCs w:val="24"/>
        </w:rPr>
        <w:fldChar w:fldCharType="end"/>
      </w:r>
      <w:r w:rsidR="00375357">
        <w:rPr>
          <w:rFonts w:ascii="Times New Roman" w:hAnsi="Times New Roman" w:cs="Times New Roman"/>
          <w:sz w:val="24"/>
          <w:szCs w:val="24"/>
        </w:rPr>
        <w:t>.</w:t>
      </w:r>
      <w:r w:rsidR="00F02115">
        <w:rPr>
          <w:rFonts w:ascii="Times New Roman" w:hAnsi="Times New Roman" w:cs="Times New Roman"/>
          <w:sz w:val="24"/>
          <w:szCs w:val="24"/>
        </w:rPr>
        <w:t xml:space="preserve"> </w:t>
      </w:r>
      <w:r w:rsidR="00233502">
        <w:rPr>
          <w:rFonts w:ascii="Times New Roman" w:hAnsi="Times New Roman" w:cs="Times New Roman"/>
          <w:sz w:val="24"/>
          <w:szCs w:val="24"/>
        </w:rPr>
        <w:t xml:space="preserve">If future studies replicate the current study design but </w:t>
      </w:r>
      <w:r w:rsidR="00233502">
        <w:rPr>
          <w:rFonts w:ascii="Times New Roman" w:hAnsi="Times New Roman" w:cs="Times New Roman"/>
          <w:sz w:val="24"/>
          <w:szCs w:val="24"/>
        </w:rPr>
        <w:lastRenderedPageBreak/>
        <w:t xml:space="preserve">replace </w:t>
      </w:r>
      <w:r w:rsidR="00CE3C15">
        <w:rPr>
          <w:rFonts w:ascii="Times New Roman" w:hAnsi="Times New Roman" w:cs="Times New Roman"/>
          <w:sz w:val="24"/>
          <w:szCs w:val="24"/>
        </w:rPr>
        <w:t xml:space="preserve">the </w:t>
      </w:r>
      <w:r w:rsidR="00DD12CC">
        <w:rPr>
          <w:rFonts w:ascii="Times New Roman" w:hAnsi="Times New Roman" w:cs="Times New Roman"/>
          <w:sz w:val="24"/>
          <w:szCs w:val="24"/>
        </w:rPr>
        <w:t xml:space="preserve">leadership composite </w:t>
      </w:r>
      <w:r w:rsidR="00233502">
        <w:rPr>
          <w:rFonts w:ascii="Times New Roman" w:hAnsi="Times New Roman" w:cs="Times New Roman"/>
          <w:sz w:val="24"/>
          <w:szCs w:val="24"/>
        </w:rPr>
        <w:t xml:space="preserve">with </w:t>
      </w:r>
      <w:r w:rsidR="00DD12CC">
        <w:rPr>
          <w:rFonts w:ascii="Times New Roman" w:hAnsi="Times New Roman" w:cs="Times New Roman"/>
          <w:sz w:val="24"/>
          <w:szCs w:val="24"/>
        </w:rPr>
        <w:t>objective measures</w:t>
      </w:r>
      <w:r w:rsidR="00FB7099">
        <w:rPr>
          <w:rFonts w:ascii="Times New Roman" w:hAnsi="Times New Roman" w:cs="Times New Roman"/>
          <w:sz w:val="24"/>
          <w:szCs w:val="24"/>
        </w:rPr>
        <w:t xml:space="preserve"> and do not find </w:t>
      </w:r>
      <w:r w:rsidR="009B73BF">
        <w:rPr>
          <w:rFonts w:ascii="Times New Roman" w:hAnsi="Times New Roman" w:cs="Times New Roman"/>
          <w:sz w:val="24"/>
          <w:szCs w:val="24"/>
        </w:rPr>
        <w:t>a similar</w:t>
      </w:r>
      <w:r w:rsidR="00FB7099">
        <w:rPr>
          <w:rFonts w:ascii="Times New Roman" w:hAnsi="Times New Roman" w:cs="Times New Roman"/>
          <w:sz w:val="24"/>
          <w:szCs w:val="24"/>
        </w:rPr>
        <w:t xml:space="preserve"> effect of race upon leadership, this will provide support for contrast effects upon our results.</w:t>
      </w:r>
      <w:r w:rsidR="00CD04B5">
        <w:rPr>
          <w:rFonts w:ascii="Times New Roman" w:hAnsi="Times New Roman" w:cs="Times New Roman"/>
          <w:sz w:val="24"/>
          <w:szCs w:val="24"/>
        </w:rPr>
        <w:t xml:space="preserve"> </w:t>
      </w:r>
    </w:p>
    <w:p w14:paraId="1F606A96" w14:textId="357CF555" w:rsidR="005D08F3" w:rsidRDefault="00187B47" w:rsidP="008C79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Future extensions of this research will be fruitful in helping us fully understand the complex interplay of vocal characteristics and </w:t>
      </w:r>
      <w:r w:rsidR="00BE616F">
        <w:rPr>
          <w:rFonts w:ascii="Times New Roman" w:hAnsi="Times New Roman" w:cs="Times New Roman"/>
          <w:sz w:val="24"/>
          <w:szCs w:val="24"/>
        </w:rPr>
        <w:t>racial stereotypes in affecting person perception.</w:t>
      </w:r>
      <w:r w:rsidR="00E703F9">
        <w:rPr>
          <w:rFonts w:ascii="Times New Roman" w:hAnsi="Times New Roman" w:cs="Times New Roman"/>
          <w:sz w:val="24"/>
          <w:szCs w:val="24"/>
        </w:rPr>
        <w:t xml:space="preserve"> </w:t>
      </w:r>
      <w:r w:rsidR="004B7325">
        <w:rPr>
          <w:rFonts w:ascii="Times New Roman" w:hAnsi="Times New Roman" w:cs="Times New Roman"/>
          <w:sz w:val="24"/>
          <w:szCs w:val="24"/>
        </w:rPr>
        <w:t>As other research has demonstrated</w:t>
      </w:r>
      <w:r w:rsidR="001A323B">
        <w:rPr>
          <w:rFonts w:ascii="Times New Roman" w:hAnsi="Times New Roman" w:cs="Times New Roman"/>
          <w:sz w:val="24"/>
          <w:szCs w:val="24"/>
        </w:rPr>
        <w:t xml:space="preserve">, Black men are more likely to be perceived as threatening </w:t>
      </w:r>
      <w:r w:rsidR="00342F75">
        <w:rPr>
          <w:rFonts w:ascii="Times New Roman" w:hAnsi="Times New Roman" w:cs="Times New Roman"/>
          <w:sz w:val="24"/>
          <w:szCs w:val="24"/>
        </w:rPr>
        <w:fldChar w:fldCharType="begin" w:fldLock="1"/>
      </w:r>
      <w:r w:rsidR="00342F75">
        <w:rPr>
          <w:rFonts w:ascii="Times New Roman" w:hAnsi="Times New Roman" w:cs="Times New Roman"/>
          <w:sz w:val="24"/>
          <w:szCs w:val="24"/>
        </w:rPr>
        <w:instrText>ADDIN CSL_CITATION { "citationItems" : [ { "id" : "ITEM-1", "itemData" : { "DOI" : "10.1037/pspi0000092.supp", "ISBN" : "1939-1315(Electronic);0022-3514(Print)", "ISSN" : "00223514", "abstract" : "Black men tend to be stereotyped as threatening and, as a result, may be disproportionately targeted by police even when unarmed. Here, we found evidence that biased perceptions of young Black men's physical size may play a role in this process. The results of 7 studies showed that people have a bias to perceive young Black men as bigger (taller, heavier, more muscular) and more physically threatening (stronger, more capable of harm) than young White men. Both bottom-up cues of racial prototypicality and top-down information about race supported these misperceptions. Furthermore, this racial bias persisted even among a target sample from whom upper-body strength was controlled (suggesting that racial differences in formidability judgments are a product of bias rather than accuracy). Biased formidability judgments in turn promoted participants' justifications of hypothetical use of force against Black suspects of crime. Thus, perceivers appear to integrate multiple pieces of information to ultimately conclude that young Black men are more physically threatening than young White men, believing that they must therefore be controlled using more aggressive measures.", "author" : [ { "dropping-particle" : "", "family" : "Wilson", "given" : "John Paul", "non-dropping-particle" : "", "parse-names" : false, "suffix" : "" }, { "dropping-particle" : "", "family" : "Hugenberg", "given" : "Kurt", "non-dropping-particle" : "", "parse-names" : false, "suffix" : "" }, { "dropping-particle" : "", "family" : "Rule", "given" : "Nicholas O.", "non-dropping-particle" : "", "parse-names" : false, "suffix" : "" } ], "container-title" : "Journal of Personality and Social Psychology", "id" : "ITEM-1", "issue" : "1", "issued" : { "date-parts" : [ [ "2017" ] ] }, "page" : "59-80", "title" : "Racial bias in judgments of physical size and formidability: From size to threat", "type" : "article-journal", "volume" : "113" }, "uris" : [ "http://www.mendeley.com/documents/?uuid=5d49c32a-fdad-4cad-8253-a9c6cc12953e" ] }, { "id" : "ITEM-2", "itemData" : { "DOI" : "10.1016/j.jesp.2008.03.006", "ISBN" : "0022-1031 (Print)\\n0022-1031 (Linking)", "ISSN" : "0022-1031", "PMID" : "19727428", "abstract" : "The present research investigated the extent to which the stereotype that young Black men are threatening and dangerous has become so robust and ingrained in the collective American unconscious that Black men now capture attention, much like evolved threats such as spiders and snakes. Specifically, using a dot-probe detection paradigm, White participants revealed biased attention toward Black faces relative to White faces (Study 1). Because the faces were presented only briefly (30-ms), the bias is thought to reflect the early engagement of attention. The attentional bias was eliminated, however, when the faces displayed averted eye-gaze (Study 2). That is, when the threat communicated by the Black faces was attenuated by a relevant, competing socio-emotional cue\u2014in this case, averted eye-gaze\u2014they no longer captured perceivers\u2019 attention. Broader implications for social cognition, as well as public policies that reify these prevailing perceptions of young Black men are discussed.", "author" : [ { "dropping-particle" : "", "family" : "Trawalter", "given" : "Sophie", "non-dropping-particle" : "", "parse-names" : false, "suffix" : "" }, { "dropping-particle" : "", "family" : "Todd", "given" : "Andrew R", "non-dropping-particle" : "", "parse-names" : false, "suffix" : "" }, { "dropping-particle" : "", "family" : "Baird", "given" : "Abigail A", "non-dropping-particle" : "", "parse-names" : false, "suffix" : "" }, { "dropping-particle" : "", "family" : "Richeson", "given" : "Jennifer A", "non-dropping-particle" : "", "parse-names" : false, "suffix" : "" } ], "container-title" : "Journal of experimental social psychology", "id" : "ITEM-2", "issue" : "5", "issued" : { "date-parts" : [ [ "2008" ] ] }, "page" : "1322-1327", "title" : "Attending to threat: Race- based patterns of selective attention", "type" : "article-journal", "volume" : "44" }, "uris" : [ "http://www.mendeley.com/documents/?uuid=c16d7427-14da-4c8d-8d0e-bc6cbd8ef106" ] } ], "mendeley" : { "formattedCitation" : "(Trawalter, Todd, Baird, &amp; Richeson, 2008; Wilson, Hugenberg, et al., 2017)", "plainTextFormattedCitation" : "(Trawalter, Todd, Baird, &amp; Richeson, 2008; Wilson, Hugenberg, et al., 2017)", "previouslyFormattedCitation" : "(Trawalter, Todd, Baird, &amp; Richeson, 2008; Wilson, Hugenberg, et al., 2017)" }, "properties" : {  }, "schema" : "https://github.com/citation-style-language/schema/raw/master/csl-citation.json" }</w:instrText>
      </w:r>
      <w:r w:rsidR="00342F75">
        <w:rPr>
          <w:rFonts w:ascii="Times New Roman" w:hAnsi="Times New Roman" w:cs="Times New Roman"/>
          <w:sz w:val="24"/>
          <w:szCs w:val="24"/>
        </w:rPr>
        <w:fldChar w:fldCharType="separate"/>
      </w:r>
      <w:r w:rsidR="00342F75" w:rsidRPr="00342F75">
        <w:rPr>
          <w:rFonts w:ascii="Times New Roman" w:hAnsi="Times New Roman" w:cs="Times New Roman"/>
          <w:noProof/>
          <w:sz w:val="24"/>
          <w:szCs w:val="24"/>
        </w:rPr>
        <w:t>(Trawalter, Todd, Baird, &amp; Richeson, 2008; Wilson, Hugenberg, et al., 2017)</w:t>
      </w:r>
      <w:r w:rsidR="00342F75">
        <w:rPr>
          <w:rFonts w:ascii="Times New Roman" w:hAnsi="Times New Roman" w:cs="Times New Roman"/>
          <w:sz w:val="24"/>
          <w:szCs w:val="24"/>
        </w:rPr>
        <w:fldChar w:fldCharType="end"/>
      </w:r>
      <w:r w:rsidR="001A323B">
        <w:rPr>
          <w:rFonts w:ascii="Times New Roman" w:hAnsi="Times New Roman" w:cs="Times New Roman"/>
          <w:sz w:val="24"/>
          <w:szCs w:val="24"/>
        </w:rPr>
        <w:t xml:space="preserve">, which can be detrimental </w:t>
      </w:r>
      <w:r w:rsidR="00D97C2F">
        <w:rPr>
          <w:rFonts w:ascii="Times New Roman" w:hAnsi="Times New Roman" w:cs="Times New Roman"/>
          <w:sz w:val="24"/>
          <w:szCs w:val="24"/>
        </w:rPr>
        <w:t xml:space="preserve">to their success in leadership positions when they are typically the minority in the corporate world. There is preliminary evidence in support of the concept that Black men that have disarming mechanisms may benefit from these personal characteristics in leadership positions </w:t>
      </w:r>
      <w:r w:rsidR="00341A66">
        <w:rPr>
          <w:rFonts w:ascii="Times New Roman" w:hAnsi="Times New Roman" w:cs="Times New Roman"/>
          <w:sz w:val="24"/>
          <w:szCs w:val="24"/>
        </w:rPr>
        <w:fldChar w:fldCharType="begin" w:fldLock="1"/>
      </w:r>
      <w:r w:rsidR="00631CE2">
        <w:rPr>
          <w:rFonts w:ascii="Times New Roman" w:hAnsi="Times New Roman" w:cs="Times New Roman"/>
          <w:sz w:val="24"/>
          <w:szCs w:val="24"/>
        </w:rPr>
        <w:instrText>ADDIN CSL_CITATION { "citationItems" : [ { "id" : "ITEM-1", "itemData" : { "DOI" : "10.1073/pnas.1714454115", "ISSN" : "0027-8424", "PMID" : "29483263", "author" : [ { "dropping-particle" : "", "family" : "Hester", "given" : "Neil", "non-dropping-particle" : "", "parse-names" : false, "suffix" : "" }, { "dropping-particle" : "", "family" : "Gray", "given" : "Kurt", "non-dropping-particle" : "", "parse-names" : false, "suffix" : "" } ], "container-title" : "Proceedings of the National Academy of Sciences", "id" : "ITEM-1", "issue" : "11", "issued" : { "date-parts" : [ [ "2018" ] ] }, "page" : "2711-2715", "title" : "For Black men, being tall increases threat stereotyping and police stops", "type" : "article-journal", "volume" : "115" }, "uris" : [ "http://www.mendeley.com/documents/?uuid=cc510534-371f-4415-b74f-d73edac4d5f7" ] }, { "id" : "ITEM-2", "itemData" : { "DOI" : "10.1111/j.1467-9280.2009.02431.x", "ISBN" : "1467-9280 (Electronic)", "ISSN" : "09567976", "PMID" : "19732388", "abstract" : "Prior research suggests that having a baby face is negatively correlated with success among White males in high positions of leadership. However, we explored the positive role of such \"babyfaceness\" in the success of high-ranking Black executives. Two studies revealed that Black chief executive officers (CEOs) were significantly more baby-faced than White CEOs. Black CEOs were also judged as being warmer than White CEOs, even though ordinary Blacks were rated categorically as being less warm than ordinary Whites. In addition, baby-faced Black CEOs tended to lead more prestigious corporations and earned higher salaries than mature-faced Black CEOs; these patterns did not emerge for White CEOs. Taken together, these findings suggest that babyfaceness is a disarming mechanism that facilitates the success of Black leaders by attenuating stereotypical perceptions that Blacks are threatening. Theoretical and practical implications for research on race, gender, and leadership are discussed.", "author" : [ { "dropping-particle" : "", "family" : "Livingston", "given" : "Robert W", "non-dropping-particle" : "", "parse-names" : false, "suffix" : "" }, { "dropping-particle" : "", "family" : "Pearce", "given" : "Nicholas A", "non-dropping-particle" : "", "parse-names" : false, "suffix" : "" } ], "container-title" : "Psychological Science", "id" : "ITEM-2", "issue" : "10", "issued" : { "date-parts" : [ [ "2009" ] ] }, "page" : "1229-1236", "title" : "The teddy-bear effect: Does having a baby face benefit black chief executive officers?", "type" : "article-journal", "volume" : "20" }, "uris" : [ "http://www.mendeley.com/documents/?uuid=e78173f4-f399-38ca-9bd9-27bc9c919ceb" ] }, { "id" : "ITEM-3", "itemData" : { "DOI" : "10.1177/0146167217702373", "ISBN" : "0146-1672", "ISSN" : "15527433", "abstract" : "Easily perceived identities (e.g., race) may interact with perceptually ambiguous identities (e.g., sexual orientation) in meaningful but elusive ways. Here, we investigated how intersecting identities impact impressions of leadership. People perceived gay Black men as better leaders than members of either single-minority group (i.e., gay or Black). Yet, different traits supported judgments of the leadership abilities of Black and White targets; for instance, warmth positively predicted leadership judgments for Black men but dominance positively predicted leadership judgments for White men. These differences partly occurred because of different perceptions of masculinity across the intersection of race and sexual orientation. Indeed, both categorical (race and sex) and noncategorical (trait) social information contributed to leadership judgments. These findings highlight differences in the traits associated with leadership in Black and White men, as well as the importance of considering how intersecting cues associated with obvious and ambiguous groups moderate perceptions.", "author" : [ { "dropping-particle" : "", "family" : "Wilson", "given" : "John Paul", "non-dropping-particle" : "", "parse-names" : false, "suffix" : "" }, { "dropping-particle" : "", "family" : "Remedios", "given" : "Jessica D.", "non-dropping-particle" : "", "parse-names" : false, "suffix" : "" }, { "dropping-particle" : "", "family" : "Rule", "given" : "Nicholas O.", "non-dropping-particle" : "", "parse-names" : false, "suffix" : "" } ], "container-title" : "Personality and Social Psychology Bulletin", "id" : "ITEM-3", "issue" : "6", "issued" : { "date-parts" : [ [ "2017" ] ] }, "page" : "888-900", "title" : "Interactive Effects of Obvious and Ambiguous Social Categories on Perceptions of Leadership: When Double-Minority Status May Be Beneficial", "type" : "article-journal", "volume" : "43" }, "uris" : [ "http://www.mendeley.com/documents/?uuid=e9b331f1-2301-435a-a5cd-cc6dbdfbc078" ] } ], "mendeley" : { "formattedCitation" : "(Hester &amp; Gray, 2018; Livingston &amp; Pearce, 2009; Wilson, Remedios, et al., 2017)", "plainTextFormattedCitation" : "(Hester &amp; Gray, 2018; Livingston &amp; Pearce, 2009; Wilson, Remedios, et al., 2017)", "previouslyFormattedCitation" : "(Hester &amp; Gray, 2018; Livingston &amp; Pearce, 2009; Wilson, Remedios, et al., 2017)" }, "properties" : {  }, "schema" : "https://github.com/citation-style-language/schema/raw/master/csl-citation.json" }</w:instrText>
      </w:r>
      <w:r w:rsidR="00341A66">
        <w:rPr>
          <w:rFonts w:ascii="Times New Roman" w:hAnsi="Times New Roman" w:cs="Times New Roman"/>
          <w:sz w:val="24"/>
          <w:szCs w:val="24"/>
        </w:rPr>
        <w:fldChar w:fldCharType="separate"/>
      </w:r>
      <w:r w:rsidR="00341A66" w:rsidRPr="00341A66">
        <w:rPr>
          <w:rFonts w:ascii="Times New Roman" w:hAnsi="Times New Roman" w:cs="Times New Roman"/>
          <w:noProof/>
          <w:sz w:val="24"/>
          <w:szCs w:val="24"/>
        </w:rPr>
        <w:t>(Hester &amp; Gray, 2018; Livingston &amp; Pearce, 2009; Wilson, Remedios, et al., 2017)</w:t>
      </w:r>
      <w:r w:rsidR="00341A66">
        <w:rPr>
          <w:rFonts w:ascii="Times New Roman" w:hAnsi="Times New Roman" w:cs="Times New Roman"/>
          <w:sz w:val="24"/>
          <w:szCs w:val="24"/>
        </w:rPr>
        <w:fldChar w:fldCharType="end"/>
      </w:r>
      <w:r w:rsidR="00341A66">
        <w:rPr>
          <w:rFonts w:ascii="Times New Roman" w:hAnsi="Times New Roman" w:cs="Times New Roman"/>
          <w:sz w:val="24"/>
          <w:szCs w:val="24"/>
        </w:rPr>
        <w:t>.</w:t>
      </w:r>
      <w:r w:rsidR="00AA39E9">
        <w:rPr>
          <w:rFonts w:ascii="Times New Roman" w:hAnsi="Times New Roman" w:cs="Times New Roman"/>
          <w:sz w:val="24"/>
          <w:szCs w:val="24"/>
        </w:rPr>
        <w:t xml:space="preserve"> </w:t>
      </w:r>
      <w:r w:rsidR="00FD6E20">
        <w:rPr>
          <w:rFonts w:ascii="Times New Roman" w:hAnsi="Times New Roman" w:cs="Times New Roman"/>
          <w:sz w:val="24"/>
          <w:szCs w:val="24"/>
        </w:rPr>
        <w:t>Although the current study did not find the expected interact</w:t>
      </w:r>
      <w:r w:rsidR="00A21717">
        <w:rPr>
          <w:rFonts w:ascii="Times New Roman" w:hAnsi="Times New Roman" w:cs="Times New Roman"/>
          <w:sz w:val="24"/>
          <w:szCs w:val="24"/>
        </w:rPr>
        <w:t>ion</w:t>
      </w:r>
      <w:r w:rsidR="00FD6E20">
        <w:rPr>
          <w:rFonts w:ascii="Times New Roman" w:hAnsi="Times New Roman" w:cs="Times New Roman"/>
          <w:sz w:val="24"/>
          <w:szCs w:val="24"/>
        </w:rPr>
        <w:t xml:space="preserve"> effects of voice pitch and race upon perceived threat and leadership, </w:t>
      </w:r>
      <w:r w:rsidR="00F76FB3">
        <w:rPr>
          <w:rFonts w:ascii="Times New Roman" w:hAnsi="Times New Roman" w:cs="Times New Roman"/>
          <w:sz w:val="24"/>
          <w:szCs w:val="24"/>
        </w:rPr>
        <w:t>there is still room for improvement in the methodological design</w:t>
      </w:r>
      <w:r w:rsidR="00AA4666">
        <w:rPr>
          <w:rFonts w:ascii="Times New Roman" w:hAnsi="Times New Roman" w:cs="Times New Roman"/>
          <w:sz w:val="24"/>
          <w:szCs w:val="24"/>
        </w:rPr>
        <w:t xml:space="preserve"> and we encourage future researchers to extend this line of work</w:t>
      </w:r>
      <w:r w:rsidR="008B5201">
        <w:rPr>
          <w:rFonts w:ascii="Times New Roman" w:hAnsi="Times New Roman" w:cs="Times New Roman"/>
          <w:sz w:val="24"/>
          <w:szCs w:val="24"/>
        </w:rPr>
        <w:t xml:space="preserve"> to explore possible explanations further</w:t>
      </w:r>
      <w:r w:rsidR="00F76FB3">
        <w:rPr>
          <w:rFonts w:ascii="Times New Roman" w:hAnsi="Times New Roman" w:cs="Times New Roman"/>
          <w:sz w:val="24"/>
          <w:szCs w:val="24"/>
        </w:rPr>
        <w:t xml:space="preserve">. </w:t>
      </w:r>
    </w:p>
    <w:p w14:paraId="0954E914" w14:textId="63F40D60" w:rsidR="002644D9" w:rsidRDefault="005D08F3" w:rsidP="008C79D4">
      <w:pPr>
        <w:spacing w:after="0" w:line="480" w:lineRule="auto"/>
        <w:ind w:firstLine="720"/>
        <w:jc w:val="both"/>
        <w:rPr>
          <w:rFonts w:ascii="Times New Roman" w:hAnsi="Times New Roman" w:cs="Times New Roman"/>
          <w:bCs/>
          <w:kern w:val="24"/>
          <w:sz w:val="24"/>
          <w:szCs w:val="24"/>
        </w:rPr>
      </w:pPr>
      <w:r>
        <w:rPr>
          <w:rFonts w:ascii="Times New Roman" w:hAnsi="Times New Roman" w:cs="Times New Roman"/>
          <w:sz w:val="24"/>
          <w:szCs w:val="24"/>
        </w:rPr>
        <w:t>This line of work</w:t>
      </w:r>
      <w:r w:rsidR="005C1FBE">
        <w:rPr>
          <w:rFonts w:ascii="Times New Roman" w:hAnsi="Times New Roman" w:cs="Times New Roman"/>
          <w:sz w:val="24"/>
          <w:szCs w:val="24"/>
        </w:rPr>
        <w:t xml:space="preserve"> is</w:t>
      </w:r>
      <w:r w:rsidR="00A11FDC">
        <w:rPr>
          <w:rFonts w:ascii="Times New Roman" w:hAnsi="Times New Roman" w:cs="Times New Roman"/>
          <w:sz w:val="24"/>
          <w:szCs w:val="24"/>
        </w:rPr>
        <w:t xml:space="preserve"> important in helping us disentangle the personal characteristics that have a major effect upon person perception. </w:t>
      </w:r>
      <w:r w:rsidR="00AB4F85" w:rsidRPr="007F32C8">
        <w:rPr>
          <w:rFonts w:ascii="Times New Roman" w:hAnsi="Times New Roman" w:cs="Times New Roman"/>
          <w:bCs/>
          <w:kern w:val="24"/>
          <w:sz w:val="24"/>
          <w:szCs w:val="24"/>
        </w:rPr>
        <w:t>Since we are incapable of reading others’ minds to assess their intentions, we usually must make judgements of their character based upon their personal characteristics, even if these traits may not always be linked to their trustworthiness and/or threat potential</w:t>
      </w:r>
      <w:r w:rsidR="00333663">
        <w:rPr>
          <w:rFonts w:ascii="Times New Roman" w:hAnsi="Times New Roman" w:cs="Times New Roman"/>
          <w:bCs/>
          <w:kern w:val="24"/>
          <w:sz w:val="24"/>
          <w:szCs w:val="24"/>
        </w:rPr>
        <w:t>.</w:t>
      </w:r>
      <w:r w:rsidR="009E6E1E">
        <w:rPr>
          <w:rFonts w:ascii="Times New Roman" w:hAnsi="Times New Roman" w:cs="Times New Roman"/>
          <w:bCs/>
          <w:kern w:val="24"/>
          <w:sz w:val="24"/>
          <w:szCs w:val="24"/>
        </w:rPr>
        <w:t xml:space="preserve"> </w:t>
      </w:r>
      <w:r w:rsidR="00625072" w:rsidRPr="007F32C8">
        <w:rPr>
          <w:rFonts w:ascii="Times New Roman" w:hAnsi="Times New Roman" w:cs="Times New Roman"/>
          <w:bCs/>
          <w:kern w:val="24"/>
          <w:sz w:val="24"/>
          <w:szCs w:val="24"/>
        </w:rPr>
        <w:t>In this way, stereotypes about</w:t>
      </w:r>
      <w:r w:rsidR="00FA1268">
        <w:rPr>
          <w:rFonts w:ascii="Times New Roman" w:hAnsi="Times New Roman" w:cs="Times New Roman"/>
          <w:bCs/>
          <w:kern w:val="24"/>
          <w:sz w:val="24"/>
          <w:szCs w:val="24"/>
        </w:rPr>
        <w:t xml:space="preserve"> their</w:t>
      </w:r>
      <w:r w:rsidR="00625072" w:rsidRPr="007F32C8">
        <w:rPr>
          <w:rFonts w:ascii="Times New Roman" w:hAnsi="Times New Roman" w:cs="Times New Roman"/>
          <w:bCs/>
          <w:kern w:val="24"/>
          <w:sz w:val="24"/>
          <w:szCs w:val="24"/>
        </w:rPr>
        <w:t xml:space="preserve"> group</w:t>
      </w:r>
      <w:r w:rsidR="00871432">
        <w:rPr>
          <w:rFonts w:ascii="Times New Roman" w:hAnsi="Times New Roman" w:cs="Times New Roman"/>
          <w:bCs/>
          <w:kern w:val="24"/>
          <w:sz w:val="24"/>
          <w:szCs w:val="24"/>
        </w:rPr>
        <w:t xml:space="preserve"> </w:t>
      </w:r>
      <w:r w:rsidR="00625072" w:rsidRPr="007F32C8">
        <w:rPr>
          <w:rFonts w:ascii="Times New Roman" w:hAnsi="Times New Roman" w:cs="Times New Roman"/>
          <w:bCs/>
          <w:kern w:val="24"/>
          <w:sz w:val="24"/>
          <w:szCs w:val="24"/>
        </w:rPr>
        <w:t xml:space="preserve">(based upon their observable characteristics that cue group membership) and </w:t>
      </w:r>
      <w:r w:rsidR="00E32034">
        <w:rPr>
          <w:rFonts w:ascii="Times New Roman" w:hAnsi="Times New Roman" w:cs="Times New Roman"/>
          <w:bCs/>
          <w:kern w:val="24"/>
          <w:sz w:val="24"/>
          <w:szCs w:val="24"/>
        </w:rPr>
        <w:t>their</w:t>
      </w:r>
      <w:r w:rsidR="00625072" w:rsidRPr="007F32C8">
        <w:rPr>
          <w:rFonts w:ascii="Times New Roman" w:hAnsi="Times New Roman" w:cs="Times New Roman"/>
          <w:bCs/>
          <w:kern w:val="24"/>
          <w:sz w:val="24"/>
          <w:szCs w:val="24"/>
        </w:rPr>
        <w:t xml:space="preserve"> personal characteristics that cue their ability to act upon </w:t>
      </w:r>
      <w:r w:rsidR="0016397D">
        <w:rPr>
          <w:rFonts w:ascii="Times New Roman" w:hAnsi="Times New Roman" w:cs="Times New Roman"/>
          <w:bCs/>
          <w:kern w:val="24"/>
          <w:sz w:val="24"/>
          <w:szCs w:val="24"/>
        </w:rPr>
        <w:t xml:space="preserve">any threatening intentions </w:t>
      </w:r>
      <w:r w:rsidR="00625072" w:rsidRPr="007F32C8">
        <w:rPr>
          <w:rFonts w:ascii="Times New Roman" w:hAnsi="Times New Roman" w:cs="Times New Roman"/>
          <w:bCs/>
          <w:kern w:val="24"/>
          <w:sz w:val="24"/>
          <w:szCs w:val="24"/>
        </w:rPr>
        <w:t>combine to predict trust towards that person.</w:t>
      </w:r>
      <w:r w:rsidR="00F271BD">
        <w:rPr>
          <w:rFonts w:ascii="Times New Roman" w:hAnsi="Times New Roman" w:cs="Times New Roman"/>
          <w:bCs/>
          <w:kern w:val="24"/>
          <w:sz w:val="24"/>
          <w:szCs w:val="24"/>
        </w:rPr>
        <w:t xml:space="preserve"> </w:t>
      </w:r>
    </w:p>
    <w:p w14:paraId="071946E8" w14:textId="0268876F" w:rsidR="00750C6B" w:rsidRPr="006C0EF4" w:rsidRDefault="002F4361" w:rsidP="008C79D4">
      <w:pPr>
        <w:spacing w:after="0" w:line="480" w:lineRule="auto"/>
        <w:ind w:firstLine="720"/>
        <w:jc w:val="both"/>
        <w:rPr>
          <w:rFonts w:ascii="Times New Roman" w:hAnsi="Times New Roman" w:cs="Times New Roman"/>
          <w:bCs/>
          <w:kern w:val="24"/>
          <w:sz w:val="24"/>
          <w:szCs w:val="24"/>
        </w:rPr>
      </w:pPr>
      <w:r>
        <w:rPr>
          <w:rFonts w:ascii="Times New Roman" w:hAnsi="Times New Roman" w:cs="Times New Roman"/>
          <w:bCs/>
          <w:kern w:val="24"/>
          <w:sz w:val="24"/>
          <w:szCs w:val="24"/>
        </w:rPr>
        <w:t>The</w:t>
      </w:r>
      <w:r w:rsidR="00FD4105" w:rsidRPr="007F32C8">
        <w:rPr>
          <w:rFonts w:ascii="Times New Roman" w:hAnsi="Times New Roman" w:cs="Times New Roman"/>
          <w:bCs/>
          <w:kern w:val="24"/>
          <w:sz w:val="24"/>
          <w:szCs w:val="24"/>
        </w:rPr>
        <w:t xml:space="preserve"> stereotype that Black people are a threat to physical safety and personal property has permeated largely because race and ecology are confounded in the United States, such that Black people are more likely to be impoverished, which is intricately linked with crime risk </w:t>
      </w:r>
      <w:r w:rsidR="00FD4105" w:rsidRPr="007F32C8">
        <w:rPr>
          <w:rFonts w:ascii="Times New Roman" w:hAnsi="Times New Roman" w:cs="Times New Roman"/>
          <w:bCs/>
          <w:kern w:val="24"/>
          <w:sz w:val="24"/>
          <w:szCs w:val="24"/>
        </w:rPr>
        <w:fldChar w:fldCharType="begin" w:fldLock="1"/>
      </w:r>
      <w:r w:rsidR="00D32B99">
        <w:rPr>
          <w:rFonts w:ascii="Times New Roman" w:hAnsi="Times New Roman" w:cs="Times New Roman"/>
          <w:bCs/>
          <w:kern w:val="24"/>
          <w:sz w:val="24"/>
          <w:szCs w:val="24"/>
        </w:rPr>
        <w:instrText>ADDIN CSL_CITATION { "citationItems" : [ { "id" : "ITEM-1", "itemData" : { "DOI" : "10.1073/pnas.1519401113", "ISBN" : "1091-6490(Electronic);0027-8424(Print)", "ISSN" : "0027-8424", "PMID" : "26712013", "abstract" : "Why do race stereotypes take the forms they do? Life history theory posits that features of the ecology shape individuals\u2019 be- havior. Harsh and unpredictable (\u201cdesperate\u201d) ecologies induce fast strategy behaviors such as impulsivity, whereas resource-suf- ficient and predictable (\u201chopeful\u201d) ecologies induce slow strategy behaviors such as future focus. We suggest that individuals pos- sess a lay understanding of ecology\u2019s influence on behavior, result- ing in ecology-driven stereotypes. Importantly, because race is confounded with ecology in the United States, we propose that Americans\u2019 stereotypes about racial groups actually reflect stereo- types about these groups\u2019 presumed home ecologies. Study 1 dem- onstrates that individuals hold ecology stereotypes, stereotyping people from desperate ecologies as possessing faster life history strategies than people from hopeful ecologies. Studies 2\u20134ruleout alternative explanations for those findings. Study 5, which indepen- dently manipulates race and ecology information, demonstrates that when provided with information about a person\u2019s race (but not ecology), individuals\u2019 inferences about blacks track stereotypes of people from desperate ecologies, and individuals\u2019 inferences about whites track stereotypes of people from hopeful ecologies.However, when provided with information about both the race and ecology of others, individuals\u2019 inferences reflect the targets\u2019 ecology rather than their race: black and white targets from desperate ecologies are stereotyped as equally fast life history strategists, whereas black andwhite targets from hopeful ecologies are stereotyped as equally slow life history strategists. These findings suggest that the content of several predominant race stereotypesmay not reflect race, per se, but rather inferences about how one\u2019s ecology influences behavior.", "author" : [ { "dropping-particle" : "", "family" : "Williams", "given" : "Keelah E. G.", "non-dropping-particle" : "", "parse-names" : false, "suffix" : "" }, { "dropping-particle" : "", "family" : "Sng", "given" : "Oliver", "non-dropping-particle" : "", "parse-names" : false, "suffix" : "" }, { "dropping-particle" : "", "family" : "Neuberg", "given" : "Steven L.", "non-dropping-particle" : "", "parse-names" : false, "suffix" : "" } ], "container-title" : "Proceedings of the National Academy of Sciences", "id" : "ITEM-1", "issue" : "2", "issued" : { "date-parts" : [ [ "2016" ] ] }, "page" : "310-315", "title" : "Ecology-driven stereotypes override race stereotypes", "type" : "article-journal", "volume" : "113" }, "uris" : [ "http://www.mendeley.com/documents/?uuid=43d05006-feb8-3e55-be3c-a9f828124848" ] }, { "id" : "ITEM-2", "itemData" : { "DOI" : "10.1177/135910539700200305", "ISBN" : "1359-1053\\n1461-7277", "ISSN" : "1359-1053", "PMID" : "22013026", "abstract" : "This article examines the extent to which racial differences in socio-economic status (SES), social class and acute and chronic indicators of perceived discrimination, as well as general measures of stress can account for black\u2013white differences in self-reported measures of physical and mental health. The observed racial differences in health were markedly reduced when adjusted for education and especially income. However, both perceived discrimination and more traditional measures of stress are related to health and play an incremental role in accounting for differences between the races in health status. These findings underscore the need for research efforts to identify the complex ways in which economic and non-economic forms of discrimination relate to each other and combine with socio-economic position and other risk factors and resources to affect health.", "author" : [ { "dropping-particle" : "", "family" : "Williams", "given" : "David R", "non-dropping-particle" : "", "parse-names" : false, "suffix" : "" }, { "dropping-particle" : "", "family" : "Yu", "given" : "Yan", "non-dropping-particle" : "", "parse-names" : false, "suffix" : "" }, { "dropping-particle" : "", "family" : "Jackson", "given" : "James S", "non-dropping-particle" : "", "parse-names" : false, "suffix" : "" }, { "dropping-particle" : "", "family" : "Anderson", "given" : "Norman B", "non-dropping-particle" : "", "parse-names" : false, "suffix" : "" } ], "container-title" : "Journal of Health Psychology", "id" : "ITEM-2", "issue" : "3", "issued" : { "date-parts" : [ [ "1997" ] ] }, "page" : "335-351", "title" : "Racial differences in physical and mental health: Socio-economic status, stress and discrimination", "type" : "article-journal", "volume" : "2" }, "uris" : [ "http://www.mendeley.com/documents/?uuid=5ef64324-3659-4000-871e-c9e7ed5a1c64" ] } ], "mendeley" : { "formattedCitation" : "(D. R. Williams, Yu, Jackson, &amp; Anderson, 1997; K. E. G. Williams, Sng, &amp; Neuberg, 2016)", "plainTextFormattedCitation" : "(D. R. Williams, Yu, Jackson, &amp; Anderson, 1997; K. E. G. Williams, Sng, &amp; Neuberg, 2016)", "previouslyFormattedCitation" : "(D. R. Williams, Yu, Jackson, &amp; Anderson, 1997; K. E. G. Williams, Sng, &amp; Neuberg, 2016)" }, "properties" : {  }, "schema" : "https://github.com/citation-style-language/schema/raw/master/csl-citation.json" }</w:instrText>
      </w:r>
      <w:r w:rsidR="00FD4105" w:rsidRPr="007F32C8">
        <w:rPr>
          <w:rFonts w:ascii="Times New Roman" w:hAnsi="Times New Roman" w:cs="Times New Roman"/>
          <w:bCs/>
          <w:kern w:val="24"/>
          <w:sz w:val="24"/>
          <w:szCs w:val="24"/>
        </w:rPr>
        <w:fldChar w:fldCharType="separate"/>
      </w:r>
      <w:r w:rsidR="00182C57" w:rsidRPr="00182C57">
        <w:rPr>
          <w:rFonts w:ascii="Times New Roman" w:hAnsi="Times New Roman" w:cs="Times New Roman"/>
          <w:bCs/>
          <w:noProof/>
          <w:kern w:val="24"/>
          <w:sz w:val="24"/>
          <w:szCs w:val="24"/>
        </w:rPr>
        <w:t xml:space="preserve">(D. R. </w:t>
      </w:r>
      <w:r w:rsidR="00182C57" w:rsidRPr="00182C57">
        <w:rPr>
          <w:rFonts w:ascii="Times New Roman" w:hAnsi="Times New Roman" w:cs="Times New Roman"/>
          <w:bCs/>
          <w:noProof/>
          <w:kern w:val="24"/>
          <w:sz w:val="24"/>
          <w:szCs w:val="24"/>
        </w:rPr>
        <w:lastRenderedPageBreak/>
        <w:t>Williams, Yu, Jackson, &amp; Anderson, 1997; K. E. G. Williams, Sng, &amp; Neuberg, 2016)</w:t>
      </w:r>
      <w:r w:rsidR="00FD4105" w:rsidRPr="007F32C8">
        <w:rPr>
          <w:rFonts w:ascii="Times New Roman" w:hAnsi="Times New Roman" w:cs="Times New Roman"/>
          <w:bCs/>
          <w:kern w:val="24"/>
          <w:sz w:val="24"/>
          <w:szCs w:val="24"/>
        </w:rPr>
        <w:fldChar w:fldCharType="end"/>
      </w:r>
      <w:r w:rsidR="00FD4105" w:rsidRPr="007F32C8">
        <w:rPr>
          <w:rFonts w:ascii="Times New Roman" w:hAnsi="Times New Roman" w:cs="Times New Roman"/>
          <w:bCs/>
          <w:kern w:val="24"/>
          <w:sz w:val="24"/>
          <w:szCs w:val="24"/>
        </w:rPr>
        <w:t>.</w:t>
      </w:r>
      <w:r w:rsidR="00FD4105">
        <w:rPr>
          <w:rFonts w:ascii="Times New Roman" w:hAnsi="Times New Roman" w:cs="Times New Roman"/>
          <w:bCs/>
          <w:kern w:val="24"/>
          <w:sz w:val="24"/>
          <w:szCs w:val="24"/>
        </w:rPr>
        <w:t xml:space="preserve"> </w:t>
      </w:r>
      <w:r w:rsidR="00FD4105" w:rsidRPr="007F32C8">
        <w:rPr>
          <w:rFonts w:ascii="Times New Roman" w:hAnsi="Times New Roman" w:cs="Times New Roman"/>
          <w:bCs/>
          <w:kern w:val="24"/>
          <w:sz w:val="24"/>
          <w:szCs w:val="24"/>
        </w:rPr>
        <w:t>Along these lines, Black people are overrepresented in certain contexts that link them with threat to physical safety (</w:t>
      </w:r>
      <w:r w:rsidR="009E0782">
        <w:rPr>
          <w:rFonts w:ascii="Times New Roman" w:hAnsi="Times New Roman" w:cs="Times New Roman"/>
          <w:bCs/>
          <w:kern w:val="24"/>
          <w:sz w:val="24"/>
          <w:szCs w:val="24"/>
        </w:rPr>
        <w:t>e.g.,</w:t>
      </w:r>
      <w:r w:rsidR="00FD4105" w:rsidRPr="007F32C8">
        <w:rPr>
          <w:rFonts w:ascii="Times New Roman" w:hAnsi="Times New Roman" w:cs="Times New Roman"/>
          <w:bCs/>
          <w:kern w:val="24"/>
          <w:sz w:val="24"/>
          <w:szCs w:val="24"/>
        </w:rPr>
        <w:t xml:space="preserve"> prisons) </w:t>
      </w:r>
      <w:r w:rsidR="00FD4105" w:rsidRPr="007F32C8">
        <w:rPr>
          <w:rFonts w:ascii="Times New Roman" w:hAnsi="Times New Roman" w:cs="Times New Roman"/>
          <w:bCs/>
          <w:kern w:val="24"/>
          <w:sz w:val="24"/>
          <w:szCs w:val="24"/>
        </w:rPr>
        <w:fldChar w:fldCharType="begin" w:fldLock="1"/>
      </w:r>
      <w:r w:rsidR="00FD4105" w:rsidRPr="007F32C8">
        <w:rPr>
          <w:rFonts w:ascii="Times New Roman" w:hAnsi="Times New Roman" w:cs="Times New Roman"/>
          <w:bCs/>
          <w:kern w:val="24"/>
          <w:sz w:val="24"/>
          <w:szCs w:val="24"/>
        </w:rPr>
        <w:instrText>ADDIN CSL_CITATION { "citationItems" : [ { "id" : "ITEM-1", "itemData" : { "abstract" : "This growth has been accompanied by an increasingly disproportionate racial\\r\\ncomposition, with particularly high rates of incarceration for African Americans, who now constitute 900,000 of the total 2.2 million incarcerated population. The exponential increase in the use of incarceration has had modest success at best in producing public safety,1 while contributing to family disruption and the weakening of informal social controls in many African American communities.", "author" : [ { "dropping-particle" : "", "family" : "Mauer", "given" : "Mark", "non-dropping-particle" : "", "parse-names" : false, "suffix" : "" }, { "dropping-particle" : "", "family" : "King", "given" : "Ryan S.", "non-dropping-particle" : "", "parse-names" : false, "suffix" : "" } ], "container-title" : "The Sentencing Project", "id" : "ITEM-1", "issued" : { "date-parts" : [ [ "2007" ] ] }, "page" : "1-23", "title" : "Uneven justice: State rates of incarceration by race and ethnicity", "type" : "article-journal" }, "uris" : [ "http://www.mendeley.com/documents/?uuid=a363ca94-940b-4b70-85d2-a10882ff9d71" ] }, { "id" : "ITEM-2", "itemData" : { "DOI" : "10.2307/40040178", "ISBN" : "00389765", "ISSN" : "00389765", "author" : [ { "dropping-particle" : "", "family" : "Roberts", "given" : "Dorothy E", "non-dropping-particle" : "", "parse-names" : false, "suffix" : "" } ], "container-title" : "Stanford Law Review", "id" : "ITEM-2", "issue" : "5", "issued" : { "date-parts" : [ [ "2004" ] ] }, "page" : "1271-1305", "title" : "The Social and Moral Cost of Mass Incarceration in African American Communities", "type" : "article-journal", "volume" : "56" }, "uris" : [ "http://www.mendeley.com/documents/?uuid=7eebeada-d36c-4fe8-855f-02062df645a5" ] } ], "mendeley" : { "formattedCitation" : "(Mauer &amp; King, 2007; Roberts, 2004)", "plainTextFormattedCitation" : "(Mauer &amp; King, 2007; Roberts, 2004)", "previouslyFormattedCitation" : "(Mauer &amp; King, 2007; Roberts, 2004)" }, "properties" : {  }, "schema" : "https://github.com/citation-style-language/schema/raw/master/csl-citation.json" }</w:instrText>
      </w:r>
      <w:r w:rsidR="00FD4105" w:rsidRPr="007F32C8">
        <w:rPr>
          <w:rFonts w:ascii="Times New Roman" w:hAnsi="Times New Roman" w:cs="Times New Roman"/>
          <w:bCs/>
          <w:kern w:val="24"/>
          <w:sz w:val="24"/>
          <w:szCs w:val="24"/>
        </w:rPr>
        <w:fldChar w:fldCharType="separate"/>
      </w:r>
      <w:r w:rsidR="00FD4105" w:rsidRPr="007F32C8">
        <w:rPr>
          <w:rFonts w:ascii="Times New Roman" w:hAnsi="Times New Roman" w:cs="Times New Roman"/>
          <w:bCs/>
          <w:noProof/>
          <w:kern w:val="24"/>
          <w:sz w:val="24"/>
          <w:szCs w:val="24"/>
        </w:rPr>
        <w:t>(Mauer &amp; King, 2007; Roberts, 2004)</w:t>
      </w:r>
      <w:r w:rsidR="00FD4105" w:rsidRPr="007F32C8">
        <w:rPr>
          <w:rFonts w:ascii="Times New Roman" w:hAnsi="Times New Roman" w:cs="Times New Roman"/>
          <w:bCs/>
          <w:kern w:val="24"/>
          <w:sz w:val="24"/>
          <w:szCs w:val="24"/>
        </w:rPr>
        <w:fldChar w:fldCharType="end"/>
      </w:r>
      <w:r w:rsidR="00FD4105" w:rsidRPr="007F32C8">
        <w:rPr>
          <w:rFonts w:ascii="Times New Roman" w:hAnsi="Times New Roman" w:cs="Times New Roman"/>
          <w:bCs/>
          <w:kern w:val="24"/>
          <w:sz w:val="24"/>
          <w:szCs w:val="24"/>
        </w:rPr>
        <w:t xml:space="preserve">. Over time, Americans began to associate crime with any individuals categorized as Black </w:t>
      </w:r>
      <w:r w:rsidR="00FD4105" w:rsidRPr="007F32C8">
        <w:rPr>
          <w:rFonts w:ascii="Times New Roman" w:hAnsi="Times New Roman" w:cs="Times New Roman"/>
          <w:bCs/>
          <w:kern w:val="24"/>
          <w:sz w:val="24"/>
          <w:szCs w:val="24"/>
        </w:rPr>
        <w:fldChar w:fldCharType="begin" w:fldLock="1"/>
      </w:r>
      <w:r w:rsidR="00FD4105" w:rsidRPr="007F32C8">
        <w:rPr>
          <w:rFonts w:ascii="Times New Roman" w:hAnsi="Times New Roman" w:cs="Times New Roman"/>
          <w:bCs/>
          <w:kern w:val="24"/>
          <w:sz w:val="24"/>
          <w:szCs w:val="24"/>
        </w:rPr>
        <w:instrText>ADDIN CSL_CITATION { "citationItems" : [ { "id" : "ITEM-1", "itemData" : { "DOI" : "10.1086/338938", "ISBN" : "0002-9602", "ISSN" : "0002-9602", "abstract" : "This article investigates the relationship between neighborhood racial composition and perceptions residents have of their neighborhood\u2019s level of crime. The study uses questions about perceptions of neighborhood crime from surveys in Chicago, Seattle, and Baltimore, matched with census data and police department crime statistics. The percentage young black men in a neighborhood is positively associated with perceptions of the neighborhood crime level, even after controlling for two measures of crime rates and other neighborhood characteristics. This supports the view that stereotypes are influencing perceptions of neighborhood crime levels. Variation in effects by race of the perceiver and implications for racial segregation are discussed. CR - Copyright &amp;#169; 2001 The University of Chicago Press", "author" : [ { "dropping-particle" : "", "family" : "Quillian", "given" : "Lincoln", "non-dropping-particle" : "", "parse-names" : false, "suffix" : "" }, { "dropping-particle" : "", "family" : "Pager", "given" : "Devah", "non-dropping-particle" : "", "parse-names" : false, "suffix" : "" } ], "container-title" : "American Journal of Sociology", "id" : "ITEM-1", "issue" : "3", "issued" : { "date-parts" : [ [ "2001" ] ] }, "page" : "717-767", "title" : "Black Neighbors, Higher Crime? The Role of Racial Stereotypes in Evaluations of Neighborhood Crime", "type" : "article-journal", "volume" : "107" }, "uris" : [ "http://www.mendeley.com/documents/?uuid=956a549f-003b-4134-9086-7342f4df50f5" ] } ], "mendeley" : { "formattedCitation" : "(Quillian &amp; Pager, 2001)", "plainTextFormattedCitation" : "(Quillian &amp; Pager, 2001)", "previouslyFormattedCitation" : "(Quillian &amp; Pager, 2001)" }, "properties" : {  }, "schema" : "https://github.com/citation-style-language/schema/raw/master/csl-citation.json" }</w:instrText>
      </w:r>
      <w:r w:rsidR="00FD4105" w:rsidRPr="007F32C8">
        <w:rPr>
          <w:rFonts w:ascii="Times New Roman" w:hAnsi="Times New Roman" w:cs="Times New Roman"/>
          <w:bCs/>
          <w:kern w:val="24"/>
          <w:sz w:val="24"/>
          <w:szCs w:val="24"/>
        </w:rPr>
        <w:fldChar w:fldCharType="separate"/>
      </w:r>
      <w:r w:rsidR="00FD4105" w:rsidRPr="007F32C8">
        <w:rPr>
          <w:rFonts w:ascii="Times New Roman" w:hAnsi="Times New Roman" w:cs="Times New Roman"/>
          <w:bCs/>
          <w:noProof/>
          <w:kern w:val="24"/>
          <w:sz w:val="24"/>
          <w:szCs w:val="24"/>
        </w:rPr>
        <w:t>(Quillian &amp; Pager, 2001)</w:t>
      </w:r>
      <w:r w:rsidR="00FD4105" w:rsidRPr="007F32C8">
        <w:rPr>
          <w:rFonts w:ascii="Times New Roman" w:hAnsi="Times New Roman" w:cs="Times New Roman"/>
          <w:bCs/>
          <w:kern w:val="24"/>
          <w:sz w:val="24"/>
          <w:szCs w:val="24"/>
        </w:rPr>
        <w:fldChar w:fldCharType="end"/>
      </w:r>
      <w:r w:rsidR="00FD4105" w:rsidRPr="007F32C8">
        <w:rPr>
          <w:rFonts w:ascii="Times New Roman" w:hAnsi="Times New Roman" w:cs="Times New Roman"/>
          <w:bCs/>
          <w:kern w:val="24"/>
          <w:sz w:val="24"/>
          <w:szCs w:val="24"/>
        </w:rPr>
        <w:t xml:space="preserve">. These stereotypes are especially likely to be spread in the modern context, since there are a multitude of technologies available for communicating with numerous individuals regardless of interpersonal distance, which encourages the uniform and rapid spread of information across a culture. Also, popular press facilitates this stereotyping by reporting racialized crime stories that strengthen the association between race and physical threat </w:t>
      </w:r>
      <w:r w:rsidR="00FD4105" w:rsidRPr="007F32C8">
        <w:rPr>
          <w:rFonts w:ascii="Times New Roman" w:hAnsi="Times New Roman" w:cs="Times New Roman"/>
          <w:bCs/>
          <w:kern w:val="24"/>
          <w:sz w:val="24"/>
          <w:szCs w:val="24"/>
        </w:rPr>
        <w:fldChar w:fldCharType="begin" w:fldLock="1"/>
      </w:r>
      <w:r w:rsidR="00FD4105" w:rsidRPr="007F32C8">
        <w:rPr>
          <w:rFonts w:ascii="Times New Roman" w:hAnsi="Times New Roman" w:cs="Times New Roman"/>
          <w:bCs/>
          <w:kern w:val="24"/>
          <w:sz w:val="24"/>
          <w:szCs w:val="24"/>
        </w:rPr>
        <w:instrText>ADDIN CSL_CITATION { "citationItems" : [ { "id" : "ITEM-1", "itemData" : { "DOI" : "10.1177/1081180X96001003003", "ISBN" : "0029-7917", "ISSN" : "1081180X", "PMID" : "2005518337", "abstract" : "Crime is central to the public debate about the state of American society. Citizens consistently express great concern about the issue and are increasingly calling for punitive policies, such as \"three strikes\" and the death penalty. In response, politicians and policymakers have allocated larger and larger shares of their budgets to crime control. This is ironic given that the population-adjusted crime rate has declined in recent years. This article addresses the paradox by focusing on the role of television news. A content analysis of local television news in a major media market demonstrates that coverage of crime features two important cues: Crime is violent, and criminals are nonwhite. We translate these media biases into an experimental design that manipulates the level of violence and the race of the perpetrator to test the relevance of these cues to public thinking about crime. The results indicate that race works independently and in conjunction with racial stereotypes to influence people's concern about crime and their willingness to attribute criminal behavior to breakdowns in the African-American community. We conclude by discussing the implications of our findings for race relations, the practice of journalism, and public policy.", "author" : [ { "dropping-particle" : "", "family" : "Gilliam", "given" : "Franklin D.", "non-dropping-particle" : "", "parse-names" : false, "suffix" : "" }, { "dropping-particle" : "", "family" : "Iyengar", "given" : "Shanto", "non-dropping-particle" : "", "parse-names" : false, "suffix" : "" }, { "dropping-particle" : "", "family" : "Simon", "given" : "Adam", "non-dropping-particle" : "", "parse-names" : false, "suffix" : "" }, { "dropping-particle" : "", "family" : "Wright", "given" : "Oliver", "non-dropping-particle" : "", "parse-names" : false, "suffix" : "" } ], "container-title" : "Harvard International Journal of Press/Politics", "id" : "ITEM-1", "issue" : "3", "issued" : { "date-parts" : [ [ "1996", "6", "14" ] ] }, "page" : "6-23", "publisher" : "The MIT Press", "title" : "Crime in black and white: The violent, scary world of local news", "type" : "article-journal", "volume" : "1" }, "uris" : [ "http://www.mendeley.com/documents/?uuid=755de654-96ec-4a66-a079-0128d36f930f" ] }, { "id" : "ITEM-2", "itemData" : { "DOI" : "10.1111/j.1460-2466.2007.00341.x", "ISBN" : "1460-2466", "ISSN" : "00219916", "PMID" : "25246403", "abstract" : "Two experiments examined the extent to which U.S. viewers\u2019 perceptions that Blacks face structural limitations to success, support for the death penalty, and culpability judgments could be influenced by exposure to racialized crime news. Participants were exposed to a majority of Black suspects, a majority of White suspects, unidentified sus- pects, and noncrime news stories. In addition, participants\u2019 prior news viewing was assessed. In Study 1, heavy news viewers exposed to unidentified perpetrators were less likely than heavy news viewers exposed to noncrime stories to perceive that Blacks face structural limitations to success. In addition, heavy news viewers exposed to unidenti- fied perpetrators were more likely than heavy news viewers exposed to noncrime stories to support the death penalty. In Study 2, participants exposed to a majority of Black suspects were more likely than participants exposed to noncrime stories to find a subse- quent race-unidentified criminal culpable for his offense. In addition, heavy news view- ers were more likely to exhibit the above effect than light news viewers. The methodological and theoretical implications of these findings are discussed in light of chronic activation and the priming paradigm. doi", "author" : [ { "dropping-particle" : "", "family" : "Dixon", "given" : "Travis L.", "non-dropping-particle" : "", "parse-names" : false, "suffix" : "" }, { "dropping-particle" : "", "family" : "Azocar", "given" : "Cristina L.", "non-dropping-particle" : "", "parse-names" : false, "suffix" : "" } ], "container-title" : "Journal of Communication", "id" : "ITEM-2", "issue" : "2", "issued" : { "date-parts" : [ [ "2007" ] ] }, "page" : "229-253", "title" : "Priming crime and activating blackness: Understanding the psychological impact of the overrepresentation of blacks as lawbreakers on television news", "type" : "article-journal", "volume" : "57" }, "uris" : [ "http://www.mendeley.com/documents/?uuid=ddbe478b-3fe3-48eb-b33b-23f9eead1ff5" ] } ], "mendeley" : { "formattedCitation" : "(Dixon &amp; Azocar, 2007; Gilliam, Iyengar, Simon, &amp; Wright, 1996)", "plainTextFormattedCitation" : "(Dixon &amp; Azocar, 2007; Gilliam, Iyengar, Simon, &amp; Wright, 1996)", "previouslyFormattedCitation" : "(Dixon &amp; Azocar, 2007; Gilliam, Iyengar, Simon, &amp; Wright, 1996)" }, "properties" : {  }, "schema" : "https://github.com/citation-style-language/schema/raw/master/csl-citation.json" }</w:instrText>
      </w:r>
      <w:r w:rsidR="00FD4105" w:rsidRPr="007F32C8">
        <w:rPr>
          <w:rFonts w:ascii="Times New Roman" w:hAnsi="Times New Roman" w:cs="Times New Roman"/>
          <w:bCs/>
          <w:kern w:val="24"/>
          <w:sz w:val="24"/>
          <w:szCs w:val="24"/>
        </w:rPr>
        <w:fldChar w:fldCharType="separate"/>
      </w:r>
      <w:r w:rsidR="00FD4105" w:rsidRPr="007F32C8">
        <w:rPr>
          <w:rFonts w:ascii="Times New Roman" w:hAnsi="Times New Roman" w:cs="Times New Roman"/>
          <w:bCs/>
          <w:noProof/>
          <w:kern w:val="24"/>
          <w:sz w:val="24"/>
          <w:szCs w:val="24"/>
        </w:rPr>
        <w:t>(Dixon &amp; Azocar, 2007; Gilliam, Iyengar, Simon, &amp; Wright, 1996)</w:t>
      </w:r>
      <w:r w:rsidR="00FD4105" w:rsidRPr="007F32C8">
        <w:rPr>
          <w:rFonts w:ascii="Times New Roman" w:hAnsi="Times New Roman" w:cs="Times New Roman"/>
          <w:bCs/>
          <w:kern w:val="24"/>
          <w:sz w:val="24"/>
          <w:szCs w:val="24"/>
        </w:rPr>
        <w:fldChar w:fldCharType="end"/>
      </w:r>
      <w:r w:rsidR="00FD4105" w:rsidRPr="007F32C8">
        <w:rPr>
          <w:rFonts w:ascii="Times New Roman" w:hAnsi="Times New Roman" w:cs="Times New Roman"/>
          <w:bCs/>
          <w:kern w:val="24"/>
          <w:sz w:val="24"/>
          <w:szCs w:val="24"/>
        </w:rPr>
        <w:t xml:space="preserve">. Through these mechanisms, stereotypes have become ingrained in the public conscious in America today, and continue to affect how Black people are treated daily, even after explicit prejudice has become less socially acceptable </w:t>
      </w:r>
      <w:r w:rsidR="00FD4105" w:rsidRPr="007F32C8">
        <w:rPr>
          <w:rFonts w:ascii="Times New Roman" w:hAnsi="Times New Roman" w:cs="Times New Roman"/>
          <w:bCs/>
          <w:kern w:val="24"/>
          <w:sz w:val="24"/>
          <w:szCs w:val="24"/>
        </w:rPr>
        <w:fldChar w:fldCharType="begin" w:fldLock="1"/>
      </w:r>
      <w:r w:rsidR="00435061">
        <w:rPr>
          <w:rFonts w:ascii="Times New Roman" w:hAnsi="Times New Roman" w:cs="Times New Roman"/>
          <w:bCs/>
          <w:kern w:val="24"/>
          <w:sz w:val="24"/>
          <w:szCs w:val="24"/>
        </w:rPr>
        <w:instrText>ADDIN CSL_CITATION { "citationItems" : [ { "id" : "ITEM-1", "itemData" : { "DOI" : "10.1177/1368430212468170", "ISBN" : "1368-4302", "ISSN" : "13684302", "abstract" : "Two studies examined the cognitive costs of blatant and subtle racial bias during interracial interactions. In Study 1, Black participants engaged in a 10-minute, face-to-face interaction with a White confederate who expressed attitudes and behaviors consistent with blatant, subtle, or no racial bias. Consistent with contemporary theories of modern racism, interacting with a subtly biased, compared with a blatantly biased, White partner impaired the cognitive functioning of Blacks. Study 2 revealed that Latino participants suffered similar cognitive impairments when exposed to a White partner who displayed subtle, compared with blatant, racial bias. The theoretical and practical implications for understanding the dynamics of interracial interactions in the context of contemporary bias are discussed.", "author" : [ { "dropping-particle" : "", "family" : "Murphy", "given" : "Mary C.", "non-dropping-particle" : "", "parse-names" : false, "suffix" : "" }, { "dropping-particle" : "", "family" : "Richeson", "given" : "Jennifer A.", "non-dropping-particle" : "", "parse-names" : false, "suffix" : "" }, { "dropping-particle" : "", "family" : "Shelton", "given" : "J. Nicole", "non-dropping-particle" : "", "parse-names" : false, "suffix" : "" }, { "dropping-particle" : "", "family" : "Rheinschmidt", "given" : "Michelle L.", "non-dropping-particle" : "", "parse-names" : false, "suffix" : "" }, { "dropping-particle" : "", "family" : "Bergsieker", "given" : "Hilary B.", "non-dropping-particle" : "", "parse-names" : false, "suffix" : "" } ], "container-title" : "Group Processes and Intergroup Relations", "id" : "ITEM-1", "issue" : "5", "issued" : { "date-parts" : [ [ "2013" ] ] }, "page" : "560-571", "title" : "Cognitive costs of contemporary prejudice", "type" : "article-journal", "volume" : "16" }, "uris" : [ "http://www.mendeley.com/documents/?uuid=03a6f50e-5c7c-4360-897a-628341cb0047" ] } ], "mendeley" : { "formattedCitation" : "(Murphy, Richeson, Shelton, Rheinschmidt, &amp; Bergsieker, 2013)", "plainTextFormattedCitation" : "(Murphy, Richeson, Shelton, Rheinschmidt, &amp; Bergsieker, 2013)", "previouslyFormattedCitation" : "(Murphy, Richeson, Shelton, Rheinschmidt, &amp; Bergsieker, 2013)" }, "properties" : {  }, "schema" : "https://github.com/citation-style-language/schema/raw/master/csl-citation.json" }</w:instrText>
      </w:r>
      <w:r w:rsidR="00FD4105" w:rsidRPr="007F32C8">
        <w:rPr>
          <w:rFonts w:ascii="Times New Roman" w:hAnsi="Times New Roman" w:cs="Times New Roman"/>
          <w:bCs/>
          <w:kern w:val="24"/>
          <w:sz w:val="24"/>
          <w:szCs w:val="24"/>
        </w:rPr>
        <w:fldChar w:fldCharType="separate"/>
      </w:r>
      <w:r w:rsidR="00435061" w:rsidRPr="00435061">
        <w:rPr>
          <w:rFonts w:ascii="Times New Roman" w:hAnsi="Times New Roman" w:cs="Times New Roman"/>
          <w:bCs/>
          <w:noProof/>
          <w:kern w:val="24"/>
          <w:sz w:val="24"/>
          <w:szCs w:val="24"/>
        </w:rPr>
        <w:t>(Murphy, Richeson, Shelton, Rheinschmidt, &amp; Bergsieker, 2013)</w:t>
      </w:r>
      <w:r w:rsidR="00FD4105" w:rsidRPr="007F32C8">
        <w:rPr>
          <w:rFonts w:ascii="Times New Roman" w:hAnsi="Times New Roman" w:cs="Times New Roman"/>
          <w:bCs/>
          <w:kern w:val="24"/>
          <w:sz w:val="24"/>
          <w:szCs w:val="24"/>
        </w:rPr>
        <w:fldChar w:fldCharType="end"/>
      </w:r>
      <w:r w:rsidR="00FD4105" w:rsidRPr="007F32C8">
        <w:rPr>
          <w:rFonts w:ascii="Times New Roman" w:hAnsi="Times New Roman" w:cs="Times New Roman"/>
          <w:bCs/>
          <w:kern w:val="24"/>
          <w:sz w:val="24"/>
          <w:szCs w:val="24"/>
        </w:rPr>
        <w:t xml:space="preserve">. </w:t>
      </w:r>
      <w:bookmarkStart w:id="5" w:name="_Hlk502925239"/>
      <w:r w:rsidR="00FD4105" w:rsidRPr="007F32C8">
        <w:rPr>
          <w:rFonts w:ascii="Times New Roman" w:hAnsi="Times New Roman" w:cs="Times New Roman"/>
          <w:bCs/>
          <w:kern w:val="24"/>
          <w:sz w:val="24"/>
          <w:szCs w:val="24"/>
        </w:rPr>
        <w:t>Since many of the stereotypes in America are rooted in protracted racial tensions throughout history, any intervention to reduce these stereotypes must be comprehensive, targeting the many factors that contribute to stereotypes about Black people</w:t>
      </w:r>
      <w:bookmarkEnd w:id="5"/>
      <w:r w:rsidR="00920A4B">
        <w:rPr>
          <w:rFonts w:ascii="Times New Roman" w:hAnsi="Times New Roman" w:cs="Times New Roman"/>
          <w:bCs/>
          <w:kern w:val="24"/>
          <w:sz w:val="24"/>
          <w:szCs w:val="24"/>
        </w:rPr>
        <w:t xml:space="preserve">. </w:t>
      </w:r>
      <w:r w:rsidR="00D72E4D">
        <w:rPr>
          <w:rFonts w:ascii="Times New Roman" w:hAnsi="Times New Roman" w:cs="Times New Roman"/>
          <w:bCs/>
          <w:kern w:val="24"/>
          <w:sz w:val="24"/>
          <w:szCs w:val="24"/>
        </w:rPr>
        <w:t xml:space="preserve">Specifically, </w:t>
      </w:r>
      <w:r w:rsidR="00EB538C">
        <w:rPr>
          <w:rFonts w:ascii="Times New Roman" w:hAnsi="Times New Roman" w:cs="Times New Roman"/>
          <w:bCs/>
          <w:kern w:val="24"/>
          <w:sz w:val="24"/>
          <w:szCs w:val="24"/>
        </w:rPr>
        <w:t>it is possible that the voice may serve as a potent disarming mechanism</w:t>
      </w:r>
      <w:r w:rsidR="00774AFA">
        <w:rPr>
          <w:rFonts w:ascii="Times New Roman" w:hAnsi="Times New Roman" w:cs="Times New Roman"/>
          <w:bCs/>
          <w:kern w:val="24"/>
          <w:sz w:val="24"/>
          <w:szCs w:val="24"/>
        </w:rPr>
        <w:t xml:space="preserve"> that can reduce perceived threat in Black men</w:t>
      </w:r>
      <w:r w:rsidR="00EB538C">
        <w:rPr>
          <w:rFonts w:ascii="Times New Roman" w:hAnsi="Times New Roman" w:cs="Times New Roman"/>
          <w:bCs/>
          <w:kern w:val="24"/>
          <w:sz w:val="24"/>
          <w:szCs w:val="24"/>
        </w:rPr>
        <w:t xml:space="preserve">, which we explored through the current study. </w:t>
      </w:r>
      <w:r w:rsidR="009974F1">
        <w:rPr>
          <w:rFonts w:ascii="Times New Roman" w:hAnsi="Times New Roman" w:cs="Times New Roman"/>
          <w:bCs/>
          <w:kern w:val="24"/>
          <w:sz w:val="24"/>
          <w:szCs w:val="24"/>
        </w:rPr>
        <w:t xml:space="preserve">This research </w:t>
      </w:r>
      <w:r w:rsidR="00AB5451">
        <w:rPr>
          <w:rFonts w:ascii="Times New Roman" w:hAnsi="Times New Roman" w:cs="Times New Roman"/>
          <w:bCs/>
          <w:kern w:val="24"/>
          <w:sz w:val="24"/>
          <w:szCs w:val="24"/>
        </w:rPr>
        <w:t xml:space="preserve">provides an initial glimpse into how </w:t>
      </w:r>
      <w:r w:rsidR="0015383E">
        <w:rPr>
          <w:rFonts w:ascii="Times New Roman" w:hAnsi="Times New Roman" w:cs="Times New Roman"/>
          <w:bCs/>
          <w:kern w:val="24"/>
          <w:sz w:val="24"/>
          <w:szCs w:val="24"/>
        </w:rPr>
        <w:t xml:space="preserve">certain vocal characteristics can be affected </w:t>
      </w:r>
      <w:r w:rsidR="00594803">
        <w:rPr>
          <w:rFonts w:ascii="Times New Roman" w:hAnsi="Times New Roman" w:cs="Times New Roman"/>
          <w:bCs/>
          <w:kern w:val="24"/>
          <w:sz w:val="24"/>
          <w:szCs w:val="24"/>
        </w:rPr>
        <w:t xml:space="preserve">by racial stereotypes, but future research needs to continue this line of work </w:t>
      </w:r>
      <w:r w:rsidR="00C71619">
        <w:rPr>
          <w:rFonts w:ascii="Times New Roman" w:hAnsi="Times New Roman" w:cs="Times New Roman"/>
          <w:bCs/>
          <w:kern w:val="24"/>
          <w:sz w:val="24"/>
          <w:szCs w:val="24"/>
        </w:rPr>
        <w:t xml:space="preserve">to </w:t>
      </w:r>
      <w:r w:rsidR="00C71619" w:rsidRPr="007F32C8">
        <w:rPr>
          <w:rFonts w:ascii="Times New Roman" w:hAnsi="Times New Roman" w:cs="Times New Roman"/>
          <w:sz w:val="24"/>
          <w:szCs w:val="24"/>
        </w:rPr>
        <w:t xml:space="preserve">enlighten us about the importance of nonverbal behavior in influencing perceptions of, and in turn, behavior towards minority individuals.  </w:t>
      </w:r>
    </w:p>
    <w:p w14:paraId="6CF18094" w14:textId="792C1150" w:rsidR="00C12F82" w:rsidRDefault="00C12F82" w:rsidP="00947874">
      <w:pPr>
        <w:spacing w:after="0"/>
        <w:jc w:val="center"/>
        <w:rPr>
          <w:rFonts w:ascii="Times New Roman" w:hAnsi="Times New Roman" w:cs="Times New Roman"/>
          <w:b/>
          <w:sz w:val="24"/>
          <w:szCs w:val="24"/>
        </w:rPr>
      </w:pPr>
    </w:p>
    <w:p w14:paraId="2AA116C9" w14:textId="00F3E614" w:rsidR="002E2C1A" w:rsidRDefault="002E2C1A" w:rsidP="00947874">
      <w:pPr>
        <w:spacing w:after="0"/>
        <w:jc w:val="center"/>
        <w:rPr>
          <w:rFonts w:ascii="Times New Roman" w:hAnsi="Times New Roman" w:cs="Times New Roman"/>
          <w:b/>
          <w:sz w:val="24"/>
          <w:szCs w:val="24"/>
        </w:rPr>
      </w:pPr>
    </w:p>
    <w:p w14:paraId="27CE4491" w14:textId="2F29241A" w:rsidR="002E2C1A" w:rsidRDefault="002E2C1A" w:rsidP="00947874">
      <w:pPr>
        <w:spacing w:after="0"/>
        <w:jc w:val="center"/>
        <w:rPr>
          <w:rFonts w:ascii="Times New Roman" w:hAnsi="Times New Roman" w:cs="Times New Roman"/>
          <w:b/>
          <w:sz w:val="24"/>
          <w:szCs w:val="24"/>
        </w:rPr>
      </w:pPr>
    </w:p>
    <w:p w14:paraId="585ACBFA" w14:textId="2E5025CD" w:rsidR="002E2C1A" w:rsidRDefault="002E2C1A" w:rsidP="00947874">
      <w:pPr>
        <w:spacing w:after="0"/>
        <w:jc w:val="center"/>
        <w:rPr>
          <w:rFonts w:ascii="Times New Roman" w:hAnsi="Times New Roman" w:cs="Times New Roman"/>
          <w:b/>
          <w:sz w:val="24"/>
          <w:szCs w:val="24"/>
        </w:rPr>
      </w:pPr>
    </w:p>
    <w:p w14:paraId="106EF233" w14:textId="77777777" w:rsidR="002E2C1A" w:rsidRDefault="002E2C1A" w:rsidP="00B663C7">
      <w:pPr>
        <w:spacing w:after="0"/>
        <w:rPr>
          <w:rFonts w:ascii="Times New Roman" w:hAnsi="Times New Roman" w:cs="Times New Roman"/>
          <w:b/>
          <w:sz w:val="24"/>
          <w:szCs w:val="24"/>
        </w:rPr>
      </w:pPr>
    </w:p>
    <w:p w14:paraId="0374840D" w14:textId="77777777" w:rsidR="00C12F82" w:rsidRDefault="00C12F82" w:rsidP="00947874">
      <w:pPr>
        <w:spacing w:after="0"/>
        <w:jc w:val="center"/>
        <w:rPr>
          <w:rFonts w:ascii="Times New Roman" w:hAnsi="Times New Roman" w:cs="Times New Roman"/>
          <w:b/>
          <w:sz w:val="24"/>
          <w:szCs w:val="24"/>
        </w:rPr>
      </w:pPr>
    </w:p>
    <w:p w14:paraId="24322478" w14:textId="27FA9721" w:rsidR="000B3556" w:rsidRDefault="002A50AB" w:rsidP="00947874">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5BC9B13" w14:textId="77777777" w:rsidR="008C571D" w:rsidRDefault="008C571D" w:rsidP="00947874">
      <w:pPr>
        <w:spacing w:after="0"/>
        <w:jc w:val="center"/>
        <w:rPr>
          <w:rFonts w:ascii="Times New Roman" w:hAnsi="Times New Roman" w:cs="Times New Roman"/>
          <w:b/>
          <w:sz w:val="24"/>
          <w:szCs w:val="24"/>
        </w:rPr>
      </w:pPr>
    </w:p>
    <w:p w14:paraId="34B0B2A3" w14:textId="5624EE73" w:rsidR="00672543" w:rsidRPr="00672543" w:rsidRDefault="000A1556"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672543" w:rsidRPr="00672543">
        <w:rPr>
          <w:rFonts w:ascii="Times New Roman" w:hAnsi="Times New Roman" w:cs="Times New Roman"/>
          <w:noProof/>
          <w:sz w:val="24"/>
          <w:szCs w:val="24"/>
        </w:rPr>
        <w:t xml:space="preserve">Apicella, C. L., &amp; Feinberg, D. R. (2009). Voice pitch alters mate-choice-relevant perception in hunter-gatherers. </w:t>
      </w:r>
      <w:r w:rsidR="00672543" w:rsidRPr="00672543">
        <w:rPr>
          <w:rFonts w:ascii="Times New Roman" w:hAnsi="Times New Roman" w:cs="Times New Roman"/>
          <w:i/>
          <w:iCs/>
          <w:noProof/>
          <w:sz w:val="24"/>
          <w:szCs w:val="24"/>
        </w:rPr>
        <w:t>Proceedings of the Royal Society B: Biological Sciences</w:t>
      </w:r>
      <w:r w:rsidR="00672543" w:rsidRPr="00672543">
        <w:rPr>
          <w:rFonts w:ascii="Times New Roman" w:hAnsi="Times New Roman" w:cs="Times New Roman"/>
          <w:noProof/>
          <w:sz w:val="24"/>
          <w:szCs w:val="24"/>
        </w:rPr>
        <w:t xml:space="preserve">, </w:t>
      </w:r>
      <w:r w:rsidR="00672543" w:rsidRPr="00672543">
        <w:rPr>
          <w:rFonts w:ascii="Times New Roman" w:hAnsi="Times New Roman" w:cs="Times New Roman"/>
          <w:i/>
          <w:iCs/>
          <w:noProof/>
          <w:sz w:val="24"/>
          <w:szCs w:val="24"/>
        </w:rPr>
        <w:t>276</w:t>
      </w:r>
      <w:r w:rsidR="00672543" w:rsidRPr="00672543">
        <w:rPr>
          <w:rFonts w:ascii="Times New Roman" w:hAnsi="Times New Roman" w:cs="Times New Roman"/>
          <w:noProof/>
          <w:sz w:val="24"/>
          <w:szCs w:val="24"/>
        </w:rPr>
        <w:t>, 1077–1082. https://doi.org/10.1098/rspb.2008.1542</w:t>
      </w:r>
    </w:p>
    <w:p w14:paraId="79C1F493"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Ayres, I., Banaji, M., &amp; Jolls, C. (2015). Race effects on eBay. </w:t>
      </w:r>
      <w:r w:rsidRPr="00672543">
        <w:rPr>
          <w:rFonts w:ascii="Times New Roman" w:hAnsi="Times New Roman" w:cs="Times New Roman"/>
          <w:i/>
          <w:iCs/>
          <w:noProof/>
          <w:sz w:val="24"/>
          <w:szCs w:val="24"/>
        </w:rPr>
        <w:t>RAND Journal of Economics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46</w:t>
      </w:r>
      <w:r w:rsidRPr="00672543">
        <w:rPr>
          <w:rFonts w:ascii="Times New Roman" w:hAnsi="Times New Roman" w:cs="Times New Roman"/>
          <w:noProof/>
          <w:sz w:val="24"/>
          <w:szCs w:val="24"/>
        </w:rPr>
        <w:t>(4), 891–917. https://doi.org/10.1111/1756-2171.12115</w:t>
      </w:r>
    </w:p>
    <w:p w14:paraId="20D091AF"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Biernat, M. (2003). Toward a Broader View of Social Stereotyping. </w:t>
      </w:r>
      <w:r w:rsidRPr="00672543">
        <w:rPr>
          <w:rFonts w:ascii="Times New Roman" w:hAnsi="Times New Roman" w:cs="Times New Roman"/>
          <w:i/>
          <w:iCs/>
          <w:noProof/>
          <w:sz w:val="24"/>
          <w:szCs w:val="24"/>
        </w:rPr>
        <w:t>American Psychologist</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58</w:t>
      </w:r>
      <w:r w:rsidRPr="00672543">
        <w:rPr>
          <w:rFonts w:ascii="Times New Roman" w:hAnsi="Times New Roman" w:cs="Times New Roman"/>
          <w:noProof/>
          <w:sz w:val="24"/>
          <w:szCs w:val="24"/>
        </w:rPr>
        <w:t>(12), 1019–1027. https://doi.org/10.1037/0003-066X.58.12.1019</w:t>
      </w:r>
    </w:p>
    <w:p w14:paraId="7C7197CC"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Biernat, M., Manis, M., &amp; Nelson, T. E. (1991). Stereotypes and standards of judgment. </w:t>
      </w:r>
      <w:r w:rsidRPr="00672543">
        <w:rPr>
          <w:rFonts w:ascii="Times New Roman" w:hAnsi="Times New Roman" w:cs="Times New Roman"/>
          <w:i/>
          <w:iCs/>
          <w:noProof/>
          <w:sz w:val="24"/>
          <w:szCs w:val="24"/>
        </w:rPr>
        <w:t>Journal of Personality and Social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60</w:t>
      </w:r>
      <w:r w:rsidRPr="00672543">
        <w:rPr>
          <w:rFonts w:ascii="Times New Roman" w:hAnsi="Times New Roman" w:cs="Times New Roman"/>
          <w:noProof/>
          <w:sz w:val="24"/>
          <w:szCs w:val="24"/>
        </w:rPr>
        <w:t>(4), 485–499. https://doi.org/10.1037/0022-3514.60.4.485</w:t>
      </w:r>
    </w:p>
    <w:p w14:paraId="2CD97A47"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Boersma, P., &amp; van Heuven, V. (2001). Speak and unSpeak with Praat. </w:t>
      </w:r>
      <w:r w:rsidRPr="00672543">
        <w:rPr>
          <w:rFonts w:ascii="Times New Roman" w:hAnsi="Times New Roman" w:cs="Times New Roman"/>
          <w:i/>
          <w:iCs/>
          <w:noProof/>
          <w:sz w:val="24"/>
          <w:szCs w:val="24"/>
        </w:rPr>
        <w:t>Glot International</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5</w:t>
      </w:r>
      <w:r w:rsidRPr="00672543">
        <w:rPr>
          <w:rFonts w:ascii="Times New Roman" w:hAnsi="Times New Roman" w:cs="Times New Roman"/>
          <w:noProof/>
          <w:sz w:val="24"/>
          <w:szCs w:val="24"/>
        </w:rPr>
        <w:t>(9–10), 341–347.</w:t>
      </w:r>
    </w:p>
    <w:p w14:paraId="2E34B15D"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Bowles, S. (2009). Did Warfare Among Ancestral Hunter-Gatherer Affect the Evolution of Human Social Behaviors? </w:t>
      </w:r>
      <w:r w:rsidRPr="00672543">
        <w:rPr>
          <w:rFonts w:ascii="Times New Roman" w:hAnsi="Times New Roman" w:cs="Times New Roman"/>
          <w:i/>
          <w:iCs/>
          <w:noProof/>
          <w:sz w:val="24"/>
          <w:szCs w:val="24"/>
        </w:rPr>
        <w:t>Science</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324</w:t>
      </w:r>
      <w:r w:rsidRPr="00672543">
        <w:rPr>
          <w:rFonts w:ascii="Times New Roman" w:hAnsi="Times New Roman" w:cs="Times New Roman"/>
          <w:noProof/>
          <w:sz w:val="24"/>
          <w:szCs w:val="24"/>
        </w:rPr>
        <w:t>, 1293–1298. Retrieved from http://science.sciencemag.org/content/324/5932/1293.short</w:t>
      </w:r>
    </w:p>
    <w:p w14:paraId="3684FFC6"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Correll, J., Park, B., Judd, C. M., &amp; Wittenbrink, B. (2007). The influence of stereotypes on decisions to shoot. </w:t>
      </w:r>
      <w:r w:rsidRPr="00672543">
        <w:rPr>
          <w:rFonts w:ascii="Times New Roman" w:hAnsi="Times New Roman" w:cs="Times New Roman"/>
          <w:i/>
          <w:iCs/>
          <w:noProof/>
          <w:sz w:val="24"/>
          <w:szCs w:val="24"/>
        </w:rPr>
        <w:t>European Journal of Social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37</w:t>
      </w:r>
      <w:r w:rsidRPr="00672543">
        <w:rPr>
          <w:rFonts w:ascii="Times New Roman" w:hAnsi="Times New Roman" w:cs="Times New Roman"/>
          <w:noProof/>
          <w:sz w:val="24"/>
          <w:szCs w:val="24"/>
        </w:rPr>
        <w:t>, 1102–1117. https://doi.org/10.1002/ejsp</w:t>
      </w:r>
    </w:p>
    <w:p w14:paraId="2755113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Cottrell, C. A., &amp; Neuberg, S. L. (2005). Different emotional reactions to different groups: A sociofunctional threat-based approach to “prejudice.” </w:t>
      </w:r>
      <w:r w:rsidRPr="00672543">
        <w:rPr>
          <w:rFonts w:ascii="Times New Roman" w:hAnsi="Times New Roman" w:cs="Times New Roman"/>
          <w:i/>
          <w:iCs/>
          <w:noProof/>
          <w:sz w:val="24"/>
          <w:szCs w:val="24"/>
        </w:rPr>
        <w:t>Journal of Personality and Social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88</w:t>
      </w:r>
      <w:r w:rsidRPr="00672543">
        <w:rPr>
          <w:rFonts w:ascii="Times New Roman" w:hAnsi="Times New Roman" w:cs="Times New Roman"/>
          <w:noProof/>
          <w:sz w:val="24"/>
          <w:szCs w:val="24"/>
        </w:rPr>
        <w:t>(5), 770–789. https://doi.org/10.1037/0022-3514.88.5.770</w:t>
      </w:r>
    </w:p>
    <w:p w14:paraId="058347DA"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Devine, P. G., &amp; Elliot, A. J. (1995). Are Racial Stereotypes Really Fading? The Princeton </w:t>
      </w:r>
      <w:r w:rsidRPr="00672543">
        <w:rPr>
          <w:rFonts w:ascii="Times New Roman" w:hAnsi="Times New Roman" w:cs="Times New Roman"/>
          <w:noProof/>
          <w:sz w:val="24"/>
          <w:szCs w:val="24"/>
        </w:rPr>
        <w:lastRenderedPageBreak/>
        <w:t xml:space="preserve">Trilogy Revisited. </w:t>
      </w:r>
      <w:r w:rsidRPr="00672543">
        <w:rPr>
          <w:rFonts w:ascii="Times New Roman" w:hAnsi="Times New Roman" w:cs="Times New Roman"/>
          <w:i/>
          <w:iCs/>
          <w:noProof/>
          <w:sz w:val="24"/>
          <w:szCs w:val="24"/>
        </w:rPr>
        <w:t>Personality and Social Psychology Bulletin</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21</w:t>
      </w:r>
      <w:r w:rsidRPr="00672543">
        <w:rPr>
          <w:rFonts w:ascii="Times New Roman" w:hAnsi="Times New Roman" w:cs="Times New Roman"/>
          <w:noProof/>
          <w:sz w:val="24"/>
          <w:szCs w:val="24"/>
        </w:rPr>
        <w:t>(11), 1139–1150.</w:t>
      </w:r>
    </w:p>
    <w:p w14:paraId="18681EE2"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Dixon, T. L., &amp; Azocar, C. L. (2007). Priming crime and activating blackness: Understanding the psychological impact of the overrepresentation of blacks as lawbreakers on television news. </w:t>
      </w:r>
      <w:r w:rsidRPr="00672543">
        <w:rPr>
          <w:rFonts w:ascii="Times New Roman" w:hAnsi="Times New Roman" w:cs="Times New Roman"/>
          <w:i/>
          <w:iCs/>
          <w:noProof/>
          <w:sz w:val="24"/>
          <w:szCs w:val="24"/>
        </w:rPr>
        <w:t>Journal of Communication</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57</w:t>
      </w:r>
      <w:r w:rsidRPr="00672543">
        <w:rPr>
          <w:rFonts w:ascii="Times New Roman" w:hAnsi="Times New Roman" w:cs="Times New Roman"/>
          <w:noProof/>
          <w:sz w:val="24"/>
          <w:szCs w:val="24"/>
        </w:rPr>
        <w:t>(2), 229–253. https://doi.org/10.1111/j.1460-2466.2007.00341.x</w:t>
      </w:r>
    </w:p>
    <w:p w14:paraId="6D758FC7"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Doleac, J. L., &amp; Stein, L. C. D. (2013). The Visible Hand: Race and Online Market Outcomes. </w:t>
      </w:r>
      <w:r w:rsidRPr="00672543">
        <w:rPr>
          <w:rFonts w:ascii="Times New Roman" w:hAnsi="Times New Roman" w:cs="Times New Roman"/>
          <w:i/>
          <w:iCs/>
          <w:noProof/>
          <w:sz w:val="24"/>
          <w:szCs w:val="24"/>
        </w:rPr>
        <w:t>The Economic Journal</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123</w:t>
      </w:r>
      <w:r w:rsidRPr="00672543">
        <w:rPr>
          <w:rFonts w:ascii="Times New Roman" w:hAnsi="Times New Roman" w:cs="Times New Roman"/>
          <w:noProof/>
          <w:sz w:val="24"/>
          <w:szCs w:val="24"/>
        </w:rPr>
        <w:t>(572), 1–18. https://doi.org/10.1111/ecoj.12082</w:t>
      </w:r>
    </w:p>
    <w:p w14:paraId="5219B0AA"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Eberhardt, J. L., Davies, P. G., Purdie-Vaughns, V. J., &amp; Johnson, S. L. (2006). Looking deathworthy perceived stereotypicality of black defendants predicts capital-sentencing outcomes. </w:t>
      </w:r>
      <w:r w:rsidRPr="00672543">
        <w:rPr>
          <w:rFonts w:ascii="Times New Roman" w:hAnsi="Times New Roman" w:cs="Times New Roman"/>
          <w:i/>
          <w:iCs/>
          <w:noProof/>
          <w:sz w:val="24"/>
          <w:szCs w:val="24"/>
        </w:rPr>
        <w:t>Psychological Science</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17</w:t>
      </w:r>
      <w:r w:rsidRPr="00672543">
        <w:rPr>
          <w:rFonts w:ascii="Times New Roman" w:hAnsi="Times New Roman" w:cs="Times New Roman"/>
          <w:noProof/>
          <w:sz w:val="24"/>
          <w:szCs w:val="24"/>
        </w:rPr>
        <w:t>(5), 383–386. https://doi.org/10.1111/j.1467-9280.2006.01716.x</w:t>
      </w:r>
    </w:p>
    <w:p w14:paraId="3E9B4ED6"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Fairbanks, G. (1960). </w:t>
      </w:r>
      <w:r w:rsidRPr="00672543">
        <w:rPr>
          <w:rFonts w:ascii="Times New Roman" w:hAnsi="Times New Roman" w:cs="Times New Roman"/>
          <w:i/>
          <w:iCs/>
          <w:noProof/>
          <w:sz w:val="24"/>
          <w:szCs w:val="24"/>
        </w:rPr>
        <w:t>Voice and articulation drillbook</w:t>
      </w:r>
      <w:r w:rsidRPr="00672543">
        <w:rPr>
          <w:rFonts w:ascii="Times New Roman" w:hAnsi="Times New Roman" w:cs="Times New Roman"/>
          <w:noProof/>
          <w:sz w:val="24"/>
          <w:szCs w:val="24"/>
        </w:rPr>
        <w:t>. New York, NY: Harper.</w:t>
      </w:r>
    </w:p>
    <w:p w14:paraId="672C42DA"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Feinberg, D. R., Jones, B. C., Little, A. C., Burt, D. M., &amp; Perrett, D. I. (2005). Manipulations of fundamental and formant frequencies influence the attractiveness of human male voices. </w:t>
      </w:r>
      <w:r w:rsidRPr="00672543">
        <w:rPr>
          <w:rFonts w:ascii="Times New Roman" w:hAnsi="Times New Roman" w:cs="Times New Roman"/>
          <w:i/>
          <w:iCs/>
          <w:noProof/>
          <w:sz w:val="24"/>
          <w:szCs w:val="24"/>
        </w:rPr>
        <w:t>Animal Behaviour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69</w:t>
      </w:r>
      <w:r w:rsidRPr="00672543">
        <w:rPr>
          <w:rFonts w:ascii="Times New Roman" w:hAnsi="Times New Roman" w:cs="Times New Roman"/>
          <w:noProof/>
          <w:sz w:val="24"/>
          <w:szCs w:val="24"/>
        </w:rPr>
        <w:t>(3), 561–568. https://doi.org/10.1016/j.anbehav.2004.06.012</w:t>
      </w:r>
    </w:p>
    <w:p w14:paraId="280DA09B"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Fraccaro, P. J., Jones, B. C., Vukovic, J., Smith, F. G., Watkins, C. D., Feinberg, D. R., … Debruine, L. M. (2011). Experimental evidence that women speak in a higher voice pitch to men they find attractive. </w:t>
      </w:r>
      <w:r w:rsidRPr="00672543">
        <w:rPr>
          <w:rFonts w:ascii="Times New Roman" w:hAnsi="Times New Roman" w:cs="Times New Roman"/>
          <w:i/>
          <w:iCs/>
          <w:noProof/>
          <w:sz w:val="24"/>
          <w:szCs w:val="24"/>
        </w:rPr>
        <w:t>Journal of Evolutionary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9</w:t>
      </w:r>
      <w:r w:rsidRPr="00672543">
        <w:rPr>
          <w:rFonts w:ascii="Times New Roman" w:hAnsi="Times New Roman" w:cs="Times New Roman"/>
          <w:noProof/>
          <w:sz w:val="24"/>
          <w:szCs w:val="24"/>
        </w:rPr>
        <w:t>(1), 57–67. https://doi.org/10.1556/JEP.9.2011.33.1</w:t>
      </w:r>
    </w:p>
    <w:p w14:paraId="2DD71401"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Fraccaro, P. J., O’Connor, J. J. M., Re, D. E., Jones, B. C., DeBruine, L. M., &amp; Feinberg, D. R. (2013). Faking it: Deliberately altered voice pitch and vocal attractiveness. </w:t>
      </w:r>
      <w:r w:rsidRPr="00672543">
        <w:rPr>
          <w:rFonts w:ascii="Times New Roman" w:hAnsi="Times New Roman" w:cs="Times New Roman"/>
          <w:i/>
          <w:iCs/>
          <w:noProof/>
          <w:sz w:val="24"/>
          <w:szCs w:val="24"/>
        </w:rPr>
        <w:t>Animal Behaviour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85</w:t>
      </w:r>
      <w:r w:rsidRPr="00672543">
        <w:rPr>
          <w:rFonts w:ascii="Times New Roman" w:hAnsi="Times New Roman" w:cs="Times New Roman"/>
          <w:noProof/>
          <w:sz w:val="24"/>
          <w:szCs w:val="24"/>
        </w:rPr>
        <w:t>(1), 127–136. https://doi.org/10.1016/j.anbehav.2012.10.016</w:t>
      </w:r>
    </w:p>
    <w:p w14:paraId="2F273EF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Gaddis, S. (2017). How Black Are Lakisha and Jamal? Racial Perceptions from Names Used in </w:t>
      </w:r>
      <w:r w:rsidRPr="00672543">
        <w:rPr>
          <w:rFonts w:ascii="Times New Roman" w:hAnsi="Times New Roman" w:cs="Times New Roman"/>
          <w:noProof/>
          <w:sz w:val="24"/>
          <w:szCs w:val="24"/>
        </w:rPr>
        <w:lastRenderedPageBreak/>
        <w:t xml:space="preserve">Correspondence Audit Studies. </w:t>
      </w:r>
      <w:r w:rsidRPr="00672543">
        <w:rPr>
          <w:rFonts w:ascii="Times New Roman" w:hAnsi="Times New Roman" w:cs="Times New Roman"/>
          <w:i/>
          <w:iCs/>
          <w:noProof/>
          <w:sz w:val="24"/>
          <w:szCs w:val="24"/>
        </w:rPr>
        <w:t>Sociological Science</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4</w:t>
      </w:r>
      <w:r w:rsidRPr="00672543">
        <w:rPr>
          <w:rFonts w:ascii="Times New Roman" w:hAnsi="Times New Roman" w:cs="Times New Roman"/>
          <w:noProof/>
          <w:sz w:val="24"/>
          <w:szCs w:val="24"/>
        </w:rPr>
        <w:t>, 469–489. https://doi.org/10.15195/v4.a19</w:t>
      </w:r>
    </w:p>
    <w:p w14:paraId="0FA7199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Gilliam, F. D., Iyengar, S., Simon, A., &amp; Wright, O. (1996). Crime in black and white: The violent, scary world of local news. </w:t>
      </w:r>
      <w:r w:rsidRPr="00672543">
        <w:rPr>
          <w:rFonts w:ascii="Times New Roman" w:hAnsi="Times New Roman" w:cs="Times New Roman"/>
          <w:i/>
          <w:iCs/>
          <w:noProof/>
          <w:sz w:val="24"/>
          <w:szCs w:val="24"/>
        </w:rPr>
        <w:t>Harvard International Journal of Press/Politics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w:t>
      </w:r>
      <w:r w:rsidRPr="00672543">
        <w:rPr>
          <w:rFonts w:ascii="Times New Roman" w:hAnsi="Times New Roman" w:cs="Times New Roman"/>
          <w:noProof/>
          <w:sz w:val="24"/>
          <w:szCs w:val="24"/>
        </w:rPr>
        <w:t>(3), 6–23. https://doi.org/10.1177/1081180X96001003003</w:t>
      </w:r>
    </w:p>
    <w:p w14:paraId="188E895C"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Harries, M., Hawkins, S., Hacking, J., &amp; Hughes, I. (1998). Changes in the male voice at puberty: vocal fold length and its relationship to the fundamental frequency of the voice. </w:t>
      </w:r>
      <w:r w:rsidRPr="00672543">
        <w:rPr>
          <w:rFonts w:ascii="Times New Roman" w:hAnsi="Times New Roman" w:cs="Times New Roman"/>
          <w:i/>
          <w:iCs/>
          <w:noProof/>
          <w:sz w:val="24"/>
          <w:szCs w:val="24"/>
        </w:rPr>
        <w:t>The Journal of Laryngology and Otology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112</w:t>
      </w:r>
      <w:r w:rsidRPr="00672543">
        <w:rPr>
          <w:rFonts w:ascii="Times New Roman" w:hAnsi="Times New Roman" w:cs="Times New Roman"/>
          <w:noProof/>
          <w:sz w:val="24"/>
          <w:szCs w:val="24"/>
        </w:rPr>
        <w:t>, 451–454.</w:t>
      </w:r>
    </w:p>
    <w:p w14:paraId="2F38426C"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Hayward, M. D., Miles, T. P., Crimmins, E. M., &amp; Yang, Y. (2000). The Significance of Socioeconomic Status in Explaining the Racial Gap in Chronic Health Conditions. </w:t>
      </w:r>
      <w:r w:rsidRPr="00672543">
        <w:rPr>
          <w:rFonts w:ascii="Times New Roman" w:hAnsi="Times New Roman" w:cs="Times New Roman"/>
          <w:i/>
          <w:iCs/>
          <w:noProof/>
          <w:sz w:val="24"/>
          <w:szCs w:val="24"/>
        </w:rPr>
        <w:t>American Sociological Review</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65</w:t>
      </w:r>
      <w:r w:rsidRPr="00672543">
        <w:rPr>
          <w:rFonts w:ascii="Times New Roman" w:hAnsi="Times New Roman" w:cs="Times New Roman"/>
          <w:noProof/>
          <w:sz w:val="24"/>
          <w:szCs w:val="24"/>
        </w:rPr>
        <w:t>(6), 910–930.</w:t>
      </w:r>
    </w:p>
    <w:p w14:paraId="1C590553"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Hester, N., &amp; Gray, K. (2018). For Black men, being tall increases threat stereotyping and police stops. </w:t>
      </w:r>
      <w:r w:rsidRPr="00672543">
        <w:rPr>
          <w:rFonts w:ascii="Times New Roman" w:hAnsi="Times New Roman" w:cs="Times New Roman"/>
          <w:i/>
          <w:iCs/>
          <w:noProof/>
          <w:sz w:val="24"/>
          <w:szCs w:val="24"/>
        </w:rPr>
        <w:t>Proceedings of the National Academy of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115</w:t>
      </w:r>
      <w:r w:rsidRPr="00672543">
        <w:rPr>
          <w:rFonts w:ascii="Times New Roman" w:hAnsi="Times New Roman" w:cs="Times New Roman"/>
          <w:noProof/>
          <w:sz w:val="24"/>
          <w:szCs w:val="24"/>
        </w:rPr>
        <w:t>(11), 2711–2715. https://doi.org/10.1073/pnas.1714454115</w:t>
      </w:r>
    </w:p>
    <w:p w14:paraId="1E2DFDB2"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Hodges-Simeon, C. R., Gurven, M., &amp; Gaulin, S. J. C. (2015). The low male voice is a costly signal of phenotypic quality among Bolivian adolescents.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1–9. https://doi.org/10.1016/j.evolhumbehav.2015.01.002</w:t>
      </w:r>
    </w:p>
    <w:p w14:paraId="656A6682"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Hodges-Simeon, C. R., Gurven, M., Puts, D., &amp; Gaulin, S. (2014). Vocal fundamental and formant frequencies are honest signals of threat potential in peripubertal males. </w:t>
      </w:r>
      <w:r w:rsidRPr="00672543">
        <w:rPr>
          <w:rFonts w:ascii="Times New Roman" w:hAnsi="Times New Roman" w:cs="Times New Roman"/>
          <w:i/>
          <w:iCs/>
          <w:noProof/>
          <w:sz w:val="24"/>
          <w:szCs w:val="24"/>
        </w:rPr>
        <w:t>Behavioral Ecology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25</w:t>
      </w:r>
      <w:r w:rsidRPr="00672543">
        <w:rPr>
          <w:rFonts w:ascii="Times New Roman" w:hAnsi="Times New Roman" w:cs="Times New Roman"/>
          <w:noProof/>
          <w:sz w:val="24"/>
          <w:szCs w:val="24"/>
        </w:rPr>
        <w:t>(4), 984–988. https://doi.org/10.1093/beheco/aru081</w:t>
      </w:r>
    </w:p>
    <w:p w14:paraId="3DEB890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Hughes, S. M., Mogilski, J. K., &amp; Harrison, M. A. (2014). The Perception and Parameters of Intentional Voice Manipulation. </w:t>
      </w:r>
      <w:r w:rsidRPr="00672543">
        <w:rPr>
          <w:rFonts w:ascii="Times New Roman" w:hAnsi="Times New Roman" w:cs="Times New Roman"/>
          <w:i/>
          <w:iCs/>
          <w:noProof/>
          <w:sz w:val="24"/>
          <w:szCs w:val="24"/>
        </w:rPr>
        <w:t>Journal of Nonverbal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38</w:t>
      </w:r>
      <w:r w:rsidRPr="00672543">
        <w:rPr>
          <w:rFonts w:ascii="Times New Roman" w:hAnsi="Times New Roman" w:cs="Times New Roman"/>
          <w:noProof/>
          <w:sz w:val="24"/>
          <w:szCs w:val="24"/>
        </w:rPr>
        <w:t>(1), 107–127. https://doi.org/10.1007/s10919-013-0163-z</w:t>
      </w:r>
    </w:p>
    <w:p w14:paraId="0FF5B348"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lastRenderedPageBreak/>
        <w:t xml:space="preserve">Kirkpatrick, S. A., &amp; Locke, E. A. (1991). Leadership: do traits matter? </w:t>
      </w:r>
      <w:r w:rsidRPr="00672543">
        <w:rPr>
          <w:rFonts w:ascii="Times New Roman" w:hAnsi="Times New Roman" w:cs="Times New Roman"/>
          <w:i/>
          <w:iCs/>
          <w:noProof/>
          <w:sz w:val="24"/>
          <w:szCs w:val="24"/>
        </w:rPr>
        <w:t>Executive</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5</w:t>
      </w:r>
      <w:r w:rsidRPr="00672543">
        <w:rPr>
          <w:rFonts w:ascii="Times New Roman" w:hAnsi="Times New Roman" w:cs="Times New Roman"/>
          <w:noProof/>
          <w:sz w:val="24"/>
          <w:szCs w:val="24"/>
        </w:rPr>
        <w:t>(2), 48–60. https://doi.org/10.5465/AME.1991.4274679</w:t>
      </w:r>
    </w:p>
    <w:p w14:paraId="5FEB98C9"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Klofstad, C. A., &amp; Anderson, R. C. (2018). Voice pitch predicts electability , but does not signal leadership ability.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https://doi.org/10.1016/j.evolhumbehav.2018.02.007</w:t>
      </w:r>
    </w:p>
    <w:p w14:paraId="6C5149BB"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Klofstad, C. A., Anderson, R. C., &amp; Peters, S. (2012). Sounds like a winner: voice pitch influences perception of leadership capacity in both men and women. </w:t>
      </w:r>
      <w:r w:rsidRPr="00672543">
        <w:rPr>
          <w:rFonts w:ascii="Times New Roman" w:hAnsi="Times New Roman" w:cs="Times New Roman"/>
          <w:i/>
          <w:iCs/>
          <w:noProof/>
          <w:sz w:val="24"/>
          <w:szCs w:val="24"/>
        </w:rPr>
        <w:t>Proceedings of the Royal Society B: Biological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279</w:t>
      </w:r>
      <w:r w:rsidRPr="00672543">
        <w:rPr>
          <w:rFonts w:ascii="Times New Roman" w:hAnsi="Times New Roman" w:cs="Times New Roman"/>
          <w:noProof/>
          <w:sz w:val="24"/>
          <w:szCs w:val="24"/>
        </w:rPr>
        <w:t>(1738), 2698–2704. https://doi.org/10.1098/rspb.2012.0311</w:t>
      </w:r>
    </w:p>
    <w:p w14:paraId="05868EA9"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Knuycky, L. R., Kleider, H. M., &amp; Cavrak, S. E. (2014). Line-up misidentifications: When being “prototypically black” is perceived as criminal. </w:t>
      </w:r>
      <w:r w:rsidRPr="00672543">
        <w:rPr>
          <w:rFonts w:ascii="Times New Roman" w:hAnsi="Times New Roman" w:cs="Times New Roman"/>
          <w:i/>
          <w:iCs/>
          <w:noProof/>
          <w:sz w:val="24"/>
          <w:szCs w:val="24"/>
        </w:rPr>
        <w:t>Applied Cognitive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28</w:t>
      </w:r>
      <w:r w:rsidRPr="00672543">
        <w:rPr>
          <w:rFonts w:ascii="Times New Roman" w:hAnsi="Times New Roman" w:cs="Times New Roman"/>
          <w:noProof/>
          <w:sz w:val="24"/>
          <w:szCs w:val="24"/>
        </w:rPr>
        <w:t>(1), 39–46. https://doi.org/10.1002/acp.2954</w:t>
      </w:r>
    </w:p>
    <w:p w14:paraId="161BA976"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Kreiman, J., &amp; Sidtis, D. (2011). </w:t>
      </w:r>
      <w:r w:rsidRPr="00672543">
        <w:rPr>
          <w:rFonts w:ascii="Times New Roman" w:hAnsi="Times New Roman" w:cs="Times New Roman"/>
          <w:i/>
          <w:iCs/>
          <w:noProof/>
          <w:sz w:val="24"/>
          <w:szCs w:val="24"/>
        </w:rPr>
        <w:t>Foundations of voice studies: An interdisciplinary approach to voice production and perception</w:t>
      </w:r>
      <w:r w:rsidRPr="00672543">
        <w:rPr>
          <w:rFonts w:ascii="Times New Roman" w:hAnsi="Times New Roman" w:cs="Times New Roman"/>
          <w:noProof/>
          <w:sz w:val="24"/>
          <w:szCs w:val="24"/>
        </w:rPr>
        <w:t>.</w:t>
      </w:r>
    </w:p>
    <w:p w14:paraId="3E40D2F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Kurzban, R., Tooby, J., &amp; Cosmides, L. (2001). Can race be erased? Coalitional computation and social categorization. </w:t>
      </w:r>
      <w:r w:rsidRPr="00672543">
        <w:rPr>
          <w:rFonts w:ascii="Times New Roman" w:hAnsi="Times New Roman" w:cs="Times New Roman"/>
          <w:i/>
          <w:iCs/>
          <w:noProof/>
          <w:sz w:val="24"/>
          <w:szCs w:val="24"/>
        </w:rPr>
        <w:t>Proceedings of the National Academy of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98</w:t>
      </w:r>
      <w:r w:rsidRPr="00672543">
        <w:rPr>
          <w:rFonts w:ascii="Times New Roman" w:hAnsi="Times New Roman" w:cs="Times New Roman"/>
          <w:noProof/>
          <w:sz w:val="24"/>
          <w:szCs w:val="24"/>
        </w:rPr>
        <w:t>(26), 15387–15392. https://doi.org/10.1073/pnas.251541498</w:t>
      </w:r>
    </w:p>
    <w:p w14:paraId="57E9D898"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Labov, W. (2010). Unendangered Dialect, Endangered People: The Case of African American Vernacular English. </w:t>
      </w:r>
      <w:r w:rsidRPr="00672543">
        <w:rPr>
          <w:rFonts w:ascii="Times New Roman" w:hAnsi="Times New Roman" w:cs="Times New Roman"/>
          <w:i/>
          <w:iCs/>
          <w:noProof/>
          <w:sz w:val="24"/>
          <w:szCs w:val="24"/>
        </w:rPr>
        <w:t>Transforming Anthropology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18</w:t>
      </w:r>
      <w:r w:rsidRPr="00672543">
        <w:rPr>
          <w:rFonts w:ascii="Times New Roman" w:hAnsi="Times New Roman" w:cs="Times New Roman"/>
          <w:noProof/>
          <w:sz w:val="24"/>
          <w:szCs w:val="24"/>
        </w:rPr>
        <w:t>(1), 15–28. https://doi.org/10.1111/j.1548-7466.2010.01066.x.15</w:t>
      </w:r>
    </w:p>
    <w:p w14:paraId="4127260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Li, N. P., van Vugt, M., &amp; Colarelli, S. M. (2017). The Evolutionary Mismatch Hypothesis: Implications for Psychological Science. </w:t>
      </w:r>
      <w:r w:rsidRPr="00672543">
        <w:rPr>
          <w:rFonts w:ascii="Times New Roman" w:hAnsi="Times New Roman" w:cs="Times New Roman"/>
          <w:i/>
          <w:iCs/>
          <w:noProof/>
          <w:sz w:val="24"/>
          <w:szCs w:val="24"/>
        </w:rPr>
        <w:t>Current Directions in Psychological Science</w:t>
      </w:r>
      <w:r w:rsidRPr="00672543">
        <w:rPr>
          <w:rFonts w:ascii="Times New Roman" w:hAnsi="Times New Roman" w:cs="Times New Roman"/>
          <w:noProof/>
          <w:sz w:val="24"/>
          <w:szCs w:val="24"/>
        </w:rPr>
        <w:t>, 96372141773137. https://doi.org/10.1177/0963721417731378</w:t>
      </w:r>
    </w:p>
    <w:p w14:paraId="15EA6FC0"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lastRenderedPageBreak/>
        <w:t xml:space="preserve">Livingston, R. W., &amp; Pearce, N. A. (2009). The teddy-bear effect: Does having a baby face benefit black chief executive officers? </w:t>
      </w:r>
      <w:r w:rsidRPr="00672543">
        <w:rPr>
          <w:rFonts w:ascii="Times New Roman" w:hAnsi="Times New Roman" w:cs="Times New Roman"/>
          <w:i/>
          <w:iCs/>
          <w:noProof/>
          <w:sz w:val="24"/>
          <w:szCs w:val="24"/>
        </w:rPr>
        <w:t>Psychological Science</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20</w:t>
      </w:r>
      <w:r w:rsidRPr="00672543">
        <w:rPr>
          <w:rFonts w:ascii="Times New Roman" w:hAnsi="Times New Roman" w:cs="Times New Roman"/>
          <w:noProof/>
          <w:sz w:val="24"/>
          <w:szCs w:val="24"/>
        </w:rPr>
        <w:t>(10), 1229–1236. https://doi.org/10.1111/j.1467-9280.2009.02431.x</w:t>
      </w:r>
    </w:p>
    <w:p w14:paraId="5DCDDBBC"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Mauer, M., &amp; King, R. S. (2007). Uneven justice: State rates of incarceration by race and ethnicity. </w:t>
      </w:r>
      <w:r w:rsidRPr="00672543">
        <w:rPr>
          <w:rFonts w:ascii="Times New Roman" w:hAnsi="Times New Roman" w:cs="Times New Roman"/>
          <w:i/>
          <w:iCs/>
          <w:noProof/>
          <w:sz w:val="24"/>
          <w:szCs w:val="24"/>
        </w:rPr>
        <w:t>The Sentencing Project</w:t>
      </w:r>
      <w:r w:rsidRPr="00672543">
        <w:rPr>
          <w:rFonts w:ascii="Times New Roman" w:hAnsi="Times New Roman" w:cs="Times New Roman"/>
          <w:noProof/>
          <w:sz w:val="24"/>
          <w:szCs w:val="24"/>
        </w:rPr>
        <w:t>, 1–23. Retrieved from http://sites.google.com/site/lkeber/SentencingProjRatesofIncarcerationby.pdf</w:t>
      </w:r>
    </w:p>
    <w:p w14:paraId="3D73A3F9"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Mayew, W. J., Parsons, C. A., &amp; Venkatachalam, M. (2013). Voice pitch and the labor market success of male chief executive officers.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34</w:t>
      </w:r>
      <w:r w:rsidRPr="00672543">
        <w:rPr>
          <w:rFonts w:ascii="Times New Roman" w:hAnsi="Times New Roman" w:cs="Times New Roman"/>
          <w:noProof/>
          <w:sz w:val="24"/>
          <w:szCs w:val="24"/>
        </w:rPr>
        <w:t>(4), 243–248. https://doi.org/10.1016/j.evolhumbehav.2013.03.001</w:t>
      </w:r>
    </w:p>
    <w:p w14:paraId="186657C8"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Murphy, M. C., Richeson, J. A., Shelton, J. N., Rheinschmidt, M. L., &amp; Bergsieker, H. B. (2013). Cognitive costs of contemporary prejudice. </w:t>
      </w:r>
      <w:r w:rsidRPr="00672543">
        <w:rPr>
          <w:rFonts w:ascii="Times New Roman" w:hAnsi="Times New Roman" w:cs="Times New Roman"/>
          <w:i/>
          <w:iCs/>
          <w:noProof/>
          <w:sz w:val="24"/>
          <w:szCs w:val="24"/>
        </w:rPr>
        <w:t>Group Processes and Intergroup Relations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16</w:t>
      </w:r>
      <w:r w:rsidRPr="00672543">
        <w:rPr>
          <w:rFonts w:ascii="Times New Roman" w:hAnsi="Times New Roman" w:cs="Times New Roman"/>
          <w:noProof/>
          <w:sz w:val="24"/>
          <w:szCs w:val="24"/>
        </w:rPr>
        <w:t>(5), 560–571. https://doi.org/10.1177/1368430212468170</w:t>
      </w:r>
    </w:p>
    <w:p w14:paraId="294262B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Neuberg, S. L., &amp; Cottrell, C. A. (2008). Managing the Threats and Opportunities Afforded by Human Sociality. </w:t>
      </w:r>
      <w:r w:rsidRPr="00672543">
        <w:rPr>
          <w:rFonts w:ascii="Times New Roman" w:hAnsi="Times New Roman" w:cs="Times New Roman"/>
          <w:i/>
          <w:iCs/>
          <w:noProof/>
          <w:sz w:val="24"/>
          <w:szCs w:val="24"/>
        </w:rPr>
        <w:t>Group Dynamics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12</w:t>
      </w:r>
      <w:r w:rsidRPr="00672543">
        <w:rPr>
          <w:rFonts w:ascii="Times New Roman" w:hAnsi="Times New Roman" w:cs="Times New Roman"/>
          <w:noProof/>
          <w:sz w:val="24"/>
          <w:szCs w:val="24"/>
        </w:rPr>
        <w:t>(1), 63–72. https://doi.org/10.1037/1089-2699.12.1.63</w:t>
      </w:r>
    </w:p>
    <w:p w14:paraId="72D1856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Neuberg, S. L., &amp; Schaller, M. (2016). An evolutionary threat-management approach to prejudices. </w:t>
      </w:r>
      <w:r w:rsidRPr="00672543">
        <w:rPr>
          <w:rFonts w:ascii="Times New Roman" w:hAnsi="Times New Roman" w:cs="Times New Roman"/>
          <w:i/>
          <w:iCs/>
          <w:noProof/>
          <w:sz w:val="24"/>
          <w:szCs w:val="24"/>
        </w:rPr>
        <w:t>Current Opinion in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7</w:t>
      </w:r>
      <w:r w:rsidRPr="00672543">
        <w:rPr>
          <w:rFonts w:ascii="Times New Roman" w:hAnsi="Times New Roman" w:cs="Times New Roman"/>
          <w:noProof/>
          <w:sz w:val="24"/>
          <w:szCs w:val="24"/>
        </w:rPr>
        <w:t>, 1–5. https://doi.org/10.1016/j.copsyc.2015.06.004</w:t>
      </w:r>
    </w:p>
    <w:p w14:paraId="6AF8B85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O’Connor, J. J. M., &amp; Barclay, P. (2017). The influence of voice pitch on perceptions of trustworthiness across social contexts.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38</w:t>
      </w:r>
      <w:r w:rsidRPr="00672543">
        <w:rPr>
          <w:rFonts w:ascii="Times New Roman" w:hAnsi="Times New Roman" w:cs="Times New Roman"/>
          <w:noProof/>
          <w:sz w:val="24"/>
          <w:szCs w:val="24"/>
        </w:rPr>
        <w:t>(4), 506–512. https://doi.org/10.1016/j.evolhumbehav.2017.03.001</w:t>
      </w:r>
    </w:p>
    <w:p w14:paraId="62C479F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Oosterhof, N. N., &amp; Todorov, A. (2008). The functional basis of face evaluation. </w:t>
      </w:r>
      <w:r w:rsidRPr="00672543">
        <w:rPr>
          <w:rFonts w:ascii="Times New Roman" w:hAnsi="Times New Roman" w:cs="Times New Roman"/>
          <w:i/>
          <w:iCs/>
          <w:noProof/>
          <w:sz w:val="24"/>
          <w:szCs w:val="24"/>
        </w:rPr>
        <w:t>Proceedings of the National Academy of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105</w:t>
      </w:r>
      <w:r w:rsidRPr="00672543">
        <w:rPr>
          <w:rFonts w:ascii="Times New Roman" w:hAnsi="Times New Roman" w:cs="Times New Roman"/>
          <w:noProof/>
          <w:sz w:val="24"/>
          <w:szCs w:val="24"/>
        </w:rPr>
        <w:t xml:space="preserve">(32), 11087–11092. </w:t>
      </w:r>
      <w:r w:rsidRPr="00672543">
        <w:rPr>
          <w:rFonts w:ascii="Times New Roman" w:hAnsi="Times New Roman" w:cs="Times New Roman"/>
          <w:noProof/>
          <w:sz w:val="24"/>
          <w:szCs w:val="24"/>
        </w:rPr>
        <w:lastRenderedPageBreak/>
        <w:t>https://doi.org/10.1073/pnas.0805664105</w:t>
      </w:r>
    </w:p>
    <w:p w14:paraId="26878732"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Pisanski, K., Mora, E. C., Pisanski, A., Reby, D., Sorokowski, P., Frackowiak, T., &amp; Feinberg, D. R. (2016). Volitional exaggeration of body size through fundamental and formant frequency modulation in humans. </w:t>
      </w:r>
      <w:r w:rsidRPr="00672543">
        <w:rPr>
          <w:rFonts w:ascii="Times New Roman" w:hAnsi="Times New Roman" w:cs="Times New Roman"/>
          <w:i/>
          <w:iCs/>
          <w:noProof/>
          <w:sz w:val="24"/>
          <w:szCs w:val="24"/>
        </w:rPr>
        <w:t>Scientific Reports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6</w:t>
      </w:r>
      <w:r w:rsidRPr="00672543">
        <w:rPr>
          <w:rFonts w:ascii="Times New Roman" w:hAnsi="Times New Roman" w:cs="Times New Roman"/>
          <w:noProof/>
          <w:sz w:val="24"/>
          <w:szCs w:val="24"/>
        </w:rPr>
        <w:t>, 1–8. https://doi.org/10.1038/srep34389</w:t>
      </w:r>
    </w:p>
    <w:p w14:paraId="385A3ED0"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Puts, D. A. (2010). Beauty and the beast: Mechanisms of sexual selection in humans.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31</w:t>
      </w:r>
      <w:r w:rsidRPr="00672543">
        <w:rPr>
          <w:rFonts w:ascii="Times New Roman" w:hAnsi="Times New Roman" w:cs="Times New Roman"/>
          <w:noProof/>
          <w:sz w:val="24"/>
          <w:szCs w:val="24"/>
        </w:rPr>
        <w:t>(3), 157–175. https://doi.org/10.1016/j.evolhumbehav.2010.02.005</w:t>
      </w:r>
    </w:p>
    <w:p w14:paraId="79288D7F"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Puts, D. A., Apicella, C. L., &amp; Cardenas, R. A. (2012). Masculine voices signal men’s threat potential in forager and industrial societies. </w:t>
      </w:r>
      <w:r w:rsidRPr="00672543">
        <w:rPr>
          <w:rFonts w:ascii="Times New Roman" w:hAnsi="Times New Roman" w:cs="Times New Roman"/>
          <w:i/>
          <w:iCs/>
          <w:noProof/>
          <w:sz w:val="24"/>
          <w:szCs w:val="24"/>
        </w:rPr>
        <w:t>Proceedings of the Royal Society B: Biological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279</w:t>
      </w:r>
      <w:r w:rsidRPr="00672543">
        <w:rPr>
          <w:rFonts w:ascii="Times New Roman" w:hAnsi="Times New Roman" w:cs="Times New Roman"/>
          <w:noProof/>
          <w:sz w:val="24"/>
          <w:szCs w:val="24"/>
        </w:rPr>
        <w:t>(1728), 601–609. https://doi.org/10.1098/rspb.2011.0829</w:t>
      </w:r>
    </w:p>
    <w:p w14:paraId="23C93C79"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Puts, D. A., Gaulin, S. J. C., &amp; Verdolini, K. (2006). Dominance and the evolution of sexual dimorphism in human voice pitch.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27</w:t>
      </w:r>
      <w:r w:rsidRPr="00672543">
        <w:rPr>
          <w:rFonts w:ascii="Times New Roman" w:hAnsi="Times New Roman" w:cs="Times New Roman"/>
          <w:noProof/>
          <w:sz w:val="24"/>
          <w:szCs w:val="24"/>
        </w:rPr>
        <w:t>(4), 283–296. https://doi.org/10.1016/j.evolhumbehav.2005.11.003</w:t>
      </w:r>
    </w:p>
    <w:p w14:paraId="7A21A0D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Quillian, L., &amp; Pager, D. (2001). Black Neighbors, Higher Crime? The Role of Racial Stereotypes in Evaluations of Neighborhood Crime. </w:t>
      </w:r>
      <w:r w:rsidRPr="00672543">
        <w:rPr>
          <w:rFonts w:ascii="Times New Roman" w:hAnsi="Times New Roman" w:cs="Times New Roman"/>
          <w:i/>
          <w:iCs/>
          <w:noProof/>
          <w:sz w:val="24"/>
          <w:szCs w:val="24"/>
        </w:rPr>
        <w:t>American Journal of Sociology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107</w:t>
      </w:r>
      <w:r w:rsidRPr="00672543">
        <w:rPr>
          <w:rFonts w:ascii="Times New Roman" w:hAnsi="Times New Roman" w:cs="Times New Roman"/>
          <w:noProof/>
          <w:sz w:val="24"/>
          <w:szCs w:val="24"/>
        </w:rPr>
        <w:t>(3), 717–767. https://doi.org/10.1086/338938</w:t>
      </w:r>
    </w:p>
    <w:p w14:paraId="7723F207"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Riach, P., &amp; Rich, J. (2002). Field Experiments of Discrimination in the Market Place. </w:t>
      </w:r>
      <w:r w:rsidRPr="00672543">
        <w:rPr>
          <w:rFonts w:ascii="Times New Roman" w:hAnsi="Times New Roman" w:cs="Times New Roman"/>
          <w:i/>
          <w:iCs/>
          <w:noProof/>
          <w:sz w:val="24"/>
          <w:szCs w:val="24"/>
        </w:rPr>
        <w:t>The Economic Journal</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112</w:t>
      </w:r>
      <w:r w:rsidRPr="00672543">
        <w:rPr>
          <w:rFonts w:ascii="Times New Roman" w:hAnsi="Times New Roman" w:cs="Times New Roman"/>
          <w:noProof/>
          <w:sz w:val="24"/>
          <w:szCs w:val="24"/>
        </w:rPr>
        <w:t>(483), F480–F518.</w:t>
      </w:r>
    </w:p>
    <w:p w14:paraId="3908F10D"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Roberts, D. E. (2004). The Social and Moral Cost of Mass Incarceration in African American Communities. </w:t>
      </w:r>
      <w:r w:rsidRPr="00672543">
        <w:rPr>
          <w:rFonts w:ascii="Times New Roman" w:hAnsi="Times New Roman" w:cs="Times New Roman"/>
          <w:i/>
          <w:iCs/>
          <w:noProof/>
          <w:sz w:val="24"/>
          <w:szCs w:val="24"/>
        </w:rPr>
        <w:t>Stanford Law Review</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56</w:t>
      </w:r>
      <w:r w:rsidRPr="00672543">
        <w:rPr>
          <w:rFonts w:ascii="Times New Roman" w:hAnsi="Times New Roman" w:cs="Times New Roman"/>
          <w:noProof/>
          <w:sz w:val="24"/>
          <w:szCs w:val="24"/>
        </w:rPr>
        <w:t>(5), 1271–1305. https://doi.org/10.2307/40040178</w:t>
      </w:r>
    </w:p>
    <w:p w14:paraId="271458F7"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Rosette, A. S., Leonardelli, G. J., &amp; Phillips, K. W. (2008). The White Standard: Racial Bias in Leader Categorization. </w:t>
      </w:r>
      <w:r w:rsidRPr="00672543">
        <w:rPr>
          <w:rFonts w:ascii="Times New Roman" w:hAnsi="Times New Roman" w:cs="Times New Roman"/>
          <w:i/>
          <w:iCs/>
          <w:noProof/>
          <w:sz w:val="24"/>
          <w:szCs w:val="24"/>
        </w:rPr>
        <w:t>Journal of Applied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93</w:t>
      </w:r>
      <w:r w:rsidRPr="00672543">
        <w:rPr>
          <w:rFonts w:ascii="Times New Roman" w:hAnsi="Times New Roman" w:cs="Times New Roman"/>
          <w:noProof/>
          <w:sz w:val="24"/>
          <w:szCs w:val="24"/>
        </w:rPr>
        <w:t>(4), 758–777. https://doi.org/10.1037/0021-9010.93.4.758</w:t>
      </w:r>
    </w:p>
    <w:p w14:paraId="52A5BC0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lastRenderedPageBreak/>
        <w:t xml:space="preserve">Stanley, D. A., Sokol-Hessner, P., Banaji, M. R., &amp; Phelps, E. A. (2011). Implicit race attitudes predict trustworthiness judgments and economic trust decisions. </w:t>
      </w:r>
      <w:r w:rsidRPr="00672543">
        <w:rPr>
          <w:rFonts w:ascii="Times New Roman" w:hAnsi="Times New Roman" w:cs="Times New Roman"/>
          <w:i/>
          <w:iCs/>
          <w:noProof/>
          <w:sz w:val="24"/>
          <w:szCs w:val="24"/>
        </w:rPr>
        <w:t>Proceedings of the National Academy of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108</w:t>
      </w:r>
      <w:r w:rsidRPr="00672543">
        <w:rPr>
          <w:rFonts w:ascii="Times New Roman" w:hAnsi="Times New Roman" w:cs="Times New Roman"/>
          <w:noProof/>
          <w:sz w:val="24"/>
          <w:szCs w:val="24"/>
        </w:rPr>
        <w:t>(19), 7710–7715. https://doi.org/10.1073/pnas.1014345108</w:t>
      </w:r>
    </w:p>
    <w:p w14:paraId="3B2ADFD0"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Stanley, D. A., Sokol-Hessner, P., Fareri, D. S., Perino, M. T., Delgado, M. R., Banaji, M. R., &amp; Phelps, E. A. (2012). Race and reputation: perceived racial group trustworthiness influences the neural correlates of trust decisions. </w:t>
      </w:r>
      <w:r w:rsidRPr="00672543">
        <w:rPr>
          <w:rFonts w:ascii="Times New Roman" w:hAnsi="Times New Roman" w:cs="Times New Roman"/>
          <w:i/>
          <w:iCs/>
          <w:noProof/>
          <w:sz w:val="24"/>
          <w:szCs w:val="24"/>
        </w:rPr>
        <w:t>Philosophical Transactions of the Royal Society B: Biological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367</w:t>
      </w:r>
      <w:r w:rsidRPr="00672543">
        <w:rPr>
          <w:rFonts w:ascii="Times New Roman" w:hAnsi="Times New Roman" w:cs="Times New Roman"/>
          <w:noProof/>
          <w:sz w:val="24"/>
          <w:szCs w:val="24"/>
        </w:rPr>
        <w:t>(1589), 744–753. https://doi.org/10.1098/rstb.2011.0300</w:t>
      </w:r>
    </w:p>
    <w:p w14:paraId="76D8F9CA"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Stevens, K. (1998). </w:t>
      </w:r>
      <w:r w:rsidRPr="00672543">
        <w:rPr>
          <w:rFonts w:ascii="Times New Roman" w:hAnsi="Times New Roman" w:cs="Times New Roman"/>
          <w:i/>
          <w:iCs/>
          <w:noProof/>
          <w:sz w:val="24"/>
          <w:szCs w:val="24"/>
        </w:rPr>
        <w:t>Acoustic Phonetics</w:t>
      </w:r>
      <w:r w:rsidRPr="00672543">
        <w:rPr>
          <w:rFonts w:ascii="Times New Roman" w:hAnsi="Times New Roman" w:cs="Times New Roman"/>
          <w:noProof/>
          <w:sz w:val="24"/>
          <w:szCs w:val="24"/>
        </w:rPr>
        <w:t>. Cambridge, MA: MIT Press.</w:t>
      </w:r>
    </w:p>
    <w:p w14:paraId="7CF3A24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Tigue, C. C., Borak, D. J., O’Connor, J. J. M., Schandl, C., &amp; Feinberg, D. R. (2012). Voice pitch influences voting behavior. </w:t>
      </w:r>
      <w:r w:rsidRPr="00672543">
        <w:rPr>
          <w:rFonts w:ascii="Times New Roman" w:hAnsi="Times New Roman" w:cs="Times New Roman"/>
          <w:i/>
          <w:iCs/>
          <w:noProof/>
          <w:sz w:val="24"/>
          <w:szCs w:val="24"/>
        </w:rPr>
        <w:t>Evolution and Human Behavior</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33</w:t>
      </w:r>
      <w:r w:rsidRPr="00672543">
        <w:rPr>
          <w:rFonts w:ascii="Times New Roman" w:hAnsi="Times New Roman" w:cs="Times New Roman"/>
          <w:noProof/>
          <w:sz w:val="24"/>
          <w:szCs w:val="24"/>
        </w:rPr>
        <w:t>(3), 210–216. https://doi.org/10.1016/j.evolhumbehav.2011.09.004</w:t>
      </w:r>
    </w:p>
    <w:p w14:paraId="29A68824"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Todorov, A., Said, C. P., Engell, A. D., &amp; Oosterhof, N. N. (2008). Unconscious evaluation of faces on social dimensions. </w:t>
      </w:r>
      <w:r w:rsidRPr="00672543">
        <w:rPr>
          <w:rFonts w:ascii="Times New Roman" w:hAnsi="Times New Roman" w:cs="Times New Roman"/>
          <w:i/>
          <w:iCs/>
          <w:noProof/>
          <w:sz w:val="24"/>
          <w:szCs w:val="24"/>
        </w:rPr>
        <w:t>Trends in Cognitive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12</w:t>
      </w:r>
      <w:r w:rsidRPr="00672543">
        <w:rPr>
          <w:rFonts w:ascii="Times New Roman" w:hAnsi="Times New Roman" w:cs="Times New Roman"/>
          <w:noProof/>
          <w:sz w:val="24"/>
          <w:szCs w:val="24"/>
        </w:rPr>
        <w:t>(12), 455–460. https://doi.org/10.1037/a0027950</w:t>
      </w:r>
    </w:p>
    <w:p w14:paraId="74C1A604"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Trawalter, S., Todd, A. R., Baird, A. A., &amp; Richeson, J. A. (2008). Attending to threat: Race- based patterns of selective attention. </w:t>
      </w:r>
      <w:r w:rsidRPr="00672543">
        <w:rPr>
          <w:rFonts w:ascii="Times New Roman" w:hAnsi="Times New Roman" w:cs="Times New Roman"/>
          <w:i/>
          <w:iCs/>
          <w:noProof/>
          <w:sz w:val="24"/>
          <w:szCs w:val="24"/>
        </w:rPr>
        <w:t>Journal of Experimental Social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44</w:t>
      </w:r>
      <w:r w:rsidRPr="00672543">
        <w:rPr>
          <w:rFonts w:ascii="Times New Roman" w:hAnsi="Times New Roman" w:cs="Times New Roman"/>
          <w:noProof/>
          <w:sz w:val="24"/>
          <w:szCs w:val="24"/>
        </w:rPr>
        <w:t>(5), 1322–1327. https://doi.org/10.1016/j.jesp.2008.03.006</w:t>
      </w:r>
    </w:p>
    <w:p w14:paraId="440AD898"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Van Vugt, M., Hogan, R., &amp; Kaiser, R. B. (2008). Leadership, Followership, and Evolution. </w:t>
      </w:r>
      <w:r w:rsidRPr="00672543">
        <w:rPr>
          <w:rFonts w:ascii="Times New Roman" w:hAnsi="Times New Roman" w:cs="Times New Roman"/>
          <w:i/>
          <w:iCs/>
          <w:noProof/>
          <w:sz w:val="24"/>
          <w:szCs w:val="24"/>
        </w:rPr>
        <w:t>American Psychologist</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63</w:t>
      </w:r>
      <w:r w:rsidRPr="00672543">
        <w:rPr>
          <w:rFonts w:ascii="Times New Roman" w:hAnsi="Times New Roman" w:cs="Times New Roman"/>
          <w:noProof/>
          <w:sz w:val="24"/>
          <w:szCs w:val="24"/>
        </w:rPr>
        <w:t>(3), 182–196. https://doi.org/10.1037/0003-066X.63.3.182</w:t>
      </w:r>
    </w:p>
    <w:p w14:paraId="6F2423D8"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Van Vugt, M., Johnson, D. D. P., Kaiser, R. B., &amp; O’Gorman, R. (2008). Evolution and the Social Psychology of Leadership: The Mismatch Hypothesis. In </w:t>
      </w:r>
      <w:r w:rsidRPr="00672543">
        <w:rPr>
          <w:rFonts w:ascii="Times New Roman" w:hAnsi="Times New Roman" w:cs="Times New Roman"/>
          <w:i/>
          <w:iCs/>
          <w:noProof/>
          <w:sz w:val="24"/>
          <w:szCs w:val="24"/>
        </w:rPr>
        <w:t>Social Psychology and Leadership</w:t>
      </w:r>
      <w:r w:rsidRPr="00672543">
        <w:rPr>
          <w:rFonts w:ascii="Times New Roman" w:hAnsi="Times New Roman" w:cs="Times New Roman"/>
          <w:noProof/>
          <w:sz w:val="24"/>
          <w:szCs w:val="24"/>
        </w:rPr>
        <w:t xml:space="preserve"> (pp. 1–26). https://doi.org/10.1336/027599760x</w:t>
      </w:r>
    </w:p>
    <w:p w14:paraId="5880137F"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lastRenderedPageBreak/>
        <w:t xml:space="preserve">Vestergaard, M. D., Háden, G. P., Shtyrov, Y., Patterson, R. D., Pulvermüller, F., Denham, S. L., … Winkler, I. (2009). Auditory size-deviant detection in adults and newborn infants. </w:t>
      </w:r>
      <w:r w:rsidRPr="00672543">
        <w:rPr>
          <w:rFonts w:ascii="Times New Roman" w:hAnsi="Times New Roman" w:cs="Times New Roman"/>
          <w:i/>
          <w:iCs/>
          <w:noProof/>
          <w:sz w:val="24"/>
          <w:szCs w:val="24"/>
        </w:rPr>
        <w:t>Biological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82</w:t>
      </w:r>
      <w:r w:rsidRPr="00672543">
        <w:rPr>
          <w:rFonts w:ascii="Times New Roman" w:hAnsi="Times New Roman" w:cs="Times New Roman"/>
          <w:noProof/>
          <w:sz w:val="24"/>
          <w:szCs w:val="24"/>
        </w:rPr>
        <w:t>(2), 169–175. https://doi.org/10.1016/j.biopsycho.2009.07.004.Auditory</w:t>
      </w:r>
    </w:p>
    <w:p w14:paraId="4478DD0E"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Voelter, C., Kleinsasser, N., Joa, P., Nowack, I., Martínez, R., Hagen, R., &amp; Voelker, H. (2008). Detection of hormone receptors in the human vocal fold. </w:t>
      </w:r>
      <w:r w:rsidRPr="00672543">
        <w:rPr>
          <w:rFonts w:ascii="Times New Roman" w:hAnsi="Times New Roman" w:cs="Times New Roman"/>
          <w:i/>
          <w:iCs/>
          <w:noProof/>
          <w:sz w:val="24"/>
          <w:szCs w:val="24"/>
        </w:rPr>
        <w:t>European Archives of Otorhinolaryngol</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265</w:t>
      </w:r>
      <w:r w:rsidRPr="00672543">
        <w:rPr>
          <w:rFonts w:ascii="Times New Roman" w:hAnsi="Times New Roman" w:cs="Times New Roman"/>
          <w:noProof/>
          <w:sz w:val="24"/>
          <w:szCs w:val="24"/>
        </w:rPr>
        <w:t>, 1239–1244. https://doi.org/10.1007/s00405-008-0632-x</w:t>
      </w:r>
    </w:p>
    <w:p w14:paraId="6BC54DD5"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Vogel, A. P., Maruff, P., Snyder, P. J., &amp; Mundt, J. C. (2009). Standardization of pitch range settings in voice acoustic analysis. </w:t>
      </w:r>
      <w:r w:rsidRPr="00672543">
        <w:rPr>
          <w:rFonts w:ascii="Times New Roman" w:hAnsi="Times New Roman" w:cs="Times New Roman"/>
          <w:i/>
          <w:iCs/>
          <w:noProof/>
          <w:sz w:val="24"/>
          <w:szCs w:val="24"/>
        </w:rPr>
        <w:t>Behavior Research Methods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41</w:t>
      </w:r>
      <w:r w:rsidRPr="00672543">
        <w:rPr>
          <w:rFonts w:ascii="Times New Roman" w:hAnsi="Times New Roman" w:cs="Times New Roman"/>
          <w:noProof/>
          <w:sz w:val="24"/>
          <w:szCs w:val="24"/>
        </w:rPr>
        <w:t>(2), 318–324. https://doi.org/10.3758/BRM.41.2.318.Standardization</w:t>
      </w:r>
    </w:p>
    <w:p w14:paraId="0B47C5DD"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Vukovic, J., Jones, B. C., Debruine, L., Feinberg, D. R., Smith, F. G., Little, A. C., … Main, J. (2010). Women’s own voice pitch predicts their preferences for masculinity in men’s voices. </w:t>
      </w:r>
      <w:r w:rsidRPr="00672543">
        <w:rPr>
          <w:rFonts w:ascii="Times New Roman" w:hAnsi="Times New Roman" w:cs="Times New Roman"/>
          <w:i/>
          <w:iCs/>
          <w:noProof/>
          <w:sz w:val="24"/>
          <w:szCs w:val="24"/>
        </w:rPr>
        <w:t>Behavioral Ecology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21</w:t>
      </w:r>
      <w:r w:rsidRPr="00672543">
        <w:rPr>
          <w:rFonts w:ascii="Times New Roman" w:hAnsi="Times New Roman" w:cs="Times New Roman"/>
          <w:noProof/>
          <w:sz w:val="24"/>
          <w:szCs w:val="24"/>
        </w:rPr>
        <w:t>(4), 767–772. https://doi.org/10.1093/beheco/arq051</w:t>
      </w:r>
    </w:p>
    <w:p w14:paraId="5B7E6EE6"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Welch, K. (2007). Black Criminal Stereotypes and Racial Profiling, 276–288.</w:t>
      </w:r>
    </w:p>
    <w:p w14:paraId="1C714F90"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Williams, D. R., Yu, Y., Jackson, J. S., &amp; Anderson, N. B. (1997). Racial differences in physical and mental health: Socio-economic status, stress and discrimination. </w:t>
      </w:r>
      <w:r w:rsidRPr="00672543">
        <w:rPr>
          <w:rFonts w:ascii="Times New Roman" w:hAnsi="Times New Roman" w:cs="Times New Roman"/>
          <w:i/>
          <w:iCs/>
          <w:noProof/>
          <w:sz w:val="24"/>
          <w:szCs w:val="24"/>
        </w:rPr>
        <w:t>Journal of Health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2</w:t>
      </w:r>
      <w:r w:rsidRPr="00672543">
        <w:rPr>
          <w:rFonts w:ascii="Times New Roman" w:hAnsi="Times New Roman" w:cs="Times New Roman"/>
          <w:noProof/>
          <w:sz w:val="24"/>
          <w:szCs w:val="24"/>
        </w:rPr>
        <w:t>(3), 335–351. https://doi.org/10.1177/135910539700200305</w:t>
      </w:r>
    </w:p>
    <w:p w14:paraId="42061144"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Williams, K. E. G., Sng, O., &amp; Neuberg, S. L. (2016). Ecology-driven stereotypes override race stereotypes. </w:t>
      </w:r>
      <w:r w:rsidRPr="00672543">
        <w:rPr>
          <w:rFonts w:ascii="Times New Roman" w:hAnsi="Times New Roman" w:cs="Times New Roman"/>
          <w:i/>
          <w:iCs/>
          <w:noProof/>
          <w:sz w:val="24"/>
          <w:szCs w:val="24"/>
        </w:rPr>
        <w:t>Proceedings of the National Academy of Sciences</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113</w:t>
      </w:r>
      <w:r w:rsidRPr="00672543">
        <w:rPr>
          <w:rFonts w:ascii="Times New Roman" w:hAnsi="Times New Roman" w:cs="Times New Roman"/>
          <w:noProof/>
          <w:sz w:val="24"/>
          <w:szCs w:val="24"/>
        </w:rPr>
        <w:t>(2), 310–315. https://doi.org/10.1073/pnas.1519401113</w:t>
      </w:r>
    </w:p>
    <w:p w14:paraId="7DD14241"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72543">
        <w:rPr>
          <w:rFonts w:ascii="Times New Roman" w:hAnsi="Times New Roman" w:cs="Times New Roman"/>
          <w:noProof/>
          <w:sz w:val="24"/>
          <w:szCs w:val="24"/>
        </w:rPr>
        <w:t xml:space="preserve">Wilson, J. P., Hugenberg, K., &amp; Rule, N. O. (2017). Racial bias in judgments of physical size and formidability: From size to threat. </w:t>
      </w:r>
      <w:r w:rsidRPr="00672543">
        <w:rPr>
          <w:rFonts w:ascii="Times New Roman" w:hAnsi="Times New Roman" w:cs="Times New Roman"/>
          <w:i/>
          <w:iCs/>
          <w:noProof/>
          <w:sz w:val="24"/>
          <w:szCs w:val="24"/>
        </w:rPr>
        <w:t>Journal of Personality and Social Psychology</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113</w:t>
      </w:r>
      <w:r w:rsidRPr="00672543">
        <w:rPr>
          <w:rFonts w:ascii="Times New Roman" w:hAnsi="Times New Roman" w:cs="Times New Roman"/>
          <w:noProof/>
          <w:sz w:val="24"/>
          <w:szCs w:val="24"/>
        </w:rPr>
        <w:t>(1), 59–80. https://doi.org/10.1037/pspi0000092.supp</w:t>
      </w:r>
    </w:p>
    <w:p w14:paraId="5FE7AEAC" w14:textId="77777777" w:rsidR="00672543" w:rsidRPr="00672543" w:rsidRDefault="00672543" w:rsidP="00672543">
      <w:pPr>
        <w:widowControl w:val="0"/>
        <w:autoSpaceDE w:val="0"/>
        <w:autoSpaceDN w:val="0"/>
        <w:adjustRightInd w:val="0"/>
        <w:spacing w:after="0" w:line="480" w:lineRule="auto"/>
        <w:ind w:left="480" w:hanging="480"/>
        <w:rPr>
          <w:rFonts w:ascii="Times New Roman" w:hAnsi="Times New Roman" w:cs="Times New Roman"/>
          <w:noProof/>
          <w:sz w:val="24"/>
        </w:rPr>
      </w:pPr>
      <w:r w:rsidRPr="00672543">
        <w:rPr>
          <w:rFonts w:ascii="Times New Roman" w:hAnsi="Times New Roman" w:cs="Times New Roman"/>
          <w:noProof/>
          <w:sz w:val="24"/>
          <w:szCs w:val="24"/>
        </w:rPr>
        <w:lastRenderedPageBreak/>
        <w:t xml:space="preserve">Wilson, J. P., Remedios, J. D., &amp; Rule, N. O. (2017). Interactive Effects of Obvious and Ambiguous Social Categories on Perceptions of Leadership: When Double-Minority Status May Be Beneficial. </w:t>
      </w:r>
      <w:r w:rsidRPr="00672543">
        <w:rPr>
          <w:rFonts w:ascii="Times New Roman" w:hAnsi="Times New Roman" w:cs="Times New Roman"/>
          <w:i/>
          <w:iCs/>
          <w:noProof/>
          <w:sz w:val="24"/>
          <w:szCs w:val="24"/>
        </w:rPr>
        <w:t>Personality and Social Psychology Bulletin</w:t>
      </w:r>
      <w:r w:rsidRPr="00672543">
        <w:rPr>
          <w:rFonts w:ascii="Times New Roman" w:hAnsi="Times New Roman" w:cs="Times New Roman"/>
          <w:noProof/>
          <w:sz w:val="24"/>
          <w:szCs w:val="24"/>
        </w:rPr>
        <w:t xml:space="preserve">, </w:t>
      </w:r>
      <w:r w:rsidRPr="00672543">
        <w:rPr>
          <w:rFonts w:ascii="Times New Roman" w:hAnsi="Times New Roman" w:cs="Times New Roman"/>
          <w:i/>
          <w:iCs/>
          <w:noProof/>
          <w:sz w:val="24"/>
          <w:szCs w:val="24"/>
        </w:rPr>
        <w:t>43</w:t>
      </w:r>
      <w:r w:rsidRPr="00672543">
        <w:rPr>
          <w:rFonts w:ascii="Times New Roman" w:hAnsi="Times New Roman" w:cs="Times New Roman"/>
          <w:noProof/>
          <w:sz w:val="24"/>
          <w:szCs w:val="24"/>
        </w:rPr>
        <w:t>(6), 888–900. https://doi.org/10.1177/0146167217702373</w:t>
      </w:r>
    </w:p>
    <w:p w14:paraId="03C47CBB" w14:textId="4A790357" w:rsidR="00D45DA8" w:rsidRPr="002A50AB" w:rsidRDefault="000A1556" w:rsidP="00947874">
      <w:pPr>
        <w:spacing w:after="0"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2763CCCF" w14:textId="77777777" w:rsidR="000B5924" w:rsidRPr="00645BA8" w:rsidRDefault="000B5924" w:rsidP="00947874">
      <w:pPr>
        <w:spacing w:after="0"/>
        <w:rPr>
          <w:rFonts w:ascii="Times New Roman" w:hAnsi="Times New Roman" w:cs="Times New Roman"/>
          <w:sz w:val="24"/>
          <w:szCs w:val="24"/>
        </w:rPr>
      </w:pPr>
    </w:p>
    <w:p w14:paraId="64A41F07" w14:textId="07472A23" w:rsidR="0017114D" w:rsidRDefault="0017114D" w:rsidP="00947874">
      <w:pPr>
        <w:spacing w:after="0"/>
        <w:jc w:val="center"/>
        <w:rPr>
          <w:rFonts w:ascii="Times New Roman" w:hAnsi="Times New Roman" w:cs="Times New Roman"/>
          <w:b/>
          <w:sz w:val="24"/>
          <w:szCs w:val="24"/>
        </w:rPr>
      </w:pPr>
    </w:p>
    <w:p w14:paraId="502824FB" w14:textId="2F1F87BA" w:rsidR="0017114D" w:rsidRDefault="0017114D" w:rsidP="00947874">
      <w:pPr>
        <w:spacing w:after="0"/>
        <w:jc w:val="center"/>
        <w:rPr>
          <w:rFonts w:ascii="Times New Roman" w:hAnsi="Times New Roman" w:cs="Times New Roman"/>
          <w:b/>
          <w:sz w:val="24"/>
          <w:szCs w:val="24"/>
        </w:rPr>
      </w:pPr>
    </w:p>
    <w:p w14:paraId="67A6BC8A" w14:textId="029BEF66" w:rsidR="0017114D" w:rsidRDefault="0017114D" w:rsidP="00947874">
      <w:pPr>
        <w:spacing w:after="0"/>
        <w:jc w:val="center"/>
        <w:rPr>
          <w:rFonts w:ascii="Times New Roman" w:hAnsi="Times New Roman" w:cs="Times New Roman"/>
          <w:b/>
          <w:sz w:val="24"/>
          <w:szCs w:val="24"/>
        </w:rPr>
      </w:pPr>
    </w:p>
    <w:p w14:paraId="333BD9CC" w14:textId="1A1F345E" w:rsidR="0017114D" w:rsidRDefault="0017114D" w:rsidP="00947874">
      <w:pPr>
        <w:spacing w:after="0"/>
        <w:jc w:val="center"/>
        <w:rPr>
          <w:rFonts w:ascii="Times New Roman" w:hAnsi="Times New Roman" w:cs="Times New Roman"/>
          <w:b/>
          <w:sz w:val="24"/>
          <w:szCs w:val="24"/>
        </w:rPr>
      </w:pPr>
    </w:p>
    <w:p w14:paraId="3A28A8AE" w14:textId="44DBED55" w:rsidR="0017114D" w:rsidRDefault="0017114D" w:rsidP="00947874">
      <w:pPr>
        <w:spacing w:after="0"/>
        <w:jc w:val="center"/>
        <w:rPr>
          <w:rFonts w:ascii="Times New Roman" w:hAnsi="Times New Roman" w:cs="Times New Roman"/>
          <w:b/>
          <w:sz w:val="24"/>
          <w:szCs w:val="24"/>
        </w:rPr>
      </w:pPr>
    </w:p>
    <w:p w14:paraId="442CB2B7" w14:textId="01D0F259" w:rsidR="0017114D" w:rsidRDefault="0017114D" w:rsidP="00947874">
      <w:pPr>
        <w:spacing w:after="0"/>
        <w:jc w:val="center"/>
        <w:rPr>
          <w:rFonts w:ascii="Times New Roman" w:hAnsi="Times New Roman" w:cs="Times New Roman"/>
          <w:b/>
          <w:sz w:val="24"/>
          <w:szCs w:val="24"/>
        </w:rPr>
      </w:pPr>
    </w:p>
    <w:p w14:paraId="47EDE7F8" w14:textId="0CE8F24F" w:rsidR="0017114D" w:rsidRDefault="0017114D" w:rsidP="00947874">
      <w:pPr>
        <w:spacing w:after="0"/>
        <w:jc w:val="center"/>
        <w:rPr>
          <w:rFonts w:ascii="Times New Roman" w:hAnsi="Times New Roman" w:cs="Times New Roman"/>
          <w:b/>
          <w:sz w:val="24"/>
          <w:szCs w:val="24"/>
        </w:rPr>
      </w:pPr>
    </w:p>
    <w:p w14:paraId="5FA489AE" w14:textId="4642AEE7" w:rsidR="0017114D" w:rsidRDefault="0017114D" w:rsidP="00947874">
      <w:pPr>
        <w:spacing w:after="0"/>
        <w:jc w:val="center"/>
        <w:rPr>
          <w:rFonts w:ascii="Times New Roman" w:hAnsi="Times New Roman" w:cs="Times New Roman"/>
          <w:b/>
          <w:sz w:val="24"/>
          <w:szCs w:val="24"/>
        </w:rPr>
      </w:pPr>
    </w:p>
    <w:p w14:paraId="073CB3D4" w14:textId="3ECB92AC" w:rsidR="0017114D" w:rsidRDefault="0017114D" w:rsidP="00947874">
      <w:pPr>
        <w:spacing w:after="0"/>
        <w:jc w:val="center"/>
        <w:rPr>
          <w:rFonts w:ascii="Times New Roman" w:hAnsi="Times New Roman" w:cs="Times New Roman"/>
          <w:b/>
          <w:sz w:val="24"/>
          <w:szCs w:val="24"/>
        </w:rPr>
      </w:pPr>
    </w:p>
    <w:p w14:paraId="22C6B557" w14:textId="3C2790D0" w:rsidR="0017114D" w:rsidRDefault="0017114D" w:rsidP="00947874">
      <w:pPr>
        <w:spacing w:after="0"/>
        <w:jc w:val="center"/>
        <w:rPr>
          <w:rFonts w:ascii="Times New Roman" w:hAnsi="Times New Roman" w:cs="Times New Roman"/>
          <w:b/>
          <w:sz w:val="24"/>
          <w:szCs w:val="24"/>
        </w:rPr>
      </w:pPr>
    </w:p>
    <w:p w14:paraId="54EB5CF8" w14:textId="645A7507" w:rsidR="0017114D" w:rsidRDefault="0017114D" w:rsidP="00947874">
      <w:pPr>
        <w:spacing w:after="0"/>
        <w:jc w:val="center"/>
        <w:rPr>
          <w:rFonts w:ascii="Times New Roman" w:hAnsi="Times New Roman" w:cs="Times New Roman"/>
          <w:b/>
          <w:sz w:val="24"/>
          <w:szCs w:val="24"/>
        </w:rPr>
      </w:pPr>
    </w:p>
    <w:p w14:paraId="7D486CB3" w14:textId="5E7F0317" w:rsidR="0017114D" w:rsidRDefault="0017114D" w:rsidP="00947874">
      <w:pPr>
        <w:spacing w:after="0"/>
        <w:jc w:val="center"/>
        <w:rPr>
          <w:rFonts w:ascii="Times New Roman" w:hAnsi="Times New Roman" w:cs="Times New Roman"/>
          <w:b/>
          <w:sz w:val="24"/>
          <w:szCs w:val="24"/>
        </w:rPr>
      </w:pPr>
    </w:p>
    <w:p w14:paraId="49A67122" w14:textId="77777777" w:rsidR="0017114D" w:rsidRPr="009A1C30" w:rsidRDefault="0017114D" w:rsidP="00947874">
      <w:pPr>
        <w:spacing w:after="0"/>
        <w:jc w:val="center"/>
        <w:rPr>
          <w:rFonts w:ascii="Times New Roman" w:hAnsi="Times New Roman" w:cs="Times New Roman"/>
          <w:b/>
          <w:sz w:val="24"/>
          <w:szCs w:val="24"/>
        </w:rPr>
      </w:pPr>
    </w:p>
    <w:p w14:paraId="5F8DC8CF" w14:textId="77777777" w:rsidR="001C6979" w:rsidRDefault="001C6979" w:rsidP="00947874">
      <w:pPr>
        <w:spacing w:after="0"/>
        <w:jc w:val="center"/>
        <w:rPr>
          <w:rFonts w:ascii="Times New Roman" w:hAnsi="Times New Roman" w:cs="Times New Roman"/>
          <w:sz w:val="24"/>
          <w:szCs w:val="24"/>
        </w:rPr>
      </w:pPr>
    </w:p>
    <w:p w14:paraId="69686CEA" w14:textId="77777777" w:rsidR="001C6979" w:rsidRDefault="001C6979" w:rsidP="00947874">
      <w:pPr>
        <w:spacing w:after="0"/>
        <w:jc w:val="center"/>
        <w:rPr>
          <w:rFonts w:ascii="Times New Roman" w:hAnsi="Times New Roman" w:cs="Times New Roman"/>
          <w:sz w:val="24"/>
          <w:szCs w:val="24"/>
        </w:rPr>
      </w:pPr>
    </w:p>
    <w:p w14:paraId="0837F6EE" w14:textId="77777777" w:rsidR="001C6979" w:rsidRDefault="001C6979" w:rsidP="00947874">
      <w:pPr>
        <w:spacing w:after="0"/>
        <w:jc w:val="center"/>
        <w:rPr>
          <w:rFonts w:ascii="Times New Roman" w:hAnsi="Times New Roman" w:cs="Times New Roman"/>
          <w:sz w:val="24"/>
          <w:szCs w:val="24"/>
        </w:rPr>
      </w:pPr>
    </w:p>
    <w:p w14:paraId="76726B20" w14:textId="77777777" w:rsidR="001C6979" w:rsidRDefault="001C6979" w:rsidP="00947874">
      <w:pPr>
        <w:spacing w:after="0"/>
        <w:jc w:val="center"/>
        <w:rPr>
          <w:rFonts w:ascii="Times New Roman" w:hAnsi="Times New Roman" w:cs="Times New Roman"/>
          <w:sz w:val="24"/>
          <w:szCs w:val="24"/>
        </w:rPr>
      </w:pPr>
    </w:p>
    <w:p w14:paraId="6291B913" w14:textId="77777777" w:rsidR="001C6979" w:rsidRDefault="001C6979" w:rsidP="00947874">
      <w:pPr>
        <w:spacing w:after="0"/>
        <w:jc w:val="center"/>
        <w:rPr>
          <w:rFonts w:ascii="Times New Roman" w:hAnsi="Times New Roman" w:cs="Times New Roman"/>
          <w:sz w:val="24"/>
          <w:szCs w:val="24"/>
        </w:rPr>
      </w:pPr>
    </w:p>
    <w:p w14:paraId="47114122" w14:textId="77777777" w:rsidR="001C6979" w:rsidRDefault="001C6979" w:rsidP="00947874">
      <w:pPr>
        <w:spacing w:after="0"/>
        <w:jc w:val="center"/>
        <w:rPr>
          <w:rFonts w:ascii="Times New Roman" w:hAnsi="Times New Roman" w:cs="Times New Roman"/>
          <w:sz w:val="24"/>
          <w:szCs w:val="24"/>
        </w:rPr>
      </w:pPr>
    </w:p>
    <w:p w14:paraId="2287028E" w14:textId="77777777" w:rsidR="001C6979" w:rsidRDefault="001C6979" w:rsidP="00947874">
      <w:pPr>
        <w:spacing w:after="0"/>
        <w:jc w:val="center"/>
        <w:rPr>
          <w:rFonts w:ascii="Times New Roman" w:hAnsi="Times New Roman" w:cs="Times New Roman"/>
          <w:sz w:val="24"/>
          <w:szCs w:val="24"/>
        </w:rPr>
      </w:pPr>
    </w:p>
    <w:p w14:paraId="485D75E6" w14:textId="77777777" w:rsidR="001C6979" w:rsidRDefault="001C6979" w:rsidP="00947874">
      <w:pPr>
        <w:spacing w:after="0"/>
        <w:jc w:val="center"/>
        <w:rPr>
          <w:rFonts w:ascii="Times New Roman" w:hAnsi="Times New Roman" w:cs="Times New Roman"/>
          <w:sz w:val="24"/>
          <w:szCs w:val="24"/>
        </w:rPr>
      </w:pPr>
    </w:p>
    <w:p w14:paraId="1C2888F8" w14:textId="77777777" w:rsidR="001C6979" w:rsidRDefault="001C6979" w:rsidP="00947874">
      <w:pPr>
        <w:spacing w:after="0"/>
        <w:jc w:val="center"/>
        <w:rPr>
          <w:rFonts w:ascii="Times New Roman" w:hAnsi="Times New Roman" w:cs="Times New Roman"/>
          <w:sz w:val="24"/>
          <w:szCs w:val="24"/>
        </w:rPr>
      </w:pPr>
    </w:p>
    <w:p w14:paraId="67DD8EF2" w14:textId="77777777" w:rsidR="001C6979" w:rsidRDefault="001C6979" w:rsidP="00947874">
      <w:pPr>
        <w:spacing w:after="0"/>
        <w:jc w:val="center"/>
        <w:rPr>
          <w:rFonts w:ascii="Times New Roman" w:hAnsi="Times New Roman" w:cs="Times New Roman"/>
          <w:sz w:val="24"/>
          <w:szCs w:val="24"/>
        </w:rPr>
      </w:pPr>
    </w:p>
    <w:p w14:paraId="58057A2E" w14:textId="77777777" w:rsidR="001C6979" w:rsidRDefault="001C6979" w:rsidP="00947874">
      <w:pPr>
        <w:spacing w:after="0"/>
        <w:jc w:val="center"/>
        <w:rPr>
          <w:rFonts w:ascii="Times New Roman" w:hAnsi="Times New Roman" w:cs="Times New Roman"/>
          <w:sz w:val="24"/>
          <w:szCs w:val="24"/>
        </w:rPr>
      </w:pPr>
    </w:p>
    <w:p w14:paraId="0DE93700" w14:textId="77777777" w:rsidR="001C6979" w:rsidRDefault="001C6979" w:rsidP="00947874">
      <w:pPr>
        <w:spacing w:after="0"/>
        <w:jc w:val="center"/>
        <w:rPr>
          <w:rFonts w:ascii="Times New Roman" w:hAnsi="Times New Roman" w:cs="Times New Roman"/>
          <w:sz w:val="24"/>
          <w:szCs w:val="24"/>
        </w:rPr>
      </w:pPr>
    </w:p>
    <w:p w14:paraId="26497A57" w14:textId="77777777" w:rsidR="00770AA7" w:rsidRDefault="00770AA7" w:rsidP="00947874">
      <w:pPr>
        <w:spacing w:after="0"/>
        <w:jc w:val="center"/>
        <w:rPr>
          <w:rFonts w:ascii="Times New Roman" w:hAnsi="Times New Roman" w:cs="Times New Roman"/>
          <w:sz w:val="24"/>
          <w:szCs w:val="24"/>
        </w:rPr>
      </w:pPr>
    </w:p>
    <w:p w14:paraId="1FA9ABB6" w14:textId="77777777" w:rsidR="00770AA7" w:rsidRDefault="00770AA7" w:rsidP="00947874">
      <w:pPr>
        <w:spacing w:after="0"/>
        <w:jc w:val="center"/>
        <w:rPr>
          <w:rFonts w:ascii="Times New Roman" w:hAnsi="Times New Roman" w:cs="Times New Roman"/>
          <w:sz w:val="24"/>
          <w:szCs w:val="24"/>
        </w:rPr>
      </w:pPr>
    </w:p>
    <w:p w14:paraId="1C1550E5" w14:textId="77777777" w:rsidR="00770AA7" w:rsidRDefault="00770AA7" w:rsidP="00947874">
      <w:pPr>
        <w:spacing w:after="0"/>
        <w:jc w:val="center"/>
        <w:rPr>
          <w:rFonts w:ascii="Times New Roman" w:hAnsi="Times New Roman" w:cs="Times New Roman"/>
          <w:sz w:val="24"/>
          <w:szCs w:val="24"/>
        </w:rPr>
      </w:pPr>
    </w:p>
    <w:p w14:paraId="6E8D7691" w14:textId="77777777" w:rsidR="00770AA7" w:rsidRDefault="00770AA7" w:rsidP="00947874">
      <w:pPr>
        <w:spacing w:after="0"/>
        <w:jc w:val="center"/>
        <w:rPr>
          <w:rFonts w:ascii="Times New Roman" w:hAnsi="Times New Roman" w:cs="Times New Roman"/>
          <w:sz w:val="24"/>
          <w:szCs w:val="24"/>
        </w:rPr>
      </w:pPr>
    </w:p>
    <w:p w14:paraId="637B59CC" w14:textId="77777777" w:rsidR="00770AA7" w:rsidRDefault="00770AA7" w:rsidP="00947874">
      <w:pPr>
        <w:spacing w:after="0"/>
        <w:jc w:val="center"/>
        <w:rPr>
          <w:rFonts w:ascii="Times New Roman" w:hAnsi="Times New Roman" w:cs="Times New Roman"/>
          <w:sz w:val="24"/>
          <w:szCs w:val="24"/>
        </w:rPr>
      </w:pPr>
    </w:p>
    <w:p w14:paraId="018083C5" w14:textId="77777777" w:rsidR="00770AA7" w:rsidRDefault="00770AA7" w:rsidP="00947874">
      <w:pPr>
        <w:spacing w:after="0"/>
        <w:jc w:val="center"/>
        <w:rPr>
          <w:rFonts w:ascii="Times New Roman" w:hAnsi="Times New Roman" w:cs="Times New Roman"/>
          <w:sz w:val="24"/>
          <w:szCs w:val="24"/>
        </w:rPr>
      </w:pPr>
    </w:p>
    <w:p w14:paraId="08E66E45" w14:textId="77777777" w:rsidR="00770AA7" w:rsidRDefault="00770AA7" w:rsidP="00947874">
      <w:pPr>
        <w:spacing w:after="0"/>
        <w:jc w:val="center"/>
        <w:rPr>
          <w:rFonts w:ascii="Times New Roman" w:hAnsi="Times New Roman" w:cs="Times New Roman"/>
          <w:sz w:val="24"/>
          <w:szCs w:val="24"/>
        </w:rPr>
      </w:pPr>
    </w:p>
    <w:p w14:paraId="0AC5B5B1" w14:textId="77777777" w:rsidR="00770AA7" w:rsidRDefault="00770AA7" w:rsidP="00947874">
      <w:pPr>
        <w:spacing w:after="0"/>
        <w:jc w:val="center"/>
        <w:rPr>
          <w:rFonts w:ascii="Times New Roman" w:hAnsi="Times New Roman" w:cs="Times New Roman"/>
          <w:sz w:val="24"/>
          <w:szCs w:val="24"/>
        </w:rPr>
      </w:pPr>
    </w:p>
    <w:p w14:paraId="69991717" w14:textId="0B20F78E" w:rsidR="00074DE1" w:rsidRPr="00D1293D" w:rsidRDefault="00074DE1" w:rsidP="00947874">
      <w:pPr>
        <w:spacing w:after="0"/>
        <w:jc w:val="center"/>
        <w:rPr>
          <w:rFonts w:ascii="Times New Roman" w:hAnsi="Times New Roman" w:cs="Times New Roman"/>
          <w:sz w:val="24"/>
          <w:szCs w:val="24"/>
        </w:rPr>
      </w:pPr>
      <w:r w:rsidRPr="00906439">
        <w:rPr>
          <w:rFonts w:ascii="Times New Roman" w:hAnsi="Times New Roman" w:cs="Times New Roman"/>
          <w:sz w:val="24"/>
          <w:szCs w:val="24"/>
        </w:rPr>
        <w:lastRenderedPageBreak/>
        <w:t>Appendix</w:t>
      </w:r>
    </w:p>
    <w:p w14:paraId="3117AD7D" w14:textId="77777777" w:rsidR="00074DE1" w:rsidRDefault="00074DE1" w:rsidP="00947874">
      <w:pPr>
        <w:pStyle w:val="BodyText"/>
        <w:tabs>
          <w:tab w:val="clear" w:pos="8640"/>
        </w:tabs>
        <w:ind w:firstLine="0"/>
      </w:pPr>
      <w:r>
        <w:t xml:space="preserve">Table A1. </w:t>
      </w:r>
    </w:p>
    <w:p w14:paraId="74676FF8" w14:textId="77777777" w:rsidR="00074DE1" w:rsidRPr="00952C27" w:rsidRDefault="00074DE1" w:rsidP="00947874">
      <w:pPr>
        <w:pStyle w:val="BodyText"/>
        <w:tabs>
          <w:tab w:val="clear" w:pos="8640"/>
        </w:tabs>
        <w:ind w:firstLine="0"/>
        <w:rPr>
          <w:sz w:val="22"/>
          <w:szCs w:val="22"/>
        </w:rPr>
      </w:pPr>
      <w:r>
        <w:rPr>
          <w:i/>
          <w:sz w:val="22"/>
          <w:szCs w:val="22"/>
        </w:rPr>
        <w:t>Demographic characteristics of participants</w:t>
      </w:r>
    </w:p>
    <w:tbl>
      <w:tblPr>
        <w:tblStyle w:val="TableGrid"/>
        <w:tblW w:w="10165" w:type="dxa"/>
        <w:tblInd w:w="-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8"/>
        <w:gridCol w:w="3328"/>
        <w:gridCol w:w="3329"/>
      </w:tblGrid>
      <w:tr w:rsidR="00074DE1" w:rsidRPr="00D1293D" w14:paraId="34DAD454" w14:textId="77777777" w:rsidTr="008B673E">
        <w:trPr>
          <w:trHeight w:val="58"/>
        </w:trPr>
        <w:tc>
          <w:tcPr>
            <w:tcW w:w="3508" w:type="dxa"/>
            <w:tcBorders>
              <w:top w:val="single" w:sz="4" w:space="0" w:color="auto"/>
              <w:bottom w:val="nil"/>
            </w:tcBorders>
          </w:tcPr>
          <w:p w14:paraId="3F3F7BF3" w14:textId="77777777" w:rsidR="00074DE1" w:rsidRPr="00D1293D" w:rsidRDefault="00074DE1" w:rsidP="00947874">
            <w:pPr>
              <w:rPr>
                <w:rFonts w:ascii="Times New Roman" w:hAnsi="Times New Roman" w:cs="Times New Roman"/>
              </w:rPr>
            </w:pPr>
          </w:p>
        </w:tc>
        <w:tc>
          <w:tcPr>
            <w:tcW w:w="3328" w:type="dxa"/>
            <w:tcBorders>
              <w:top w:val="single" w:sz="4" w:space="0" w:color="auto"/>
              <w:bottom w:val="single" w:sz="4" w:space="0" w:color="auto"/>
            </w:tcBorders>
            <w:hideMark/>
          </w:tcPr>
          <w:p w14:paraId="0182E0B0" w14:textId="77777777" w:rsidR="00074DE1" w:rsidRPr="00D1293D" w:rsidRDefault="00074DE1" w:rsidP="00947874">
            <w:pPr>
              <w:jc w:val="center"/>
              <w:rPr>
                <w:rFonts w:ascii="Times New Roman" w:hAnsi="Times New Roman" w:cs="Times New Roman"/>
              </w:rPr>
            </w:pPr>
            <w:r>
              <w:rPr>
                <w:rFonts w:ascii="Times New Roman" w:hAnsi="Times New Roman" w:cs="Times New Roman"/>
              </w:rPr>
              <w:t>n</w:t>
            </w:r>
          </w:p>
        </w:tc>
        <w:tc>
          <w:tcPr>
            <w:tcW w:w="3329" w:type="dxa"/>
            <w:tcBorders>
              <w:top w:val="single" w:sz="4" w:space="0" w:color="auto"/>
              <w:bottom w:val="single" w:sz="4" w:space="0" w:color="auto"/>
            </w:tcBorders>
            <w:hideMark/>
          </w:tcPr>
          <w:p w14:paraId="14F27763" w14:textId="77777777" w:rsidR="00074DE1" w:rsidRPr="00D1293D" w:rsidRDefault="00074DE1" w:rsidP="00947874">
            <w:pPr>
              <w:jc w:val="center"/>
              <w:rPr>
                <w:rFonts w:ascii="Times New Roman" w:hAnsi="Times New Roman" w:cs="Times New Roman"/>
              </w:rPr>
            </w:pPr>
            <w:r>
              <w:rPr>
                <w:rFonts w:ascii="Times New Roman" w:hAnsi="Times New Roman" w:cs="Times New Roman"/>
              </w:rPr>
              <w:t>%</w:t>
            </w:r>
          </w:p>
        </w:tc>
      </w:tr>
      <w:tr w:rsidR="00074DE1" w:rsidRPr="00D1293D" w14:paraId="620E0763" w14:textId="77777777" w:rsidTr="008B673E">
        <w:trPr>
          <w:trHeight w:val="828"/>
        </w:trPr>
        <w:tc>
          <w:tcPr>
            <w:tcW w:w="3508" w:type="dxa"/>
            <w:tcBorders>
              <w:top w:val="nil"/>
              <w:bottom w:val="nil"/>
            </w:tcBorders>
          </w:tcPr>
          <w:p w14:paraId="4A1064CF"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Female</w:t>
            </w:r>
          </w:p>
        </w:tc>
        <w:tc>
          <w:tcPr>
            <w:tcW w:w="3328" w:type="dxa"/>
            <w:tcBorders>
              <w:top w:val="single" w:sz="4" w:space="0" w:color="auto"/>
              <w:bottom w:val="nil"/>
            </w:tcBorders>
            <w:noWrap/>
          </w:tcPr>
          <w:p w14:paraId="71F8239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278</w:t>
            </w:r>
          </w:p>
        </w:tc>
        <w:tc>
          <w:tcPr>
            <w:tcW w:w="3329" w:type="dxa"/>
            <w:tcBorders>
              <w:top w:val="single" w:sz="4" w:space="0" w:color="auto"/>
              <w:bottom w:val="nil"/>
            </w:tcBorders>
            <w:noWrap/>
          </w:tcPr>
          <w:p w14:paraId="5779430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54.8</w:t>
            </w:r>
          </w:p>
        </w:tc>
      </w:tr>
      <w:tr w:rsidR="00074DE1" w:rsidRPr="00D1293D" w14:paraId="5BF1F484" w14:textId="77777777" w:rsidTr="008B673E">
        <w:trPr>
          <w:trHeight w:val="828"/>
        </w:trPr>
        <w:tc>
          <w:tcPr>
            <w:tcW w:w="3508" w:type="dxa"/>
            <w:tcBorders>
              <w:top w:val="nil"/>
              <w:bottom w:val="nil"/>
            </w:tcBorders>
          </w:tcPr>
          <w:p w14:paraId="4F3E4D9C" w14:textId="77777777" w:rsidR="00074DE1" w:rsidRPr="00D1293D" w:rsidRDefault="00074DE1" w:rsidP="00947874">
            <w:pPr>
              <w:rPr>
                <w:rFonts w:ascii="Times New Roman" w:hAnsi="Times New Roman" w:cs="Times New Roman"/>
              </w:rPr>
            </w:pPr>
            <w:r>
              <w:rPr>
                <w:rFonts w:ascii="Times New Roman" w:hAnsi="Times New Roman" w:cs="Times New Roman"/>
              </w:rPr>
              <w:t>Male</w:t>
            </w:r>
          </w:p>
        </w:tc>
        <w:tc>
          <w:tcPr>
            <w:tcW w:w="3328" w:type="dxa"/>
            <w:tcBorders>
              <w:top w:val="nil"/>
              <w:bottom w:val="nil"/>
            </w:tcBorders>
            <w:noWrap/>
          </w:tcPr>
          <w:p w14:paraId="2434420D" w14:textId="77777777" w:rsidR="00074DE1" w:rsidRPr="00D1293D" w:rsidRDefault="00074DE1" w:rsidP="00947874">
            <w:pPr>
              <w:jc w:val="center"/>
              <w:rPr>
                <w:rFonts w:ascii="Times New Roman" w:hAnsi="Times New Roman" w:cs="Times New Roman"/>
              </w:rPr>
            </w:pPr>
            <w:r>
              <w:rPr>
                <w:rFonts w:ascii="Times New Roman" w:hAnsi="Times New Roman" w:cs="Times New Roman"/>
              </w:rPr>
              <w:t>229</w:t>
            </w:r>
          </w:p>
        </w:tc>
        <w:tc>
          <w:tcPr>
            <w:tcW w:w="3329" w:type="dxa"/>
            <w:tcBorders>
              <w:top w:val="nil"/>
              <w:bottom w:val="nil"/>
            </w:tcBorders>
            <w:noWrap/>
          </w:tcPr>
          <w:p w14:paraId="03D6A12D" w14:textId="77777777" w:rsidR="00074DE1" w:rsidRPr="00D1293D" w:rsidRDefault="00074DE1" w:rsidP="00947874">
            <w:pPr>
              <w:jc w:val="center"/>
              <w:rPr>
                <w:rFonts w:ascii="Times New Roman" w:hAnsi="Times New Roman" w:cs="Times New Roman"/>
              </w:rPr>
            </w:pPr>
            <w:r>
              <w:rPr>
                <w:rFonts w:ascii="Times New Roman" w:hAnsi="Times New Roman" w:cs="Times New Roman"/>
              </w:rPr>
              <w:t>45.2</w:t>
            </w:r>
          </w:p>
        </w:tc>
      </w:tr>
      <w:tr w:rsidR="00074DE1" w:rsidRPr="00D1293D" w14:paraId="0B91FDE1" w14:textId="77777777" w:rsidTr="008B673E">
        <w:trPr>
          <w:trHeight w:val="828"/>
        </w:trPr>
        <w:tc>
          <w:tcPr>
            <w:tcW w:w="3508" w:type="dxa"/>
            <w:tcBorders>
              <w:top w:val="nil"/>
            </w:tcBorders>
          </w:tcPr>
          <w:p w14:paraId="6C3E5C7E"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Headphones</w:t>
            </w:r>
            <w:r>
              <w:rPr>
                <w:rFonts w:ascii="Times New Roman" w:hAnsi="Times New Roman" w:cs="Times New Roman"/>
              </w:rPr>
              <w:t xml:space="preserve"> used for audio recordings</w:t>
            </w:r>
          </w:p>
        </w:tc>
        <w:tc>
          <w:tcPr>
            <w:tcW w:w="3328" w:type="dxa"/>
            <w:tcBorders>
              <w:top w:val="nil"/>
              <w:bottom w:val="nil"/>
            </w:tcBorders>
            <w:noWrap/>
            <w:hideMark/>
          </w:tcPr>
          <w:p w14:paraId="2F6F473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256</w:t>
            </w:r>
          </w:p>
        </w:tc>
        <w:tc>
          <w:tcPr>
            <w:tcW w:w="3329" w:type="dxa"/>
            <w:tcBorders>
              <w:top w:val="nil"/>
              <w:bottom w:val="nil"/>
            </w:tcBorders>
            <w:noWrap/>
            <w:hideMark/>
          </w:tcPr>
          <w:p w14:paraId="5B0C8D35"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50.5</w:t>
            </w:r>
          </w:p>
        </w:tc>
      </w:tr>
      <w:tr w:rsidR="00074DE1" w:rsidRPr="00D1293D" w14:paraId="7B0F3A7A" w14:textId="77777777" w:rsidTr="008B673E">
        <w:trPr>
          <w:trHeight w:val="828"/>
        </w:trPr>
        <w:tc>
          <w:tcPr>
            <w:tcW w:w="3508" w:type="dxa"/>
          </w:tcPr>
          <w:p w14:paraId="7AC5491F"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Speakers</w:t>
            </w:r>
            <w:r>
              <w:rPr>
                <w:rFonts w:ascii="Times New Roman" w:hAnsi="Times New Roman" w:cs="Times New Roman"/>
              </w:rPr>
              <w:t xml:space="preserve"> used for audio recordings</w:t>
            </w:r>
          </w:p>
        </w:tc>
        <w:tc>
          <w:tcPr>
            <w:tcW w:w="3328" w:type="dxa"/>
            <w:tcBorders>
              <w:top w:val="nil"/>
            </w:tcBorders>
            <w:noWrap/>
            <w:hideMark/>
          </w:tcPr>
          <w:p w14:paraId="7D9326CA"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251</w:t>
            </w:r>
          </w:p>
        </w:tc>
        <w:tc>
          <w:tcPr>
            <w:tcW w:w="3329" w:type="dxa"/>
            <w:tcBorders>
              <w:top w:val="nil"/>
            </w:tcBorders>
            <w:noWrap/>
            <w:hideMark/>
          </w:tcPr>
          <w:p w14:paraId="11440F6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49.5</w:t>
            </w:r>
          </w:p>
        </w:tc>
      </w:tr>
      <w:tr w:rsidR="00074DE1" w:rsidRPr="00D1293D" w14:paraId="4A874743" w14:textId="77777777" w:rsidTr="008B673E">
        <w:trPr>
          <w:trHeight w:val="828"/>
        </w:trPr>
        <w:tc>
          <w:tcPr>
            <w:tcW w:w="3508" w:type="dxa"/>
          </w:tcPr>
          <w:p w14:paraId="124361A5"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Less than high school degree</w:t>
            </w:r>
          </w:p>
        </w:tc>
        <w:tc>
          <w:tcPr>
            <w:tcW w:w="3328" w:type="dxa"/>
            <w:noWrap/>
          </w:tcPr>
          <w:p w14:paraId="3E05AC37"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w:t>
            </w:r>
          </w:p>
        </w:tc>
        <w:tc>
          <w:tcPr>
            <w:tcW w:w="3329" w:type="dxa"/>
            <w:noWrap/>
          </w:tcPr>
          <w:p w14:paraId="7AAC997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1.0</w:t>
            </w:r>
          </w:p>
        </w:tc>
      </w:tr>
      <w:tr w:rsidR="00074DE1" w:rsidRPr="00D1293D" w14:paraId="2FACF09B" w14:textId="77777777" w:rsidTr="008B673E">
        <w:trPr>
          <w:trHeight w:val="828"/>
        </w:trPr>
        <w:tc>
          <w:tcPr>
            <w:tcW w:w="3508" w:type="dxa"/>
          </w:tcPr>
          <w:p w14:paraId="42C5ACA2"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High school graduate (high school diploma or equivalent including GED)</w:t>
            </w:r>
          </w:p>
        </w:tc>
        <w:tc>
          <w:tcPr>
            <w:tcW w:w="3328" w:type="dxa"/>
            <w:noWrap/>
          </w:tcPr>
          <w:p w14:paraId="347C8DC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34</w:t>
            </w:r>
          </w:p>
        </w:tc>
        <w:tc>
          <w:tcPr>
            <w:tcW w:w="3329" w:type="dxa"/>
            <w:noWrap/>
          </w:tcPr>
          <w:p w14:paraId="2957FDB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6.7</w:t>
            </w:r>
          </w:p>
        </w:tc>
      </w:tr>
      <w:tr w:rsidR="00074DE1" w:rsidRPr="00D1293D" w14:paraId="5221C6DE" w14:textId="77777777" w:rsidTr="008B673E">
        <w:trPr>
          <w:trHeight w:val="828"/>
        </w:trPr>
        <w:tc>
          <w:tcPr>
            <w:tcW w:w="3508" w:type="dxa"/>
          </w:tcPr>
          <w:p w14:paraId="18973AB6"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Some college but no degree</w:t>
            </w:r>
          </w:p>
        </w:tc>
        <w:tc>
          <w:tcPr>
            <w:tcW w:w="3328" w:type="dxa"/>
            <w:noWrap/>
          </w:tcPr>
          <w:p w14:paraId="7CB407C5"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101</w:t>
            </w:r>
          </w:p>
        </w:tc>
        <w:tc>
          <w:tcPr>
            <w:tcW w:w="3329" w:type="dxa"/>
            <w:noWrap/>
          </w:tcPr>
          <w:p w14:paraId="219AFE7D"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19.9</w:t>
            </w:r>
          </w:p>
        </w:tc>
      </w:tr>
      <w:tr w:rsidR="00074DE1" w:rsidRPr="00D1293D" w14:paraId="4A4D1987" w14:textId="77777777" w:rsidTr="008B673E">
        <w:trPr>
          <w:trHeight w:val="828"/>
        </w:trPr>
        <w:tc>
          <w:tcPr>
            <w:tcW w:w="3508" w:type="dxa"/>
            <w:hideMark/>
          </w:tcPr>
          <w:p w14:paraId="74D71B18"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Associate degree in college (2-year)</w:t>
            </w:r>
          </w:p>
        </w:tc>
        <w:tc>
          <w:tcPr>
            <w:tcW w:w="3328" w:type="dxa"/>
            <w:noWrap/>
            <w:hideMark/>
          </w:tcPr>
          <w:p w14:paraId="7B376FD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73</w:t>
            </w:r>
          </w:p>
        </w:tc>
        <w:tc>
          <w:tcPr>
            <w:tcW w:w="3329" w:type="dxa"/>
            <w:noWrap/>
            <w:hideMark/>
          </w:tcPr>
          <w:p w14:paraId="18CB4CC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14.4</w:t>
            </w:r>
          </w:p>
        </w:tc>
      </w:tr>
      <w:tr w:rsidR="00074DE1" w:rsidRPr="00D1293D" w14:paraId="0BE698F2" w14:textId="77777777" w:rsidTr="008B673E">
        <w:trPr>
          <w:trHeight w:val="828"/>
        </w:trPr>
        <w:tc>
          <w:tcPr>
            <w:tcW w:w="3508" w:type="dxa"/>
            <w:hideMark/>
          </w:tcPr>
          <w:p w14:paraId="0AD92278"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Bachelor’s degree in college (4-year)</w:t>
            </w:r>
          </w:p>
        </w:tc>
        <w:tc>
          <w:tcPr>
            <w:tcW w:w="3328" w:type="dxa"/>
            <w:noWrap/>
            <w:hideMark/>
          </w:tcPr>
          <w:p w14:paraId="470C019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197</w:t>
            </w:r>
          </w:p>
        </w:tc>
        <w:tc>
          <w:tcPr>
            <w:tcW w:w="3329" w:type="dxa"/>
            <w:noWrap/>
            <w:hideMark/>
          </w:tcPr>
          <w:p w14:paraId="32A55625"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38.9</w:t>
            </w:r>
          </w:p>
        </w:tc>
      </w:tr>
      <w:tr w:rsidR="00074DE1" w:rsidRPr="00D1293D" w14:paraId="5D9D7B8E" w14:textId="77777777" w:rsidTr="008B673E">
        <w:trPr>
          <w:trHeight w:val="828"/>
        </w:trPr>
        <w:tc>
          <w:tcPr>
            <w:tcW w:w="3508" w:type="dxa"/>
            <w:hideMark/>
          </w:tcPr>
          <w:p w14:paraId="288624AD"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Master’s degree</w:t>
            </w:r>
          </w:p>
        </w:tc>
        <w:tc>
          <w:tcPr>
            <w:tcW w:w="3328" w:type="dxa"/>
            <w:noWrap/>
            <w:hideMark/>
          </w:tcPr>
          <w:p w14:paraId="3D39D37E"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81</w:t>
            </w:r>
          </w:p>
        </w:tc>
        <w:tc>
          <w:tcPr>
            <w:tcW w:w="3329" w:type="dxa"/>
            <w:noWrap/>
            <w:hideMark/>
          </w:tcPr>
          <w:p w14:paraId="6E73700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16.0</w:t>
            </w:r>
          </w:p>
        </w:tc>
      </w:tr>
      <w:tr w:rsidR="00074DE1" w:rsidRPr="00D1293D" w14:paraId="611CA4CE" w14:textId="77777777" w:rsidTr="008B673E">
        <w:trPr>
          <w:trHeight w:val="828"/>
        </w:trPr>
        <w:tc>
          <w:tcPr>
            <w:tcW w:w="3508" w:type="dxa"/>
            <w:hideMark/>
          </w:tcPr>
          <w:p w14:paraId="7D99EDA5"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Doctoral degree</w:t>
            </w:r>
          </w:p>
        </w:tc>
        <w:tc>
          <w:tcPr>
            <w:tcW w:w="3328" w:type="dxa"/>
            <w:noWrap/>
            <w:hideMark/>
          </w:tcPr>
          <w:p w14:paraId="153EC4D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w:t>
            </w:r>
          </w:p>
        </w:tc>
        <w:tc>
          <w:tcPr>
            <w:tcW w:w="3329" w:type="dxa"/>
            <w:noWrap/>
            <w:hideMark/>
          </w:tcPr>
          <w:p w14:paraId="2411FCD1"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1.0</w:t>
            </w:r>
          </w:p>
        </w:tc>
      </w:tr>
      <w:tr w:rsidR="00074DE1" w:rsidRPr="00D1293D" w14:paraId="2441595C" w14:textId="77777777" w:rsidTr="008B673E">
        <w:trPr>
          <w:trHeight w:val="828"/>
        </w:trPr>
        <w:tc>
          <w:tcPr>
            <w:tcW w:w="3508" w:type="dxa"/>
            <w:hideMark/>
          </w:tcPr>
          <w:p w14:paraId="22EB6C99"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Professional degree (JD, MD)</w:t>
            </w:r>
          </w:p>
        </w:tc>
        <w:tc>
          <w:tcPr>
            <w:tcW w:w="3328" w:type="dxa"/>
            <w:noWrap/>
            <w:hideMark/>
          </w:tcPr>
          <w:p w14:paraId="3CB1E36D"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11</w:t>
            </w:r>
          </w:p>
        </w:tc>
        <w:tc>
          <w:tcPr>
            <w:tcW w:w="3329" w:type="dxa"/>
            <w:noWrap/>
            <w:hideMark/>
          </w:tcPr>
          <w:p w14:paraId="0F6EAF2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2.2</w:t>
            </w:r>
          </w:p>
        </w:tc>
      </w:tr>
      <w:tr w:rsidR="00074DE1" w:rsidRPr="00D1293D" w14:paraId="477C9BD7" w14:textId="77777777" w:rsidTr="008B673E">
        <w:trPr>
          <w:trHeight w:val="828"/>
        </w:trPr>
        <w:tc>
          <w:tcPr>
            <w:tcW w:w="3508" w:type="dxa"/>
            <w:hideMark/>
          </w:tcPr>
          <w:p w14:paraId="7A0DE620"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American Indian or Alaska Native</w:t>
            </w:r>
          </w:p>
        </w:tc>
        <w:tc>
          <w:tcPr>
            <w:tcW w:w="3328" w:type="dxa"/>
            <w:noWrap/>
            <w:hideMark/>
          </w:tcPr>
          <w:p w14:paraId="0242535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w:t>
            </w:r>
          </w:p>
        </w:tc>
        <w:tc>
          <w:tcPr>
            <w:tcW w:w="3329" w:type="dxa"/>
            <w:noWrap/>
            <w:hideMark/>
          </w:tcPr>
          <w:p w14:paraId="4582D6F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1.0</w:t>
            </w:r>
          </w:p>
        </w:tc>
      </w:tr>
      <w:tr w:rsidR="00074DE1" w:rsidRPr="00D1293D" w14:paraId="08E4EEEA" w14:textId="77777777" w:rsidTr="008B673E">
        <w:trPr>
          <w:trHeight w:val="828"/>
        </w:trPr>
        <w:tc>
          <w:tcPr>
            <w:tcW w:w="3508" w:type="dxa"/>
            <w:hideMark/>
          </w:tcPr>
          <w:p w14:paraId="1273721B"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lastRenderedPageBreak/>
              <w:t>Asian</w:t>
            </w:r>
          </w:p>
        </w:tc>
        <w:tc>
          <w:tcPr>
            <w:tcW w:w="3328" w:type="dxa"/>
            <w:noWrap/>
            <w:hideMark/>
          </w:tcPr>
          <w:p w14:paraId="71ED37F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22</w:t>
            </w:r>
          </w:p>
        </w:tc>
        <w:tc>
          <w:tcPr>
            <w:tcW w:w="3329" w:type="dxa"/>
            <w:noWrap/>
            <w:hideMark/>
          </w:tcPr>
          <w:p w14:paraId="34890DD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4.3</w:t>
            </w:r>
          </w:p>
        </w:tc>
      </w:tr>
      <w:tr w:rsidR="00074DE1" w:rsidRPr="00D1293D" w14:paraId="65992D62" w14:textId="77777777" w:rsidTr="008B673E">
        <w:trPr>
          <w:trHeight w:val="828"/>
        </w:trPr>
        <w:tc>
          <w:tcPr>
            <w:tcW w:w="3508" w:type="dxa"/>
            <w:hideMark/>
          </w:tcPr>
          <w:p w14:paraId="51AE3982"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Hispanic/Latino</w:t>
            </w:r>
          </w:p>
        </w:tc>
        <w:tc>
          <w:tcPr>
            <w:tcW w:w="3328" w:type="dxa"/>
            <w:noWrap/>
            <w:hideMark/>
          </w:tcPr>
          <w:p w14:paraId="23E11A67"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20</w:t>
            </w:r>
          </w:p>
        </w:tc>
        <w:tc>
          <w:tcPr>
            <w:tcW w:w="3329" w:type="dxa"/>
            <w:noWrap/>
            <w:hideMark/>
          </w:tcPr>
          <w:p w14:paraId="0DBEA3A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3.9</w:t>
            </w:r>
          </w:p>
        </w:tc>
      </w:tr>
      <w:tr w:rsidR="00074DE1" w:rsidRPr="00D1293D" w14:paraId="1B7B7594" w14:textId="77777777" w:rsidTr="008B673E">
        <w:trPr>
          <w:trHeight w:val="828"/>
        </w:trPr>
        <w:tc>
          <w:tcPr>
            <w:tcW w:w="3508" w:type="dxa"/>
            <w:hideMark/>
          </w:tcPr>
          <w:p w14:paraId="406F0223"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Mixed race</w:t>
            </w:r>
          </w:p>
        </w:tc>
        <w:tc>
          <w:tcPr>
            <w:tcW w:w="3328" w:type="dxa"/>
            <w:noWrap/>
            <w:hideMark/>
          </w:tcPr>
          <w:p w14:paraId="7DB1C40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22</w:t>
            </w:r>
          </w:p>
        </w:tc>
        <w:tc>
          <w:tcPr>
            <w:tcW w:w="3329" w:type="dxa"/>
            <w:noWrap/>
            <w:hideMark/>
          </w:tcPr>
          <w:p w14:paraId="27B9BC59"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4.3</w:t>
            </w:r>
          </w:p>
        </w:tc>
      </w:tr>
      <w:tr w:rsidR="00074DE1" w:rsidRPr="00D1293D" w14:paraId="33505A26" w14:textId="77777777" w:rsidTr="008B673E">
        <w:trPr>
          <w:trHeight w:val="828"/>
        </w:trPr>
        <w:tc>
          <w:tcPr>
            <w:tcW w:w="3508" w:type="dxa"/>
            <w:hideMark/>
          </w:tcPr>
          <w:p w14:paraId="6A5A8109"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White</w:t>
            </w:r>
          </w:p>
        </w:tc>
        <w:tc>
          <w:tcPr>
            <w:tcW w:w="3328" w:type="dxa"/>
            <w:noWrap/>
            <w:hideMark/>
          </w:tcPr>
          <w:p w14:paraId="2D15210B"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438</w:t>
            </w:r>
          </w:p>
        </w:tc>
        <w:tc>
          <w:tcPr>
            <w:tcW w:w="3329" w:type="dxa"/>
            <w:noWrap/>
            <w:hideMark/>
          </w:tcPr>
          <w:p w14:paraId="1EA1769E"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86.4</w:t>
            </w:r>
          </w:p>
        </w:tc>
      </w:tr>
      <w:tr w:rsidR="00074DE1" w:rsidRPr="00D1293D" w14:paraId="06D5FDE4" w14:textId="77777777" w:rsidTr="008B673E">
        <w:trPr>
          <w:trHeight w:val="828"/>
        </w:trPr>
        <w:tc>
          <w:tcPr>
            <w:tcW w:w="3508" w:type="dxa"/>
            <w:hideMark/>
          </w:tcPr>
          <w:p w14:paraId="2C9F39F9"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Rural</w:t>
            </w:r>
          </w:p>
        </w:tc>
        <w:tc>
          <w:tcPr>
            <w:tcW w:w="3328" w:type="dxa"/>
            <w:noWrap/>
            <w:hideMark/>
          </w:tcPr>
          <w:p w14:paraId="737FDAF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95</w:t>
            </w:r>
          </w:p>
        </w:tc>
        <w:tc>
          <w:tcPr>
            <w:tcW w:w="3329" w:type="dxa"/>
            <w:noWrap/>
            <w:hideMark/>
          </w:tcPr>
          <w:p w14:paraId="0AFF7FC9"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18.7</w:t>
            </w:r>
          </w:p>
        </w:tc>
      </w:tr>
      <w:tr w:rsidR="00074DE1" w:rsidRPr="00D1293D" w14:paraId="08860DB6" w14:textId="77777777" w:rsidTr="008B673E">
        <w:trPr>
          <w:trHeight w:val="828"/>
        </w:trPr>
        <w:tc>
          <w:tcPr>
            <w:tcW w:w="3508" w:type="dxa"/>
            <w:hideMark/>
          </w:tcPr>
          <w:p w14:paraId="5A79CC53"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Suburban</w:t>
            </w:r>
          </w:p>
        </w:tc>
        <w:tc>
          <w:tcPr>
            <w:tcW w:w="3328" w:type="dxa"/>
            <w:noWrap/>
            <w:hideMark/>
          </w:tcPr>
          <w:p w14:paraId="0DA06459"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288</w:t>
            </w:r>
          </w:p>
        </w:tc>
        <w:tc>
          <w:tcPr>
            <w:tcW w:w="3329" w:type="dxa"/>
            <w:noWrap/>
            <w:hideMark/>
          </w:tcPr>
          <w:p w14:paraId="5D3655CA"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56.8</w:t>
            </w:r>
          </w:p>
        </w:tc>
      </w:tr>
      <w:tr w:rsidR="00074DE1" w:rsidRPr="00D1293D" w14:paraId="2488DAA7" w14:textId="77777777" w:rsidTr="008B673E">
        <w:trPr>
          <w:trHeight w:val="828"/>
        </w:trPr>
        <w:tc>
          <w:tcPr>
            <w:tcW w:w="3508" w:type="dxa"/>
            <w:hideMark/>
          </w:tcPr>
          <w:p w14:paraId="19C8C51A"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Urban</w:t>
            </w:r>
          </w:p>
        </w:tc>
        <w:tc>
          <w:tcPr>
            <w:tcW w:w="3328" w:type="dxa"/>
            <w:noWrap/>
            <w:hideMark/>
          </w:tcPr>
          <w:p w14:paraId="463E42F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124</w:t>
            </w:r>
          </w:p>
        </w:tc>
        <w:tc>
          <w:tcPr>
            <w:tcW w:w="3329" w:type="dxa"/>
            <w:noWrap/>
            <w:hideMark/>
          </w:tcPr>
          <w:p w14:paraId="5D9B293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24.5</w:t>
            </w:r>
          </w:p>
        </w:tc>
      </w:tr>
      <w:tr w:rsidR="00074DE1" w:rsidRPr="00D1293D" w14:paraId="76A393E1" w14:textId="77777777" w:rsidTr="008B673E">
        <w:trPr>
          <w:trHeight w:val="828"/>
        </w:trPr>
        <w:tc>
          <w:tcPr>
            <w:tcW w:w="3508" w:type="dxa"/>
            <w:hideMark/>
          </w:tcPr>
          <w:p w14:paraId="313910EF"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Democrat</w:t>
            </w:r>
          </w:p>
        </w:tc>
        <w:tc>
          <w:tcPr>
            <w:tcW w:w="3328" w:type="dxa"/>
            <w:noWrap/>
            <w:hideMark/>
          </w:tcPr>
          <w:p w14:paraId="754B799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211</w:t>
            </w:r>
          </w:p>
        </w:tc>
        <w:tc>
          <w:tcPr>
            <w:tcW w:w="3329" w:type="dxa"/>
            <w:noWrap/>
            <w:hideMark/>
          </w:tcPr>
          <w:p w14:paraId="6B855F3D"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41.6</w:t>
            </w:r>
          </w:p>
        </w:tc>
      </w:tr>
      <w:tr w:rsidR="00074DE1" w:rsidRPr="00D1293D" w14:paraId="5CA13AB9" w14:textId="77777777" w:rsidTr="008B673E">
        <w:trPr>
          <w:trHeight w:val="828"/>
        </w:trPr>
        <w:tc>
          <w:tcPr>
            <w:tcW w:w="3508" w:type="dxa"/>
          </w:tcPr>
          <w:p w14:paraId="7C6D0E27"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Republican</w:t>
            </w:r>
          </w:p>
        </w:tc>
        <w:tc>
          <w:tcPr>
            <w:tcW w:w="3328" w:type="dxa"/>
            <w:noWrap/>
          </w:tcPr>
          <w:p w14:paraId="7EC4F24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122</w:t>
            </w:r>
          </w:p>
        </w:tc>
        <w:tc>
          <w:tcPr>
            <w:tcW w:w="3329" w:type="dxa"/>
            <w:noWrap/>
          </w:tcPr>
          <w:p w14:paraId="648EFD8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24.1</w:t>
            </w:r>
          </w:p>
        </w:tc>
      </w:tr>
      <w:tr w:rsidR="00074DE1" w:rsidRPr="00D1293D" w14:paraId="6954A1D4" w14:textId="77777777" w:rsidTr="008B673E">
        <w:trPr>
          <w:trHeight w:val="828"/>
        </w:trPr>
        <w:tc>
          <w:tcPr>
            <w:tcW w:w="3508" w:type="dxa"/>
            <w:hideMark/>
          </w:tcPr>
          <w:p w14:paraId="3056AFC3"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Independent</w:t>
            </w:r>
          </w:p>
        </w:tc>
        <w:tc>
          <w:tcPr>
            <w:tcW w:w="3328" w:type="dxa"/>
            <w:noWrap/>
            <w:hideMark/>
          </w:tcPr>
          <w:p w14:paraId="08A19C8B"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136</w:t>
            </w:r>
          </w:p>
        </w:tc>
        <w:tc>
          <w:tcPr>
            <w:tcW w:w="3329" w:type="dxa"/>
            <w:noWrap/>
            <w:hideMark/>
          </w:tcPr>
          <w:p w14:paraId="3AFF25A9"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26.8</w:t>
            </w:r>
          </w:p>
        </w:tc>
      </w:tr>
      <w:tr w:rsidR="00074DE1" w:rsidRPr="00D1293D" w14:paraId="6DBEE343" w14:textId="77777777" w:rsidTr="008B673E">
        <w:trPr>
          <w:trHeight w:val="828"/>
        </w:trPr>
        <w:tc>
          <w:tcPr>
            <w:tcW w:w="3508" w:type="dxa"/>
          </w:tcPr>
          <w:p w14:paraId="6ED12F42"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Other</w:t>
            </w:r>
          </w:p>
        </w:tc>
        <w:tc>
          <w:tcPr>
            <w:tcW w:w="3328" w:type="dxa"/>
            <w:noWrap/>
          </w:tcPr>
          <w:p w14:paraId="6A0EF0B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11</w:t>
            </w:r>
          </w:p>
        </w:tc>
        <w:tc>
          <w:tcPr>
            <w:tcW w:w="3329" w:type="dxa"/>
            <w:noWrap/>
          </w:tcPr>
          <w:p w14:paraId="5A363C9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2.2</w:t>
            </w:r>
          </w:p>
        </w:tc>
      </w:tr>
      <w:tr w:rsidR="00074DE1" w:rsidRPr="00D1293D" w14:paraId="20B8AB41" w14:textId="77777777" w:rsidTr="008B673E">
        <w:trPr>
          <w:trHeight w:val="360"/>
        </w:trPr>
        <w:tc>
          <w:tcPr>
            <w:tcW w:w="3508" w:type="dxa"/>
            <w:hideMark/>
          </w:tcPr>
          <w:p w14:paraId="4F2177F3"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None</w:t>
            </w:r>
          </w:p>
        </w:tc>
        <w:tc>
          <w:tcPr>
            <w:tcW w:w="3328" w:type="dxa"/>
            <w:noWrap/>
            <w:hideMark/>
          </w:tcPr>
          <w:p w14:paraId="520393C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27</w:t>
            </w:r>
          </w:p>
        </w:tc>
        <w:tc>
          <w:tcPr>
            <w:tcW w:w="3329" w:type="dxa"/>
            <w:noWrap/>
            <w:hideMark/>
          </w:tcPr>
          <w:p w14:paraId="6E49CFE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5.3</w:t>
            </w:r>
          </w:p>
        </w:tc>
      </w:tr>
    </w:tbl>
    <w:p w14:paraId="10FA6FAF" w14:textId="77777777" w:rsidR="00074DE1" w:rsidRDefault="00074DE1" w:rsidP="00947874">
      <w:pPr>
        <w:spacing w:after="0"/>
        <w:rPr>
          <w:rFonts w:ascii="Times New Roman" w:hAnsi="Times New Roman" w:cs="Times New Roman"/>
          <w:sz w:val="24"/>
          <w:szCs w:val="24"/>
        </w:rPr>
      </w:pPr>
    </w:p>
    <w:p w14:paraId="1E455187" w14:textId="77777777" w:rsidR="003D3C7F" w:rsidRDefault="003D3C7F" w:rsidP="00947874">
      <w:pPr>
        <w:spacing w:after="0"/>
        <w:rPr>
          <w:rFonts w:ascii="Times New Roman" w:hAnsi="Times New Roman" w:cs="Times New Roman"/>
          <w:sz w:val="24"/>
          <w:szCs w:val="24"/>
        </w:rPr>
      </w:pPr>
    </w:p>
    <w:p w14:paraId="2E0D0AB4" w14:textId="77777777" w:rsidR="00D15B64" w:rsidRDefault="00D15B64" w:rsidP="00947874">
      <w:pPr>
        <w:spacing w:after="0"/>
        <w:rPr>
          <w:rFonts w:ascii="Times New Roman" w:hAnsi="Times New Roman" w:cs="Times New Roman"/>
          <w:sz w:val="24"/>
          <w:szCs w:val="24"/>
        </w:rPr>
      </w:pPr>
    </w:p>
    <w:p w14:paraId="20672B24" w14:textId="77777777" w:rsidR="00D15B64" w:rsidRDefault="00D15B64" w:rsidP="00947874">
      <w:pPr>
        <w:spacing w:after="0"/>
        <w:rPr>
          <w:rFonts w:ascii="Times New Roman" w:hAnsi="Times New Roman" w:cs="Times New Roman"/>
          <w:sz w:val="24"/>
          <w:szCs w:val="24"/>
        </w:rPr>
      </w:pPr>
    </w:p>
    <w:p w14:paraId="55E41C21" w14:textId="77777777" w:rsidR="00D15B64" w:rsidRDefault="00D15B64" w:rsidP="00947874">
      <w:pPr>
        <w:spacing w:after="0"/>
        <w:rPr>
          <w:rFonts w:ascii="Times New Roman" w:hAnsi="Times New Roman" w:cs="Times New Roman"/>
          <w:sz w:val="24"/>
          <w:szCs w:val="24"/>
        </w:rPr>
      </w:pPr>
    </w:p>
    <w:p w14:paraId="53A7B960" w14:textId="77777777" w:rsidR="00D15B64" w:rsidRDefault="00D15B64" w:rsidP="00947874">
      <w:pPr>
        <w:spacing w:after="0"/>
        <w:rPr>
          <w:rFonts w:ascii="Times New Roman" w:hAnsi="Times New Roman" w:cs="Times New Roman"/>
          <w:sz w:val="24"/>
          <w:szCs w:val="24"/>
        </w:rPr>
      </w:pPr>
    </w:p>
    <w:p w14:paraId="070998DD" w14:textId="77777777" w:rsidR="00D15B64" w:rsidRDefault="00D15B64" w:rsidP="00947874">
      <w:pPr>
        <w:spacing w:after="0"/>
        <w:rPr>
          <w:rFonts w:ascii="Times New Roman" w:hAnsi="Times New Roman" w:cs="Times New Roman"/>
          <w:sz w:val="24"/>
          <w:szCs w:val="24"/>
        </w:rPr>
      </w:pPr>
    </w:p>
    <w:p w14:paraId="5A87D0D0" w14:textId="77777777" w:rsidR="00CD6065" w:rsidRDefault="00CD6065" w:rsidP="00947874">
      <w:pPr>
        <w:spacing w:after="0"/>
        <w:rPr>
          <w:rFonts w:ascii="Times New Roman" w:hAnsi="Times New Roman" w:cs="Times New Roman"/>
          <w:sz w:val="24"/>
          <w:szCs w:val="24"/>
        </w:rPr>
      </w:pPr>
    </w:p>
    <w:p w14:paraId="0BA5C69F" w14:textId="77777777" w:rsidR="00CD6065" w:rsidRDefault="00CD6065" w:rsidP="00947874">
      <w:pPr>
        <w:spacing w:after="0"/>
        <w:rPr>
          <w:rFonts w:ascii="Times New Roman" w:hAnsi="Times New Roman" w:cs="Times New Roman"/>
          <w:sz w:val="24"/>
          <w:szCs w:val="24"/>
        </w:rPr>
      </w:pPr>
    </w:p>
    <w:p w14:paraId="2448A784" w14:textId="77777777" w:rsidR="00CD6065" w:rsidRDefault="00CD6065" w:rsidP="00947874">
      <w:pPr>
        <w:spacing w:after="0"/>
        <w:rPr>
          <w:rFonts w:ascii="Times New Roman" w:hAnsi="Times New Roman" w:cs="Times New Roman"/>
          <w:sz w:val="24"/>
          <w:szCs w:val="24"/>
        </w:rPr>
      </w:pPr>
    </w:p>
    <w:p w14:paraId="0661A382" w14:textId="77777777" w:rsidR="00CD6065" w:rsidRDefault="00CD6065" w:rsidP="00947874">
      <w:pPr>
        <w:spacing w:after="0"/>
        <w:rPr>
          <w:rFonts w:ascii="Times New Roman" w:hAnsi="Times New Roman" w:cs="Times New Roman"/>
          <w:sz w:val="24"/>
          <w:szCs w:val="24"/>
        </w:rPr>
      </w:pPr>
    </w:p>
    <w:p w14:paraId="4A36F5E9" w14:textId="124F46F3" w:rsidR="00074DE1" w:rsidRDefault="00074DE1" w:rsidP="00947874">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Table A2. </w:t>
      </w:r>
    </w:p>
    <w:p w14:paraId="3984C3FC" w14:textId="77777777" w:rsidR="00074DE1" w:rsidRPr="00CC4F19" w:rsidRDefault="00074DE1" w:rsidP="00947874">
      <w:pPr>
        <w:spacing w:after="0"/>
        <w:rPr>
          <w:rFonts w:ascii="Times New Roman" w:hAnsi="Times New Roman" w:cs="Times New Roman"/>
          <w:i/>
          <w:sz w:val="24"/>
          <w:szCs w:val="24"/>
        </w:rPr>
      </w:pPr>
      <w:r>
        <w:rPr>
          <w:rFonts w:ascii="Times New Roman" w:hAnsi="Times New Roman" w:cs="Times New Roman"/>
          <w:i/>
          <w:sz w:val="24"/>
          <w:szCs w:val="24"/>
        </w:rPr>
        <w:t>Frequency of order presentation for each condition</w:t>
      </w:r>
    </w:p>
    <w:tbl>
      <w:tblPr>
        <w:tblStyle w:val="TableGrid"/>
        <w:tblW w:w="1078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6"/>
        <w:gridCol w:w="2157"/>
        <w:gridCol w:w="2157"/>
      </w:tblGrid>
      <w:tr w:rsidR="00074DE1" w:rsidRPr="004109B0" w14:paraId="760C2542" w14:textId="77777777" w:rsidTr="008B673E">
        <w:trPr>
          <w:trHeight w:val="832"/>
        </w:trPr>
        <w:tc>
          <w:tcPr>
            <w:tcW w:w="2156" w:type="dxa"/>
            <w:tcBorders>
              <w:top w:val="single" w:sz="4" w:space="0" w:color="auto"/>
              <w:bottom w:val="single" w:sz="4" w:space="0" w:color="auto"/>
            </w:tcBorders>
          </w:tcPr>
          <w:p w14:paraId="355F7A4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Frequency of presentation</w:t>
            </w:r>
          </w:p>
        </w:tc>
        <w:tc>
          <w:tcPr>
            <w:tcW w:w="2157" w:type="dxa"/>
            <w:tcBorders>
              <w:top w:val="single" w:sz="4" w:space="0" w:color="auto"/>
              <w:bottom w:val="single" w:sz="4" w:space="0" w:color="auto"/>
            </w:tcBorders>
          </w:tcPr>
          <w:p w14:paraId="2AE3E16C"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High, Black</w:t>
            </w:r>
          </w:p>
        </w:tc>
        <w:tc>
          <w:tcPr>
            <w:tcW w:w="2156" w:type="dxa"/>
            <w:tcBorders>
              <w:top w:val="single" w:sz="4" w:space="0" w:color="auto"/>
              <w:bottom w:val="single" w:sz="4" w:space="0" w:color="auto"/>
            </w:tcBorders>
          </w:tcPr>
          <w:p w14:paraId="034BB2F9"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Low, Black</w:t>
            </w:r>
          </w:p>
        </w:tc>
        <w:tc>
          <w:tcPr>
            <w:tcW w:w="2157" w:type="dxa"/>
            <w:tcBorders>
              <w:top w:val="single" w:sz="4" w:space="0" w:color="auto"/>
              <w:bottom w:val="single" w:sz="4" w:space="0" w:color="auto"/>
            </w:tcBorders>
          </w:tcPr>
          <w:p w14:paraId="0A1D998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High, White</w:t>
            </w:r>
          </w:p>
        </w:tc>
        <w:tc>
          <w:tcPr>
            <w:tcW w:w="2157" w:type="dxa"/>
            <w:tcBorders>
              <w:top w:val="single" w:sz="4" w:space="0" w:color="auto"/>
              <w:bottom w:val="single" w:sz="4" w:space="0" w:color="auto"/>
            </w:tcBorders>
          </w:tcPr>
          <w:p w14:paraId="2C989EAD"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Low, White</w:t>
            </w:r>
          </w:p>
        </w:tc>
      </w:tr>
      <w:tr w:rsidR="00074DE1" w:rsidRPr="004109B0" w14:paraId="52B6B252" w14:textId="77777777" w:rsidTr="008B673E">
        <w:trPr>
          <w:trHeight w:val="832"/>
        </w:trPr>
        <w:tc>
          <w:tcPr>
            <w:tcW w:w="2156" w:type="dxa"/>
            <w:tcBorders>
              <w:top w:val="single" w:sz="4" w:space="0" w:color="auto"/>
            </w:tcBorders>
          </w:tcPr>
          <w:p w14:paraId="4AFE3E70"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Presented First</w:t>
            </w:r>
          </w:p>
        </w:tc>
        <w:tc>
          <w:tcPr>
            <w:tcW w:w="2157" w:type="dxa"/>
            <w:tcBorders>
              <w:top w:val="single" w:sz="4" w:space="0" w:color="auto"/>
            </w:tcBorders>
          </w:tcPr>
          <w:p w14:paraId="16AE2EAC"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135</w:t>
            </w:r>
          </w:p>
        </w:tc>
        <w:tc>
          <w:tcPr>
            <w:tcW w:w="2156" w:type="dxa"/>
            <w:tcBorders>
              <w:top w:val="single" w:sz="4" w:space="0" w:color="auto"/>
            </w:tcBorders>
          </w:tcPr>
          <w:p w14:paraId="33414A1C"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142</w:t>
            </w:r>
          </w:p>
        </w:tc>
        <w:tc>
          <w:tcPr>
            <w:tcW w:w="2157" w:type="dxa"/>
            <w:tcBorders>
              <w:top w:val="single" w:sz="4" w:space="0" w:color="auto"/>
            </w:tcBorders>
          </w:tcPr>
          <w:p w14:paraId="6AC4F4E7"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123</w:t>
            </w:r>
          </w:p>
        </w:tc>
        <w:tc>
          <w:tcPr>
            <w:tcW w:w="2157" w:type="dxa"/>
            <w:tcBorders>
              <w:top w:val="single" w:sz="4" w:space="0" w:color="auto"/>
            </w:tcBorders>
          </w:tcPr>
          <w:p w14:paraId="20F42ED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107</w:t>
            </w:r>
          </w:p>
        </w:tc>
      </w:tr>
      <w:tr w:rsidR="00074DE1" w:rsidRPr="004109B0" w14:paraId="104E122C" w14:textId="77777777" w:rsidTr="008B673E">
        <w:trPr>
          <w:trHeight w:val="832"/>
        </w:trPr>
        <w:tc>
          <w:tcPr>
            <w:tcW w:w="2156" w:type="dxa"/>
          </w:tcPr>
          <w:p w14:paraId="45E3CC0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Presented Second</w:t>
            </w:r>
          </w:p>
        </w:tc>
        <w:tc>
          <w:tcPr>
            <w:tcW w:w="2157" w:type="dxa"/>
          </w:tcPr>
          <w:p w14:paraId="4F180DE0"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137</w:t>
            </w:r>
          </w:p>
        </w:tc>
        <w:tc>
          <w:tcPr>
            <w:tcW w:w="2156" w:type="dxa"/>
          </w:tcPr>
          <w:p w14:paraId="68D92D94"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108</w:t>
            </w:r>
          </w:p>
        </w:tc>
        <w:tc>
          <w:tcPr>
            <w:tcW w:w="2157" w:type="dxa"/>
          </w:tcPr>
          <w:p w14:paraId="6EB6737C"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120</w:t>
            </w:r>
          </w:p>
        </w:tc>
        <w:tc>
          <w:tcPr>
            <w:tcW w:w="2157" w:type="dxa"/>
          </w:tcPr>
          <w:p w14:paraId="68794B63"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142</w:t>
            </w:r>
          </w:p>
        </w:tc>
      </w:tr>
      <w:tr w:rsidR="00074DE1" w:rsidRPr="004109B0" w14:paraId="3CBF0344" w14:textId="77777777" w:rsidTr="008B673E">
        <w:trPr>
          <w:trHeight w:val="832"/>
        </w:trPr>
        <w:tc>
          <w:tcPr>
            <w:tcW w:w="2156" w:type="dxa"/>
            <w:tcBorders>
              <w:bottom w:val="nil"/>
            </w:tcBorders>
          </w:tcPr>
          <w:p w14:paraId="1E1BE978"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Presented Third</w:t>
            </w:r>
          </w:p>
        </w:tc>
        <w:tc>
          <w:tcPr>
            <w:tcW w:w="2157" w:type="dxa"/>
            <w:tcBorders>
              <w:bottom w:val="nil"/>
            </w:tcBorders>
          </w:tcPr>
          <w:p w14:paraId="2FD85F03"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115</w:t>
            </w:r>
          </w:p>
        </w:tc>
        <w:tc>
          <w:tcPr>
            <w:tcW w:w="2156" w:type="dxa"/>
            <w:tcBorders>
              <w:bottom w:val="nil"/>
            </w:tcBorders>
          </w:tcPr>
          <w:p w14:paraId="1AC1B555"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123</w:t>
            </w:r>
          </w:p>
        </w:tc>
        <w:tc>
          <w:tcPr>
            <w:tcW w:w="2157" w:type="dxa"/>
            <w:tcBorders>
              <w:bottom w:val="nil"/>
            </w:tcBorders>
          </w:tcPr>
          <w:p w14:paraId="14563D0C"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136</w:t>
            </w:r>
          </w:p>
        </w:tc>
        <w:tc>
          <w:tcPr>
            <w:tcW w:w="2157" w:type="dxa"/>
            <w:tcBorders>
              <w:bottom w:val="nil"/>
            </w:tcBorders>
          </w:tcPr>
          <w:p w14:paraId="4B70AD8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133</w:t>
            </w:r>
          </w:p>
        </w:tc>
      </w:tr>
      <w:tr w:rsidR="00074DE1" w:rsidRPr="004109B0" w14:paraId="78239F1D" w14:textId="77777777" w:rsidTr="008B673E">
        <w:trPr>
          <w:trHeight w:val="832"/>
        </w:trPr>
        <w:tc>
          <w:tcPr>
            <w:tcW w:w="2156" w:type="dxa"/>
            <w:tcBorders>
              <w:top w:val="nil"/>
              <w:bottom w:val="single" w:sz="4" w:space="0" w:color="auto"/>
            </w:tcBorders>
          </w:tcPr>
          <w:p w14:paraId="06ED2A03"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Presented Fourth</w:t>
            </w:r>
          </w:p>
        </w:tc>
        <w:tc>
          <w:tcPr>
            <w:tcW w:w="2157" w:type="dxa"/>
            <w:tcBorders>
              <w:top w:val="nil"/>
              <w:bottom w:val="single" w:sz="4" w:space="0" w:color="auto"/>
            </w:tcBorders>
          </w:tcPr>
          <w:p w14:paraId="5371748E"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120</w:t>
            </w:r>
          </w:p>
        </w:tc>
        <w:tc>
          <w:tcPr>
            <w:tcW w:w="2156" w:type="dxa"/>
            <w:tcBorders>
              <w:top w:val="nil"/>
              <w:bottom w:val="single" w:sz="4" w:space="0" w:color="auto"/>
            </w:tcBorders>
          </w:tcPr>
          <w:p w14:paraId="42913FA8"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134</w:t>
            </w:r>
          </w:p>
        </w:tc>
        <w:tc>
          <w:tcPr>
            <w:tcW w:w="2157" w:type="dxa"/>
            <w:tcBorders>
              <w:top w:val="nil"/>
              <w:bottom w:val="single" w:sz="4" w:space="0" w:color="auto"/>
            </w:tcBorders>
          </w:tcPr>
          <w:p w14:paraId="5943E23A"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128</w:t>
            </w:r>
          </w:p>
        </w:tc>
        <w:tc>
          <w:tcPr>
            <w:tcW w:w="2157" w:type="dxa"/>
            <w:tcBorders>
              <w:top w:val="nil"/>
              <w:bottom w:val="single" w:sz="4" w:space="0" w:color="auto"/>
            </w:tcBorders>
          </w:tcPr>
          <w:p w14:paraId="1C4AAEE1" w14:textId="77777777" w:rsidR="00074DE1" w:rsidRPr="004109B0" w:rsidRDefault="00074DE1" w:rsidP="00947874">
            <w:pPr>
              <w:spacing w:line="259" w:lineRule="auto"/>
              <w:jc w:val="center"/>
              <w:rPr>
                <w:rFonts w:ascii="Times New Roman" w:hAnsi="Times New Roman" w:cs="Times New Roman"/>
              </w:rPr>
            </w:pPr>
            <w:r w:rsidRPr="004109B0">
              <w:rPr>
                <w:rFonts w:ascii="Times New Roman" w:hAnsi="Times New Roman" w:cs="Times New Roman"/>
              </w:rPr>
              <w:t>125</w:t>
            </w:r>
          </w:p>
        </w:tc>
      </w:tr>
    </w:tbl>
    <w:p w14:paraId="099C1047" w14:textId="77777777" w:rsidR="00074DE1" w:rsidRDefault="00074DE1" w:rsidP="00947874">
      <w:pPr>
        <w:spacing w:after="0"/>
        <w:rPr>
          <w:rFonts w:ascii="Times New Roman" w:hAnsi="Times New Roman" w:cs="Times New Roman"/>
          <w:sz w:val="24"/>
          <w:szCs w:val="24"/>
        </w:rPr>
      </w:pPr>
    </w:p>
    <w:p w14:paraId="43292745" w14:textId="77777777" w:rsidR="00074DE1" w:rsidRDefault="00074DE1" w:rsidP="00947874">
      <w:pPr>
        <w:spacing w:after="0"/>
        <w:rPr>
          <w:rFonts w:ascii="Times New Roman" w:hAnsi="Times New Roman" w:cs="Times New Roman"/>
          <w:sz w:val="24"/>
          <w:szCs w:val="24"/>
        </w:rPr>
      </w:pPr>
    </w:p>
    <w:p w14:paraId="20320DBB" w14:textId="77777777" w:rsidR="007C2D0E" w:rsidRDefault="007C2D0E" w:rsidP="00947874">
      <w:pPr>
        <w:spacing w:after="0"/>
        <w:rPr>
          <w:rFonts w:ascii="Times New Roman" w:hAnsi="Times New Roman" w:cs="Times New Roman"/>
          <w:sz w:val="24"/>
          <w:szCs w:val="24"/>
        </w:rPr>
      </w:pPr>
    </w:p>
    <w:p w14:paraId="7772FC11" w14:textId="77777777" w:rsidR="007C2D0E" w:rsidRDefault="007C2D0E" w:rsidP="00947874">
      <w:pPr>
        <w:spacing w:after="0"/>
        <w:rPr>
          <w:rFonts w:ascii="Times New Roman" w:hAnsi="Times New Roman" w:cs="Times New Roman"/>
          <w:sz w:val="24"/>
          <w:szCs w:val="24"/>
        </w:rPr>
      </w:pPr>
    </w:p>
    <w:p w14:paraId="454B8A18" w14:textId="77777777" w:rsidR="00E47A24" w:rsidRDefault="00E47A24" w:rsidP="00947874">
      <w:pPr>
        <w:spacing w:after="0"/>
        <w:rPr>
          <w:rFonts w:ascii="Times New Roman" w:hAnsi="Times New Roman" w:cs="Times New Roman"/>
          <w:sz w:val="24"/>
          <w:szCs w:val="24"/>
        </w:rPr>
      </w:pPr>
    </w:p>
    <w:p w14:paraId="04CBB408" w14:textId="77777777" w:rsidR="00E47A24" w:rsidRDefault="00E47A24" w:rsidP="00947874">
      <w:pPr>
        <w:spacing w:after="0"/>
        <w:rPr>
          <w:rFonts w:ascii="Times New Roman" w:hAnsi="Times New Roman" w:cs="Times New Roman"/>
          <w:sz w:val="24"/>
          <w:szCs w:val="24"/>
        </w:rPr>
      </w:pPr>
    </w:p>
    <w:p w14:paraId="74B2D12A" w14:textId="77777777" w:rsidR="00E47A24" w:rsidRDefault="00E47A24" w:rsidP="00947874">
      <w:pPr>
        <w:spacing w:after="0"/>
        <w:rPr>
          <w:rFonts w:ascii="Times New Roman" w:hAnsi="Times New Roman" w:cs="Times New Roman"/>
          <w:sz w:val="24"/>
          <w:szCs w:val="24"/>
        </w:rPr>
      </w:pPr>
    </w:p>
    <w:p w14:paraId="61AB1BFA" w14:textId="77777777" w:rsidR="00E47A24" w:rsidRDefault="00E47A24" w:rsidP="00947874">
      <w:pPr>
        <w:spacing w:after="0"/>
        <w:rPr>
          <w:rFonts w:ascii="Times New Roman" w:hAnsi="Times New Roman" w:cs="Times New Roman"/>
          <w:sz w:val="24"/>
          <w:szCs w:val="24"/>
        </w:rPr>
      </w:pPr>
    </w:p>
    <w:p w14:paraId="1B5DCA87" w14:textId="77777777" w:rsidR="00E47A24" w:rsidRDefault="00E47A24" w:rsidP="00947874">
      <w:pPr>
        <w:spacing w:after="0"/>
        <w:rPr>
          <w:rFonts w:ascii="Times New Roman" w:hAnsi="Times New Roman" w:cs="Times New Roman"/>
          <w:sz w:val="24"/>
          <w:szCs w:val="24"/>
        </w:rPr>
      </w:pPr>
    </w:p>
    <w:p w14:paraId="4A5ECDEB" w14:textId="77777777" w:rsidR="00E47A24" w:rsidRDefault="00E47A24" w:rsidP="00947874">
      <w:pPr>
        <w:spacing w:after="0"/>
        <w:rPr>
          <w:rFonts w:ascii="Times New Roman" w:hAnsi="Times New Roman" w:cs="Times New Roman"/>
          <w:sz w:val="24"/>
          <w:szCs w:val="24"/>
        </w:rPr>
      </w:pPr>
    </w:p>
    <w:p w14:paraId="746B792E" w14:textId="77777777" w:rsidR="00E47A24" w:rsidRDefault="00E47A24" w:rsidP="00947874">
      <w:pPr>
        <w:spacing w:after="0"/>
        <w:rPr>
          <w:rFonts w:ascii="Times New Roman" w:hAnsi="Times New Roman" w:cs="Times New Roman"/>
          <w:sz w:val="24"/>
          <w:szCs w:val="24"/>
        </w:rPr>
      </w:pPr>
    </w:p>
    <w:p w14:paraId="6CADFB1D" w14:textId="77777777" w:rsidR="00E47A24" w:rsidRDefault="00E47A24" w:rsidP="00947874">
      <w:pPr>
        <w:spacing w:after="0"/>
        <w:rPr>
          <w:rFonts w:ascii="Times New Roman" w:hAnsi="Times New Roman" w:cs="Times New Roman"/>
          <w:sz w:val="24"/>
          <w:szCs w:val="24"/>
        </w:rPr>
      </w:pPr>
    </w:p>
    <w:p w14:paraId="0F3891CB" w14:textId="77777777" w:rsidR="00E47A24" w:rsidRDefault="00E47A24" w:rsidP="00947874">
      <w:pPr>
        <w:spacing w:after="0"/>
        <w:rPr>
          <w:rFonts w:ascii="Times New Roman" w:hAnsi="Times New Roman" w:cs="Times New Roman"/>
          <w:sz w:val="24"/>
          <w:szCs w:val="24"/>
        </w:rPr>
      </w:pPr>
    </w:p>
    <w:p w14:paraId="45FB9670" w14:textId="77777777" w:rsidR="00E47A24" w:rsidRDefault="00E47A24" w:rsidP="00947874">
      <w:pPr>
        <w:spacing w:after="0"/>
        <w:rPr>
          <w:rFonts w:ascii="Times New Roman" w:hAnsi="Times New Roman" w:cs="Times New Roman"/>
          <w:sz w:val="24"/>
          <w:szCs w:val="24"/>
        </w:rPr>
      </w:pPr>
    </w:p>
    <w:p w14:paraId="776273C0" w14:textId="77777777" w:rsidR="00E47A24" w:rsidRDefault="00E47A24" w:rsidP="00947874">
      <w:pPr>
        <w:spacing w:after="0"/>
        <w:rPr>
          <w:rFonts w:ascii="Times New Roman" w:hAnsi="Times New Roman" w:cs="Times New Roman"/>
          <w:sz w:val="24"/>
          <w:szCs w:val="24"/>
        </w:rPr>
      </w:pPr>
    </w:p>
    <w:p w14:paraId="6647CD85" w14:textId="77777777" w:rsidR="00E47A24" w:rsidRDefault="00E47A24" w:rsidP="00947874">
      <w:pPr>
        <w:spacing w:after="0"/>
        <w:rPr>
          <w:rFonts w:ascii="Times New Roman" w:hAnsi="Times New Roman" w:cs="Times New Roman"/>
          <w:sz w:val="24"/>
          <w:szCs w:val="24"/>
        </w:rPr>
      </w:pPr>
    </w:p>
    <w:p w14:paraId="18FF7AB6" w14:textId="77777777" w:rsidR="00E47A24" w:rsidRDefault="00E47A24" w:rsidP="00947874">
      <w:pPr>
        <w:spacing w:after="0"/>
        <w:rPr>
          <w:rFonts w:ascii="Times New Roman" w:hAnsi="Times New Roman" w:cs="Times New Roman"/>
          <w:sz w:val="24"/>
          <w:szCs w:val="24"/>
        </w:rPr>
      </w:pPr>
    </w:p>
    <w:p w14:paraId="266FFA55" w14:textId="77777777" w:rsidR="005A4DEA" w:rsidRDefault="005A4DEA" w:rsidP="00947874">
      <w:pPr>
        <w:spacing w:after="0"/>
        <w:rPr>
          <w:rFonts w:ascii="Times New Roman" w:hAnsi="Times New Roman" w:cs="Times New Roman"/>
          <w:sz w:val="24"/>
          <w:szCs w:val="24"/>
        </w:rPr>
      </w:pPr>
    </w:p>
    <w:p w14:paraId="1C63ACFB" w14:textId="77777777" w:rsidR="005A4DEA" w:rsidRDefault="005A4DEA" w:rsidP="00947874">
      <w:pPr>
        <w:spacing w:after="0"/>
        <w:rPr>
          <w:rFonts w:ascii="Times New Roman" w:hAnsi="Times New Roman" w:cs="Times New Roman"/>
          <w:sz w:val="24"/>
          <w:szCs w:val="24"/>
        </w:rPr>
      </w:pPr>
    </w:p>
    <w:p w14:paraId="2843644D" w14:textId="77777777" w:rsidR="005A4DEA" w:rsidRDefault="005A4DEA" w:rsidP="00947874">
      <w:pPr>
        <w:spacing w:after="0"/>
        <w:rPr>
          <w:rFonts w:ascii="Times New Roman" w:hAnsi="Times New Roman" w:cs="Times New Roman"/>
          <w:sz w:val="24"/>
          <w:szCs w:val="24"/>
        </w:rPr>
      </w:pPr>
    </w:p>
    <w:p w14:paraId="09976DD6" w14:textId="77777777" w:rsidR="005A4DEA" w:rsidRDefault="005A4DEA" w:rsidP="00947874">
      <w:pPr>
        <w:spacing w:after="0"/>
        <w:rPr>
          <w:rFonts w:ascii="Times New Roman" w:hAnsi="Times New Roman" w:cs="Times New Roman"/>
          <w:sz w:val="24"/>
          <w:szCs w:val="24"/>
        </w:rPr>
      </w:pPr>
    </w:p>
    <w:p w14:paraId="458A00CD" w14:textId="77777777" w:rsidR="005A4DEA" w:rsidRDefault="005A4DEA" w:rsidP="00947874">
      <w:pPr>
        <w:spacing w:after="0"/>
        <w:rPr>
          <w:rFonts w:ascii="Times New Roman" w:hAnsi="Times New Roman" w:cs="Times New Roman"/>
          <w:sz w:val="24"/>
          <w:szCs w:val="24"/>
        </w:rPr>
      </w:pPr>
    </w:p>
    <w:p w14:paraId="6CBC3B30" w14:textId="77777777" w:rsidR="005A4DEA" w:rsidRDefault="005A4DEA" w:rsidP="00947874">
      <w:pPr>
        <w:spacing w:after="0"/>
        <w:rPr>
          <w:rFonts w:ascii="Times New Roman" w:hAnsi="Times New Roman" w:cs="Times New Roman"/>
          <w:sz w:val="24"/>
          <w:szCs w:val="24"/>
        </w:rPr>
      </w:pPr>
    </w:p>
    <w:p w14:paraId="4D45A376" w14:textId="77777777" w:rsidR="005A4DEA" w:rsidRDefault="005A4DEA" w:rsidP="00947874">
      <w:pPr>
        <w:spacing w:after="0"/>
        <w:rPr>
          <w:rFonts w:ascii="Times New Roman" w:hAnsi="Times New Roman" w:cs="Times New Roman"/>
          <w:sz w:val="24"/>
          <w:szCs w:val="24"/>
        </w:rPr>
      </w:pPr>
    </w:p>
    <w:p w14:paraId="2DF505A1" w14:textId="77777777" w:rsidR="005A4DEA" w:rsidRDefault="005A4DEA" w:rsidP="00947874">
      <w:pPr>
        <w:spacing w:after="0"/>
        <w:rPr>
          <w:rFonts w:ascii="Times New Roman" w:hAnsi="Times New Roman" w:cs="Times New Roman"/>
          <w:sz w:val="24"/>
          <w:szCs w:val="24"/>
        </w:rPr>
      </w:pPr>
    </w:p>
    <w:p w14:paraId="258BB72B" w14:textId="77777777" w:rsidR="005A4DEA" w:rsidRDefault="005A4DEA" w:rsidP="00947874">
      <w:pPr>
        <w:spacing w:after="0"/>
        <w:rPr>
          <w:rFonts w:ascii="Times New Roman" w:hAnsi="Times New Roman" w:cs="Times New Roman"/>
          <w:sz w:val="24"/>
          <w:szCs w:val="24"/>
        </w:rPr>
      </w:pPr>
    </w:p>
    <w:p w14:paraId="77279903" w14:textId="77777777" w:rsidR="005A4DEA" w:rsidRDefault="005A4DEA" w:rsidP="00947874">
      <w:pPr>
        <w:spacing w:after="0"/>
        <w:rPr>
          <w:rFonts w:ascii="Times New Roman" w:hAnsi="Times New Roman" w:cs="Times New Roman"/>
          <w:sz w:val="24"/>
          <w:szCs w:val="24"/>
        </w:rPr>
      </w:pPr>
    </w:p>
    <w:p w14:paraId="4315BD1B" w14:textId="4525FC74" w:rsidR="00074DE1" w:rsidRDefault="00074DE1" w:rsidP="00947874">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Table A3. </w:t>
      </w:r>
    </w:p>
    <w:p w14:paraId="34047EEA" w14:textId="77777777" w:rsidR="00074DE1" w:rsidRPr="00C53BA9" w:rsidRDefault="00074DE1" w:rsidP="00947874">
      <w:pPr>
        <w:spacing w:after="0"/>
        <w:rPr>
          <w:rFonts w:ascii="Times New Roman" w:hAnsi="Times New Roman" w:cs="Times New Roman"/>
          <w:i/>
          <w:sz w:val="24"/>
          <w:szCs w:val="24"/>
        </w:rPr>
      </w:pPr>
      <w:r>
        <w:rPr>
          <w:rFonts w:ascii="Times New Roman" w:hAnsi="Times New Roman" w:cs="Times New Roman"/>
          <w:i/>
          <w:sz w:val="24"/>
          <w:szCs w:val="24"/>
        </w:rPr>
        <w:t>Descriptive statistics</w:t>
      </w:r>
      <w:r w:rsidRPr="00C53BA9">
        <w:rPr>
          <w:rFonts w:ascii="Times New Roman" w:hAnsi="Times New Roman" w:cs="Times New Roman"/>
          <w:i/>
          <w:sz w:val="24"/>
          <w:szCs w:val="24"/>
        </w:rPr>
        <w:t xml:space="preserve"> for </w:t>
      </w:r>
      <w:r>
        <w:rPr>
          <w:rFonts w:ascii="Times New Roman" w:hAnsi="Times New Roman" w:cs="Times New Roman"/>
          <w:i/>
          <w:sz w:val="24"/>
          <w:szCs w:val="24"/>
        </w:rPr>
        <w:t xml:space="preserve">perceptions of race based upon name </w:t>
      </w:r>
    </w:p>
    <w:tbl>
      <w:tblPr>
        <w:tblStyle w:val="TableGrid"/>
        <w:tblW w:w="1076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7"/>
        <w:gridCol w:w="3587"/>
        <w:gridCol w:w="3587"/>
      </w:tblGrid>
      <w:tr w:rsidR="00074DE1" w:rsidRPr="00D1293D" w14:paraId="3540E2BC" w14:textId="77777777" w:rsidTr="008B673E">
        <w:trPr>
          <w:trHeight w:val="377"/>
        </w:trPr>
        <w:tc>
          <w:tcPr>
            <w:tcW w:w="3587" w:type="dxa"/>
            <w:tcBorders>
              <w:top w:val="single" w:sz="4" w:space="0" w:color="auto"/>
              <w:bottom w:val="single" w:sz="4" w:space="0" w:color="auto"/>
            </w:tcBorders>
            <w:hideMark/>
          </w:tcPr>
          <w:p w14:paraId="2B85A323"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w:t>
            </w:r>
          </w:p>
        </w:tc>
        <w:tc>
          <w:tcPr>
            <w:tcW w:w="3587" w:type="dxa"/>
            <w:tcBorders>
              <w:top w:val="single" w:sz="4" w:space="0" w:color="auto"/>
              <w:bottom w:val="single" w:sz="4" w:space="0" w:color="auto"/>
            </w:tcBorders>
            <w:hideMark/>
          </w:tcPr>
          <w:p w14:paraId="40D03E2C" w14:textId="77777777" w:rsidR="00074DE1" w:rsidRPr="00281081" w:rsidRDefault="00074DE1" w:rsidP="00947874">
            <w:pPr>
              <w:jc w:val="center"/>
              <w:rPr>
                <w:rFonts w:ascii="Times New Roman" w:hAnsi="Times New Roman" w:cs="Times New Roman"/>
                <w:i/>
              </w:rPr>
            </w:pPr>
            <w:r w:rsidRPr="00281081">
              <w:rPr>
                <w:rFonts w:ascii="Times New Roman" w:hAnsi="Times New Roman" w:cs="Times New Roman"/>
                <w:i/>
              </w:rPr>
              <w:t>M</w:t>
            </w:r>
            <w:r>
              <w:rPr>
                <w:rFonts w:ascii="Times New Roman" w:hAnsi="Times New Roman" w:cs="Times New Roman"/>
                <w:i/>
              </w:rPr>
              <w:t xml:space="preserve"> </w:t>
            </w:r>
          </w:p>
        </w:tc>
        <w:tc>
          <w:tcPr>
            <w:tcW w:w="3587" w:type="dxa"/>
            <w:tcBorders>
              <w:top w:val="single" w:sz="4" w:space="0" w:color="auto"/>
              <w:bottom w:val="single" w:sz="4" w:space="0" w:color="auto"/>
            </w:tcBorders>
            <w:hideMark/>
          </w:tcPr>
          <w:p w14:paraId="0FEDEA44" w14:textId="77777777" w:rsidR="00074DE1" w:rsidRPr="00281081" w:rsidRDefault="00074DE1" w:rsidP="00947874">
            <w:pPr>
              <w:jc w:val="center"/>
              <w:rPr>
                <w:rFonts w:ascii="Times New Roman" w:hAnsi="Times New Roman" w:cs="Times New Roman"/>
                <w:i/>
              </w:rPr>
            </w:pPr>
            <w:r w:rsidRPr="00281081">
              <w:rPr>
                <w:rFonts w:ascii="Times New Roman" w:hAnsi="Times New Roman" w:cs="Times New Roman"/>
                <w:i/>
              </w:rPr>
              <w:t>SD</w:t>
            </w:r>
          </w:p>
        </w:tc>
      </w:tr>
      <w:tr w:rsidR="00074DE1" w:rsidRPr="00D1293D" w14:paraId="32C60948" w14:textId="77777777" w:rsidTr="008B673E">
        <w:trPr>
          <w:trHeight w:val="1112"/>
        </w:trPr>
        <w:tc>
          <w:tcPr>
            <w:tcW w:w="3587" w:type="dxa"/>
            <w:hideMark/>
          </w:tcPr>
          <w:p w14:paraId="15470A56"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Deshawn</w:t>
            </w:r>
            <w:r w:rsidRPr="00D1293D">
              <w:rPr>
                <w:rFonts w:ascii="Times New Roman" w:hAnsi="Times New Roman" w:cs="Times New Roman"/>
              </w:rPr>
              <w:t xml:space="preserve"> is Black</w:t>
            </w:r>
          </w:p>
        </w:tc>
        <w:tc>
          <w:tcPr>
            <w:tcW w:w="3587" w:type="dxa"/>
            <w:noWrap/>
            <w:hideMark/>
          </w:tcPr>
          <w:p w14:paraId="61643605"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85.39</w:t>
            </w:r>
          </w:p>
        </w:tc>
        <w:tc>
          <w:tcPr>
            <w:tcW w:w="3587" w:type="dxa"/>
            <w:noWrap/>
            <w:hideMark/>
          </w:tcPr>
          <w:p w14:paraId="5C79412B"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16.935</w:t>
            </w:r>
          </w:p>
        </w:tc>
      </w:tr>
      <w:tr w:rsidR="00074DE1" w:rsidRPr="00D1293D" w14:paraId="6561EC86" w14:textId="77777777" w:rsidTr="008B673E">
        <w:trPr>
          <w:trHeight w:val="1112"/>
        </w:trPr>
        <w:tc>
          <w:tcPr>
            <w:tcW w:w="3587" w:type="dxa"/>
            <w:hideMark/>
          </w:tcPr>
          <w:p w14:paraId="725ECFE4"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Tyrone</w:t>
            </w:r>
            <w:r w:rsidRPr="00D1293D">
              <w:rPr>
                <w:rFonts w:ascii="Times New Roman" w:hAnsi="Times New Roman" w:cs="Times New Roman"/>
              </w:rPr>
              <w:t xml:space="preserve"> is Black</w:t>
            </w:r>
          </w:p>
        </w:tc>
        <w:tc>
          <w:tcPr>
            <w:tcW w:w="3587" w:type="dxa"/>
            <w:noWrap/>
            <w:hideMark/>
          </w:tcPr>
          <w:p w14:paraId="3A5A5BA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81.30</w:t>
            </w:r>
          </w:p>
        </w:tc>
        <w:tc>
          <w:tcPr>
            <w:tcW w:w="3587" w:type="dxa"/>
            <w:noWrap/>
            <w:hideMark/>
          </w:tcPr>
          <w:p w14:paraId="377A2ECB"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19.113</w:t>
            </w:r>
          </w:p>
        </w:tc>
      </w:tr>
      <w:tr w:rsidR="00074DE1" w:rsidRPr="00D1293D" w14:paraId="6B02F4FD" w14:textId="77777777" w:rsidTr="008B673E">
        <w:trPr>
          <w:trHeight w:val="1112"/>
        </w:trPr>
        <w:tc>
          <w:tcPr>
            <w:tcW w:w="3587" w:type="dxa"/>
            <w:hideMark/>
          </w:tcPr>
          <w:p w14:paraId="78BBB528"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Perceptions of likelihood that Keyshawn</w:t>
            </w:r>
            <w:r>
              <w:rPr>
                <w:rFonts w:ascii="Times New Roman" w:hAnsi="Times New Roman" w:cs="Times New Roman"/>
              </w:rPr>
              <w:t xml:space="preserve"> </w:t>
            </w:r>
            <w:r w:rsidRPr="00D1293D">
              <w:rPr>
                <w:rFonts w:ascii="Times New Roman" w:hAnsi="Times New Roman" w:cs="Times New Roman"/>
              </w:rPr>
              <w:t>is Black</w:t>
            </w:r>
          </w:p>
        </w:tc>
        <w:tc>
          <w:tcPr>
            <w:tcW w:w="3587" w:type="dxa"/>
            <w:noWrap/>
            <w:hideMark/>
          </w:tcPr>
          <w:p w14:paraId="5421AFA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86.09</w:t>
            </w:r>
          </w:p>
        </w:tc>
        <w:tc>
          <w:tcPr>
            <w:tcW w:w="3587" w:type="dxa"/>
            <w:noWrap/>
            <w:hideMark/>
          </w:tcPr>
          <w:p w14:paraId="2B5B5CC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17.224</w:t>
            </w:r>
          </w:p>
        </w:tc>
      </w:tr>
      <w:tr w:rsidR="00074DE1" w:rsidRPr="00D1293D" w14:paraId="4B6F6A28" w14:textId="77777777" w:rsidTr="008B673E">
        <w:trPr>
          <w:trHeight w:val="1112"/>
        </w:trPr>
        <w:tc>
          <w:tcPr>
            <w:tcW w:w="3587" w:type="dxa"/>
            <w:hideMark/>
          </w:tcPr>
          <w:p w14:paraId="6B7D7EAD"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Perceptions of likelihood that Terrell is Black</w:t>
            </w:r>
          </w:p>
        </w:tc>
        <w:tc>
          <w:tcPr>
            <w:tcW w:w="3587" w:type="dxa"/>
            <w:noWrap/>
            <w:hideMark/>
          </w:tcPr>
          <w:p w14:paraId="48719AEC"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76.91</w:t>
            </w:r>
          </w:p>
        </w:tc>
        <w:tc>
          <w:tcPr>
            <w:tcW w:w="3587" w:type="dxa"/>
            <w:noWrap/>
            <w:hideMark/>
          </w:tcPr>
          <w:p w14:paraId="4951351D"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19.423</w:t>
            </w:r>
          </w:p>
        </w:tc>
      </w:tr>
      <w:tr w:rsidR="00074DE1" w:rsidRPr="00D1293D" w14:paraId="7A75A5AF" w14:textId="77777777" w:rsidTr="008B673E">
        <w:trPr>
          <w:trHeight w:val="1112"/>
        </w:trPr>
        <w:tc>
          <w:tcPr>
            <w:tcW w:w="3587" w:type="dxa"/>
            <w:hideMark/>
          </w:tcPr>
          <w:p w14:paraId="0C486B75"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Perceptions of likelihood that Scott is White</w:t>
            </w:r>
          </w:p>
        </w:tc>
        <w:tc>
          <w:tcPr>
            <w:tcW w:w="3587" w:type="dxa"/>
            <w:noWrap/>
            <w:hideMark/>
          </w:tcPr>
          <w:p w14:paraId="514F22B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77.68</w:t>
            </w:r>
          </w:p>
        </w:tc>
        <w:tc>
          <w:tcPr>
            <w:tcW w:w="3587" w:type="dxa"/>
            <w:noWrap/>
            <w:hideMark/>
          </w:tcPr>
          <w:p w14:paraId="63F2F38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18.992</w:t>
            </w:r>
          </w:p>
        </w:tc>
      </w:tr>
      <w:tr w:rsidR="00074DE1" w:rsidRPr="00D1293D" w14:paraId="5E7F548E" w14:textId="77777777" w:rsidTr="008B673E">
        <w:trPr>
          <w:trHeight w:val="1112"/>
        </w:trPr>
        <w:tc>
          <w:tcPr>
            <w:tcW w:w="3587" w:type="dxa"/>
            <w:hideMark/>
          </w:tcPr>
          <w:p w14:paraId="0E621F64"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Perceptions of likelihood that Loga</w:t>
            </w:r>
            <w:r>
              <w:rPr>
                <w:rFonts w:ascii="Times New Roman" w:hAnsi="Times New Roman" w:cs="Times New Roman"/>
              </w:rPr>
              <w:t>n</w:t>
            </w:r>
            <w:r w:rsidRPr="00D1293D">
              <w:rPr>
                <w:rFonts w:ascii="Times New Roman" w:hAnsi="Times New Roman" w:cs="Times New Roman"/>
              </w:rPr>
              <w:t xml:space="preserve"> is White</w:t>
            </w:r>
          </w:p>
        </w:tc>
        <w:tc>
          <w:tcPr>
            <w:tcW w:w="3587" w:type="dxa"/>
            <w:noWrap/>
            <w:hideMark/>
          </w:tcPr>
          <w:p w14:paraId="655AF9B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77.90</w:t>
            </w:r>
          </w:p>
        </w:tc>
        <w:tc>
          <w:tcPr>
            <w:tcW w:w="3587" w:type="dxa"/>
            <w:noWrap/>
            <w:hideMark/>
          </w:tcPr>
          <w:p w14:paraId="6E2A0E9B"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19.387</w:t>
            </w:r>
          </w:p>
        </w:tc>
      </w:tr>
      <w:tr w:rsidR="00074DE1" w:rsidRPr="00D1293D" w14:paraId="02C37CC8" w14:textId="77777777" w:rsidTr="008B673E">
        <w:trPr>
          <w:trHeight w:val="1112"/>
        </w:trPr>
        <w:tc>
          <w:tcPr>
            <w:tcW w:w="3587" w:type="dxa"/>
            <w:hideMark/>
          </w:tcPr>
          <w:p w14:paraId="55DBBC5A"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Brad</w:t>
            </w:r>
            <w:r w:rsidRPr="00D1293D">
              <w:rPr>
                <w:rFonts w:ascii="Times New Roman" w:hAnsi="Times New Roman" w:cs="Times New Roman"/>
              </w:rPr>
              <w:t xml:space="preserve"> is White</w:t>
            </w:r>
          </w:p>
        </w:tc>
        <w:tc>
          <w:tcPr>
            <w:tcW w:w="3587" w:type="dxa"/>
            <w:noWrap/>
            <w:hideMark/>
          </w:tcPr>
          <w:p w14:paraId="69D5B0B2"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79.98</w:t>
            </w:r>
          </w:p>
        </w:tc>
        <w:tc>
          <w:tcPr>
            <w:tcW w:w="3587" w:type="dxa"/>
            <w:noWrap/>
            <w:hideMark/>
          </w:tcPr>
          <w:p w14:paraId="45E87B0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19.557</w:t>
            </w:r>
          </w:p>
        </w:tc>
      </w:tr>
      <w:tr w:rsidR="00074DE1" w:rsidRPr="00D1293D" w14:paraId="14B08D1E" w14:textId="77777777" w:rsidTr="008B673E">
        <w:trPr>
          <w:trHeight w:val="1112"/>
        </w:trPr>
        <w:tc>
          <w:tcPr>
            <w:tcW w:w="3587" w:type="dxa"/>
            <w:hideMark/>
          </w:tcPr>
          <w:p w14:paraId="2096A69A"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Brett</w:t>
            </w:r>
            <w:r w:rsidRPr="00D1293D">
              <w:rPr>
                <w:rFonts w:ascii="Times New Roman" w:hAnsi="Times New Roman" w:cs="Times New Roman"/>
              </w:rPr>
              <w:t xml:space="preserve"> is White</w:t>
            </w:r>
          </w:p>
        </w:tc>
        <w:tc>
          <w:tcPr>
            <w:tcW w:w="3587" w:type="dxa"/>
            <w:noWrap/>
            <w:hideMark/>
          </w:tcPr>
          <w:p w14:paraId="4E82204A"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80.07</w:t>
            </w:r>
          </w:p>
        </w:tc>
        <w:tc>
          <w:tcPr>
            <w:tcW w:w="3587" w:type="dxa"/>
            <w:noWrap/>
            <w:hideMark/>
          </w:tcPr>
          <w:p w14:paraId="711D8627"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18.475</w:t>
            </w:r>
          </w:p>
        </w:tc>
      </w:tr>
      <w:tr w:rsidR="00074DE1" w:rsidRPr="00D1293D" w14:paraId="45BA42AB" w14:textId="77777777" w:rsidTr="008B673E">
        <w:trPr>
          <w:trHeight w:val="1112"/>
        </w:trPr>
        <w:tc>
          <w:tcPr>
            <w:tcW w:w="3587" w:type="dxa"/>
            <w:hideMark/>
          </w:tcPr>
          <w:p w14:paraId="5422709E"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Deshawn</w:t>
            </w:r>
            <w:r w:rsidRPr="00D1293D">
              <w:rPr>
                <w:rFonts w:ascii="Times New Roman" w:hAnsi="Times New Roman" w:cs="Times New Roman"/>
              </w:rPr>
              <w:t xml:space="preserve"> is White</w:t>
            </w:r>
          </w:p>
        </w:tc>
        <w:tc>
          <w:tcPr>
            <w:tcW w:w="3587" w:type="dxa"/>
            <w:noWrap/>
            <w:hideMark/>
          </w:tcPr>
          <w:p w14:paraId="48474A7E"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14.23</w:t>
            </w:r>
          </w:p>
        </w:tc>
        <w:tc>
          <w:tcPr>
            <w:tcW w:w="3587" w:type="dxa"/>
            <w:noWrap/>
            <w:hideMark/>
          </w:tcPr>
          <w:p w14:paraId="7201AF9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18.591</w:t>
            </w:r>
          </w:p>
        </w:tc>
      </w:tr>
      <w:tr w:rsidR="00074DE1" w:rsidRPr="00D1293D" w14:paraId="7CC7854D" w14:textId="77777777" w:rsidTr="008B673E">
        <w:trPr>
          <w:trHeight w:val="1112"/>
        </w:trPr>
        <w:tc>
          <w:tcPr>
            <w:tcW w:w="3587" w:type="dxa"/>
            <w:hideMark/>
          </w:tcPr>
          <w:p w14:paraId="159C7C0E"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Tyrone</w:t>
            </w:r>
            <w:r w:rsidRPr="00D1293D">
              <w:rPr>
                <w:rFonts w:ascii="Times New Roman" w:hAnsi="Times New Roman" w:cs="Times New Roman"/>
              </w:rPr>
              <w:t xml:space="preserve"> White</w:t>
            </w:r>
          </w:p>
        </w:tc>
        <w:tc>
          <w:tcPr>
            <w:tcW w:w="3587" w:type="dxa"/>
            <w:noWrap/>
            <w:hideMark/>
          </w:tcPr>
          <w:p w14:paraId="2F4FE81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17.26</w:t>
            </w:r>
          </w:p>
        </w:tc>
        <w:tc>
          <w:tcPr>
            <w:tcW w:w="3587" w:type="dxa"/>
            <w:noWrap/>
            <w:hideMark/>
          </w:tcPr>
          <w:p w14:paraId="2786E337"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18.930</w:t>
            </w:r>
          </w:p>
        </w:tc>
      </w:tr>
      <w:tr w:rsidR="00074DE1" w:rsidRPr="00D1293D" w14:paraId="6171F82B" w14:textId="77777777" w:rsidTr="008B673E">
        <w:trPr>
          <w:trHeight w:val="1112"/>
        </w:trPr>
        <w:tc>
          <w:tcPr>
            <w:tcW w:w="3587" w:type="dxa"/>
            <w:hideMark/>
          </w:tcPr>
          <w:p w14:paraId="0D51D064"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lastRenderedPageBreak/>
              <w:t xml:space="preserve">Perceptions of likelihood that </w:t>
            </w:r>
            <w:r>
              <w:rPr>
                <w:rFonts w:ascii="Times New Roman" w:hAnsi="Times New Roman" w:cs="Times New Roman"/>
              </w:rPr>
              <w:t>Keyshawn</w:t>
            </w:r>
            <w:r w:rsidRPr="00D1293D">
              <w:rPr>
                <w:rFonts w:ascii="Times New Roman" w:hAnsi="Times New Roman" w:cs="Times New Roman"/>
              </w:rPr>
              <w:t xml:space="preserve"> White</w:t>
            </w:r>
          </w:p>
        </w:tc>
        <w:tc>
          <w:tcPr>
            <w:tcW w:w="3587" w:type="dxa"/>
            <w:noWrap/>
            <w:hideMark/>
          </w:tcPr>
          <w:p w14:paraId="16B431B8"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13.07</w:t>
            </w:r>
          </w:p>
        </w:tc>
        <w:tc>
          <w:tcPr>
            <w:tcW w:w="3587" w:type="dxa"/>
            <w:noWrap/>
            <w:hideMark/>
          </w:tcPr>
          <w:p w14:paraId="19E42BD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17.472</w:t>
            </w:r>
          </w:p>
        </w:tc>
      </w:tr>
      <w:tr w:rsidR="00074DE1" w:rsidRPr="00D1293D" w14:paraId="42106633" w14:textId="77777777" w:rsidTr="008B673E">
        <w:trPr>
          <w:trHeight w:val="1112"/>
        </w:trPr>
        <w:tc>
          <w:tcPr>
            <w:tcW w:w="3587" w:type="dxa"/>
            <w:hideMark/>
          </w:tcPr>
          <w:p w14:paraId="6C4A8480"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Terrell</w:t>
            </w:r>
            <w:r w:rsidRPr="00D1293D">
              <w:rPr>
                <w:rFonts w:ascii="Times New Roman" w:hAnsi="Times New Roman" w:cs="Times New Roman"/>
              </w:rPr>
              <w:t xml:space="preserve"> White</w:t>
            </w:r>
          </w:p>
        </w:tc>
        <w:tc>
          <w:tcPr>
            <w:tcW w:w="3587" w:type="dxa"/>
            <w:noWrap/>
            <w:hideMark/>
          </w:tcPr>
          <w:p w14:paraId="01CA1E8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23.42</w:t>
            </w:r>
          </w:p>
        </w:tc>
        <w:tc>
          <w:tcPr>
            <w:tcW w:w="3587" w:type="dxa"/>
            <w:noWrap/>
            <w:hideMark/>
          </w:tcPr>
          <w:p w14:paraId="42012C61"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21.109</w:t>
            </w:r>
          </w:p>
        </w:tc>
      </w:tr>
      <w:tr w:rsidR="00074DE1" w:rsidRPr="00D1293D" w14:paraId="5CA71454" w14:textId="77777777" w:rsidTr="008B673E">
        <w:trPr>
          <w:trHeight w:val="1112"/>
        </w:trPr>
        <w:tc>
          <w:tcPr>
            <w:tcW w:w="3587" w:type="dxa"/>
          </w:tcPr>
          <w:p w14:paraId="0A2D7EA8"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Logan</w:t>
            </w:r>
            <w:r w:rsidRPr="00D1293D">
              <w:rPr>
                <w:rFonts w:ascii="Times New Roman" w:hAnsi="Times New Roman" w:cs="Times New Roman"/>
              </w:rPr>
              <w:t xml:space="preserve"> is Black</w:t>
            </w:r>
          </w:p>
        </w:tc>
        <w:tc>
          <w:tcPr>
            <w:tcW w:w="3587" w:type="dxa"/>
            <w:noWrap/>
          </w:tcPr>
          <w:p w14:paraId="0E60BB7E"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24.50</w:t>
            </w:r>
          </w:p>
        </w:tc>
        <w:tc>
          <w:tcPr>
            <w:tcW w:w="3587" w:type="dxa"/>
            <w:noWrap/>
          </w:tcPr>
          <w:p w14:paraId="300576B0"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20.026</w:t>
            </w:r>
          </w:p>
        </w:tc>
      </w:tr>
      <w:tr w:rsidR="00074DE1" w:rsidRPr="00D1293D" w14:paraId="52C91630" w14:textId="77777777" w:rsidTr="008B673E">
        <w:trPr>
          <w:trHeight w:val="1112"/>
        </w:trPr>
        <w:tc>
          <w:tcPr>
            <w:tcW w:w="3587" w:type="dxa"/>
          </w:tcPr>
          <w:p w14:paraId="10C3C4EB"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Brad</w:t>
            </w:r>
            <w:r w:rsidRPr="00D1293D">
              <w:rPr>
                <w:rFonts w:ascii="Times New Roman" w:hAnsi="Times New Roman" w:cs="Times New Roman"/>
              </w:rPr>
              <w:t xml:space="preserve"> is Black</w:t>
            </w:r>
          </w:p>
        </w:tc>
        <w:tc>
          <w:tcPr>
            <w:tcW w:w="3587" w:type="dxa"/>
            <w:noWrap/>
          </w:tcPr>
          <w:p w14:paraId="41661C26"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23.14</w:t>
            </w:r>
          </w:p>
        </w:tc>
        <w:tc>
          <w:tcPr>
            <w:tcW w:w="3587" w:type="dxa"/>
            <w:noWrap/>
          </w:tcPr>
          <w:p w14:paraId="0552C12A"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20.255</w:t>
            </w:r>
          </w:p>
        </w:tc>
      </w:tr>
      <w:tr w:rsidR="00074DE1" w:rsidRPr="00D1293D" w14:paraId="2BAE55E1" w14:textId="77777777" w:rsidTr="008B673E">
        <w:trPr>
          <w:trHeight w:val="1112"/>
        </w:trPr>
        <w:tc>
          <w:tcPr>
            <w:tcW w:w="3587" w:type="dxa"/>
          </w:tcPr>
          <w:p w14:paraId="0765168B"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Brett</w:t>
            </w:r>
            <w:r w:rsidRPr="00D1293D">
              <w:rPr>
                <w:rFonts w:ascii="Times New Roman" w:hAnsi="Times New Roman" w:cs="Times New Roman"/>
              </w:rPr>
              <w:t xml:space="preserve"> is Black</w:t>
            </w:r>
          </w:p>
        </w:tc>
        <w:tc>
          <w:tcPr>
            <w:tcW w:w="3587" w:type="dxa"/>
            <w:noWrap/>
          </w:tcPr>
          <w:p w14:paraId="4C1E8393"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22.35</w:t>
            </w:r>
          </w:p>
        </w:tc>
        <w:tc>
          <w:tcPr>
            <w:tcW w:w="3587" w:type="dxa"/>
            <w:noWrap/>
          </w:tcPr>
          <w:p w14:paraId="49AA774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19.555</w:t>
            </w:r>
          </w:p>
        </w:tc>
      </w:tr>
      <w:tr w:rsidR="00074DE1" w:rsidRPr="00D1293D" w14:paraId="0B6D689F" w14:textId="77777777" w:rsidTr="008B673E">
        <w:trPr>
          <w:trHeight w:val="1112"/>
        </w:trPr>
        <w:tc>
          <w:tcPr>
            <w:tcW w:w="3587" w:type="dxa"/>
            <w:hideMark/>
          </w:tcPr>
          <w:p w14:paraId="5A215AF9" w14:textId="77777777" w:rsidR="00074DE1" w:rsidRPr="00D1293D" w:rsidRDefault="00074DE1" w:rsidP="00947874">
            <w:pPr>
              <w:rPr>
                <w:rFonts w:ascii="Times New Roman" w:hAnsi="Times New Roman" w:cs="Times New Roman"/>
              </w:rPr>
            </w:pPr>
            <w:r w:rsidRPr="00D1293D">
              <w:rPr>
                <w:rFonts w:ascii="Times New Roman" w:hAnsi="Times New Roman" w:cs="Times New Roman"/>
              </w:rPr>
              <w:t xml:space="preserve">Perceptions of likelihood that </w:t>
            </w:r>
            <w:r>
              <w:rPr>
                <w:rFonts w:ascii="Times New Roman" w:hAnsi="Times New Roman" w:cs="Times New Roman"/>
              </w:rPr>
              <w:t>Scott</w:t>
            </w:r>
            <w:r w:rsidRPr="00D1293D">
              <w:rPr>
                <w:rFonts w:ascii="Times New Roman" w:hAnsi="Times New Roman" w:cs="Times New Roman"/>
              </w:rPr>
              <w:t xml:space="preserve"> is Black</w:t>
            </w:r>
          </w:p>
        </w:tc>
        <w:tc>
          <w:tcPr>
            <w:tcW w:w="3587" w:type="dxa"/>
            <w:noWrap/>
            <w:hideMark/>
          </w:tcPr>
          <w:p w14:paraId="4CABF22D"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25.83</w:t>
            </w:r>
          </w:p>
        </w:tc>
        <w:tc>
          <w:tcPr>
            <w:tcW w:w="3587" w:type="dxa"/>
            <w:noWrap/>
            <w:hideMark/>
          </w:tcPr>
          <w:p w14:paraId="7B767B84" w14:textId="77777777" w:rsidR="00074DE1" w:rsidRPr="00D1293D" w:rsidRDefault="00074DE1" w:rsidP="00947874">
            <w:pPr>
              <w:jc w:val="center"/>
              <w:rPr>
                <w:rFonts w:ascii="Times New Roman" w:hAnsi="Times New Roman" w:cs="Times New Roman"/>
              </w:rPr>
            </w:pPr>
            <w:r w:rsidRPr="00D1293D">
              <w:rPr>
                <w:rFonts w:ascii="Times New Roman" w:hAnsi="Times New Roman" w:cs="Times New Roman"/>
              </w:rPr>
              <w:t>20.088</w:t>
            </w:r>
          </w:p>
        </w:tc>
      </w:tr>
    </w:tbl>
    <w:p w14:paraId="7F53645D" w14:textId="77777777" w:rsidR="00074DE1" w:rsidRDefault="00074DE1" w:rsidP="00947874">
      <w:pPr>
        <w:spacing w:after="0"/>
        <w:rPr>
          <w:rFonts w:ascii="Times New Roman" w:hAnsi="Times New Roman" w:cs="Times New Roman"/>
          <w:sz w:val="24"/>
          <w:szCs w:val="24"/>
        </w:rPr>
      </w:pPr>
      <w:r w:rsidRPr="00F6415A">
        <w:rPr>
          <w:rFonts w:ascii="Times New Roman" w:hAnsi="Times New Roman" w:cs="Times New Roman"/>
          <w:i/>
          <w:sz w:val="24"/>
          <w:szCs w:val="24"/>
        </w:rPr>
        <w:t>Note.</w:t>
      </w:r>
      <w:r>
        <w:rPr>
          <w:rFonts w:ascii="Times New Roman" w:hAnsi="Times New Roman" w:cs="Times New Roman"/>
          <w:sz w:val="24"/>
          <w:szCs w:val="24"/>
        </w:rPr>
        <w:t xml:space="preserve"> Mean ratings are on 100-point slider scale items. </w:t>
      </w:r>
    </w:p>
    <w:p w14:paraId="3D3E445D" w14:textId="77777777" w:rsidR="00074DE1" w:rsidRDefault="00074DE1" w:rsidP="00947874">
      <w:pPr>
        <w:spacing w:after="0"/>
        <w:rPr>
          <w:rFonts w:ascii="Times New Roman" w:hAnsi="Times New Roman" w:cs="Times New Roman"/>
          <w:sz w:val="24"/>
          <w:szCs w:val="24"/>
        </w:rPr>
      </w:pPr>
    </w:p>
    <w:p w14:paraId="18D171F0" w14:textId="77777777" w:rsidR="00074DE1" w:rsidRDefault="00074DE1" w:rsidP="00947874">
      <w:pPr>
        <w:spacing w:after="0"/>
        <w:rPr>
          <w:rFonts w:ascii="Times New Roman" w:hAnsi="Times New Roman" w:cs="Times New Roman"/>
          <w:sz w:val="24"/>
          <w:szCs w:val="24"/>
        </w:rPr>
      </w:pPr>
    </w:p>
    <w:p w14:paraId="360CC8F9" w14:textId="77777777" w:rsidR="00074DE1" w:rsidRDefault="00074DE1" w:rsidP="00947874">
      <w:pPr>
        <w:spacing w:after="0"/>
        <w:rPr>
          <w:rFonts w:ascii="Times New Roman" w:hAnsi="Times New Roman" w:cs="Times New Roman"/>
          <w:sz w:val="24"/>
          <w:szCs w:val="24"/>
        </w:rPr>
      </w:pPr>
    </w:p>
    <w:p w14:paraId="1166EA5F" w14:textId="77777777" w:rsidR="00DC21E2" w:rsidRDefault="00DC21E2" w:rsidP="00947874">
      <w:pPr>
        <w:spacing w:after="0"/>
        <w:rPr>
          <w:rFonts w:ascii="Times New Roman" w:hAnsi="Times New Roman" w:cs="Times New Roman"/>
          <w:sz w:val="24"/>
          <w:szCs w:val="24"/>
        </w:rPr>
      </w:pPr>
    </w:p>
    <w:p w14:paraId="2F97B67A" w14:textId="77777777" w:rsidR="00DC21E2" w:rsidRDefault="00DC21E2" w:rsidP="00947874">
      <w:pPr>
        <w:spacing w:after="0"/>
        <w:rPr>
          <w:rFonts w:ascii="Times New Roman" w:hAnsi="Times New Roman" w:cs="Times New Roman"/>
          <w:sz w:val="24"/>
          <w:szCs w:val="24"/>
        </w:rPr>
      </w:pPr>
    </w:p>
    <w:p w14:paraId="3D9F79EE" w14:textId="77777777" w:rsidR="00DC21E2" w:rsidRDefault="00DC21E2" w:rsidP="00947874">
      <w:pPr>
        <w:spacing w:after="0"/>
        <w:rPr>
          <w:rFonts w:ascii="Times New Roman" w:hAnsi="Times New Roman" w:cs="Times New Roman"/>
          <w:sz w:val="24"/>
          <w:szCs w:val="24"/>
        </w:rPr>
      </w:pPr>
    </w:p>
    <w:p w14:paraId="13995F22" w14:textId="77777777" w:rsidR="00DC21E2" w:rsidRDefault="00DC21E2" w:rsidP="00947874">
      <w:pPr>
        <w:spacing w:after="0"/>
        <w:rPr>
          <w:rFonts w:ascii="Times New Roman" w:hAnsi="Times New Roman" w:cs="Times New Roman"/>
          <w:sz w:val="24"/>
          <w:szCs w:val="24"/>
        </w:rPr>
      </w:pPr>
    </w:p>
    <w:p w14:paraId="1470AB66" w14:textId="77777777" w:rsidR="00DC21E2" w:rsidRDefault="00DC21E2" w:rsidP="00947874">
      <w:pPr>
        <w:spacing w:after="0"/>
        <w:rPr>
          <w:rFonts w:ascii="Times New Roman" w:hAnsi="Times New Roman" w:cs="Times New Roman"/>
          <w:sz w:val="24"/>
          <w:szCs w:val="24"/>
        </w:rPr>
      </w:pPr>
    </w:p>
    <w:p w14:paraId="6AEA87C4" w14:textId="77777777" w:rsidR="00DC21E2" w:rsidRDefault="00DC21E2" w:rsidP="00947874">
      <w:pPr>
        <w:spacing w:after="0"/>
        <w:rPr>
          <w:rFonts w:ascii="Times New Roman" w:hAnsi="Times New Roman" w:cs="Times New Roman"/>
          <w:sz w:val="24"/>
          <w:szCs w:val="24"/>
        </w:rPr>
      </w:pPr>
    </w:p>
    <w:p w14:paraId="12C63C6A" w14:textId="77777777" w:rsidR="00DC21E2" w:rsidRDefault="00DC21E2" w:rsidP="00947874">
      <w:pPr>
        <w:spacing w:after="0"/>
        <w:rPr>
          <w:rFonts w:ascii="Times New Roman" w:hAnsi="Times New Roman" w:cs="Times New Roman"/>
          <w:sz w:val="24"/>
          <w:szCs w:val="24"/>
        </w:rPr>
      </w:pPr>
    </w:p>
    <w:p w14:paraId="0DCC3BEC" w14:textId="77777777" w:rsidR="00DC21E2" w:rsidRDefault="00DC21E2" w:rsidP="00947874">
      <w:pPr>
        <w:spacing w:after="0"/>
        <w:rPr>
          <w:rFonts w:ascii="Times New Roman" w:hAnsi="Times New Roman" w:cs="Times New Roman"/>
          <w:sz w:val="24"/>
          <w:szCs w:val="24"/>
        </w:rPr>
      </w:pPr>
    </w:p>
    <w:p w14:paraId="403C8651" w14:textId="77777777" w:rsidR="00DC21E2" w:rsidRDefault="00DC21E2" w:rsidP="00947874">
      <w:pPr>
        <w:spacing w:after="0"/>
        <w:rPr>
          <w:rFonts w:ascii="Times New Roman" w:hAnsi="Times New Roman" w:cs="Times New Roman"/>
          <w:sz w:val="24"/>
          <w:szCs w:val="24"/>
        </w:rPr>
      </w:pPr>
    </w:p>
    <w:p w14:paraId="3E690131" w14:textId="77777777" w:rsidR="00DC21E2" w:rsidRDefault="00DC21E2" w:rsidP="00947874">
      <w:pPr>
        <w:spacing w:after="0"/>
        <w:rPr>
          <w:rFonts w:ascii="Times New Roman" w:hAnsi="Times New Roman" w:cs="Times New Roman"/>
          <w:sz w:val="24"/>
          <w:szCs w:val="24"/>
        </w:rPr>
      </w:pPr>
    </w:p>
    <w:p w14:paraId="01A863E0" w14:textId="77777777" w:rsidR="00471338" w:rsidRDefault="00471338" w:rsidP="00947874">
      <w:pPr>
        <w:spacing w:after="0"/>
        <w:rPr>
          <w:rFonts w:ascii="Times New Roman" w:hAnsi="Times New Roman" w:cs="Times New Roman"/>
          <w:sz w:val="24"/>
          <w:szCs w:val="24"/>
        </w:rPr>
      </w:pPr>
    </w:p>
    <w:p w14:paraId="56E4CEE6" w14:textId="77777777" w:rsidR="00471338" w:rsidRDefault="00471338" w:rsidP="00947874">
      <w:pPr>
        <w:spacing w:after="0"/>
        <w:rPr>
          <w:rFonts w:ascii="Times New Roman" w:hAnsi="Times New Roman" w:cs="Times New Roman"/>
          <w:sz w:val="24"/>
          <w:szCs w:val="24"/>
        </w:rPr>
      </w:pPr>
    </w:p>
    <w:p w14:paraId="5A5A2076" w14:textId="77777777" w:rsidR="00471338" w:rsidRDefault="00471338" w:rsidP="00947874">
      <w:pPr>
        <w:spacing w:after="0"/>
        <w:rPr>
          <w:rFonts w:ascii="Times New Roman" w:hAnsi="Times New Roman" w:cs="Times New Roman"/>
          <w:sz w:val="24"/>
          <w:szCs w:val="24"/>
        </w:rPr>
      </w:pPr>
    </w:p>
    <w:p w14:paraId="33A0CBAC" w14:textId="77777777" w:rsidR="002D5C98" w:rsidRDefault="002D5C98" w:rsidP="00947874">
      <w:pPr>
        <w:spacing w:after="0"/>
        <w:rPr>
          <w:rFonts w:ascii="Times New Roman" w:hAnsi="Times New Roman" w:cs="Times New Roman"/>
          <w:sz w:val="24"/>
          <w:szCs w:val="24"/>
        </w:rPr>
      </w:pPr>
    </w:p>
    <w:p w14:paraId="66E331A0" w14:textId="77777777" w:rsidR="002D5C98" w:rsidRDefault="002D5C98" w:rsidP="00947874">
      <w:pPr>
        <w:spacing w:after="0"/>
        <w:rPr>
          <w:rFonts w:ascii="Times New Roman" w:hAnsi="Times New Roman" w:cs="Times New Roman"/>
          <w:sz w:val="24"/>
          <w:szCs w:val="24"/>
        </w:rPr>
      </w:pPr>
    </w:p>
    <w:p w14:paraId="0507EC27" w14:textId="77777777" w:rsidR="002D5C98" w:rsidRDefault="002D5C98" w:rsidP="00947874">
      <w:pPr>
        <w:spacing w:after="0"/>
        <w:rPr>
          <w:rFonts w:ascii="Times New Roman" w:hAnsi="Times New Roman" w:cs="Times New Roman"/>
          <w:sz w:val="24"/>
          <w:szCs w:val="24"/>
        </w:rPr>
      </w:pPr>
    </w:p>
    <w:p w14:paraId="2386C88F" w14:textId="105D491C" w:rsidR="00074DE1" w:rsidRDefault="00074DE1" w:rsidP="00947874">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2D5C98">
        <w:rPr>
          <w:rFonts w:ascii="Times New Roman" w:hAnsi="Times New Roman" w:cs="Times New Roman"/>
          <w:sz w:val="24"/>
          <w:szCs w:val="24"/>
        </w:rPr>
        <w:t>4</w:t>
      </w:r>
      <w:r>
        <w:rPr>
          <w:rFonts w:ascii="Times New Roman" w:hAnsi="Times New Roman" w:cs="Times New Roman"/>
          <w:sz w:val="24"/>
          <w:szCs w:val="24"/>
        </w:rPr>
        <w:t xml:space="preserve">. </w:t>
      </w:r>
    </w:p>
    <w:p w14:paraId="04C8D019" w14:textId="77777777" w:rsidR="00074DE1" w:rsidRPr="008E6370" w:rsidRDefault="00074DE1" w:rsidP="00947874">
      <w:pPr>
        <w:spacing w:after="0"/>
        <w:rPr>
          <w:rFonts w:ascii="Times New Roman" w:hAnsi="Times New Roman" w:cs="Times New Roman"/>
          <w:i/>
          <w:sz w:val="24"/>
          <w:szCs w:val="24"/>
        </w:rPr>
      </w:pPr>
      <w:r>
        <w:rPr>
          <w:rFonts w:ascii="Times New Roman" w:hAnsi="Times New Roman" w:cs="Times New Roman"/>
          <w:i/>
          <w:sz w:val="24"/>
          <w:szCs w:val="24"/>
        </w:rPr>
        <w:t>Average ratings of leadership based upon demographic characteristics</w:t>
      </w:r>
    </w:p>
    <w:tbl>
      <w:tblPr>
        <w:tblpPr w:leftFromText="180" w:rightFromText="180" w:vertAnchor="text" w:horzAnchor="page" w:tblpX="91" w:tblpY="516"/>
        <w:tblW w:w="12060" w:type="dxa"/>
        <w:tblCellMar>
          <w:left w:w="0" w:type="dxa"/>
          <w:right w:w="0" w:type="dxa"/>
        </w:tblCellMar>
        <w:tblLook w:val="0000" w:firstRow="0" w:lastRow="0" w:firstColumn="0" w:lastColumn="0" w:noHBand="0" w:noVBand="0"/>
      </w:tblPr>
      <w:tblGrid>
        <w:gridCol w:w="1260"/>
        <w:gridCol w:w="2250"/>
        <w:gridCol w:w="990"/>
        <w:gridCol w:w="3690"/>
        <w:gridCol w:w="3870"/>
      </w:tblGrid>
      <w:tr w:rsidR="00074DE1" w:rsidRPr="00ED3E9E" w14:paraId="12EF11A4" w14:textId="77777777" w:rsidTr="008B673E">
        <w:trPr>
          <w:cantSplit/>
          <w:trHeight w:val="552"/>
        </w:trPr>
        <w:tc>
          <w:tcPr>
            <w:tcW w:w="1260" w:type="dxa"/>
            <w:shd w:val="clear" w:color="auto" w:fill="auto"/>
          </w:tcPr>
          <w:p w14:paraId="26E400C3"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tcBorders>
              <w:top w:val="single" w:sz="8" w:space="0" w:color="152935"/>
            </w:tcBorders>
            <w:shd w:val="clear" w:color="auto" w:fill="auto"/>
          </w:tcPr>
          <w:p w14:paraId="13FDFCBA" w14:textId="77777777" w:rsidR="00074DE1" w:rsidRPr="00ED3E9E" w:rsidRDefault="00074DE1" w:rsidP="00947874">
            <w:pPr>
              <w:spacing w:after="0" w:line="240" w:lineRule="auto"/>
              <w:rPr>
                <w:rFonts w:ascii="Times New Roman" w:hAnsi="Times New Roman" w:cs="Times New Roman"/>
                <w:sz w:val="24"/>
                <w:szCs w:val="24"/>
              </w:rPr>
            </w:pPr>
          </w:p>
        </w:tc>
        <w:tc>
          <w:tcPr>
            <w:tcW w:w="990" w:type="dxa"/>
            <w:tcBorders>
              <w:top w:val="single" w:sz="8" w:space="0" w:color="152935"/>
              <w:bottom w:val="single" w:sz="4" w:space="0" w:color="auto"/>
            </w:tcBorders>
          </w:tcPr>
          <w:p w14:paraId="11D534C7" w14:textId="77777777" w:rsidR="00074DE1" w:rsidRDefault="00074DE1" w:rsidP="00947874">
            <w:pPr>
              <w:spacing w:after="0" w:line="240" w:lineRule="auto"/>
              <w:jc w:val="center"/>
              <w:rPr>
                <w:rFonts w:ascii="Times New Roman" w:hAnsi="Times New Roman" w:cs="Times New Roman"/>
                <w:sz w:val="24"/>
                <w:szCs w:val="24"/>
              </w:rPr>
            </w:pPr>
          </w:p>
        </w:tc>
        <w:tc>
          <w:tcPr>
            <w:tcW w:w="3690" w:type="dxa"/>
            <w:tcBorders>
              <w:top w:val="single" w:sz="8" w:space="0" w:color="152935"/>
            </w:tcBorders>
            <w:shd w:val="clear" w:color="auto" w:fill="FFFFFF"/>
          </w:tcPr>
          <w:p w14:paraId="3B567B87" w14:textId="77777777" w:rsidR="00074DE1" w:rsidRPr="00ED3E9E"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Perceptions of Black voices</w:t>
            </w:r>
          </w:p>
        </w:tc>
        <w:tc>
          <w:tcPr>
            <w:tcW w:w="3870" w:type="dxa"/>
            <w:tcBorders>
              <w:top w:val="single" w:sz="8" w:space="0" w:color="152935"/>
            </w:tcBorders>
            <w:shd w:val="clear" w:color="auto" w:fill="FFFFFF"/>
          </w:tcPr>
          <w:p w14:paraId="7FCDBD96" w14:textId="77777777" w:rsidR="00074DE1" w:rsidRPr="00ED3E9E"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Perceptions of White voices</w:t>
            </w:r>
          </w:p>
        </w:tc>
      </w:tr>
      <w:tr w:rsidR="00074DE1" w:rsidRPr="00ED3E9E" w14:paraId="4AE7F1D4" w14:textId="77777777" w:rsidTr="008B673E">
        <w:trPr>
          <w:cantSplit/>
          <w:trHeight w:val="404"/>
        </w:trPr>
        <w:tc>
          <w:tcPr>
            <w:tcW w:w="1260" w:type="dxa"/>
            <w:shd w:val="clear" w:color="auto" w:fill="auto"/>
          </w:tcPr>
          <w:p w14:paraId="788474A6"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tcBorders>
              <w:bottom w:val="single" w:sz="8" w:space="0" w:color="152935"/>
            </w:tcBorders>
            <w:shd w:val="clear" w:color="auto" w:fill="auto"/>
          </w:tcPr>
          <w:p w14:paraId="0C7C0DBA" w14:textId="77777777" w:rsidR="00074DE1" w:rsidRPr="00ED3E9E" w:rsidRDefault="00074DE1" w:rsidP="00947874">
            <w:pPr>
              <w:spacing w:after="0" w:line="240" w:lineRule="auto"/>
              <w:rPr>
                <w:rFonts w:ascii="Times New Roman" w:hAnsi="Times New Roman" w:cs="Times New Roman"/>
                <w:sz w:val="24"/>
                <w:szCs w:val="24"/>
              </w:rPr>
            </w:pPr>
          </w:p>
        </w:tc>
        <w:tc>
          <w:tcPr>
            <w:tcW w:w="990" w:type="dxa"/>
            <w:tcBorders>
              <w:top w:val="single" w:sz="4" w:space="0" w:color="auto"/>
              <w:bottom w:val="single" w:sz="8" w:space="0" w:color="152935"/>
            </w:tcBorders>
          </w:tcPr>
          <w:p w14:paraId="0E275125" w14:textId="77777777" w:rsidR="00074DE1" w:rsidRPr="00E56BBF"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3690" w:type="dxa"/>
            <w:tcBorders>
              <w:top w:val="single" w:sz="8" w:space="0" w:color="152935"/>
              <w:bottom w:val="single" w:sz="8" w:space="0" w:color="152935"/>
            </w:tcBorders>
            <w:shd w:val="clear" w:color="auto" w:fill="FFFFFF"/>
          </w:tcPr>
          <w:p w14:paraId="1560B13D" w14:textId="77777777" w:rsidR="00074DE1" w:rsidRDefault="00074DE1" w:rsidP="00947874">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M </w:t>
            </w:r>
          </w:p>
          <w:p w14:paraId="397C3EDD" w14:textId="77777777" w:rsidR="00074DE1" w:rsidRPr="00417617" w:rsidRDefault="00074DE1" w:rsidP="00947874">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(SD)</w:t>
            </w:r>
          </w:p>
        </w:tc>
        <w:tc>
          <w:tcPr>
            <w:tcW w:w="3870" w:type="dxa"/>
            <w:tcBorders>
              <w:top w:val="single" w:sz="8" w:space="0" w:color="152935"/>
              <w:bottom w:val="single" w:sz="8" w:space="0" w:color="152935"/>
            </w:tcBorders>
            <w:shd w:val="clear" w:color="auto" w:fill="FFFFFF"/>
          </w:tcPr>
          <w:p w14:paraId="6E84659F" w14:textId="77777777" w:rsidR="00074DE1" w:rsidRDefault="00074DE1" w:rsidP="00947874">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M </w:t>
            </w:r>
          </w:p>
          <w:p w14:paraId="683B6D96" w14:textId="77777777" w:rsidR="00074DE1" w:rsidRPr="00417617" w:rsidRDefault="00074DE1" w:rsidP="00947874">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(SD)</w:t>
            </w:r>
          </w:p>
        </w:tc>
      </w:tr>
      <w:tr w:rsidR="00074DE1" w:rsidRPr="00ED3E9E" w14:paraId="1A066E89" w14:textId="77777777" w:rsidTr="008B673E">
        <w:trPr>
          <w:cantSplit/>
          <w:trHeight w:val="404"/>
        </w:trPr>
        <w:tc>
          <w:tcPr>
            <w:tcW w:w="1260" w:type="dxa"/>
            <w:shd w:val="clear" w:color="auto" w:fill="auto"/>
          </w:tcPr>
          <w:p w14:paraId="3F351FCB" w14:textId="77777777" w:rsidR="00074DE1" w:rsidRPr="00ED3E9E" w:rsidRDefault="00074DE1" w:rsidP="00947874">
            <w:pPr>
              <w:spacing w:after="0" w:line="240" w:lineRule="auto"/>
              <w:rPr>
                <w:rFonts w:ascii="Times New Roman" w:hAnsi="Times New Roman" w:cs="Times New Roman"/>
                <w:sz w:val="24"/>
                <w:szCs w:val="24"/>
              </w:rPr>
            </w:pPr>
            <w:bookmarkStart w:id="6" w:name="_Hlk509573577"/>
            <w:bookmarkStart w:id="7" w:name="_Hlk509573340"/>
            <w:r w:rsidRPr="00ED3E9E">
              <w:rPr>
                <w:rFonts w:ascii="Times New Roman" w:hAnsi="Times New Roman" w:cs="Times New Roman"/>
                <w:sz w:val="24"/>
                <w:szCs w:val="24"/>
              </w:rPr>
              <w:t>Gender</w:t>
            </w:r>
          </w:p>
        </w:tc>
        <w:tc>
          <w:tcPr>
            <w:tcW w:w="2250" w:type="dxa"/>
            <w:tcBorders>
              <w:top w:val="single" w:sz="8" w:space="0" w:color="152935"/>
            </w:tcBorders>
            <w:shd w:val="clear" w:color="auto" w:fill="auto"/>
          </w:tcPr>
          <w:p w14:paraId="7411770D"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Female</w:t>
            </w:r>
          </w:p>
        </w:tc>
        <w:tc>
          <w:tcPr>
            <w:tcW w:w="990" w:type="dxa"/>
            <w:tcBorders>
              <w:top w:val="single" w:sz="8" w:space="0" w:color="152935"/>
            </w:tcBorders>
          </w:tcPr>
          <w:p w14:paraId="5D11126D" w14:textId="77777777" w:rsidR="00074DE1" w:rsidRPr="002B3977"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3690" w:type="dxa"/>
            <w:tcBorders>
              <w:top w:val="single" w:sz="8" w:space="0" w:color="152935"/>
            </w:tcBorders>
            <w:shd w:val="clear" w:color="auto" w:fill="FFFFFF"/>
          </w:tcPr>
          <w:p w14:paraId="72FCBE3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 xml:space="preserve">62.61 </w:t>
            </w:r>
          </w:p>
          <w:p w14:paraId="651AC715"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(16.89)</w:t>
            </w:r>
          </w:p>
        </w:tc>
        <w:tc>
          <w:tcPr>
            <w:tcW w:w="3870" w:type="dxa"/>
            <w:tcBorders>
              <w:top w:val="single" w:sz="8" w:space="0" w:color="152935"/>
            </w:tcBorders>
            <w:shd w:val="clear" w:color="auto" w:fill="FFFFFF"/>
          </w:tcPr>
          <w:p w14:paraId="4F544EF7"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59.41</w:t>
            </w:r>
          </w:p>
          <w:p w14:paraId="70662781"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(17.07)</w:t>
            </w:r>
          </w:p>
        </w:tc>
      </w:tr>
      <w:tr w:rsidR="00074DE1" w:rsidRPr="00ED3E9E" w14:paraId="633E4758" w14:textId="77777777" w:rsidTr="008B673E">
        <w:trPr>
          <w:cantSplit/>
          <w:trHeight w:val="404"/>
        </w:trPr>
        <w:tc>
          <w:tcPr>
            <w:tcW w:w="1260" w:type="dxa"/>
            <w:shd w:val="clear" w:color="auto" w:fill="auto"/>
          </w:tcPr>
          <w:p w14:paraId="03CB3C30"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26D0BCAE"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Male</w:t>
            </w:r>
          </w:p>
        </w:tc>
        <w:tc>
          <w:tcPr>
            <w:tcW w:w="990" w:type="dxa"/>
          </w:tcPr>
          <w:p w14:paraId="30E31E60" w14:textId="77777777" w:rsidR="00074DE1" w:rsidRPr="002B3977"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c>
          <w:tcPr>
            <w:tcW w:w="3690" w:type="dxa"/>
            <w:shd w:val="clear" w:color="auto" w:fill="FFFFFF"/>
          </w:tcPr>
          <w:p w14:paraId="14112770"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 xml:space="preserve">60.63 </w:t>
            </w:r>
          </w:p>
          <w:p w14:paraId="7122B001"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(15.67)</w:t>
            </w:r>
          </w:p>
        </w:tc>
        <w:tc>
          <w:tcPr>
            <w:tcW w:w="3870" w:type="dxa"/>
            <w:shd w:val="clear" w:color="auto" w:fill="FFFFFF"/>
          </w:tcPr>
          <w:p w14:paraId="5AC6F8AB"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58.76</w:t>
            </w:r>
          </w:p>
          <w:p w14:paraId="1E3E9DF3" w14:textId="77777777" w:rsidR="00074DE1" w:rsidRPr="002B3977" w:rsidRDefault="00074DE1" w:rsidP="00947874">
            <w:pPr>
              <w:spacing w:after="0" w:line="240" w:lineRule="auto"/>
              <w:jc w:val="center"/>
              <w:rPr>
                <w:rFonts w:ascii="Times New Roman" w:hAnsi="Times New Roman" w:cs="Times New Roman"/>
                <w:i/>
                <w:sz w:val="24"/>
                <w:szCs w:val="24"/>
              </w:rPr>
            </w:pPr>
            <w:r w:rsidRPr="002B3977">
              <w:rPr>
                <w:rFonts w:ascii="Times New Roman" w:hAnsi="Times New Roman" w:cs="Times New Roman"/>
                <w:sz w:val="24"/>
                <w:szCs w:val="24"/>
              </w:rPr>
              <w:t>(15.11)</w:t>
            </w:r>
          </w:p>
        </w:tc>
      </w:tr>
      <w:bookmarkEnd w:id="6"/>
      <w:tr w:rsidR="00074DE1" w:rsidRPr="00ED3E9E" w14:paraId="0D601658" w14:textId="77777777" w:rsidTr="008B673E">
        <w:trPr>
          <w:cantSplit/>
          <w:trHeight w:val="552"/>
        </w:trPr>
        <w:tc>
          <w:tcPr>
            <w:tcW w:w="1260" w:type="dxa"/>
            <w:shd w:val="clear" w:color="auto" w:fill="auto"/>
          </w:tcPr>
          <w:p w14:paraId="6743F387"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Race</w:t>
            </w:r>
          </w:p>
        </w:tc>
        <w:tc>
          <w:tcPr>
            <w:tcW w:w="2250" w:type="dxa"/>
            <w:shd w:val="clear" w:color="auto" w:fill="auto"/>
          </w:tcPr>
          <w:p w14:paraId="34E265D9"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American Indian or Alaska Native</w:t>
            </w:r>
          </w:p>
        </w:tc>
        <w:tc>
          <w:tcPr>
            <w:tcW w:w="990" w:type="dxa"/>
          </w:tcPr>
          <w:p w14:paraId="6C6A0D92"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5</w:t>
            </w:r>
          </w:p>
        </w:tc>
        <w:tc>
          <w:tcPr>
            <w:tcW w:w="3690" w:type="dxa"/>
            <w:shd w:val="clear" w:color="auto" w:fill="FFFFFF"/>
          </w:tcPr>
          <w:p w14:paraId="3B978EC7"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 xml:space="preserve">64.70 </w:t>
            </w:r>
          </w:p>
          <w:p w14:paraId="404D422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(16.95)</w:t>
            </w:r>
          </w:p>
        </w:tc>
        <w:tc>
          <w:tcPr>
            <w:tcW w:w="3870" w:type="dxa"/>
            <w:shd w:val="clear" w:color="auto" w:fill="FFFFFF"/>
          </w:tcPr>
          <w:p w14:paraId="6EEEE40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69.15</w:t>
            </w:r>
          </w:p>
          <w:p w14:paraId="5DAE939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(14.79)</w:t>
            </w:r>
          </w:p>
        </w:tc>
      </w:tr>
      <w:tr w:rsidR="00074DE1" w:rsidRPr="00ED3E9E" w14:paraId="542A3A17" w14:textId="77777777" w:rsidTr="008B673E">
        <w:trPr>
          <w:cantSplit/>
          <w:trHeight w:val="552"/>
        </w:trPr>
        <w:tc>
          <w:tcPr>
            <w:tcW w:w="1260" w:type="dxa"/>
            <w:shd w:val="clear" w:color="auto" w:fill="auto"/>
          </w:tcPr>
          <w:p w14:paraId="3A45DA54"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24D59060"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Asian</w:t>
            </w:r>
          </w:p>
        </w:tc>
        <w:tc>
          <w:tcPr>
            <w:tcW w:w="990" w:type="dxa"/>
          </w:tcPr>
          <w:p w14:paraId="30106DC5"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22</w:t>
            </w:r>
          </w:p>
        </w:tc>
        <w:tc>
          <w:tcPr>
            <w:tcW w:w="3690" w:type="dxa"/>
            <w:shd w:val="clear" w:color="auto" w:fill="FFFFFF"/>
          </w:tcPr>
          <w:p w14:paraId="014FEF9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59.17</w:t>
            </w:r>
          </w:p>
          <w:p w14:paraId="72A64EB6"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(15.31)</w:t>
            </w:r>
          </w:p>
        </w:tc>
        <w:tc>
          <w:tcPr>
            <w:tcW w:w="3870" w:type="dxa"/>
            <w:shd w:val="clear" w:color="auto" w:fill="FFFFFF"/>
          </w:tcPr>
          <w:p w14:paraId="71268F6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56.59</w:t>
            </w:r>
          </w:p>
          <w:p w14:paraId="6F59695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(13.39)</w:t>
            </w:r>
          </w:p>
        </w:tc>
      </w:tr>
      <w:tr w:rsidR="00074DE1" w:rsidRPr="00ED3E9E" w14:paraId="1D8CD1D3" w14:textId="77777777" w:rsidTr="008B673E">
        <w:trPr>
          <w:cantSplit/>
          <w:trHeight w:val="552"/>
        </w:trPr>
        <w:tc>
          <w:tcPr>
            <w:tcW w:w="1260" w:type="dxa"/>
            <w:shd w:val="clear" w:color="auto" w:fill="auto"/>
          </w:tcPr>
          <w:p w14:paraId="73037352"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666C115D"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Hispanic/Latino</w:t>
            </w:r>
          </w:p>
        </w:tc>
        <w:tc>
          <w:tcPr>
            <w:tcW w:w="990" w:type="dxa"/>
          </w:tcPr>
          <w:p w14:paraId="5AE3114C"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20</w:t>
            </w:r>
          </w:p>
        </w:tc>
        <w:tc>
          <w:tcPr>
            <w:tcW w:w="3690" w:type="dxa"/>
            <w:shd w:val="clear" w:color="auto" w:fill="FFFFFF"/>
          </w:tcPr>
          <w:p w14:paraId="541B7BC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56.97</w:t>
            </w:r>
          </w:p>
          <w:p w14:paraId="3D679193"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(16.97)</w:t>
            </w:r>
          </w:p>
        </w:tc>
        <w:tc>
          <w:tcPr>
            <w:tcW w:w="3870" w:type="dxa"/>
            <w:shd w:val="clear" w:color="auto" w:fill="FFFFFF"/>
          </w:tcPr>
          <w:p w14:paraId="494894E9"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62.95</w:t>
            </w:r>
          </w:p>
          <w:p w14:paraId="008586B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(18.44)</w:t>
            </w:r>
          </w:p>
        </w:tc>
      </w:tr>
      <w:tr w:rsidR="00074DE1" w:rsidRPr="00ED3E9E" w14:paraId="5AD28411" w14:textId="77777777" w:rsidTr="008B673E">
        <w:trPr>
          <w:cantSplit/>
          <w:trHeight w:val="552"/>
        </w:trPr>
        <w:tc>
          <w:tcPr>
            <w:tcW w:w="1260" w:type="dxa"/>
            <w:shd w:val="clear" w:color="auto" w:fill="auto"/>
          </w:tcPr>
          <w:p w14:paraId="3E5A54DC"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2A764CA9"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Mixed race</w:t>
            </w:r>
          </w:p>
        </w:tc>
        <w:tc>
          <w:tcPr>
            <w:tcW w:w="990" w:type="dxa"/>
          </w:tcPr>
          <w:p w14:paraId="1767AB31"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22</w:t>
            </w:r>
          </w:p>
        </w:tc>
        <w:tc>
          <w:tcPr>
            <w:tcW w:w="3690" w:type="dxa"/>
            <w:shd w:val="clear" w:color="auto" w:fill="FFFFFF"/>
          </w:tcPr>
          <w:p w14:paraId="7F1F2853"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54.65</w:t>
            </w:r>
          </w:p>
          <w:p w14:paraId="695AFAD3"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(18.75)</w:t>
            </w:r>
          </w:p>
        </w:tc>
        <w:tc>
          <w:tcPr>
            <w:tcW w:w="3870" w:type="dxa"/>
            <w:shd w:val="clear" w:color="auto" w:fill="FFFFFF"/>
          </w:tcPr>
          <w:p w14:paraId="62556876"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55.85</w:t>
            </w:r>
          </w:p>
          <w:p w14:paraId="019561B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(15.07)</w:t>
            </w:r>
          </w:p>
        </w:tc>
      </w:tr>
      <w:tr w:rsidR="00074DE1" w:rsidRPr="00ED3E9E" w14:paraId="4A6A13D8" w14:textId="77777777" w:rsidTr="008B673E">
        <w:trPr>
          <w:cantSplit/>
          <w:trHeight w:val="552"/>
        </w:trPr>
        <w:tc>
          <w:tcPr>
            <w:tcW w:w="1260" w:type="dxa"/>
            <w:shd w:val="clear" w:color="auto" w:fill="auto"/>
          </w:tcPr>
          <w:p w14:paraId="5921712B"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72FF60A0"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White</w:t>
            </w:r>
          </w:p>
        </w:tc>
        <w:tc>
          <w:tcPr>
            <w:tcW w:w="990" w:type="dxa"/>
          </w:tcPr>
          <w:p w14:paraId="4A2ACA71"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438</w:t>
            </w:r>
          </w:p>
        </w:tc>
        <w:tc>
          <w:tcPr>
            <w:tcW w:w="3690" w:type="dxa"/>
            <w:shd w:val="clear" w:color="auto" w:fill="FFFFFF"/>
          </w:tcPr>
          <w:p w14:paraId="66A535A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 xml:space="preserve">62.38 </w:t>
            </w:r>
          </w:p>
          <w:p w14:paraId="6B092BE0"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(16.20)</w:t>
            </w:r>
          </w:p>
        </w:tc>
        <w:tc>
          <w:tcPr>
            <w:tcW w:w="3870" w:type="dxa"/>
            <w:shd w:val="clear" w:color="auto" w:fill="FFFFFF"/>
          </w:tcPr>
          <w:p w14:paraId="59E51E2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59.12</w:t>
            </w:r>
          </w:p>
          <w:p w14:paraId="45C24F5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(16.28)</w:t>
            </w:r>
          </w:p>
        </w:tc>
      </w:tr>
      <w:tr w:rsidR="00074DE1" w:rsidRPr="00ED3E9E" w14:paraId="6524F881" w14:textId="77777777" w:rsidTr="008B673E">
        <w:trPr>
          <w:cantSplit/>
          <w:trHeight w:val="552"/>
        </w:trPr>
        <w:tc>
          <w:tcPr>
            <w:tcW w:w="1260" w:type="dxa"/>
            <w:shd w:val="clear" w:color="auto" w:fill="auto"/>
          </w:tcPr>
          <w:p w14:paraId="62882680" w14:textId="77777777" w:rsidR="00074DE1" w:rsidRPr="00ED3E9E" w:rsidRDefault="00074DE1" w:rsidP="00947874">
            <w:pPr>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2250" w:type="dxa"/>
            <w:shd w:val="clear" w:color="auto" w:fill="auto"/>
          </w:tcPr>
          <w:p w14:paraId="1C39DEF5"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Less than high school degree</w:t>
            </w:r>
          </w:p>
        </w:tc>
        <w:tc>
          <w:tcPr>
            <w:tcW w:w="990" w:type="dxa"/>
          </w:tcPr>
          <w:p w14:paraId="732B2A67"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5</w:t>
            </w:r>
          </w:p>
        </w:tc>
        <w:tc>
          <w:tcPr>
            <w:tcW w:w="3690" w:type="dxa"/>
            <w:shd w:val="clear" w:color="auto" w:fill="auto"/>
          </w:tcPr>
          <w:p w14:paraId="5A06A39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59.75</w:t>
            </w:r>
          </w:p>
          <w:p w14:paraId="4BBF6A9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(19.28)</w:t>
            </w:r>
          </w:p>
        </w:tc>
        <w:tc>
          <w:tcPr>
            <w:tcW w:w="3870" w:type="dxa"/>
            <w:shd w:val="clear" w:color="auto" w:fill="FFFFFF"/>
          </w:tcPr>
          <w:p w14:paraId="096A0C2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64.58</w:t>
            </w:r>
          </w:p>
          <w:p w14:paraId="446155C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(18.52)</w:t>
            </w:r>
          </w:p>
        </w:tc>
      </w:tr>
      <w:tr w:rsidR="00074DE1" w:rsidRPr="00ED3E9E" w14:paraId="76916276" w14:textId="77777777" w:rsidTr="008B673E">
        <w:trPr>
          <w:cantSplit/>
          <w:trHeight w:val="552"/>
        </w:trPr>
        <w:tc>
          <w:tcPr>
            <w:tcW w:w="1260" w:type="dxa"/>
            <w:shd w:val="clear" w:color="auto" w:fill="auto"/>
          </w:tcPr>
          <w:p w14:paraId="565E49B3"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7A3E33E3"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 xml:space="preserve">High school graduate </w:t>
            </w:r>
          </w:p>
        </w:tc>
        <w:tc>
          <w:tcPr>
            <w:tcW w:w="990" w:type="dxa"/>
          </w:tcPr>
          <w:p w14:paraId="3F597FD4"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34</w:t>
            </w:r>
          </w:p>
        </w:tc>
        <w:tc>
          <w:tcPr>
            <w:tcW w:w="3690" w:type="dxa"/>
            <w:shd w:val="clear" w:color="auto" w:fill="auto"/>
          </w:tcPr>
          <w:p w14:paraId="6789C54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59.00</w:t>
            </w:r>
          </w:p>
          <w:p w14:paraId="2B62FA4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(19.16)</w:t>
            </w:r>
          </w:p>
        </w:tc>
        <w:tc>
          <w:tcPr>
            <w:tcW w:w="3870" w:type="dxa"/>
            <w:shd w:val="clear" w:color="auto" w:fill="FFFFFF"/>
          </w:tcPr>
          <w:p w14:paraId="0F2877CC"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62.83</w:t>
            </w:r>
          </w:p>
          <w:p w14:paraId="1E88863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(15.19)</w:t>
            </w:r>
          </w:p>
        </w:tc>
      </w:tr>
      <w:tr w:rsidR="00074DE1" w:rsidRPr="00ED3E9E" w14:paraId="0177F573" w14:textId="77777777" w:rsidTr="008B673E">
        <w:trPr>
          <w:cantSplit/>
          <w:trHeight w:val="68"/>
        </w:trPr>
        <w:tc>
          <w:tcPr>
            <w:tcW w:w="1260" w:type="dxa"/>
            <w:shd w:val="clear" w:color="auto" w:fill="auto"/>
          </w:tcPr>
          <w:p w14:paraId="427B4672"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0E4A6DBE"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Some college but no degree</w:t>
            </w:r>
          </w:p>
        </w:tc>
        <w:tc>
          <w:tcPr>
            <w:tcW w:w="990" w:type="dxa"/>
          </w:tcPr>
          <w:p w14:paraId="5860BBD5"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101</w:t>
            </w:r>
          </w:p>
        </w:tc>
        <w:tc>
          <w:tcPr>
            <w:tcW w:w="3690" w:type="dxa"/>
            <w:shd w:val="clear" w:color="auto" w:fill="auto"/>
          </w:tcPr>
          <w:p w14:paraId="1212C1DC"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64.78</w:t>
            </w:r>
          </w:p>
          <w:p w14:paraId="74A3C27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(16.82)</w:t>
            </w:r>
          </w:p>
        </w:tc>
        <w:tc>
          <w:tcPr>
            <w:tcW w:w="3870" w:type="dxa"/>
            <w:shd w:val="clear" w:color="auto" w:fill="FFFFFF"/>
          </w:tcPr>
          <w:p w14:paraId="4968ACF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61.36</w:t>
            </w:r>
          </w:p>
          <w:p w14:paraId="4FBF85AC"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(16.86)</w:t>
            </w:r>
          </w:p>
        </w:tc>
      </w:tr>
      <w:tr w:rsidR="00074DE1" w:rsidRPr="00ED3E9E" w14:paraId="4A6C3018" w14:textId="77777777" w:rsidTr="008B673E">
        <w:trPr>
          <w:cantSplit/>
          <w:trHeight w:val="68"/>
        </w:trPr>
        <w:tc>
          <w:tcPr>
            <w:tcW w:w="1260" w:type="dxa"/>
            <w:shd w:val="clear" w:color="auto" w:fill="auto"/>
          </w:tcPr>
          <w:p w14:paraId="720FE7B5"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67390E07" w14:textId="77777777" w:rsidR="00074DE1" w:rsidRPr="00ED3E9E" w:rsidRDefault="00074DE1" w:rsidP="00947874">
            <w:pPr>
              <w:spacing w:after="0" w:line="240" w:lineRule="auto"/>
              <w:rPr>
                <w:rFonts w:ascii="Times New Roman" w:hAnsi="Times New Roman" w:cs="Times New Roman"/>
                <w:sz w:val="24"/>
                <w:szCs w:val="24"/>
              </w:rPr>
            </w:pPr>
            <w:r w:rsidRPr="00D1293D">
              <w:rPr>
                <w:rFonts w:ascii="Times New Roman" w:hAnsi="Times New Roman" w:cs="Times New Roman"/>
                <w:sz w:val="24"/>
                <w:szCs w:val="24"/>
              </w:rPr>
              <w:t>Associate degree in college (2-year)</w:t>
            </w:r>
          </w:p>
        </w:tc>
        <w:tc>
          <w:tcPr>
            <w:tcW w:w="990" w:type="dxa"/>
          </w:tcPr>
          <w:p w14:paraId="12DC10EA" w14:textId="77777777" w:rsidR="00074DE1"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73</w:t>
            </w:r>
          </w:p>
        </w:tc>
        <w:tc>
          <w:tcPr>
            <w:tcW w:w="3690" w:type="dxa"/>
            <w:shd w:val="clear" w:color="auto" w:fill="auto"/>
          </w:tcPr>
          <w:p w14:paraId="1F81A9D7" w14:textId="77777777" w:rsidR="00074DE1"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63.19</w:t>
            </w:r>
          </w:p>
          <w:p w14:paraId="4C5D65DC" w14:textId="77777777" w:rsidR="00074DE1" w:rsidRPr="002B3977"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(14.47)</w:t>
            </w:r>
          </w:p>
        </w:tc>
        <w:tc>
          <w:tcPr>
            <w:tcW w:w="3870" w:type="dxa"/>
            <w:shd w:val="clear" w:color="auto" w:fill="FFFFFF"/>
          </w:tcPr>
          <w:p w14:paraId="36199113" w14:textId="77777777" w:rsidR="00074DE1"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61.33</w:t>
            </w:r>
          </w:p>
          <w:p w14:paraId="0DDF4BD0" w14:textId="77777777" w:rsidR="00074DE1" w:rsidRPr="002B3977" w:rsidRDefault="00074DE1" w:rsidP="009478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(16.01)</w:t>
            </w:r>
          </w:p>
        </w:tc>
      </w:tr>
      <w:tr w:rsidR="00074DE1" w:rsidRPr="00ED3E9E" w14:paraId="00D49C3E" w14:textId="77777777" w:rsidTr="008B673E">
        <w:trPr>
          <w:cantSplit/>
          <w:trHeight w:val="68"/>
        </w:trPr>
        <w:tc>
          <w:tcPr>
            <w:tcW w:w="1260" w:type="dxa"/>
            <w:shd w:val="clear" w:color="auto" w:fill="auto"/>
          </w:tcPr>
          <w:p w14:paraId="337DF823"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02A53461"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 xml:space="preserve">Bachelors </w:t>
            </w:r>
          </w:p>
        </w:tc>
        <w:tc>
          <w:tcPr>
            <w:tcW w:w="990" w:type="dxa"/>
          </w:tcPr>
          <w:p w14:paraId="16D722AA"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197</w:t>
            </w:r>
          </w:p>
        </w:tc>
        <w:tc>
          <w:tcPr>
            <w:tcW w:w="3690" w:type="dxa"/>
            <w:shd w:val="clear" w:color="auto" w:fill="auto"/>
          </w:tcPr>
          <w:p w14:paraId="56599AC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61.38</w:t>
            </w:r>
          </w:p>
          <w:p w14:paraId="46942FB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(15.93)</w:t>
            </w:r>
          </w:p>
        </w:tc>
        <w:tc>
          <w:tcPr>
            <w:tcW w:w="3870" w:type="dxa"/>
            <w:shd w:val="clear" w:color="auto" w:fill="FFFFFF"/>
          </w:tcPr>
          <w:p w14:paraId="3DF774B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56.42</w:t>
            </w:r>
          </w:p>
          <w:p w14:paraId="59468120"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(15.99)</w:t>
            </w:r>
          </w:p>
        </w:tc>
      </w:tr>
      <w:tr w:rsidR="00074DE1" w:rsidRPr="00ED3E9E" w14:paraId="1F7C26A0" w14:textId="77777777" w:rsidTr="008B673E">
        <w:trPr>
          <w:cantSplit/>
          <w:trHeight w:val="68"/>
        </w:trPr>
        <w:tc>
          <w:tcPr>
            <w:tcW w:w="1260" w:type="dxa"/>
            <w:shd w:val="clear" w:color="auto" w:fill="auto"/>
          </w:tcPr>
          <w:p w14:paraId="777AB469"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396821B3"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Master</w:t>
            </w:r>
            <w:r>
              <w:rPr>
                <w:rFonts w:ascii="Times New Roman" w:hAnsi="Times New Roman" w:cs="Times New Roman"/>
                <w:sz w:val="24"/>
                <w:szCs w:val="24"/>
              </w:rPr>
              <w:t>’</w:t>
            </w:r>
            <w:r w:rsidRPr="00ED3E9E">
              <w:rPr>
                <w:rFonts w:ascii="Times New Roman" w:hAnsi="Times New Roman" w:cs="Times New Roman"/>
                <w:sz w:val="24"/>
                <w:szCs w:val="24"/>
              </w:rPr>
              <w:t>s degree</w:t>
            </w:r>
          </w:p>
        </w:tc>
        <w:tc>
          <w:tcPr>
            <w:tcW w:w="990" w:type="dxa"/>
          </w:tcPr>
          <w:p w14:paraId="6AE1914A"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81</w:t>
            </w:r>
          </w:p>
        </w:tc>
        <w:tc>
          <w:tcPr>
            <w:tcW w:w="3690" w:type="dxa"/>
            <w:shd w:val="clear" w:color="auto" w:fill="auto"/>
          </w:tcPr>
          <w:p w14:paraId="6A8FA5B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59.50</w:t>
            </w:r>
          </w:p>
          <w:p w14:paraId="23D6263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(17.21)</w:t>
            </w:r>
          </w:p>
        </w:tc>
        <w:tc>
          <w:tcPr>
            <w:tcW w:w="3870" w:type="dxa"/>
            <w:shd w:val="clear" w:color="auto" w:fill="FFFFFF"/>
          </w:tcPr>
          <w:p w14:paraId="6983FA2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59.57</w:t>
            </w:r>
          </w:p>
          <w:p w14:paraId="072131B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(16.11)</w:t>
            </w:r>
          </w:p>
        </w:tc>
      </w:tr>
      <w:tr w:rsidR="00074DE1" w:rsidRPr="00ED3E9E" w14:paraId="57F7F58A" w14:textId="77777777" w:rsidTr="008B673E">
        <w:trPr>
          <w:cantSplit/>
          <w:trHeight w:val="68"/>
        </w:trPr>
        <w:tc>
          <w:tcPr>
            <w:tcW w:w="1260" w:type="dxa"/>
            <w:shd w:val="clear" w:color="auto" w:fill="auto"/>
          </w:tcPr>
          <w:p w14:paraId="78E27B00"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239595A7"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Doctoral degree</w:t>
            </w:r>
          </w:p>
        </w:tc>
        <w:tc>
          <w:tcPr>
            <w:tcW w:w="990" w:type="dxa"/>
          </w:tcPr>
          <w:p w14:paraId="3C9AFBD0"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5</w:t>
            </w:r>
          </w:p>
        </w:tc>
        <w:tc>
          <w:tcPr>
            <w:tcW w:w="3690" w:type="dxa"/>
            <w:shd w:val="clear" w:color="auto" w:fill="auto"/>
          </w:tcPr>
          <w:p w14:paraId="20BB33B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62.83</w:t>
            </w:r>
          </w:p>
          <w:p w14:paraId="48BC4641"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(11.32)</w:t>
            </w:r>
          </w:p>
        </w:tc>
        <w:tc>
          <w:tcPr>
            <w:tcW w:w="3870" w:type="dxa"/>
            <w:shd w:val="clear" w:color="auto" w:fill="FFFFFF"/>
          </w:tcPr>
          <w:p w14:paraId="79E003B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61.65</w:t>
            </w:r>
          </w:p>
          <w:p w14:paraId="21FBE7C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(20.87)</w:t>
            </w:r>
          </w:p>
        </w:tc>
      </w:tr>
      <w:tr w:rsidR="00074DE1" w:rsidRPr="00ED3E9E" w14:paraId="3A528A12" w14:textId="77777777" w:rsidTr="008B673E">
        <w:trPr>
          <w:cantSplit/>
          <w:trHeight w:val="68"/>
        </w:trPr>
        <w:tc>
          <w:tcPr>
            <w:tcW w:w="1260" w:type="dxa"/>
            <w:shd w:val="clear" w:color="auto" w:fill="auto"/>
          </w:tcPr>
          <w:p w14:paraId="5E93A212"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60BD7ECE"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Professional degree</w:t>
            </w:r>
          </w:p>
        </w:tc>
        <w:tc>
          <w:tcPr>
            <w:tcW w:w="990" w:type="dxa"/>
          </w:tcPr>
          <w:p w14:paraId="60B67EC0"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11</w:t>
            </w:r>
          </w:p>
        </w:tc>
        <w:tc>
          <w:tcPr>
            <w:tcW w:w="3690" w:type="dxa"/>
            <w:shd w:val="clear" w:color="auto" w:fill="auto"/>
          </w:tcPr>
          <w:p w14:paraId="5429646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54.87</w:t>
            </w:r>
          </w:p>
          <w:p w14:paraId="52FD259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(15.23)</w:t>
            </w:r>
          </w:p>
        </w:tc>
        <w:tc>
          <w:tcPr>
            <w:tcW w:w="3870" w:type="dxa"/>
            <w:shd w:val="clear" w:color="auto" w:fill="FFFFFF"/>
          </w:tcPr>
          <w:p w14:paraId="54982D2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53.75</w:t>
            </w:r>
          </w:p>
          <w:p w14:paraId="6D0A2C4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(10.49)</w:t>
            </w:r>
          </w:p>
        </w:tc>
      </w:tr>
      <w:tr w:rsidR="00074DE1" w:rsidRPr="00ED3E9E" w14:paraId="1A5B5082" w14:textId="77777777" w:rsidTr="008B673E">
        <w:trPr>
          <w:cantSplit/>
          <w:trHeight w:val="68"/>
        </w:trPr>
        <w:tc>
          <w:tcPr>
            <w:tcW w:w="1260" w:type="dxa"/>
            <w:shd w:val="clear" w:color="auto" w:fill="auto"/>
          </w:tcPr>
          <w:p w14:paraId="0B87B75F" w14:textId="77777777" w:rsidR="00074DE1" w:rsidRPr="00ED3E9E" w:rsidRDefault="00074DE1" w:rsidP="009478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Political Party </w:t>
            </w:r>
          </w:p>
        </w:tc>
        <w:tc>
          <w:tcPr>
            <w:tcW w:w="2250" w:type="dxa"/>
            <w:shd w:val="clear" w:color="auto" w:fill="auto"/>
          </w:tcPr>
          <w:p w14:paraId="70928163"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Democrat</w:t>
            </w:r>
          </w:p>
        </w:tc>
        <w:tc>
          <w:tcPr>
            <w:tcW w:w="990" w:type="dxa"/>
          </w:tcPr>
          <w:p w14:paraId="3F7AB6EA"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211</w:t>
            </w:r>
          </w:p>
        </w:tc>
        <w:tc>
          <w:tcPr>
            <w:tcW w:w="3690" w:type="dxa"/>
            <w:shd w:val="clear" w:color="auto" w:fill="FFFFFF"/>
          </w:tcPr>
          <w:p w14:paraId="61C803E6"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63.41</w:t>
            </w:r>
          </w:p>
          <w:p w14:paraId="514A870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(16.88)</w:t>
            </w:r>
          </w:p>
        </w:tc>
        <w:tc>
          <w:tcPr>
            <w:tcW w:w="3870" w:type="dxa"/>
            <w:shd w:val="clear" w:color="auto" w:fill="FFFFFF"/>
          </w:tcPr>
          <w:p w14:paraId="332B677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59.65</w:t>
            </w:r>
          </w:p>
          <w:p w14:paraId="232D427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(16.11)</w:t>
            </w:r>
          </w:p>
        </w:tc>
      </w:tr>
      <w:tr w:rsidR="00074DE1" w:rsidRPr="00ED3E9E" w14:paraId="53F893EA" w14:textId="77777777" w:rsidTr="008B673E">
        <w:trPr>
          <w:cantSplit/>
          <w:trHeight w:val="552"/>
        </w:trPr>
        <w:tc>
          <w:tcPr>
            <w:tcW w:w="1260" w:type="dxa"/>
            <w:vMerge w:val="restart"/>
            <w:shd w:val="clear" w:color="auto" w:fill="auto"/>
          </w:tcPr>
          <w:p w14:paraId="3C2C4213"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08EFAB3F"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Republican</w:t>
            </w:r>
          </w:p>
        </w:tc>
        <w:tc>
          <w:tcPr>
            <w:tcW w:w="990" w:type="dxa"/>
          </w:tcPr>
          <w:p w14:paraId="6D894948"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122</w:t>
            </w:r>
          </w:p>
        </w:tc>
        <w:tc>
          <w:tcPr>
            <w:tcW w:w="3690" w:type="dxa"/>
            <w:shd w:val="clear" w:color="auto" w:fill="FFFFFF"/>
          </w:tcPr>
          <w:p w14:paraId="46CD2E3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60.06</w:t>
            </w:r>
          </w:p>
          <w:p w14:paraId="4873C75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(16.46)</w:t>
            </w:r>
          </w:p>
        </w:tc>
        <w:tc>
          <w:tcPr>
            <w:tcW w:w="3870" w:type="dxa"/>
            <w:shd w:val="clear" w:color="auto" w:fill="FFFFFF"/>
          </w:tcPr>
          <w:p w14:paraId="1CB2D44F"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60.53</w:t>
            </w:r>
          </w:p>
          <w:p w14:paraId="138798A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(15.95)</w:t>
            </w:r>
          </w:p>
        </w:tc>
      </w:tr>
      <w:tr w:rsidR="00074DE1" w:rsidRPr="00ED3E9E" w14:paraId="057E917E" w14:textId="77777777" w:rsidTr="008B673E">
        <w:trPr>
          <w:cantSplit/>
          <w:trHeight w:val="552"/>
        </w:trPr>
        <w:tc>
          <w:tcPr>
            <w:tcW w:w="1260" w:type="dxa"/>
            <w:vMerge/>
            <w:shd w:val="clear" w:color="auto" w:fill="auto"/>
          </w:tcPr>
          <w:p w14:paraId="024F4FE7"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37B906DE"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Independent</w:t>
            </w:r>
          </w:p>
        </w:tc>
        <w:tc>
          <w:tcPr>
            <w:tcW w:w="990" w:type="dxa"/>
          </w:tcPr>
          <w:p w14:paraId="50494419"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136</w:t>
            </w:r>
          </w:p>
        </w:tc>
        <w:tc>
          <w:tcPr>
            <w:tcW w:w="3690" w:type="dxa"/>
            <w:shd w:val="clear" w:color="auto" w:fill="FFFFFF"/>
          </w:tcPr>
          <w:p w14:paraId="25C64E9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60.94</w:t>
            </w:r>
          </w:p>
          <w:p w14:paraId="43C10890"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(16.34)</w:t>
            </w:r>
          </w:p>
        </w:tc>
        <w:tc>
          <w:tcPr>
            <w:tcW w:w="3870" w:type="dxa"/>
            <w:shd w:val="clear" w:color="auto" w:fill="FFFFFF"/>
          </w:tcPr>
          <w:p w14:paraId="5F7247C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57.69</w:t>
            </w:r>
          </w:p>
          <w:p w14:paraId="3E3800AC"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(17.52)</w:t>
            </w:r>
          </w:p>
        </w:tc>
      </w:tr>
      <w:tr w:rsidR="00074DE1" w:rsidRPr="00ED3E9E" w14:paraId="2BF7C487" w14:textId="77777777" w:rsidTr="008B673E">
        <w:trPr>
          <w:cantSplit/>
          <w:trHeight w:val="552"/>
        </w:trPr>
        <w:tc>
          <w:tcPr>
            <w:tcW w:w="1260" w:type="dxa"/>
            <w:vMerge/>
            <w:shd w:val="clear" w:color="auto" w:fill="auto"/>
          </w:tcPr>
          <w:p w14:paraId="63A03B6E"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1514CEB2" w14:textId="77777777" w:rsidR="00074DE1" w:rsidRPr="00ED3E9E" w:rsidRDefault="00074DE1" w:rsidP="00947874">
            <w:pPr>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990" w:type="dxa"/>
          </w:tcPr>
          <w:p w14:paraId="5A4A2D12"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11</w:t>
            </w:r>
          </w:p>
        </w:tc>
        <w:tc>
          <w:tcPr>
            <w:tcW w:w="3690" w:type="dxa"/>
            <w:shd w:val="clear" w:color="auto" w:fill="FFFFFF"/>
          </w:tcPr>
          <w:p w14:paraId="6AB0046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59.11</w:t>
            </w:r>
          </w:p>
          <w:p w14:paraId="7DA5965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(10.78)</w:t>
            </w:r>
          </w:p>
        </w:tc>
        <w:tc>
          <w:tcPr>
            <w:tcW w:w="3870" w:type="dxa"/>
            <w:shd w:val="clear" w:color="auto" w:fill="FFFFFF"/>
          </w:tcPr>
          <w:p w14:paraId="548681C5"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55.51</w:t>
            </w:r>
          </w:p>
          <w:p w14:paraId="472D328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(12.71)</w:t>
            </w:r>
          </w:p>
        </w:tc>
      </w:tr>
      <w:tr w:rsidR="00074DE1" w:rsidRPr="00ED3E9E" w14:paraId="5C3524B4" w14:textId="77777777" w:rsidTr="008B673E">
        <w:trPr>
          <w:cantSplit/>
          <w:trHeight w:val="552"/>
        </w:trPr>
        <w:tc>
          <w:tcPr>
            <w:tcW w:w="1260" w:type="dxa"/>
            <w:vMerge/>
            <w:shd w:val="clear" w:color="auto" w:fill="auto"/>
          </w:tcPr>
          <w:p w14:paraId="5B3B28F6"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079F4EDF"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None</w:t>
            </w:r>
          </w:p>
        </w:tc>
        <w:tc>
          <w:tcPr>
            <w:tcW w:w="990" w:type="dxa"/>
          </w:tcPr>
          <w:p w14:paraId="05A16AE7"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27</w:t>
            </w:r>
          </w:p>
        </w:tc>
        <w:tc>
          <w:tcPr>
            <w:tcW w:w="3690" w:type="dxa"/>
            <w:shd w:val="clear" w:color="auto" w:fill="FFFFFF"/>
          </w:tcPr>
          <w:p w14:paraId="1C8EC1A3"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63.50</w:t>
            </w:r>
          </w:p>
          <w:p w14:paraId="2BA75A0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(16.02)</w:t>
            </w:r>
          </w:p>
        </w:tc>
        <w:tc>
          <w:tcPr>
            <w:tcW w:w="3870" w:type="dxa"/>
            <w:shd w:val="clear" w:color="auto" w:fill="FFFFFF"/>
          </w:tcPr>
          <w:p w14:paraId="4E351016"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59.75</w:t>
            </w:r>
          </w:p>
          <w:p w14:paraId="64B70484"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(9.93)</w:t>
            </w:r>
          </w:p>
        </w:tc>
      </w:tr>
      <w:tr w:rsidR="00074DE1" w:rsidRPr="00ED3E9E" w14:paraId="4E9A62DC" w14:textId="77777777" w:rsidTr="008B673E">
        <w:trPr>
          <w:cantSplit/>
          <w:trHeight w:val="552"/>
        </w:trPr>
        <w:tc>
          <w:tcPr>
            <w:tcW w:w="1260" w:type="dxa"/>
            <w:vMerge w:val="restart"/>
            <w:shd w:val="clear" w:color="auto" w:fill="auto"/>
          </w:tcPr>
          <w:p w14:paraId="7DCDE4AE" w14:textId="77777777" w:rsidR="00074DE1" w:rsidRPr="00ED3E9E" w:rsidRDefault="00074DE1" w:rsidP="00947874">
            <w:pPr>
              <w:spacing w:after="0" w:line="240" w:lineRule="auto"/>
              <w:rPr>
                <w:rFonts w:ascii="Times New Roman" w:hAnsi="Times New Roman" w:cs="Times New Roman"/>
                <w:sz w:val="24"/>
                <w:szCs w:val="24"/>
              </w:rPr>
            </w:pPr>
            <w:r>
              <w:rPr>
                <w:rFonts w:ascii="Times New Roman" w:hAnsi="Times New Roman" w:cs="Times New Roman"/>
                <w:sz w:val="24"/>
                <w:szCs w:val="24"/>
              </w:rPr>
              <w:t>Residence</w:t>
            </w:r>
          </w:p>
        </w:tc>
        <w:tc>
          <w:tcPr>
            <w:tcW w:w="2250" w:type="dxa"/>
            <w:shd w:val="clear" w:color="auto" w:fill="auto"/>
          </w:tcPr>
          <w:p w14:paraId="5ECAD880"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Rural</w:t>
            </w:r>
          </w:p>
        </w:tc>
        <w:tc>
          <w:tcPr>
            <w:tcW w:w="990" w:type="dxa"/>
          </w:tcPr>
          <w:p w14:paraId="26E098EB"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95</w:t>
            </w:r>
          </w:p>
        </w:tc>
        <w:tc>
          <w:tcPr>
            <w:tcW w:w="3690" w:type="dxa"/>
            <w:shd w:val="clear" w:color="auto" w:fill="FFFFFF"/>
          </w:tcPr>
          <w:p w14:paraId="115730DD"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64.64</w:t>
            </w:r>
          </w:p>
          <w:p w14:paraId="58FA385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(14.95)</w:t>
            </w:r>
          </w:p>
        </w:tc>
        <w:tc>
          <w:tcPr>
            <w:tcW w:w="3870" w:type="dxa"/>
            <w:shd w:val="clear" w:color="auto" w:fill="FFFFFF"/>
          </w:tcPr>
          <w:p w14:paraId="124F77CF"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61.16</w:t>
            </w:r>
          </w:p>
          <w:p w14:paraId="0DB407C2"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(16.71)</w:t>
            </w:r>
          </w:p>
        </w:tc>
      </w:tr>
      <w:tr w:rsidR="00074DE1" w:rsidRPr="00ED3E9E" w14:paraId="00F41790" w14:textId="77777777" w:rsidTr="008B673E">
        <w:trPr>
          <w:cantSplit/>
          <w:trHeight w:val="552"/>
        </w:trPr>
        <w:tc>
          <w:tcPr>
            <w:tcW w:w="1260" w:type="dxa"/>
            <w:vMerge/>
            <w:shd w:val="clear" w:color="auto" w:fill="auto"/>
          </w:tcPr>
          <w:p w14:paraId="13CF7368"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shd w:val="clear" w:color="auto" w:fill="auto"/>
          </w:tcPr>
          <w:p w14:paraId="188B1C53"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Suburban</w:t>
            </w:r>
          </w:p>
        </w:tc>
        <w:tc>
          <w:tcPr>
            <w:tcW w:w="990" w:type="dxa"/>
          </w:tcPr>
          <w:p w14:paraId="2BCA50D4"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288</w:t>
            </w:r>
          </w:p>
        </w:tc>
        <w:tc>
          <w:tcPr>
            <w:tcW w:w="3690" w:type="dxa"/>
            <w:shd w:val="clear" w:color="auto" w:fill="FFFFFF"/>
          </w:tcPr>
          <w:p w14:paraId="0B8BA318"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61.91</w:t>
            </w:r>
          </w:p>
          <w:p w14:paraId="06FC8D8A"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(16.71)</w:t>
            </w:r>
          </w:p>
        </w:tc>
        <w:tc>
          <w:tcPr>
            <w:tcW w:w="3870" w:type="dxa"/>
            <w:shd w:val="clear" w:color="auto" w:fill="FFFFFF"/>
          </w:tcPr>
          <w:p w14:paraId="21CE94FE"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59.54</w:t>
            </w:r>
          </w:p>
          <w:p w14:paraId="0D368E0C"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(15.80)</w:t>
            </w:r>
          </w:p>
        </w:tc>
      </w:tr>
      <w:tr w:rsidR="00074DE1" w:rsidRPr="00ED3E9E" w14:paraId="2FEF7F2E" w14:textId="77777777" w:rsidTr="008B673E">
        <w:trPr>
          <w:cantSplit/>
          <w:trHeight w:val="552"/>
        </w:trPr>
        <w:tc>
          <w:tcPr>
            <w:tcW w:w="1260" w:type="dxa"/>
            <w:vMerge/>
            <w:shd w:val="clear" w:color="auto" w:fill="auto"/>
          </w:tcPr>
          <w:p w14:paraId="2F38A171" w14:textId="77777777" w:rsidR="00074DE1" w:rsidRPr="00ED3E9E" w:rsidRDefault="00074DE1" w:rsidP="00947874">
            <w:pPr>
              <w:spacing w:after="0" w:line="240" w:lineRule="auto"/>
              <w:rPr>
                <w:rFonts w:ascii="Times New Roman" w:hAnsi="Times New Roman" w:cs="Times New Roman"/>
                <w:sz w:val="24"/>
                <w:szCs w:val="24"/>
              </w:rPr>
            </w:pPr>
          </w:p>
        </w:tc>
        <w:tc>
          <w:tcPr>
            <w:tcW w:w="2250" w:type="dxa"/>
            <w:tcBorders>
              <w:bottom w:val="single" w:sz="8" w:space="0" w:color="152935"/>
            </w:tcBorders>
            <w:shd w:val="clear" w:color="auto" w:fill="auto"/>
          </w:tcPr>
          <w:p w14:paraId="2A963363" w14:textId="77777777" w:rsidR="00074DE1" w:rsidRPr="00ED3E9E" w:rsidRDefault="00074DE1" w:rsidP="00947874">
            <w:pPr>
              <w:spacing w:after="0" w:line="240" w:lineRule="auto"/>
              <w:rPr>
                <w:rFonts w:ascii="Times New Roman" w:hAnsi="Times New Roman" w:cs="Times New Roman"/>
                <w:sz w:val="24"/>
                <w:szCs w:val="24"/>
              </w:rPr>
            </w:pPr>
            <w:r w:rsidRPr="00ED3E9E">
              <w:rPr>
                <w:rFonts w:ascii="Times New Roman" w:hAnsi="Times New Roman" w:cs="Times New Roman"/>
                <w:sz w:val="24"/>
                <w:szCs w:val="24"/>
              </w:rPr>
              <w:t>Urban</w:t>
            </w:r>
          </w:p>
        </w:tc>
        <w:tc>
          <w:tcPr>
            <w:tcW w:w="990" w:type="dxa"/>
            <w:tcBorders>
              <w:bottom w:val="single" w:sz="8" w:space="0" w:color="152935"/>
            </w:tcBorders>
          </w:tcPr>
          <w:p w14:paraId="5F3E18F2" w14:textId="77777777" w:rsidR="00074DE1" w:rsidRPr="002B3977" w:rsidRDefault="00074DE1" w:rsidP="00947874">
            <w:pPr>
              <w:spacing w:after="0" w:line="240" w:lineRule="auto"/>
              <w:jc w:val="center"/>
              <w:rPr>
                <w:rFonts w:ascii="Times New Roman" w:hAnsi="Times New Roman" w:cs="Times New Roman"/>
                <w:sz w:val="24"/>
                <w:szCs w:val="24"/>
              </w:rPr>
            </w:pPr>
            <w:r w:rsidRPr="00D1293D">
              <w:rPr>
                <w:rFonts w:ascii="Times New Roman" w:hAnsi="Times New Roman" w:cs="Times New Roman"/>
                <w:sz w:val="24"/>
                <w:szCs w:val="24"/>
              </w:rPr>
              <w:t>124</w:t>
            </w:r>
          </w:p>
        </w:tc>
        <w:tc>
          <w:tcPr>
            <w:tcW w:w="3690" w:type="dxa"/>
            <w:tcBorders>
              <w:bottom w:val="single" w:sz="8" w:space="0" w:color="152935"/>
            </w:tcBorders>
            <w:shd w:val="clear" w:color="auto" w:fill="FFFFFF"/>
          </w:tcPr>
          <w:p w14:paraId="6C4FD20B"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59.02</w:t>
            </w:r>
          </w:p>
          <w:p w14:paraId="4D39D526"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(16.29)</w:t>
            </w:r>
          </w:p>
        </w:tc>
        <w:tc>
          <w:tcPr>
            <w:tcW w:w="3870" w:type="dxa"/>
            <w:tcBorders>
              <w:bottom w:val="single" w:sz="8" w:space="0" w:color="152935"/>
            </w:tcBorders>
            <w:shd w:val="clear" w:color="auto" w:fill="FFFFFF"/>
          </w:tcPr>
          <w:p w14:paraId="3EB2F509"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56.57</w:t>
            </w:r>
          </w:p>
          <w:p w14:paraId="726F3920" w14:textId="77777777" w:rsidR="00074DE1" w:rsidRPr="002B3977" w:rsidRDefault="00074DE1" w:rsidP="00947874">
            <w:pPr>
              <w:spacing w:after="0" w:line="240" w:lineRule="auto"/>
              <w:jc w:val="center"/>
              <w:rPr>
                <w:rFonts w:ascii="Times New Roman" w:hAnsi="Times New Roman" w:cs="Times New Roman"/>
                <w:sz w:val="24"/>
                <w:szCs w:val="24"/>
              </w:rPr>
            </w:pPr>
            <w:r w:rsidRPr="002B3977">
              <w:rPr>
                <w:rFonts w:ascii="Times New Roman" w:hAnsi="Times New Roman" w:cs="Times New Roman"/>
                <w:sz w:val="24"/>
                <w:szCs w:val="24"/>
              </w:rPr>
              <w:t>(16.54)</w:t>
            </w:r>
          </w:p>
        </w:tc>
      </w:tr>
      <w:bookmarkEnd w:id="7"/>
    </w:tbl>
    <w:p w14:paraId="11EED99C" w14:textId="77777777" w:rsidR="00074DE1" w:rsidRDefault="00074DE1" w:rsidP="00947874">
      <w:pPr>
        <w:spacing w:after="0"/>
        <w:rPr>
          <w:rFonts w:ascii="Times New Roman" w:hAnsi="Times New Roman" w:cs="Times New Roman"/>
          <w:sz w:val="24"/>
          <w:szCs w:val="24"/>
        </w:rPr>
      </w:pPr>
    </w:p>
    <w:p w14:paraId="131EFD9B" w14:textId="77777777" w:rsidR="00074DE1" w:rsidRDefault="00074DE1" w:rsidP="00947874">
      <w:pPr>
        <w:spacing w:after="0"/>
        <w:rPr>
          <w:rFonts w:ascii="Times New Roman" w:hAnsi="Times New Roman" w:cs="Times New Roman"/>
          <w:sz w:val="24"/>
          <w:szCs w:val="24"/>
        </w:rPr>
      </w:pPr>
    </w:p>
    <w:p w14:paraId="26F3E52C" w14:textId="77777777" w:rsidR="00074DE1" w:rsidRDefault="00074DE1" w:rsidP="00947874">
      <w:pPr>
        <w:spacing w:after="0"/>
        <w:rPr>
          <w:rFonts w:ascii="Times New Roman" w:hAnsi="Times New Roman" w:cs="Times New Roman"/>
          <w:sz w:val="24"/>
          <w:szCs w:val="24"/>
        </w:rPr>
      </w:pPr>
    </w:p>
    <w:p w14:paraId="431C638B" w14:textId="77777777" w:rsidR="00074DE1" w:rsidRDefault="00074DE1" w:rsidP="00947874">
      <w:pPr>
        <w:spacing w:after="0"/>
        <w:rPr>
          <w:rFonts w:ascii="Times New Roman" w:hAnsi="Times New Roman" w:cs="Times New Roman"/>
          <w:sz w:val="24"/>
          <w:szCs w:val="24"/>
        </w:rPr>
      </w:pPr>
    </w:p>
    <w:p w14:paraId="3323B4B2" w14:textId="77777777" w:rsidR="00074DE1" w:rsidRDefault="00074DE1" w:rsidP="00947874">
      <w:pPr>
        <w:spacing w:after="0"/>
        <w:rPr>
          <w:rFonts w:ascii="Times New Roman" w:hAnsi="Times New Roman" w:cs="Times New Roman"/>
          <w:sz w:val="24"/>
          <w:szCs w:val="24"/>
        </w:rPr>
      </w:pPr>
    </w:p>
    <w:p w14:paraId="02F43B2C" w14:textId="202822FE" w:rsidR="00E1410B" w:rsidRDefault="00E1410B" w:rsidP="00E1410B">
      <w:pPr>
        <w:spacing w:after="0"/>
        <w:rPr>
          <w:rFonts w:ascii="Times New Roman" w:hAnsi="Times New Roman" w:cs="Times New Roman"/>
          <w:sz w:val="24"/>
          <w:szCs w:val="24"/>
        </w:rPr>
      </w:pPr>
      <w:r>
        <w:rPr>
          <w:rFonts w:ascii="Times New Roman" w:hAnsi="Times New Roman" w:cs="Times New Roman"/>
          <w:sz w:val="24"/>
          <w:szCs w:val="24"/>
        </w:rPr>
        <w:t>Table A</w:t>
      </w:r>
      <w:r w:rsidR="000A2BF2">
        <w:rPr>
          <w:rFonts w:ascii="Times New Roman" w:hAnsi="Times New Roman" w:cs="Times New Roman"/>
          <w:sz w:val="24"/>
          <w:szCs w:val="24"/>
        </w:rPr>
        <w:t>5</w:t>
      </w:r>
      <w:r>
        <w:rPr>
          <w:rFonts w:ascii="Times New Roman" w:hAnsi="Times New Roman" w:cs="Times New Roman"/>
          <w:sz w:val="24"/>
          <w:szCs w:val="24"/>
        </w:rPr>
        <w:t xml:space="preserve">. </w:t>
      </w:r>
    </w:p>
    <w:p w14:paraId="6E8EB9A2" w14:textId="77777777" w:rsidR="00E1410B" w:rsidRDefault="00E1410B" w:rsidP="00E1410B">
      <w:pPr>
        <w:spacing w:after="0"/>
        <w:rPr>
          <w:rFonts w:ascii="Times New Roman" w:hAnsi="Times New Roman" w:cs="Times New Roman"/>
          <w:i/>
          <w:sz w:val="24"/>
          <w:szCs w:val="24"/>
        </w:rPr>
      </w:pPr>
      <w:r>
        <w:rPr>
          <w:rFonts w:ascii="Times New Roman" w:hAnsi="Times New Roman" w:cs="Times New Roman"/>
          <w:i/>
          <w:sz w:val="24"/>
          <w:szCs w:val="24"/>
        </w:rPr>
        <w:t>Summary of regression analyses across conditions with trustworthiness and dominance predicting perceived threat</w:t>
      </w:r>
    </w:p>
    <w:tbl>
      <w:tblPr>
        <w:tblStyle w:val="TableGrid"/>
        <w:tblW w:w="12266" w:type="dxa"/>
        <w:tblInd w:w="-1530" w:type="dxa"/>
        <w:tblLayout w:type="fixed"/>
        <w:tblLook w:val="04A0" w:firstRow="1" w:lastRow="0" w:firstColumn="1" w:lastColumn="0" w:noHBand="0" w:noVBand="1"/>
      </w:tblPr>
      <w:tblGrid>
        <w:gridCol w:w="1440"/>
        <w:gridCol w:w="9"/>
        <w:gridCol w:w="1345"/>
        <w:gridCol w:w="8"/>
        <w:gridCol w:w="1345"/>
        <w:gridCol w:w="6"/>
        <w:gridCol w:w="1351"/>
        <w:gridCol w:w="1353"/>
        <w:gridCol w:w="1352"/>
        <w:gridCol w:w="1352"/>
        <w:gridCol w:w="1352"/>
        <w:gridCol w:w="1353"/>
      </w:tblGrid>
      <w:tr w:rsidR="00E1410B" w:rsidRPr="00C97590" w14:paraId="02DB728F" w14:textId="77777777" w:rsidTr="00BD11BF">
        <w:trPr>
          <w:trHeight w:val="362"/>
        </w:trPr>
        <w:tc>
          <w:tcPr>
            <w:tcW w:w="1440" w:type="dxa"/>
            <w:tcBorders>
              <w:top w:val="nil"/>
              <w:left w:val="nil"/>
              <w:bottom w:val="nil"/>
              <w:right w:val="nil"/>
            </w:tcBorders>
          </w:tcPr>
          <w:p w14:paraId="747473F6" w14:textId="77777777" w:rsidR="00E1410B" w:rsidRPr="00C97590" w:rsidRDefault="00E1410B" w:rsidP="00BD11BF">
            <w:pPr>
              <w:rPr>
                <w:rFonts w:ascii="Times New Roman" w:hAnsi="Times New Roman" w:cs="Times New Roman"/>
              </w:rPr>
            </w:pPr>
          </w:p>
        </w:tc>
        <w:tc>
          <w:tcPr>
            <w:tcW w:w="2706" w:type="dxa"/>
            <w:gridSpan w:val="4"/>
            <w:tcBorders>
              <w:top w:val="single" w:sz="8" w:space="0" w:color="152935"/>
              <w:left w:val="nil"/>
              <w:bottom w:val="single" w:sz="8" w:space="0" w:color="152935"/>
              <w:right w:val="nil"/>
            </w:tcBorders>
          </w:tcPr>
          <w:p w14:paraId="32919BBB"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Condition 1</w:t>
            </w:r>
          </w:p>
        </w:tc>
        <w:tc>
          <w:tcPr>
            <w:tcW w:w="2707" w:type="dxa"/>
            <w:gridSpan w:val="3"/>
            <w:tcBorders>
              <w:top w:val="single" w:sz="8" w:space="0" w:color="152935"/>
              <w:left w:val="nil"/>
              <w:bottom w:val="single" w:sz="8" w:space="0" w:color="152935"/>
              <w:right w:val="nil"/>
            </w:tcBorders>
          </w:tcPr>
          <w:p w14:paraId="1710160D"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Condition 2</w:t>
            </w:r>
          </w:p>
        </w:tc>
        <w:tc>
          <w:tcPr>
            <w:tcW w:w="2706" w:type="dxa"/>
            <w:gridSpan w:val="2"/>
            <w:tcBorders>
              <w:top w:val="single" w:sz="8" w:space="0" w:color="152935"/>
              <w:left w:val="nil"/>
              <w:bottom w:val="single" w:sz="8" w:space="0" w:color="152935"/>
              <w:right w:val="nil"/>
            </w:tcBorders>
          </w:tcPr>
          <w:p w14:paraId="5F2A9E47"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Condition 3</w:t>
            </w:r>
          </w:p>
        </w:tc>
        <w:tc>
          <w:tcPr>
            <w:tcW w:w="2707" w:type="dxa"/>
            <w:gridSpan w:val="2"/>
            <w:tcBorders>
              <w:top w:val="single" w:sz="8" w:space="0" w:color="152935"/>
              <w:left w:val="nil"/>
              <w:bottom w:val="single" w:sz="8" w:space="0" w:color="152935"/>
              <w:right w:val="nil"/>
            </w:tcBorders>
          </w:tcPr>
          <w:p w14:paraId="0106F46C"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Condition 4</w:t>
            </w:r>
          </w:p>
        </w:tc>
      </w:tr>
      <w:tr w:rsidR="00E1410B" w:rsidRPr="00C97590" w14:paraId="44BB6E96" w14:textId="77777777" w:rsidTr="00BD11BF">
        <w:trPr>
          <w:trHeight w:val="362"/>
        </w:trPr>
        <w:tc>
          <w:tcPr>
            <w:tcW w:w="1440" w:type="dxa"/>
            <w:tcBorders>
              <w:top w:val="nil"/>
              <w:left w:val="nil"/>
              <w:bottom w:val="nil"/>
              <w:right w:val="nil"/>
            </w:tcBorders>
          </w:tcPr>
          <w:p w14:paraId="37C68894" w14:textId="77777777" w:rsidR="00E1410B" w:rsidRPr="00C97590" w:rsidRDefault="00E1410B" w:rsidP="00BD11BF">
            <w:pPr>
              <w:jc w:val="center"/>
              <w:rPr>
                <w:rFonts w:ascii="Times New Roman" w:hAnsi="Times New Roman" w:cs="Times New Roman"/>
              </w:rPr>
            </w:pPr>
          </w:p>
        </w:tc>
        <w:tc>
          <w:tcPr>
            <w:tcW w:w="1353" w:type="dxa"/>
            <w:gridSpan w:val="2"/>
            <w:tcBorders>
              <w:top w:val="nil"/>
              <w:left w:val="nil"/>
              <w:bottom w:val="single" w:sz="8" w:space="0" w:color="152935"/>
              <w:right w:val="nil"/>
            </w:tcBorders>
          </w:tcPr>
          <w:p w14:paraId="567276AF"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β</w:t>
            </w:r>
          </w:p>
        </w:tc>
        <w:tc>
          <w:tcPr>
            <w:tcW w:w="1353" w:type="dxa"/>
            <w:gridSpan w:val="2"/>
            <w:tcBorders>
              <w:top w:val="nil"/>
              <w:left w:val="nil"/>
              <w:bottom w:val="single" w:sz="8" w:space="0" w:color="152935"/>
              <w:right w:val="nil"/>
            </w:tcBorders>
          </w:tcPr>
          <w:p w14:paraId="003FEBCC" w14:textId="1FFE05AA" w:rsidR="00E1410B" w:rsidRPr="00C97590" w:rsidRDefault="003F54EA" w:rsidP="00BD11BF">
            <w:pPr>
              <w:jc w:val="center"/>
              <w:rPr>
                <w:rFonts w:ascii="Times New Roman" w:hAnsi="Times New Roman" w:cs="Times New Roman"/>
                <w:i/>
              </w:rPr>
            </w:pPr>
            <w:r w:rsidRPr="00C97590">
              <w:rPr>
                <w:rFonts w:ascii="Times New Roman" w:hAnsi="Times New Roman" w:cs="Times New Roman"/>
                <w:i/>
              </w:rPr>
              <w:t>T</w:t>
            </w:r>
          </w:p>
        </w:tc>
        <w:tc>
          <w:tcPr>
            <w:tcW w:w="1353" w:type="dxa"/>
            <w:gridSpan w:val="2"/>
            <w:tcBorders>
              <w:top w:val="nil"/>
              <w:left w:val="nil"/>
              <w:bottom w:val="single" w:sz="8" w:space="0" w:color="152935"/>
              <w:right w:val="nil"/>
            </w:tcBorders>
          </w:tcPr>
          <w:p w14:paraId="2F45AAE1"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β</w:t>
            </w:r>
          </w:p>
        </w:tc>
        <w:tc>
          <w:tcPr>
            <w:tcW w:w="1354" w:type="dxa"/>
            <w:tcBorders>
              <w:top w:val="nil"/>
              <w:left w:val="nil"/>
              <w:bottom w:val="single" w:sz="8" w:space="0" w:color="152935"/>
              <w:right w:val="nil"/>
            </w:tcBorders>
          </w:tcPr>
          <w:p w14:paraId="1EB9554E"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t</w:t>
            </w:r>
          </w:p>
        </w:tc>
        <w:tc>
          <w:tcPr>
            <w:tcW w:w="1353" w:type="dxa"/>
            <w:tcBorders>
              <w:top w:val="nil"/>
              <w:left w:val="nil"/>
              <w:bottom w:val="single" w:sz="8" w:space="0" w:color="152935"/>
              <w:right w:val="nil"/>
            </w:tcBorders>
          </w:tcPr>
          <w:p w14:paraId="470A51D9"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β</w:t>
            </w:r>
          </w:p>
        </w:tc>
        <w:tc>
          <w:tcPr>
            <w:tcW w:w="1353" w:type="dxa"/>
            <w:tcBorders>
              <w:top w:val="nil"/>
              <w:left w:val="nil"/>
              <w:bottom w:val="single" w:sz="8" w:space="0" w:color="152935"/>
              <w:right w:val="nil"/>
            </w:tcBorders>
          </w:tcPr>
          <w:p w14:paraId="71F2DABB"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t</w:t>
            </w:r>
          </w:p>
        </w:tc>
        <w:tc>
          <w:tcPr>
            <w:tcW w:w="1353" w:type="dxa"/>
            <w:tcBorders>
              <w:top w:val="nil"/>
              <w:left w:val="nil"/>
              <w:bottom w:val="single" w:sz="8" w:space="0" w:color="152935"/>
              <w:right w:val="nil"/>
            </w:tcBorders>
          </w:tcPr>
          <w:p w14:paraId="0CBE1D2A"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β</w:t>
            </w:r>
          </w:p>
        </w:tc>
        <w:tc>
          <w:tcPr>
            <w:tcW w:w="1354" w:type="dxa"/>
            <w:tcBorders>
              <w:top w:val="nil"/>
              <w:left w:val="nil"/>
              <w:bottom w:val="single" w:sz="8" w:space="0" w:color="152935"/>
              <w:right w:val="nil"/>
            </w:tcBorders>
          </w:tcPr>
          <w:p w14:paraId="74719704"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i/>
              </w:rPr>
              <w:t>t</w:t>
            </w:r>
          </w:p>
        </w:tc>
      </w:tr>
      <w:tr w:rsidR="00E1410B" w:rsidRPr="00C97590" w14:paraId="1A0C5EF3" w14:textId="77777777" w:rsidTr="00BD11BF">
        <w:trPr>
          <w:trHeight w:val="552"/>
        </w:trPr>
        <w:tc>
          <w:tcPr>
            <w:tcW w:w="1448" w:type="dxa"/>
            <w:gridSpan w:val="2"/>
            <w:tcBorders>
              <w:top w:val="nil"/>
              <w:left w:val="nil"/>
              <w:bottom w:val="nil"/>
              <w:right w:val="nil"/>
            </w:tcBorders>
          </w:tcPr>
          <w:p w14:paraId="658E4D54"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Trust</w:t>
            </w:r>
          </w:p>
        </w:tc>
        <w:tc>
          <w:tcPr>
            <w:tcW w:w="1352" w:type="dxa"/>
            <w:gridSpan w:val="2"/>
            <w:tcBorders>
              <w:top w:val="nil"/>
              <w:left w:val="nil"/>
              <w:bottom w:val="nil"/>
              <w:right w:val="nil"/>
            </w:tcBorders>
          </w:tcPr>
          <w:p w14:paraId="1F396B61" w14:textId="77777777" w:rsidR="00E1410B" w:rsidRPr="002A47CA" w:rsidRDefault="00E1410B" w:rsidP="00BD11BF">
            <w:pPr>
              <w:jc w:val="center"/>
              <w:rPr>
                <w:rFonts w:ascii="Times New Roman" w:hAnsi="Times New Roman" w:cs="Times New Roman"/>
                <w:color w:val="010205"/>
              </w:rPr>
            </w:pPr>
            <w:r w:rsidRPr="002A47CA">
              <w:rPr>
                <w:rFonts w:ascii="Times New Roman" w:hAnsi="Times New Roman" w:cs="Times New Roman"/>
                <w:color w:val="010205"/>
              </w:rPr>
              <w:t>-0.245***</w:t>
            </w:r>
          </w:p>
          <w:p w14:paraId="78D9363C" w14:textId="77777777" w:rsidR="00E1410B" w:rsidRPr="00C97590" w:rsidRDefault="00E1410B" w:rsidP="00BD11BF">
            <w:pPr>
              <w:jc w:val="center"/>
              <w:rPr>
                <w:rFonts w:ascii="Times New Roman" w:hAnsi="Times New Roman" w:cs="Times New Roman"/>
              </w:rPr>
            </w:pPr>
          </w:p>
        </w:tc>
        <w:tc>
          <w:tcPr>
            <w:tcW w:w="1352" w:type="dxa"/>
            <w:gridSpan w:val="2"/>
            <w:tcBorders>
              <w:top w:val="nil"/>
              <w:left w:val="nil"/>
              <w:bottom w:val="nil"/>
              <w:right w:val="nil"/>
            </w:tcBorders>
          </w:tcPr>
          <w:p w14:paraId="40029F5F"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-5.887</w:t>
            </w:r>
          </w:p>
        </w:tc>
        <w:tc>
          <w:tcPr>
            <w:tcW w:w="1352" w:type="dxa"/>
            <w:tcBorders>
              <w:top w:val="nil"/>
              <w:left w:val="nil"/>
              <w:bottom w:val="nil"/>
              <w:right w:val="nil"/>
            </w:tcBorders>
          </w:tcPr>
          <w:p w14:paraId="3FA8D7DA"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-0.334***</w:t>
            </w:r>
          </w:p>
        </w:tc>
        <w:tc>
          <w:tcPr>
            <w:tcW w:w="1353" w:type="dxa"/>
            <w:tcBorders>
              <w:top w:val="nil"/>
              <w:left w:val="nil"/>
              <w:bottom w:val="nil"/>
              <w:right w:val="nil"/>
            </w:tcBorders>
          </w:tcPr>
          <w:p w14:paraId="4B6DA5F4"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-8.393</w:t>
            </w:r>
          </w:p>
        </w:tc>
        <w:tc>
          <w:tcPr>
            <w:tcW w:w="1352" w:type="dxa"/>
            <w:tcBorders>
              <w:top w:val="nil"/>
              <w:left w:val="nil"/>
              <w:bottom w:val="nil"/>
              <w:right w:val="nil"/>
            </w:tcBorders>
          </w:tcPr>
          <w:p w14:paraId="488460B9"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-0.259***</w:t>
            </w:r>
          </w:p>
        </w:tc>
        <w:tc>
          <w:tcPr>
            <w:tcW w:w="1352" w:type="dxa"/>
            <w:tcBorders>
              <w:top w:val="nil"/>
              <w:left w:val="nil"/>
              <w:bottom w:val="nil"/>
              <w:right w:val="nil"/>
            </w:tcBorders>
          </w:tcPr>
          <w:p w14:paraId="197F864E"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-6.252</w:t>
            </w:r>
          </w:p>
        </w:tc>
        <w:tc>
          <w:tcPr>
            <w:tcW w:w="1352" w:type="dxa"/>
            <w:tcBorders>
              <w:top w:val="nil"/>
              <w:left w:val="nil"/>
              <w:bottom w:val="nil"/>
              <w:right w:val="nil"/>
            </w:tcBorders>
          </w:tcPr>
          <w:p w14:paraId="4C5023CB"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-0.295***</w:t>
            </w:r>
          </w:p>
        </w:tc>
        <w:tc>
          <w:tcPr>
            <w:tcW w:w="1353" w:type="dxa"/>
            <w:tcBorders>
              <w:top w:val="nil"/>
              <w:left w:val="nil"/>
              <w:bottom w:val="nil"/>
              <w:right w:val="nil"/>
            </w:tcBorders>
          </w:tcPr>
          <w:p w14:paraId="397A0B32"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-7.153</w:t>
            </w:r>
          </w:p>
        </w:tc>
      </w:tr>
      <w:tr w:rsidR="00E1410B" w:rsidRPr="00C97590" w14:paraId="56D7EEF9" w14:textId="77777777" w:rsidTr="00BD11BF">
        <w:trPr>
          <w:trHeight w:val="552"/>
        </w:trPr>
        <w:tc>
          <w:tcPr>
            <w:tcW w:w="1448" w:type="dxa"/>
            <w:gridSpan w:val="2"/>
            <w:tcBorders>
              <w:top w:val="nil"/>
              <w:left w:val="nil"/>
              <w:bottom w:val="single" w:sz="8" w:space="0" w:color="152935"/>
              <w:right w:val="nil"/>
            </w:tcBorders>
          </w:tcPr>
          <w:p w14:paraId="67A34553"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rPr>
              <w:t>Dominance</w:t>
            </w:r>
          </w:p>
        </w:tc>
        <w:tc>
          <w:tcPr>
            <w:tcW w:w="1352" w:type="dxa"/>
            <w:gridSpan w:val="2"/>
            <w:tcBorders>
              <w:top w:val="nil"/>
              <w:left w:val="nil"/>
              <w:bottom w:val="single" w:sz="8" w:space="0" w:color="152935"/>
              <w:right w:val="nil"/>
            </w:tcBorders>
          </w:tcPr>
          <w:p w14:paraId="7DA77211" w14:textId="77777777" w:rsidR="00E1410B" w:rsidRPr="00BB4C4A" w:rsidRDefault="00E1410B" w:rsidP="00BD11BF">
            <w:pPr>
              <w:jc w:val="center"/>
              <w:rPr>
                <w:rFonts w:ascii="Times New Roman" w:hAnsi="Times New Roman" w:cs="Times New Roman"/>
                <w:color w:val="010205"/>
              </w:rPr>
            </w:pPr>
            <w:r w:rsidRPr="00BB4C4A">
              <w:rPr>
                <w:rFonts w:ascii="Times New Roman" w:hAnsi="Times New Roman" w:cs="Times New Roman"/>
                <w:color w:val="010205"/>
              </w:rPr>
              <w:t>0.412***</w:t>
            </w:r>
          </w:p>
          <w:p w14:paraId="1BCFEC1E" w14:textId="77777777" w:rsidR="00E1410B" w:rsidRPr="00C97590" w:rsidRDefault="00E1410B" w:rsidP="00BD11BF">
            <w:pPr>
              <w:jc w:val="center"/>
              <w:rPr>
                <w:rFonts w:ascii="Times New Roman" w:hAnsi="Times New Roman" w:cs="Times New Roman"/>
              </w:rPr>
            </w:pPr>
          </w:p>
        </w:tc>
        <w:tc>
          <w:tcPr>
            <w:tcW w:w="1352" w:type="dxa"/>
            <w:gridSpan w:val="2"/>
            <w:tcBorders>
              <w:top w:val="nil"/>
              <w:left w:val="nil"/>
              <w:bottom w:val="single" w:sz="8" w:space="0" w:color="152935"/>
              <w:right w:val="nil"/>
            </w:tcBorders>
          </w:tcPr>
          <w:p w14:paraId="12A1EAC8"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9.913</w:t>
            </w:r>
          </w:p>
        </w:tc>
        <w:tc>
          <w:tcPr>
            <w:tcW w:w="1352" w:type="dxa"/>
            <w:tcBorders>
              <w:top w:val="nil"/>
              <w:left w:val="nil"/>
              <w:bottom w:val="single" w:sz="8" w:space="0" w:color="152935"/>
              <w:right w:val="nil"/>
            </w:tcBorders>
          </w:tcPr>
          <w:p w14:paraId="68B8B0C1"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0.458***</w:t>
            </w:r>
          </w:p>
        </w:tc>
        <w:tc>
          <w:tcPr>
            <w:tcW w:w="1353" w:type="dxa"/>
            <w:tcBorders>
              <w:top w:val="nil"/>
              <w:left w:val="nil"/>
              <w:bottom w:val="single" w:sz="8" w:space="0" w:color="152935"/>
              <w:right w:val="nil"/>
            </w:tcBorders>
          </w:tcPr>
          <w:p w14:paraId="1061BB80"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11.508</w:t>
            </w:r>
          </w:p>
        </w:tc>
        <w:tc>
          <w:tcPr>
            <w:tcW w:w="1352" w:type="dxa"/>
            <w:tcBorders>
              <w:top w:val="nil"/>
              <w:left w:val="nil"/>
              <w:bottom w:val="single" w:sz="8" w:space="0" w:color="152935"/>
              <w:right w:val="nil"/>
            </w:tcBorders>
          </w:tcPr>
          <w:p w14:paraId="1062D9BF"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0.414***</w:t>
            </w:r>
          </w:p>
        </w:tc>
        <w:tc>
          <w:tcPr>
            <w:tcW w:w="1352" w:type="dxa"/>
            <w:tcBorders>
              <w:top w:val="nil"/>
              <w:left w:val="nil"/>
              <w:bottom w:val="single" w:sz="8" w:space="0" w:color="152935"/>
              <w:right w:val="nil"/>
            </w:tcBorders>
          </w:tcPr>
          <w:p w14:paraId="3B48295D"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10.013</w:t>
            </w:r>
          </w:p>
        </w:tc>
        <w:tc>
          <w:tcPr>
            <w:tcW w:w="1352" w:type="dxa"/>
            <w:tcBorders>
              <w:top w:val="nil"/>
              <w:left w:val="nil"/>
              <w:bottom w:val="single" w:sz="8" w:space="0" w:color="152935"/>
              <w:right w:val="nil"/>
            </w:tcBorders>
          </w:tcPr>
          <w:p w14:paraId="5A67985F"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0.423***</w:t>
            </w:r>
          </w:p>
        </w:tc>
        <w:tc>
          <w:tcPr>
            <w:tcW w:w="1353" w:type="dxa"/>
            <w:tcBorders>
              <w:top w:val="nil"/>
              <w:left w:val="nil"/>
              <w:bottom w:val="single" w:sz="8" w:space="0" w:color="152935"/>
              <w:right w:val="nil"/>
            </w:tcBorders>
          </w:tcPr>
          <w:p w14:paraId="534D4835" w14:textId="77777777" w:rsidR="00E1410B" w:rsidRPr="00C97590" w:rsidRDefault="00E1410B" w:rsidP="00BD11BF">
            <w:pPr>
              <w:jc w:val="center"/>
              <w:rPr>
                <w:rFonts w:ascii="Times New Roman" w:hAnsi="Times New Roman" w:cs="Times New Roman"/>
              </w:rPr>
            </w:pPr>
            <w:r w:rsidRPr="00C97590">
              <w:rPr>
                <w:rFonts w:ascii="Times New Roman" w:hAnsi="Times New Roman" w:cs="Times New Roman"/>
                <w:color w:val="010205"/>
              </w:rPr>
              <w:t>10.265</w:t>
            </w:r>
          </w:p>
        </w:tc>
      </w:tr>
    </w:tbl>
    <w:p w14:paraId="34F79881" w14:textId="77777777" w:rsidR="00E1410B" w:rsidRPr="004A2AD6" w:rsidRDefault="00E1410B" w:rsidP="00E1410B">
      <w:pPr>
        <w:spacing w:after="0"/>
        <w:rPr>
          <w:rFonts w:ascii="Times New Roman" w:hAnsi="Times New Roman" w:cs="Times New Roman"/>
          <w:sz w:val="24"/>
          <w:szCs w:val="24"/>
        </w:rPr>
      </w:pPr>
      <w:r w:rsidRPr="008259D8">
        <w:rPr>
          <w:rFonts w:ascii="Times New Roman" w:hAnsi="Times New Roman" w:cs="Times New Roman"/>
          <w:i/>
          <w:sz w:val="24"/>
          <w:szCs w:val="24"/>
        </w:rPr>
        <w:t>Note</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p &lt;</w:t>
      </w:r>
      <w:r>
        <w:rPr>
          <w:rFonts w:ascii="Times New Roman" w:hAnsi="Times New Roman" w:cs="Times New Roman"/>
          <w:sz w:val="24"/>
          <w:szCs w:val="24"/>
        </w:rPr>
        <w:t xml:space="preserve"> .001. </w:t>
      </w:r>
    </w:p>
    <w:p w14:paraId="256EA6FC" w14:textId="77777777" w:rsidR="00074DE1" w:rsidRDefault="00074DE1" w:rsidP="00947874">
      <w:pPr>
        <w:spacing w:after="0"/>
        <w:rPr>
          <w:rFonts w:ascii="Times New Roman" w:hAnsi="Times New Roman" w:cs="Times New Roman"/>
          <w:sz w:val="24"/>
          <w:szCs w:val="24"/>
        </w:rPr>
      </w:pPr>
    </w:p>
    <w:p w14:paraId="2108E000" w14:textId="77777777" w:rsidR="00074DE1" w:rsidRDefault="00074DE1" w:rsidP="00947874">
      <w:pPr>
        <w:spacing w:after="0"/>
        <w:rPr>
          <w:rFonts w:ascii="Times New Roman" w:hAnsi="Times New Roman" w:cs="Times New Roman"/>
          <w:sz w:val="24"/>
          <w:szCs w:val="24"/>
        </w:rPr>
      </w:pPr>
    </w:p>
    <w:p w14:paraId="6C861A4B" w14:textId="77777777" w:rsidR="00074DE1" w:rsidRDefault="00074DE1" w:rsidP="00947874">
      <w:pPr>
        <w:spacing w:after="0"/>
        <w:rPr>
          <w:rFonts w:ascii="Times New Roman" w:hAnsi="Times New Roman" w:cs="Times New Roman"/>
          <w:sz w:val="24"/>
          <w:szCs w:val="24"/>
        </w:rPr>
      </w:pPr>
    </w:p>
    <w:p w14:paraId="6FAB9539" w14:textId="77777777" w:rsidR="00074DE1" w:rsidRDefault="00074DE1" w:rsidP="00947874">
      <w:pPr>
        <w:spacing w:after="0"/>
        <w:rPr>
          <w:rFonts w:ascii="Times New Roman" w:hAnsi="Times New Roman" w:cs="Times New Roman"/>
          <w:sz w:val="24"/>
          <w:szCs w:val="24"/>
        </w:rPr>
      </w:pPr>
    </w:p>
    <w:p w14:paraId="24888DCA" w14:textId="77777777" w:rsidR="00074DE1" w:rsidRDefault="00074DE1" w:rsidP="00947874">
      <w:pPr>
        <w:spacing w:after="0"/>
        <w:rPr>
          <w:rFonts w:ascii="Times New Roman" w:hAnsi="Times New Roman" w:cs="Times New Roman"/>
          <w:sz w:val="24"/>
          <w:szCs w:val="24"/>
        </w:rPr>
      </w:pPr>
    </w:p>
    <w:p w14:paraId="25B44F62" w14:textId="77777777" w:rsidR="00074DE1" w:rsidRDefault="00074DE1" w:rsidP="00947874">
      <w:pPr>
        <w:spacing w:after="0"/>
        <w:rPr>
          <w:rFonts w:ascii="Times New Roman" w:hAnsi="Times New Roman" w:cs="Times New Roman"/>
          <w:sz w:val="24"/>
          <w:szCs w:val="24"/>
        </w:rPr>
      </w:pPr>
    </w:p>
    <w:p w14:paraId="115623A4" w14:textId="77777777" w:rsidR="00074DE1" w:rsidRDefault="00074DE1" w:rsidP="00947874">
      <w:pPr>
        <w:spacing w:after="0"/>
        <w:rPr>
          <w:rFonts w:ascii="Times New Roman" w:hAnsi="Times New Roman" w:cs="Times New Roman"/>
          <w:sz w:val="24"/>
          <w:szCs w:val="24"/>
        </w:rPr>
      </w:pPr>
    </w:p>
    <w:p w14:paraId="30A21788" w14:textId="7883B641" w:rsidR="00074DE1" w:rsidRDefault="00074DE1" w:rsidP="00947874">
      <w:pPr>
        <w:spacing w:after="0" w:line="240" w:lineRule="auto"/>
        <w:rPr>
          <w:rFonts w:ascii="Times New Roman" w:hAnsi="Times New Roman" w:cs="Times New Roman"/>
          <w:sz w:val="24"/>
          <w:szCs w:val="24"/>
        </w:rPr>
      </w:pPr>
    </w:p>
    <w:p w14:paraId="6FF3DF69" w14:textId="79CEAC76" w:rsidR="00D50ACC" w:rsidRDefault="00D50ACC" w:rsidP="00947874">
      <w:pPr>
        <w:spacing w:after="0" w:line="240" w:lineRule="auto"/>
        <w:rPr>
          <w:rFonts w:ascii="Times New Roman" w:hAnsi="Times New Roman" w:cs="Times New Roman"/>
          <w:sz w:val="24"/>
          <w:szCs w:val="24"/>
        </w:rPr>
      </w:pPr>
    </w:p>
    <w:p w14:paraId="08BB2BAC" w14:textId="0F872241" w:rsidR="00D50ACC" w:rsidRDefault="00D50ACC" w:rsidP="00947874">
      <w:pPr>
        <w:spacing w:after="0" w:line="240" w:lineRule="auto"/>
        <w:rPr>
          <w:rFonts w:ascii="Times New Roman" w:hAnsi="Times New Roman" w:cs="Times New Roman"/>
          <w:sz w:val="24"/>
          <w:szCs w:val="24"/>
        </w:rPr>
      </w:pPr>
    </w:p>
    <w:p w14:paraId="4E39D701" w14:textId="1BFA0E78" w:rsidR="00D50ACC" w:rsidRDefault="00D50ACC" w:rsidP="00947874">
      <w:pPr>
        <w:spacing w:after="0" w:line="240" w:lineRule="auto"/>
        <w:rPr>
          <w:rFonts w:ascii="Times New Roman" w:hAnsi="Times New Roman" w:cs="Times New Roman"/>
          <w:sz w:val="24"/>
          <w:szCs w:val="24"/>
        </w:rPr>
      </w:pPr>
    </w:p>
    <w:p w14:paraId="6309C18C" w14:textId="0852FB4B" w:rsidR="00D50ACC" w:rsidRDefault="00D50ACC" w:rsidP="00947874">
      <w:pPr>
        <w:spacing w:after="0" w:line="240" w:lineRule="auto"/>
        <w:rPr>
          <w:rFonts w:ascii="Times New Roman" w:hAnsi="Times New Roman" w:cs="Times New Roman"/>
          <w:sz w:val="24"/>
          <w:szCs w:val="24"/>
        </w:rPr>
      </w:pPr>
    </w:p>
    <w:p w14:paraId="727F2125" w14:textId="12276B6D" w:rsidR="00D50ACC" w:rsidRDefault="00D50ACC" w:rsidP="00947874">
      <w:pPr>
        <w:spacing w:after="0" w:line="240" w:lineRule="auto"/>
        <w:rPr>
          <w:rFonts w:ascii="Times New Roman" w:hAnsi="Times New Roman" w:cs="Times New Roman"/>
          <w:sz w:val="24"/>
          <w:szCs w:val="24"/>
        </w:rPr>
      </w:pPr>
    </w:p>
    <w:p w14:paraId="0D50E621" w14:textId="739935EF" w:rsidR="00D50ACC" w:rsidRDefault="00D50ACC" w:rsidP="00947874">
      <w:pPr>
        <w:spacing w:after="0" w:line="240" w:lineRule="auto"/>
        <w:rPr>
          <w:rFonts w:ascii="Times New Roman" w:hAnsi="Times New Roman" w:cs="Times New Roman"/>
          <w:sz w:val="24"/>
          <w:szCs w:val="24"/>
        </w:rPr>
      </w:pPr>
    </w:p>
    <w:p w14:paraId="57B709A2" w14:textId="23F976C7" w:rsidR="00D50ACC" w:rsidRDefault="00D50ACC" w:rsidP="00947874">
      <w:pPr>
        <w:spacing w:after="0" w:line="240" w:lineRule="auto"/>
        <w:rPr>
          <w:rFonts w:ascii="Times New Roman" w:hAnsi="Times New Roman" w:cs="Times New Roman"/>
          <w:sz w:val="24"/>
          <w:szCs w:val="24"/>
        </w:rPr>
      </w:pPr>
    </w:p>
    <w:p w14:paraId="344E6B7D" w14:textId="3F7E60EB" w:rsidR="00D50ACC" w:rsidRDefault="00D50ACC" w:rsidP="00947874">
      <w:pPr>
        <w:spacing w:after="0" w:line="240" w:lineRule="auto"/>
        <w:rPr>
          <w:rFonts w:ascii="Times New Roman" w:hAnsi="Times New Roman" w:cs="Times New Roman"/>
          <w:sz w:val="24"/>
          <w:szCs w:val="24"/>
        </w:rPr>
      </w:pPr>
    </w:p>
    <w:p w14:paraId="6E58EE49" w14:textId="64BA5B55" w:rsidR="00D50ACC" w:rsidRDefault="00D50ACC" w:rsidP="00947874">
      <w:pPr>
        <w:spacing w:after="0" w:line="240" w:lineRule="auto"/>
        <w:rPr>
          <w:rFonts w:ascii="Times New Roman" w:hAnsi="Times New Roman" w:cs="Times New Roman"/>
          <w:sz w:val="24"/>
          <w:szCs w:val="24"/>
        </w:rPr>
      </w:pPr>
    </w:p>
    <w:p w14:paraId="5C4EAC9C" w14:textId="5140C99E" w:rsidR="00D50ACC" w:rsidRDefault="00D50ACC" w:rsidP="00947874">
      <w:pPr>
        <w:spacing w:after="0" w:line="240" w:lineRule="auto"/>
        <w:rPr>
          <w:rFonts w:ascii="Times New Roman" w:hAnsi="Times New Roman" w:cs="Times New Roman"/>
          <w:sz w:val="24"/>
          <w:szCs w:val="24"/>
        </w:rPr>
      </w:pPr>
    </w:p>
    <w:p w14:paraId="3D839049" w14:textId="77777777" w:rsidR="00D50ACC" w:rsidRPr="00ED3E9E" w:rsidRDefault="00D50ACC" w:rsidP="00947874">
      <w:pPr>
        <w:spacing w:after="0" w:line="240" w:lineRule="auto"/>
        <w:rPr>
          <w:rFonts w:ascii="Times New Roman" w:hAnsi="Times New Roman" w:cs="Times New Roman"/>
          <w:sz w:val="24"/>
          <w:szCs w:val="24"/>
        </w:rPr>
      </w:pPr>
    </w:p>
    <w:p w14:paraId="556D84C9" w14:textId="77777777" w:rsidR="00074DE1" w:rsidRDefault="00074DE1" w:rsidP="00947874">
      <w:pPr>
        <w:spacing w:after="0"/>
        <w:rPr>
          <w:rFonts w:ascii="Times New Roman" w:hAnsi="Times New Roman" w:cs="Times New Roman"/>
          <w:sz w:val="24"/>
          <w:szCs w:val="24"/>
        </w:rPr>
      </w:pPr>
      <w:r w:rsidRPr="004E72FA">
        <w:rPr>
          <w:noProof/>
        </w:rPr>
        <w:lastRenderedPageBreak/>
        <w:t xml:space="preserve"> </w:t>
      </w:r>
      <w:r>
        <w:rPr>
          <w:noProof/>
        </w:rPr>
        <w:drawing>
          <wp:inline distT="0" distB="0" distL="0" distR="0" wp14:anchorId="7DBDFEAA" wp14:editId="05DABC56">
            <wp:extent cx="4572000" cy="2743200"/>
            <wp:effectExtent l="0" t="0" r="0" b="0"/>
            <wp:docPr id="1" name="Chart 1">
              <a:extLst xmlns:a="http://schemas.openxmlformats.org/drawingml/2006/main">
                <a:ext uri="{FF2B5EF4-FFF2-40B4-BE49-F238E27FC236}">
                  <a16:creationId xmlns:a16="http://schemas.microsoft.com/office/drawing/2014/main" id="{A151BBF1-12E3-473C-A914-92F720122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8BFEB1" w14:textId="4309B287" w:rsidR="00074DE1" w:rsidRDefault="00074DE1" w:rsidP="00947874">
      <w:pPr>
        <w:spacing w:after="0"/>
        <w:rPr>
          <w:rFonts w:ascii="Times New Roman" w:hAnsi="Times New Roman" w:cs="Times New Roman"/>
          <w:sz w:val="24"/>
          <w:szCs w:val="24"/>
        </w:rPr>
      </w:pPr>
      <w:r>
        <w:rPr>
          <w:rFonts w:ascii="Times New Roman" w:hAnsi="Times New Roman" w:cs="Times New Roman"/>
          <w:i/>
          <w:sz w:val="24"/>
          <w:szCs w:val="24"/>
        </w:rPr>
        <w:t xml:space="preserve">Figure A1. </w:t>
      </w:r>
      <w:r>
        <w:rPr>
          <w:rFonts w:ascii="Times New Roman" w:hAnsi="Times New Roman" w:cs="Times New Roman"/>
          <w:sz w:val="24"/>
          <w:szCs w:val="24"/>
        </w:rPr>
        <w:t>Histogram of participants’ responses to the manipulation check item: “</w:t>
      </w:r>
      <w:r w:rsidRPr="006D7F8C">
        <w:rPr>
          <w:rFonts w:ascii="Times New Roman" w:hAnsi="Times New Roman" w:cs="Times New Roman"/>
          <w:sz w:val="24"/>
          <w:szCs w:val="24"/>
        </w:rPr>
        <w:t>Of the four voices that you listened</w:t>
      </w:r>
      <w:r>
        <w:rPr>
          <w:rFonts w:ascii="Times New Roman" w:hAnsi="Times New Roman" w:cs="Times New Roman"/>
          <w:sz w:val="24"/>
          <w:szCs w:val="24"/>
        </w:rPr>
        <w:t xml:space="preserve"> </w:t>
      </w:r>
      <w:r w:rsidRPr="006D7F8C">
        <w:rPr>
          <w:rFonts w:ascii="Times New Roman" w:hAnsi="Times New Roman" w:cs="Times New Roman"/>
          <w:sz w:val="24"/>
          <w:szCs w:val="24"/>
        </w:rPr>
        <w:t>to, how many did you think were White?</w:t>
      </w:r>
      <w:r>
        <w:rPr>
          <w:rFonts w:ascii="Times New Roman" w:hAnsi="Times New Roman" w:cs="Times New Roman"/>
          <w:sz w:val="24"/>
          <w:szCs w:val="24"/>
        </w:rPr>
        <w:t>”</w:t>
      </w:r>
    </w:p>
    <w:p w14:paraId="6612C5B3" w14:textId="79374A00" w:rsidR="0074077F" w:rsidRDefault="0074077F" w:rsidP="00947874">
      <w:pPr>
        <w:spacing w:after="0"/>
        <w:rPr>
          <w:rFonts w:ascii="Times New Roman" w:hAnsi="Times New Roman" w:cs="Times New Roman"/>
          <w:sz w:val="24"/>
          <w:szCs w:val="24"/>
        </w:rPr>
      </w:pPr>
    </w:p>
    <w:p w14:paraId="591EEA5E" w14:textId="77777777" w:rsidR="0074077F" w:rsidRPr="006D7F8C" w:rsidRDefault="0074077F" w:rsidP="00947874">
      <w:pPr>
        <w:spacing w:after="0"/>
        <w:rPr>
          <w:rFonts w:ascii="Times New Roman" w:hAnsi="Times New Roman" w:cs="Times New Roman"/>
          <w:sz w:val="24"/>
          <w:szCs w:val="24"/>
        </w:rPr>
      </w:pPr>
    </w:p>
    <w:p w14:paraId="46B6A6D0" w14:textId="77777777" w:rsidR="00074DE1" w:rsidRDefault="00074DE1" w:rsidP="00947874">
      <w:pPr>
        <w:spacing w:after="0"/>
        <w:rPr>
          <w:rFonts w:ascii="Times New Roman" w:hAnsi="Times New Roman" w:cs="Times New Roman"/>
          <w:i/>
          <w:sz w:val="24"/>
          <w:szCs w:val="24"/>
        </w:rPr>
      </w:pPr>
      <w:r>
        <w:rPr>
          <w:noProof/>
        </w:rPr>
        <w:drawing>
          <wp:inline distT="0" distB="0" distL="0" distR="0" wp14:anchorId="2D390489" wp14:editId="7F6FBCBB">
            <wp:extent cx="4572000" cy="2743200"/>
            <wp:effectExtent l="0" t="0" r="0" b="0"/>
            <wp:docPr id="6" name="Chart 6">
              <a:extLst xmlns:a="http://schemas.openxmlformats.org/drawingml/2006/main">
                <a:ext uri="{FF2B5EF4-FFF2-40B4-BE49-F238E27FC236}">
                  <a16:creationId xmlns:a16="http://schemas.microsoft.com/office/drawing/2014/main" id="{D2E2AB3B-DB05-40EB-8A50-13EF799EB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2A6395" w14:textId="77777777" w:rsidR="00074DE1" w:rsidRPr="00906439" w:rsidRDefault="00074DE1" w:rsidP="00947874">
      <w:pPr>
        <w:spacing w:after="0"/>
        <w:rPr>
          <w:rFonts w:ascii="Times New Roman" w:hAnsi="Times New Roman" w:cs="Times New Roman"/>
          <w:sz w:val="24"/>
          <w:szCs w:val="24"/>
        </w:rPr>
      </w:pPr>
      <w:r>
        <w:rPr>
          <w:rFonts w:ascii="Times New Roman" w:hAnsi="Times New Roman" w:cs="Times New Roman"/>
          <w:i/>
          <w:sz w:val="24"/>
          <w:szCs w:val="24"/>
        </w:rPr>
        <w:t xml:space="preserve">Figure A2. </w:t>
      </w:r>
      <w:r>
        <w:rPr>
          <w:rFonts w:ascii="Times New Roman" w:hAnsi="Times New Roman" w:cs="Times New Roman"/>
          <w:sz w:val="24"/>
          <w:szCs w:val="24"/>
        </w:rPr>
        <w:t>Histogram of participants responses to the manipulation check item: “</w:t>
      </w:r>
      <w:r w:rsidRPr="006D7F8C">
        <w:rPr>
          <w:rFonts w:ascii="Times New Roman" w:hAnsi="Times New Roman" w:cs="Times New Roman"/>
          <w:sz w:val="24"/>
          <w:szCs w:val="24"/>
        </w:rPr>
        <w:t xml:space="preserve">Of the four voices that you listened to, how many did you think were </w:t>
      </w:r>
      <w:r>
        <w:rPr>
          <w:rFonts w:ascii="Times New Roman" w:hAnsi="Times New Roman" w:cs="Times New Roman"/>
          <w:sz w:val="24"/>
          <w:szCs w:val="24"/>
        </w:rPr>
        <w:t>Black</w:t>
      </w:r>
      <w:r w:rsidRPr="006D7F8C">
        <w:rPr>
          <w:rFonts w:ascii="Times New Roman" w:hAnsi="Times New Roman" w:cs="Times New Roman"/>
          <w:sz w:val="24"/>
          <w:szCs w:val="24"/>
        </w:rPr>
        <w:t>?</w:t>
      </w:r>
      <w:r>
        <w:rPr>
          <w:rFonts w:ascii="Times New Roman" w:hAnsi="Times New Roman" w:cs="Times New Roman"/>
          <w:sz w:val="24"/>
          <w:szCs w:val="24"/>
        </w:rPr>
        <w:t>”</w:t>
      </w:r>
    </w:p>
    <w:p w14:paraId="3D3B4C28" w14:textId="77777777" w:rsidR="00074DE1" w:rsidRPr="00906439" w:rsidRDefault="00074DE1" w:rsidP="00947874">
      <w:pPr>
        <w:spacing w:after="0"/>
        <w:rPr>
          <w:rFonts w:ascii="Times New Roman" w:hAnsi="Times New Roman" w:cs="Times New Roman"/>
          <w:sz w:val="24"/>
          <w:szCs w:val="24"/>
        </w:rPr>
      </w:pPr>
    </w:p>
    <w:p w14:paraId="61824376" w14:textId="2336E093" w:rsidR="001E3B6B" w:rsidRDefault="008F5BFD" w:rsidP="00947874">
      <w:pPr>
        <w:spacing w:after="0"/>
        <w:jc w:val="both"/>
        <w:rPr>
          <w:rFonts w:ascii="Times New Roman" w:hAnsi="Times New Roman" w:cs="Times New Roman"/>
          <w:sz w:val="24"/>
          <w:szCs w:val="24"/>
        </w:rPr>
      </w:pPr>
      <w:r>
        <w:rPr>
          <w:noProof/>
        </w:rPr>
        <w:lastRenderedPageBreak/>
        <w:drawing>
          <wp:inline distT="0" distB="0" distL="0" distR="0" wp14:anchorId="0B522BD1" wp14:editId="6A679E2E">
            <wp:extent cx="5486400" cy="2743200"/>
            <wp:effectExtent l="0" t="0" r="0" b="0"/>
            <wp:docPr id="8" name="Chart 8">
              <a:extLst xmlns:a="http://schemas.openxmlformats.org/drawingml/2006/main">
                <a:ext uri="{FF2B5EF4-FFF2-40B4-BE49-F238E27FC236}">
                  <a16:creationId xmlns:a16="http://schemas.microsoft.com/office/drawing/2014/main" id="{744564DB-4D5C-43AD-B741-CBD87007F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7218AC" w14:textId="02984F20" w:rsidR="002151B7" w:rsidRDefault="002151B7" w:rsidP="00947874">
      <w:pPr>
        <w:spacing w:after="0"/>
        <w:jc w:val="both"/>
        <w:rPr>
          <w:rFonts w:ascii="Times New Roman" w:hAnsi="Times New Roman" w:cs="Times New Roman"/>
          <w:sz w:val="24"/>
          <w:szCs w:val="24"/>
        </w:rPr>
      </w:pPr>
      <w:r>
        <w:rPr>
          <w:rFonts w:ascii="Times New Roman" w:hAnsi="Times New Roman" w:cs="Times New Roman"/>
          <w:i/>
          <w:sz w:val="24"/>
          <w:szCs w:val="24"/>
        </w:rPr>
        <w:t>Figure A3.</w:t>
      </w:r>
      <w:r>
        <w:rPr>
          <w:rFonts w:ascii="Times New Roman" w:hAnsi="Times New Roman" w:cs="Times New Roman"/>
          <w:sz w:val="24"/>
          <w:szCs w:val="24"/>
        </w:rPr>
        <w:t xml:space="preserve"> Bar graph of</w:t>
      </w:r>
      <w:r w:rsidR="00B45137">
        <w:rPr>
          <w:rFonts w:ascii="Times New Roman" w:hAnsi="Times New Roman" w:cs="Times New Roman"/>
          <w:sz w:val="24"/>
          <w:szCs w:val="24"/>
        </w:rPr>
        <w:t xml:space="preserve"> differences in</w:t>
      </w:r>
      <w:r>
        <w:rPr>
          <w:rFonts w:ascii="Times New Roman" w:hAnsi="Times New Roman" w:cs="Times New Roman"/>
          <w:sz w:val="24"/>
          <w:szCs w:val="24"/>
        </w:rPr>
        <w:t xml:space="preserve"> perceptions of leadership as a function of the voice presented and race</w:t>
      </w:r>
      <w:r w:rsidR="00AB19F2">
        <w:rPr>
          <w:rFonts w:ascii="Times New Roman" w:hAnsi="Times New Roman" w:cs="Times New Roman"/>
          <w:sz w:val="24"/>
          <w:szCs w:val="24"/>
        </w:rPr>
        <w:t>,</w:t>
      </w:r>
      <w:r w:rsidR="00967AA6">
        <w:rPr>
          <w:rFonts w:ascii="Times New Roman" w:hAnsi="Times New Roman" w:cs="Times New Roman"/>
          <w:sz w:val="24"/>
          <w:szCs w:val="24"/>
        </w:rPr>
        <w:t xml:space="preserve"> in ascending order.</w:t>
      </w:r>
      <w:r w:rsidR="00CD307A">
        <w:rPr>
          <w:rFonts w:ascii="Times New Roman" w:hAnsi="Times New Roman" w:cs="Times New Roman"/>
          <w:sz w:val="24"/>
          <w:szCs w:val="24"/>
        </w:rPr>
        <w:t xml:space="preserve"> Numbers were randomly assigned to each voice. </w:t>
      </w:r>
      <w:r w:rsidR="00C823E4">
        <w:rPr>
          <w:rFonts w:ascii="Times New Roman" w:hAnsi="Times New Roman" w:cs="Times New Roman"/>
          <w:sz w:val="24"/>
          <w:szCs w:val="24"/>
        </w:rPr>
        <w:t xml:space="preserve">Error bars </w:t>
      </w:r>
      <w:r w:rsidR="005447BB">
        <w:rPr>
          <w:rFonts w:ascii="Times New Roman" w:hAnsi="Times New Roman" w:cs="Times New Roman"/>
          <w:sz w:val="24"/>
          <w:szCs w:val="24"/>
        </w:rPr>
        <w:t xml:space="preserve">represent standard errors. </w:t>
      </w:r>
    </w:p>
    <w:p w14:paraId="3931D530" w14:textId="47CC6588" w:rsidR="00832F27" w:rsidRDefault="00832F27" w:rsidP="00947874">
      <w:pPr>
        <w:spacing w:after="0"/>
        <w:jc w:val="both"/>
        <w:rPr>
          <w:rFonts w:ascii="Times New Roman" w:hAnsi="Times New Roman" w:cs="Times New Roman"/>
          <w:sz w:val="24"/>
          <w:szCs w:val="24"/>
        </w:rPr>
      </w:pPr>
    </w:p>
    <w:p w14:paraId="075FFD1C" w14:textId="087DC177" w:rsidR="00832F27" w:rsidRDefault="00832F27" w:rsidP="00947874">
      <w:pPr>
        <w:spacing w:after="0"/>
        <w:jc w:val="both"/>
        <w:rPr>
          <w:rFonts w:ascii="Times New Roman" w:hAnsi="Times New Roman" w:cs="Times New Roman"/>
          <w:sz w:val="24"/>
          <w:szCs w:val="24"/>
        </w:rPr>
      </w:pPr>
    </w:p>
    <w:p w14:paraId="721C2D26" w14:textId="4A284707" w:rsidR="00832F27" w:rsidRDefault="00355A56" w:rsidP="00947874">
      <w:pPr>
        <w:spacing w:after="0"/>
        <w:jc w:val="both"/>
        <w:rPr>
          <w:rFonts w:ascii="Times New Roman" w:hAnsi="Times New Roman" w:cs="Times New Roman"/>
          <w:sz w:val="24"/>
          <w:szCs w:val="24"/>
        </w:rPr>
      </w:pPr>
      <w:r>
        <w:rPr>
          <w:noProof/>
        </w:rPr>
        <w:drawing>
          <wp:inline distT="0" distB="0" distL="0" distR="0" wp14:anchorId="0639AD7D" wp14:editId="6DC154FF">
            <wp:extent cx="5372100" cy="2804160"/>
            <wp:effectExtent l="0" t="0" r="0" b="15240"/>
            <wp:docPr id="12" name="Chart 12">
              <a:extLst xmlns:a="http://schemas.openxmlformats.org/drawingml/2006/main">
                <a:ext uri="{FF2B5EF4-FFF2-40B4-BE49-F238E27FC236}">
                  <a16:creationId xmlns:a16="http://schemas.microsoft.com/office/drawing/2014/main" id="{44AC9E17-DE31-46DD-8F84-0879B8070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842BD7" w14:textId="11F8640D" w:rsidR="00EB2E78" w:rsidRPr="00EB2E78" w:rsidRDefault="00EB2E78" w:rsidP="00947874">
      <w:pPr>
        <w:spacing w:after="0"/>
        <w:jc w:val="both"/>
        <w:rPr>
          <w:rFonts w:ascii="Times New Roman" w:hAnsi="Times New Roman" w:cs="Times New Roman"/>
          <w:sz w:val="24"/>
          <w:szCs w:val="24"/>
        </w:rPr>
      </w:pPr>
      <w:r>
        <w:rPr>
          <w:rFonts w:ascii="Times New Roman" w:hAnsi="Times New Roman" w:cs="Times New Roman"/>
          <w:i/>
          <w:sz w:val="24"/>
          <w:szCs w:val="24"/>
        </w:rPr>
        <w:t xml:space="preserve">Figure A4. </w:t>
      </w:r>
      <w:r w:rsidR="0020098E">
        <w:rPr>
          <w:rFonts w:ascii="Times New Roman" w:hAnsi="Times New Roman" w:cs="Times New Roman"/>
          <w:sz w:val="24"/>
          <w:szCs w:val="24"/>
        </w:rPr>
        <w:t>Bar graph of d</w:t>
      </w:r>
      <w:r>
        <w:rPr>
          <w:rFonts w:ascii="Times New Roman" w:hAnsi="Times New Roman" w:cs="Times New Roman"/>
          <w:sz w:val="24"/>
          <w:szCs w:val="24"/>
        </w:rPr>
        <w:t xml:space="preserve">ifferences in ratings between Black and White voices as a function of the relative rating on leadership for each voice. </w:t>
      </w:r>
      <w:r w:rsidR="00536ECC">
        <w:rPr>
          <w:rFonts w:ascii="Times New Roman" w:hAnsi="Times New Roman" w:cs="Times New Roman"/>
          <w:sz w:val="24"/>
          <w:szCs w:val="24"/>
        </w:rPr>
        <w:t xml:space="preserve">Positive </w:t>
      </w:r>
      <w:r w:rsidR="00EC1B69">
        <w:rPr>
          <w:rFonts w:ascii="Times New Roman" w:hAnsi="Times New Roman" w:cs="Times New Roman"/>
          <w:sz w:val="24"/>
          <w:szCs w:val="24"/>
        </w:rPr>
        <w:t>values mean that the Black voice</w:t>
      </w:r>
      <w:r w:rsidR="00757371">
        <w:rPr>
          <w:rFonts w:ascii="Times New Roman" w:hAnsi="Times New Roman" w:cs="Times New Roman"/>
          <w:sz w:val="24"/>
          <w:szCs w:val="24"/>
        </w:rPr>
        <w:t xml:space="preserve"> </w:t>
      </w:r>
      <w:r w:rsidR="00EC1B69">
        <w:rPr>
          <w:rFonts w:ascii="Times New Roman" w:hAnsi="Times New Roman" w:cs="Times New Roman"/>
          <w:sz w:val="24"/>
          <w:szCs w:val="24"/>
        </w:rPr>
        <w:t xml:space="preserve">was rated higher </w:t>
      </w:r>
      <w:r w:rsidR="00161E36">
        <w:rPr>
          <w:rFonts w:ascii="Times New Roman" w:hAnsi="Times New Roman" w:cs="Times New Roman"/>
          <w:sz w:val="24"/>
          <w:szCs w:val="24"/>
        </w:rPr>
        <w:t xml:space="preserve">on the leadership composite </w:t>
      </w:r>
      <w:r w:rsidR="00EC1B69">
        <w:rPr>
          <w:rFonts w:ascii="Times New Roman" w:hAnsi="Times New Roman" w:cs="Times New Roman"/>
          <w:sz w:val="24"/>
          <w:szCs w:val="24"/>
        </w:rPr>
        <w:t>than the White voice</w:t>
      </w:r>
      <w:r w:rsidR="00CF14B8">
        <w:rPr>
          <w:rFonts w:ascii="Times New Roman" w:hAnsi="Times New Roman" w:cs="Times New Roman"/>
          <w:sz w:val="24"/>
          <w:szCs w:val="24"/>
        </w:rPr>
        <w:t>,</w:t>
      </w:r>
      <w:r w:rsidR="00263B4C">
        <w:rPr>
          <w:rFonts w:ascii="Times New Roman" w:hAnsi="Times New Roman" w:cs="Times New Roman"/>
          <w:sz w:val="24"/>
          <w:szCs w:val="24"/>
        </w:rPr>
        <w:t xml:space="preserve"> on average</w:t>
      </w:r>
      <w:r w:rsidR="00EC1B69">
        <w:rPr>
          <w:rFonts w:ascii="Times New Roman" w:hAnsi="Times New Roman" w:cs="Times New Roman"/>
          <w:sz w:val="24"/>
          <w:szCs w:val="24"/>
        </w:rPr>
        <w:t xml:space="preserve">. </w:t>
      </w:r>
      <w:r w:rsidR="00845BD5">
        <w:rPr>
          <w:rFonts w:ascii="Times New Roman" w:hAnsi="Times New Roman" w:cs="Times New Roman"/>
          <w:sz w:val="24"/>
          <w:szCs w:val="24"/>
        </w:rPr>
        <w:t xml:space="preserve">Error bars represent standard errors. </w:t>
      </w:r>
    </w:p>
    <w:sectPr w:rsidR="00EB2E78" w:rsidRPr="00EB2E78" w:rsidSect="00A0284F">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41798" w14:textId="77777777" w:rsidR="00CD3BD3" w:rsidRDefault="00CD3BD3" w:rsidP="00A0284F">
      <w:pPr>
        <w:spacing w:after="0" w:line="240" w:lineRule="auto"/>
      </w:pPr>
      <w:r>
        <w:separator/>
      </w:r>
    </w:p>
  </w:endnote>
  <w:endnote w:type="continuationSeparator" w:id="0">
    <w:p w14:paraId="70584F69" w14:textId="77777777" w:rsidR="00CD3BD3" w:rsidRDefault="00CD3BD3" w:rsidP="00A0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84B7A" w14:textId="77777777" w:rsidR="00CD3BD3" w:rsidRDefault="00CD3BD3" w:rsidP="00A0284F">
      <w:pPr>
        <w:spacing w:after="0" w:line="240" w:lineRule="auto"/>
      </w:pPr>
      <w:r>
        <w:separator/>
      </w:r>
    </w:p>
  </w:footnote>
  <w:footnote w:type="continuationSeparator" w:id="0">
    <w:p w14:paraId="40996A84" w14:textId="77777777" w:rsidR="00CD3BD3" w:rsidRDefault="00CD3BD3" w:rsidP="00A0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A1B73" w14:textId="75DF720D" w:rsidR="00BD11BF" w:rsidRPr="00A0284F" w:rsidRDefault="00BD11BF" w:rsidP="00076F00">
    <w:pPr>
      <w:pStyle w:val="Header"/>
      <w:rPr>
        <w:rFonts w:ascii="Times New Roman" w:hAnsi="Times New Roman" w:cs="Times New Roman"/>
        <w:sz w:val="24"/>
        <w:szCs w:val="24"/>
      </w:rPr>
    </w:pPr>
    <w:r>
      <w:rPr>
        <w:rFonts w:ascii="Times New Roman" w:hAnsi="Times New Roman" w:cs="Times New Roman"/>
        <w:sz w:val="24"/>
        <w:szCs w:val="24"/>
      </w:rPr>
      <w:t>VOICE AND RACE ON PERCEIVED LEADERSHIP AND THREAT</w:t>
    </w:r>
    <w:r>
      <w:rPr>
        <w:rFonts w:ascii="Times New Roman" w:hAnsi="Times New Roman" w:cs="Times New Roman"/>
        <w:sz w:val="24"/>
        <w:szCs w:val="24"/>
      </w:rPr>
      <w:tab/>
    </w:r>
    <w:r w:rsidRPr="004436F5">
      <w:rPr>
        <w:rFonts w:ascii="Times New Roman" w:hAnsi="Times New Roman" w:cs="Times New Roman"/>
        <w:sz w:val="24"/>
        <w:szCs w:val="24"/>
      </w:rPr>
      <w:fldChar w:fldCharType="begin"/>
    </w:r>
    <w:r w:rsidRPr="004436F5">
      <w:rPr>
        <w:rFonts w:ascii="Times New Roman" w:hAnsi="Times New Roman" w:cs="Times New Roman"/>
        <w:sz w:val="24"/>
        <w:szCs w:val="24"/>
      </w:rPr>
      <w:instrText xml:space="preserve"> PAGE   \* MERGEFORMAT </w:instrText>
    </w:r>
    <w:r w:rsidRPr="004436F5">
      <w:rPr>
        <w:rFonts w:ascii="Times New Roman" w:hAnsi="Times New Roman" w:cs="Times New Roman"/>
        <w:sz w:val="24"/>
        <w:szCs w:val="24"/>
      </w:rPr>
      <w:fldChar w:fldCharType="separate"/>
    </w:r>
    <w:r w:rsidRPr="004436F5">
      <w:rPr>
        <w:rFonts w:ascii="Times New Roman" w:hAnsi="Times New Roman" w:cs="Times New Roman"/>
        <w:noProof/>
        <w:sz w:val="24"/>
        <w:szCs w:val="24"/>
      </w:rPr>
      <w:t>1</w:t>
    </w:r>
    <w:r w:rsidRPr="004436F5">
      <w:rPr>
        <w:rFonts w:ascii="Times New Roman" w:hAnsi="Times New Roman" w:cs="Times New Roman"/>
        <w:noProof/>
        <w:sz w:val="24"/>
        <w:szCs w:val="24"/>
      </w:rPr>
      <w:fldChar w:fldCharType="end"/>
    </w:r>
  </w:p>
  <w:p w14:paraId="5A977850" w14:textId="5589B9F4" w:rsidR="00BD11BF" w:rsidRDefault="00BD11BF">
    <w:pPr>
      <w:pStyle w:val="Header"/>
    </w:pPr>
  </w:p>
  <w:p w14:paraId="566C626B" w14:textId="77777777" w:rsidR="00BD11BF" w:rsidRDefault="00BD1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6057C" w14:textId="4A1C42B1" w:rsidR="00BD11BF" w:rsidRPr="00A0284F" w:rsidRDefault="00BD11BF">
    <w:pPr>
      <w:pStyle w:val="Header"/>
      <w:rPr>
        <w:rFonts w:ascii="Times New Roman" w:hAnsi="Times New Roman" w:cs="Times New Roman"/>
        <w:sz w:val="24"/>
        <w:szCs w:val="24"/>
      </w:rPr>
    </w:pPr>
    <w:r>
      <w:rPr>
        <w:rFonts w:ascii="Times New Roman" w:hAnsi="Times New Roman" w:cs="Times New Roman"/>
        <w:sz w:val="24"/>
        <w:szCs w:val="24"/>
      </w:rPr>
      <w:t>Running head: VOICE AND RACE ON PERCEIVED LEADERSHIP AND THREAT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8D2"/>
    <w:multiLevelType w:val="hybridMultilevel"/>
    <w:tmpl w:val="694C12BE"/>
    <w:lvl w:ilvl="0" w:tplc="51D4AB5A">
      <w:start w:val="1"/>
      <w:numFmt w:val="bullet"/>
      <w:lvlText w:val="•"/>
      <w:lvlJc w:val="left"/>
      <w:pPr>
        <w:tabs>
          <w:tab w:val="num" w:pos="720"/>
        </w:tabs>
        <w:ind w:left="720" w:hanging="360"/>
      </w:pPr>
      <w:rPr>
        <w:rFonts w:ascii="Arial" w:hAnsi="Arial" w:hint="default"/>
      </w:rPr>
    </w:lvl>
    <w:lvl w:ilvl="1" w:tplc="31EEF356">
      <w:numFmt w:val="bullet"/>
      <w:lvlText w:val="•"/>
      <w:lvlJc w:val="left"/>
      <w:pPr>
        <w:tabs>
          <w:tab w:val="num" w:pos="1440"/>
        </w:tabs>
        <w:ind w:left="1440" w:hanging="360"/>
      </w:pPr>
      <w:rPr>
        <w:rFonts w:ascii="Arial" w:hAnsi="Arial" w:hint="default"/>
      </w:rPr>
    </w:lvl>
    <w:lvl w:ilvl="2" w:tplc="BA2A54CE">
      <w:numFmt w:val="bullet"/>
      <w:lvlText w:val="•"/>
      <w:lvlJc w:val="left"/>
      <w:pPr>
        <w:tabs>
          <w:tab w:val="num" w:pos="2160"/>
        </w:tabs>
        <w:ind w:left="2160" w:hanging="360"/>
      </w:pPr>
      <w:rPr>
        <w:rFonts w:ascii="Arial" w:hAnsi="Arial" w:hint="default"/>
      </w:rPr>
    </w:lvl>
    <w:lvl w:ilvl="3" w:tplc="C8B45432" w:tentative="1">
      <w:start w:val="1"/>
      <w:numFmt w:val="bullet"/>
      <w:lvlText w:val="•"/>
      <w:lvlJc w:val="left"/>
      <w:pPr>
        <w:tabs>
          <w:tab w:val="num" w:pos="2880"/>
        </w:tabs>
        <w:ind w:left="2880" w:hanging="360"/>
      </w:pPr>
      <w:rPr>
        <w:rFonts w:ascii="Arial" w:hAnsi="Arial" w:hint="default"/>
      </w:rPr>
    </w:lvl>
    <w:lvl w:ilvl="4" w:tplc="5A921628" w:tentative="1">
      <w:start w:val="1"/>
      <w:numFmt w:val="bullet"/>
      <w:lvlText w:val="•"/>
      <w:lvlJc w:val="left"/>
      <w:pPr>
        <w:tabs>
          <w:tab w:val="num" w:pos="3600"/>
        </w:tabs>
        <w:ind w:left="3600" w:hanging="360"/>
      </w:pPr>
      <w:rPr>
        <w:rFonts w:ascii="Arial" w:hAnsi="Arial" w:hint="default"/>
      </w:rPr>
    </w:lvl>
    <w:lvl w:ilvl="5" w:tplc="3EE66B48" w:tentative="1">
      <w:start w:val="1"/>
      <w:numFmt w:val="bullet"/>
      <w:lvlText w:val="•"/>
      <w:lvlJc w:val="left"/>
      <w:pPr>
        <w:tabs>
          <w:tab w:val="num" w:pos="4320"/>
        </w:tabs>
        <w:ind w:left="4320" w:hanging="360"/>
      </w:pPr>
      <w:rPr>
        <w:rFonts w:ascii="Arial" w:hAnsi="Arial" w:hint="default"/>
      </w:rPr>
    </w:lvl>
    <w:lvl w:ilvl="6" w:tplc="FFC4C1FE" w:tentative="1">
      <w:start w:val="1"/>
      <w:numFmt w:val="bullet"/>
      <w:lvlText w:val="•"/>
      <w:lvlJc w:val="left"/>
      <w:pPr>
        <w:tabs>
          <w:tab w:val="num" w:pos="5040"/>
        </w:tabs>
        <w:ind w:left="5040" w:hanging="360"/>
      </w:pPr>
      <w:rPr>
        <w:rFonts w:ascii="Arial" w:hAnsi="Arial" w:hint="default"/>
      </w:rPr>
    </w:lvl>
    <w:lvl w:ilvl="7" w:tplc="C51A0A64" w:tentative="1">
      <w:start w:val="1"/>
      <w:numFmt w:val="bullet"/>
      <w:lvlText w:val="•"/>
      <w:lvlJc w:val="left"/>
      <w:pPr>
        <w:tabs>
          <w:tab w:val="num" w:pos="5760"/>
        </w:tabs>
        <w:ind w:left="5760" w:hanging="360"/>
      </w:pPr>
      <w:rPr>
        <w:rFonts w:ascii="Arial" w:hAnsi="Arial" w:hint="default"/>
      </w:rPr>
    </w:lvl>
    <w:lvl w:ilvl="8" w:tplc="E9A03D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0E22B2"/>
    <w:multiLevelType w:val="hybridMultilevel"/>
    <w:tmpl w:val="61AA4318"/>
    <w:lvl w:ilvl="0" w:tplc="6E669734">
      <w:start w:val="1"/>
      <w:numFmt w:val="bullet"/>
      <w:lvlText w:val="•"/>
      <w:lvlJc w:val="left"/>
      <w:pPr>
        <w:tabs>
          <w:tab w:val="num" w:pos="720"/>
        </w:tabs>
        <w:ind w:left="720" w:hanging="360"/>
      </w:pPr>
      <w:rPr>
        <w:rFonts w:ascii="Arial" w:hAnsi="Arial" w:hint="default"/>
      </w:rPr>
    </w:lvl>
    <w:lvl w:ilvl="1" w:tplc="26D2B924" w:tentative="1">
      <w:start w:val="1"/>
      <w:numFmt w:val="bullet"/>
      <w:lvlText w:val="•"/>
      <w:lvlJc w:val="left"/>
      <w:pPr>
        <w:tabs>
          <w:tab w:val="num" w:pos="1440"/>
        </w:tabs>
        <w:ind w:left="1440" w:hanging="360"/>
      </w:pPr>
      <w:rPr>
        <w:rFonts w:ascii="Arial" w:hAnsi="Arial" w:hint="default"/>
      </w:rPr>
    </w:lvl>
    <w:lvl w:ilvl="2" w:tplc="1FD0EFFC" w:tentative="1">
      <w:start w:val="1"/>
      <w:numFmt w:val="bullet"/>
      <w:lvlText w:val="•"/>
      <w:lvlJc w:val="left"/>
      <w:pPr>
        <w:tabs>
          <w:tab w:val="num" w:pos="2160"/>
        </w:tabs>
        <w:ind w:left="2160" w:hanging="360"/>
      </w:pPr>
      <w:rPr>
        <w:rFonts w:ascii="Arial" w:hAnsi="Arial" w:hint="default"/>
      </w:rPr>
    </w:lvl>
    <w:lvl w:ilvl="3" w:tplc="174E839A" w:tentative="1">
      <w:start w:val="1"/>
      <w:numFmt w:val="bullet"/>
      <w:lvlText w:val="•"/>
      <w:lvlJc w:val="left"/>
      <w:pPr>
        <w:tabs>
          <w:tab w:val="num" w:pos="2880"/>
        </w:tabs>
        <w:ind w:left="2880" w:hanging="360"/>
      </w:pPr>
      <w:rPr>
        <w:rFonts w:ascii="Arial" w:hAnsi="Arial" w:hint="default"/>
      </w:rPr>
    </w:lvl>
    <w:lvl w:ilvl="4" w:tplc="4B8A5DC2" w:tentative="1">
      <w:start w:val="1"/>
      <w:numFmt w:val="bullet"/>
      <w:lvlText w:val="•"/>
      <w:lvlJc w:val="left"/>
      <w:pPr>
        <w:tabs>
          <w:tab w:val="num" w:pos="3600"/>
        </w:tabs>
        <w:ind w:left="3600" w:hanging="360"/>
      </w:pPr>
      <w:rPr>
        <w:rFonts w:ascii="Arial" w:hAnsi="Arial" w:hint="default"/>
      </w:rPr>
    </w:lvl>
    <w:lvl w:ilvl="5" w:tplc="55061D18" w:tentative="1">
      <w:start w:val="1"/>
      <w:numFmt w:val="bullet"/>
      <w:lvlText w:val="•"/>
      <w:lvlJc w:val="left"/>
      <w:pPr>
        <w:tabs>
          <w:tab w:val="num" w:pos="4320"/>
        </w:tabs>
        <w:ind w:left="4320" w:hanging="360"/>
      </w:pPr>
      <w:rPr>
        <w:rFonts w:ascii="Arial" w:hAnsi="Arial" w:hint="default"/>
      </w:rPr>
    </w:lvl>
    <w:lvl w:ilvl="6" w:tplc="91B453FE" w:tentative="1">
      <w:start w:val="1"/>
      <w:numFmt w:val="bullet"/>
      <w:lvlText w:val="•"/>
      <w:lvlJc w:val="left"/>
      <w:pPr>
        <w:tabs>
          <w:tab w:val="num" w:pos="5040"/>
        </w:tabs>
        <w:ind w:left="5040" w:hanging="360"/>
      </w:pPr>
      <w:rPr>
        <w:rFonts w:ascii="Arial" w:hAnsi="Arial" w:hint="default"/>
      </w:rPr>
    </w:lvl>
    <w:lvl w:ilvl="7" w:tplc="C59EC54E" w:tentative="1">
      <w:start w:val="1"/>
      <w:numFmt w:val="bullet"/>
      <w:lvlText w:val="•"/>
      <w:lvlJc w:val="left"/>
      <w:pPr>
        <w:tabs>
          <w:tab w:val="num" w:pos="5760"/>
        </w:tabs>
        <w:ind w:left="5760" w:hanging="360"/>
      </w:pPr>
      <w:rPr>
        <w:rFonts w:ascii="Arial" w:hAnsi="Arial" w:hint="default"/>
      </w:rPr>
    </w:lvl>
    <w:lvl w:ilvl="8" w:tplc="EE92D7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0B679C"/>
    <w:multiLevelType w:val="hybridMultilevel"/>
    <w:tmpl w:val="15583278"/>
    <w:lvl w:ilvl="0" w:tplc="7C6CCF20">
      <w:start w:val="1"/>
      <w:numFmt w:val="bullet"/>
      <w:lvlText w:val="•"/>
      <w:lvlJc w:val="left"/>
      <w:pPr>
        <w:tabs>
          <w:tab w:val="num" w:pos="720"/>
        </w:tabs>
        <w:ind w:left="720" w:hanging="360"/>
      </w:pPr>
      <w:rPr>
        <w:rFonts w:ascii="Arial" w:hAnsi="Arial" w:hint="default"/>
      </w:rPr>
    </w:lvl>
    <w:lvl w:ilvl="1" w:tplc="8F868A3A">
      <w:numFmt w:val="bullet"/>
      <w:lvlText w:val="•"/>
      <w:lvlJc w:val="left"/>
      <w:pPr>
        <w:tabs>
          <w:tab w:val="num" w:pos="1440"/>
        </w:tabs>
        <w:ind w:left="1440" w:hanging="360"/>
      </w:pPr>
      <w:rPr>
        <w:rFonts w:ascii="Arial" w:hAnsi="Arial" w:hint="default"/>
      </w:rPr>
    </w:lvl>
    <w:lvl w:ilvl="2" w:tplc="55EEFCC6" w:tentative="1">
      <w:start w:val="1"/>
      <w:numFmt w:val="bullet"/>
      <w:lvlText w:val="•"/>
      <w:lvlJc w:val="left"/>
      <w:pPr>
        <w:tabs>
          <w:tab w:val="num" w:pos="2160"/>
        </w:tabs>
        <w:ind w:left="2160" w:hanging="360"/>
      </w:pPr>
      <w:rPr>
        <w:rFonts w:ascii="Arial" w:hAnsi="Arial" w:hint="default"/>
      </w:rPr>
    </w:lvl>
    <w:lvl w:ilvl="3" w:tplc="F46A447E" w:tentative="1">
      <w:start w:val="1"/>
      <w:numFmt w:val="bullet"/>
      <w:lvlText w:val="•"/>
      <w:lvlJc w:val="left"/>
      <w:pPr>
        <w:tabs>
          <w:tab w:val="num" w:pos="2880"/>
        </w:tabs>
        <w:ind w:left="2880" w:hanging="360"/>
      </w:pPr>
      <w:rPr>
        <w:rFonts w:ascii="Arial" w:hAnsi="Arial" w:hint="default"/>
      </w:rPr>
    </w:lvl>
    <w:lvl w:ilvl="4" w:tplc="0C06BFE4" w:tentative="1">
      <w:start w:val="1"/>
      <w:numFmt w:val="bullet"/>
      <w:lvlText w:val="•"/>
      <w:lvlJc w:val="left"/>
      <w:pPr>
        <w:tabs>
          <w:tab w:val="num" w:pos="3600"/>
        </w:tabs>
        <w:ind w:left="3600" w:hanging="360"/>
      </w:pPr>
      <w:rPr>
        <w:rFonts w:ascii="Arial" w:hAnsi="Arial" w:hint="default"/>
      </w:rPr>
    </w:lvl>
    <w:lvl w:ilvl="5" w:tplc="2BD4E144" w:tentative="1">
      <w:start w:val="1"/>
      <w:numFmt w:val="bullet"/>
      <w:lvlText w:val="•"/>
      <w:lvlJc w:val="left"/>
      <w:pPr>
        <w:tabs>
          <w:tab w:val="num" w:pos="4320"/>
        </w:tabs>
        <w:ind w:left="4320" w:hanging="360"/>
      </w:pPr>
      <w:rPr>
        <w:rFonts w:ascii="Arial" w:hAnsi="Arial" w:hint="default"/>
      </w:rPr>
    </w:lvl>
    <w:lvl w:ilvl="6" w:tplc="83BE7B14" w:tentative="1">
      <w:start w:val="1"/>
      <w:numFmt w:val="bullet"/>
      <w:lvlText w:val="•"/>
      <w:lvlJc w:val="left"/>
      <w:pPr>
        <w:tabs>
          <w:tab w:val="num" w:pos="5040"/>
        </w:tabs>
        <w:ind w:left="5040" w:hanging="360"/>
      </w:pPr>
      <w:rPr>
        <w:rFonts w:ascii="Arial" w:hAnsi="Arial" w:hint="default"/>
      </w:rPr>
    </w:lvl>
    <w:lvl w:ilvl="7" w:tplc="406038A0" w:tentative="1">
      <w:start w:val="1"/>
      <w:numFmt w:val="bullet"/>
      <w:lvlText w:val="•"/>
      <w:lvlJc w:val="left"/>
      <w:pPr>
        <w:tabs>
          <w:tab w:val="num" w:pos="5760"/>
        </w:tabs>
        <w:ind w:left="5760" w:hanging="360"/>
      </w:pPr>
      <w:rPr>
        <w:rFonts w:ascii="Arial" w:hAnsi="Arial" w:hint="default"/>
      </w:rPr>
    </w:lvl>
    <w:lvl w:ilvl="8" w:tplc="B198C2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A07A0"/>
    <w:multiLevelType w:val="hybridMultilevel"/>
    <w:tmpl w:val="7EF06148"/>
    <w:lvl w:ilvl="0" w:tplc="8EF4CED0">
      <w:start w:val="1"/>
      <w:numFmt w:val="bullet"/>
      <w:lvlText w:val="•"/>
      <w:lvlJc w:val="left"/>
      <w:pPr>
        <w:tabs>
          <w:tab w:val="num" w:pos="720"/>
        </w:tabs>
        <w:ind w:left="720" w:hanging="360"/>
      </w:pPr>
      <w:rPr>
        <w:rFonts w:ascii="Arial" w:hAnsi="Arial" w:hint="default"/>
      </w:rPr>
    </w:lvl>
    <w:lvl w:ilvl="1" w:tplc="7FAC9188">
      <w:numFmt w:val="bullet"/>
      <w:lvlText w:val="•"/>
      <w:lvlJc w:val="left"/>
      <w:pPr>
        <w:tabs>
          <w:tab w:val="num" w:pos="1440"/>
        </w:tabs>
        <w:ind w:left="1440" w:hanging="360"/>
      </w:pPr>
      <w:rPr>
        <w:rFonts w:ascii="Arial" w:hAnsi="Arial" w:hint="default"/>
      </w:rPr>
    </w:lvl>
    <w:lvl w:ilvl="2" w:tplc="8B860CCC" w:tentative="1">
      <w:start w:val="1"/>
      <w:numFmt w:val="bullet"/>
      <w:lvlText w:val="•"/>
      <w:lvlJc w:val="left"/>
      <w:pPr>
        <w:tabs>
          <w:tab w:val="num" w:pos="2160"/>
        </w:tabs>
        <w:ind w:left="2160" w:hanging="360"/>
      </w:pPr>
      <w:rPr>
        <w:rFonts w:ascii="Arial" w:hAnsi="Arial" w:hint="default"/>
      </w:rPr>
    </w:lvl>
    <w:lvl w:ilvl="3" w:tplc="6BC6F40E" w:tentative="1">
      <w:start w:val="1"/>
      <w:numFmt w:val="bullet"/>
      <w:lvlText w:val="•"/>
      <w:lvlJc w:val="left"/>
      <w:pPr>
        <w:tabs>
          <w:tab w:val="num" w:pos="2880"/>
        </w:tabs>
        <w:ind w:left="2880" w:hanging="360"/>
      </w:pPr>
      <w:rPr>
        <w:rFonts w:ascii="Arial" w:hAnsi="Arial" w:hint="default"/>
      </w:rPr>
    </w:lvl>
    <w:lvl w:ilvl="4" w:tplc="5100F1E2" w:tentative="1">
      <w:start w:val="1"/>
      <w:numFmt w:val="bullet"/>
      <w:lvlText w:val="•"/>
      <w:lvlJc w:val="left"/>
      <w:pPr>
        <w:tabs>
          <w:tab w:val="num" w:pos="3600"/>
        </w:tabs>
        <w:ind w:left="3600" w:hanging="360"/>
      </w:pPr>
      <w:rPr>
        <w:rFonts w:ascii="Arial" w:hAnsi="Arial" w:hint="default"/>
      </w:rPr>
    </w:lvl>
    <w:lvl w:ilvl="5" w:tplc="24BA3A5A" w:tentative="1">
      <w:start w:val="1"/>
      <w:numFmt w:val="bullet"/>
      <w:lvlText w:val="•"/>
      <w:lvlJc w:val="left"/>
      <w:pPr>
        <w:tabs>
          <w:tab w:val="num" w:pos="4320"/>
        </w:tabs>
        <w:ind w:left="4320" w:hanging="360"/>
      </w:pPr>
      <w:rPr>
        <w:rFonts w:ascii="Arial" w:hAnsi="Arial" w:hint="default"/>
      </w:rPr>
    </w:lvl>
    <w:lvl w:ilvl="6" w:tplc="D6981856" w:tentative="1">
      <w:start w:val="1"/>
      <w:numFmt w:val="bullet"/>
      <w:lvlText w:val="•"/>
      <w:lvlJc w:val="left"/>
      <w:pPr>
        <w:tabs>
          <w:tab w:val="num" w:pos="5040"/>
        </w:tabs>
        <w:ind w:left="5040" w:hanging="360"/>
      </w:pPr>
      <w:rPr>
        <w:rFonts w:ascii="Arial" w:hAnsi="Arial" w:hint="default"/>
      </w:rPr>
    </w:lvl>
    <w:lvl w:ilvl="7" w:tplc="EA820778" w:tentative="1">
      <w:start w:val="1"/>
      <w:numFmt w:val="bullet"/>
      <w:lvlText w:val="•"/>
      <w:lvlJc w:val="left"/>
      <w:pPr>
        <w:tabs>
          <w:tab w:val="num" w:pos="5760"/>
        </w:tabs>
        <w:ind w:left="5760" w:hanging="360"/>
      </w:pPr>
      <w:rPr>
        <w:rFonts w:ascii="Arial" w:hAnsi="Arial" w:hint="default"/>
      </w:rPr>
    </w:lvl>
    <w:lvl w:ilvl="8" w:tplc="E60C0A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2A4DF5"/>
    <w:multiLevelType w:val="hybridMultilevel"/>
    <w:tmpl w:val="D3CE36DA"/>
    <w:lvl w:ilvl="0" w:tplc="D87E0E3A">
      <w:start w:val="1"/>
      <w:numFmt w:val="bullet"/>
      <w:lvlText w:val="•"/>
      <w:lvlJc w:val="left"/>
      <w:pPr>
        <w:tabs>
          <w:tab w:val="num" w:pos="720"/>
        </w:tabs>
        <w:ind w:left="720" w:hanging="360"/>
      </w:pPr>
      <w:rPr>
        <w:rFonts w:ascii="Arial" w:hAnsi="Arial" w:hint="default"/>
      </w:rPr>
    </w:lvl>
    <w:lvl w:ilvl="1" w:tplc="16A4E5CC">
      <w:numFmt w:val="bullet"/>
      <w:lvlText w:val="•"/>
      <w:lvlJc w:val="left"/>
      <w:pPr>
        <w:tabs>
          <w:tab w:val="num" w:pos="1440"/>
        </w:tabs>
        <w:ind w:left="1440" w:hanging="360"/>
      </w:pPr>
      <w:rPr>
        <w:rFonts w:ascii="Arial" w:hAnsi="Arial" w:hint="default"/>
      </w:rPr>
    </w:lvl>
    <w:lvl w:ilvl="2" w:tplc="548CD91C" w:tentative="1">
      <w:start w:val="1"/>
      <w:numFmt w:val="bullet"/>
      <w:lvlText w:val="•"/>
      <w:lvlJc w:val="left"/>
      <w:pPr>
        <w:tabs>
          <w:tab w:val="num" w:pos="2160"/>
        </w:tabs>
        <w:ind w:left="2160" w:hanging="360"/>
      </w:pPr>
      <w:rPr>
        <w:rFonts w:ascii="Arial" w:hAnsi="Arial" w:hint="default"/>
      </w:rPr>
    </w:lvl>
    <w:lvl w:ilvl="3" w:tplc="8548A2C6" w:tentative="1">
      <w:start w:val="1"/>
      <w:numFmt w:val="bullet"/>
      <w:lvlText w:val="•"/>
      <w:lvlJc w:val="left"/>
      <w:pPr>
        <w:tabs>
          <w:tab w:val="num" w:pos="2880"/>
        </w:tabs>
        <w:ind w:left="2880" w:hanging="360"/>
      </w:pPr>
      <w:rPr>
        <w:rFonts w:ascii="Arial" w:hAnsi="Arial" w:hint="default"/>
      </w:rPr>
    </w:lvl>
    <w:lvl w:ilvl="4" w:tplc="14A8D3EE" w:tentative="1">
      <w:start w:val="1"/>
      <w:numFmt w:val="bullet"/>
      <w:lvlText w:val="•"/>
      <w:lvlJc w:val="left"/>
      <w:pPr>
        <w:tabs>
          <w:tab w:val="num" w:pos="3600"/>
        </w:tabs>
        <w:ind w:left="3600" w:hanging="360"/>
      </w:pPr>
      <w:rPr>
        <w:rFonts w:ascii="Arial" w:hAnsi="Arial" w:hint="default"/>
      </w:rPr>
    </w:lvl>
    <w:lvl w:ilvl="5" w:tplc="FDA2F3D6" w:tentative="1">
      <w:start w:val="1"/>
      <w:numFmt w:val="bullet"/>
      <w:lvlText w:val="•"/>
      <w:lvlJc w:val="left"/>
      <w:pPr>
        <w:tabs>
          <w:tab w:val="num" w:pos="4320"/>
        </w:tabs>
        <w:ind w:left="4320" w:hanging="360"/>
      </w:pPr>
      <w:rPr>
        <w:rFonts w:ascii="Arial" w:hAnsi="Arial" w:hint="default"/>
      </w:rPr>
    </w:lvl>
    <w:lvl w:ilvl="6" w:tplc="1B26C2DE" w:tentative="1">
      <w:start w:val="1"/>
      <w:numFmt w:val="bullet"/>
      <w:lvlText w:val="•"/>
      <w:lvlJc w:val="left"/>
      <w:pPr>
        <w:tabs>
          <w:tab w:val="num" w:pos="5040"/>
        </w:tabs>
        <w:ind w:left="5040" w:hanging="360"/>
      </w:pPr>
      <w:rPr>
        <w:rFonts w:ascii="Arial" w:hAnsi="Arial" w:hint="default"/>
      </w:rPr>
    </w:lvl>
    <w:lvl w:ilvl="7" w:tplc="505C39F6" w:tentative="1">
      <w:start w:val="1"/>
      <w:numFmt w:val="bullet"/>
      <w:lvlText w:val="•"/>
      <w:lvlJc w:val="left"/>
      <w:pPr>
        <w:tabs>
          <w:tab w:val="num" w:pos="5760"/>
        </w:tabs>
        <w:ind w:left="5760" w:hanging="360"/>
      </w:pPr>
      <w:rPr>
        <w:rFonts w:ascii="Arial" w:hAnsi="Arial" w:hint="default"/>
      </w:rPr>
    </w:lvl>
    <w:lvl w:ilvl="8" w:tplc="02EEE2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610D4F"/>
    <w:multiLevelType w:val="hybridMultilevel"/>
    <w:tmpl w:val="A76AF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472B3"/>
    <w:multiLevelType w:val="hybridMultilevel"/>
    <w:tmpl w:val="9C04E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87E53"/>
    <w:multiLevelType w:val="hybridMultilevel"/>
    <w:tmpl w:val="29E20C32"/>
    <w:lvl w:ilvl="0" w:tplc="593A7B9C">
      <w:start w:val="1"/>
      <w:numFmt w:val="bullet"/>
      <w:lvlText w:val="•"/>
      <w:lvlJc w:val="left"/>
      <w:pPr>
        <w:tabs>
          <w:tab w:val="num" w:pos="720"/>
        </w:tabs>
        <w:ind w:left="720" w:hanging="360"/>
      </w:pPr>
      <w:rPr>
        <w:rFonts w:ascii="Arial" w:hAnsi="Arial" w:hint="default"/>
      </w:rPr>
    </w:lvl>
    <w:lvl w:ilvl="1" w:tplc="6B66B904">
      <w:numFmt w:val="bullet"/>
      <w:lvlText w:val="•"/>
      <w:lvlJc w:val="left"/>
      <w:pPr>
        <w:tabs>
          <w:tab w:val="num" w:pos="1440"/>
        </w:tabs>
        <w:ind w:left="1440" w:hanging="360"/>
      </w:pPr>
      <w:rPr>
        <w:rFonts w:ascii="Arial" w:hAnsi="Arial" w:hint="default"/>
      </w:rPr>
    </w:lvl>
    <w:lvl w:ilvl="2" w:tplc="68505E5E" w:tentative="1">
      <w:start w:val="1"/>
      <w:numFmt w:val="bullet"/>
      <w:lvlText w:val="•"/>
      <w:lvlJc w:val="left"/>
      <w:pPr>
        <w:tabs>
          <w:tab w:val="num" w:pos="2160"/>
        </w:tabs>
        <w:ind w:left="2160" w:hanging="360"/>
      </w:pPr>
      <w:rPr>
        <w:rFonts w:ascii="Arial" w:hAnsi="Arial" w:hint="default"/>
      </w:rPr>
    </w:lvl>
    <w:lvl w:ilvl="3" w:tplc="C0A62F72" w:tentative="1">
      <w:start w:val="1"/>
      <w:numFmt w:val="bullet"/>
      <w:lvlText w:val="•"/>
      <w:lvlJc w:val="left"/>
      <w:pPr>
        <w:tabs>
          <w:tab w:val="num" w:pos="2880"/>
        </w:tabs>
        <w:ind w:left="2880" w:hanging="360"/>
      </w:pPr>
      <w:rPr>
        <w:rFonts w:ascii="Arial" w:hAnsi="Arial" w:hint="default"/>
      </w:rPr>
    </w:lvl>
    <w:lvl w:ilvl="4" w:tplc="A1663110" w:tentative="1">
      <w:start w:val="1"/>
      <w:numFmt w:val="bullet"/>
      <w:lvlText w:val="•"/>
      <w:lvlJc w:val="left"/>
      <w:pPr>
        <w:tabs>
          <w:tab w:val="num" w:pos="3600"/>
        </w:tabs>
        <w:ind w:left="3600" w:hanging="360"/>
      </w:pPr>
      <w:rPr>
        <w:rFonts w:ascii="Arial" w:hAnsi="Arial" w:hint="default"/>
      </w:rPr>
    </w:lvl>
    <w:lvl w:ilvl="5" w:tplc="933E1EE2" w:tentative="1">
      <w:start w:val="1"/>
      <w:numFmt w:val="bullet"/>
      <w:lvlText w:val="•"/>
      <w:lvlJc w:val="left"/>
      <w:pPr>
        <w:tabs>
          <w:tab w:val="num" w:pos="4320"/>
        </w:tabs>
        <w:ind w:left="4320" w:hanging="360"/>
      </w:pPr>
      <w:rPr>
        <w:rFonts w:ascii="Arial" w:hAnsi="Arial" w:hint="default"/>
      </w:rPr>
    </w:lvl>
    <w:lvl w:ilvl="6" w:tplc="4AEA7C22" w:tentative="1">
      <w:start w:val="1"/>
      <w:numFmt w:val="bullet"/>
      <w:lvlText w:val="•"/>
      <w:lvlJc w:val="left"/>
      <w:pPr>
        <w:tabs>
          <w:tab w:val="num" w:pos="5040"/>
        </w:tabs>
        <w:ind w:left="5040" w:hanging="360"/>
      </w:pPr>
      <w:rPr>
        <w:rFonts w:ascii="Arial" w:hAnsi="Arial" w:hint="default"/>
      </w:rPr>
    </w:lvl>
    <w:lvl w:ilvl="7" w:tplc="C2FA7C04" w:tentative="1">
      <w:start w:val="1"/>
      <w:numFmt w:val="bullet"/>
      <w:lvlText w:val="•"/>
      <w:lvlJc w:val="left"/>
      <w:pPr>
        <w:tabs>
          <w:tab w:val="num" w:pos="5760"/>
        </w:tabs>
        <w:ind w:left="5760" w:hanging="360"/>
      </w:pPr>
      <w:rPr>
        <w:rFonts w:ascii="Arial" w:hAnsi="Arial" w:hint="default"/>
      </w:rPr>
    </w:lvl>
    <w:lvl w:ilvl="8" w:tplc="3A16C9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090D9F"/>
    <w:multiLevelType w:val="hybridMultilevel"/>
    <w:tmpl w:val="8AA8F04C"/>
    <w:lvl w:ilvl="0" w:tplc="2FDC514E">
      <w:start w:val="1"/>
      <w:numFmt w:val="bullet"/>
      <w:lvlText w:val="•"/>
      <w:lvlJc w:val="left"/>
      <w:pPr>
        <w:tabs>
          <w:tab w:val="num" w:pos="720"/>
        </w:tabs>
        <w:ind w:left="720" w:hanging="360"/>
      </w:pPr>
      <w:rPr>
        <w:rFonts w:ascii="Arial" w:hAnsi="Arial" w:hint="default"/>
      </w:rPr>
    </w:lvl>
    <w:lvl w:ilvl="1" w:tplc="6EE83EAE" w:tentative="1">
      <w:start w:val="1"/>
      <w:numFmt w:val="bullet"/>
      <w:lvlText w:val="•"/>
      <w:lvlJc w:val="left"/>
      <w:pPr>
        <w:tabs>
          <w:tab w:val="num" w:pos="1440"/>
        </w:tabs>
        <w:ind w:left="1440" w:hanging="360"/>
      </w:pPr>
      <w:rPr>
        <w:rFonts w:ascii="Arial" w:hAnsi="Arial" w:hint="default"/>
      </w:rPr>
    </w:lvl>
    <w:lvl w:ilvl="2" w:tplc="12968182" w:tentative="1">
      <w:start w:val="1"/>
      <w:numFmt w:val="bullet"/>
      <w:lvlText w:val="•"/>
      <w:lvlJc w:val="left"/>
      <w:pPr>
        <w:tabs>
          <w:tab w:val="num" w:pos="2160"/>
        </w:tabs>
        <w:ind w:left="2160" w:hanging="360"/>
      </w:pPr>
      <w:rPr>
        <w:rFonts w:ascii="Arial" w:hAnsi="Arial" w:hint="default"/>
      </w:rPr>
    </w:lvl>
    <w:lvl w:ilvl="3" w:tplc="CF4A0974" w:tentative="1">
      <w:start w:val="1"/>
      <w:numFmt w:val="bullet"/>
      <w:lvlText w:val="•"/>
      <w:lvlJc w:val="left"/>
      <w:pPr>
        <w:tabs>
          <w:tab w:val="num" w:pos="2880"/>
        </w:tabs>
        <w:ind w:left="2880" w:hanging="360"/>
      </w:pPr>
      <w:rPr>
        <w:rFonts w:ascii="Arial" w:hAnsi="Arial" w:hint="default"/>
      </w:rPr>
    </w:lvl>
    <w:lvl w:ilvl="4" w:tplc="298658B0" w:tentative="1">
      <w:start w:val="1"/>
      <w:numFmt w:val="bullet"/>
      <w:lvlText w:val="•"/>
      <w:lvlJc w:val="left"/>
      <w:pPr>
        <w:tabs>
          <w:tab w:val="num" w:pos="3600"/>
        </w:tabs>
        <w:ind w:left="3600" w:hanging="360"/>
      </w:pPr>
      <w:rPr>
        <w:rFonts w:ascii="Arial" w:hAnsi="Arial" w:hint="default"/>
      </w:rPr>
    </w:lvl>
    <w:lvl w:ilvl="5" w:tplc="D6DC6B9C" w:tentative="1">
      <w:start w:val="1"/>
      <w:numFmt w:val="bullet"/>
      <w:lvlText w:val="•"/>
      <w:lvlJc w:val="left"/>
      <w:pPr>
        <w:tabs>
          <w:tab w:val="num" w:pos="4320"/>
        </w:tabs>
        <w:ind w:left="4320" w:hanging="360"/>
      </w:pPr>
      <w:rPr>
        <w:rFonts w:ascii="Arial" w:hAnsi="Arial" w:hint="default"/>
      </w:rPr>
    </w:lvl>
    <w:lvl w:ilvl="6" w:tplc="DE82DFB0" w:tentative="1">
      <w:start w:val="1"/>
      <w:numFmt w:val="bullet"/>
      <w:lvlText w:val="•"/>
      <w:lvlJc w:val="left"/>
      <w:pPr>
        <w:tabs>
          <w:tab w:val="num" w:pos="5040"/>
        </w:tabs>
        <w:ind w:left="5040" w:hanging="360"/>
      </w:pPr>
      <w:rPr>
        <w:rFonts w:ascii="Arial" w:hAnsi="Arial" w:hint="default"/>
      </w:rPr>
    </w:lvl>
    <w:lvl w:ilvl="7" w:tplc="ED961B30" w:tentative="1">
      <w:start w:val="1"/>
      <w:numFmt w:val="bullet"/>
      <w:lvlText w:val="•"/>
      <w:lvlJc w:val="left"/>
      <w:pPr>
        <w:tabs>
          <w:tab w:val="num" w:pos="5760"/>
        </w:tabs>
        <w:ind w:left="5760" w:hanging="360"/>
      </w:pPr>
      <w:rPr>
        <w:rFonts w:ascii="Arial" w:hAnsi="Arial" w:hint="default"/>
      </w:rPr>
    </w:lvl>
    <w:lvl w:ilvl="8" w:tplc="87926E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E33FAF"/>
    <w:multiLevelType w:val="hybridMultilevel"/>
    <w:tmpl w:val="C6AE838C"/>
    <w:lvl w:ilvl="0" w:tplc="34122648">
      <w:start w:val="1"/>
      <w:numFmt w:val="bullet"/>
      <w:lvlText w:val="•"/>
      <w:lvlJc w:val="left"/>
      <w:pPr>
        <w:tabs>
          <w:tab w:val="num" w:pos="720"/>
        </w:tabs>
        <w:ind w:left="720" w:hanging="360"/>
      </w:pPr>
      <w:rPr>
        <w:rFonts w:ascii="Arial" w:hAnsi="Arial" w:hint="default"/>
      </w:rPr>
    </w:lvl>
    <w:lvl w:ilvl="1" w:tplc="26561266">
      <w:numFmt w:val="bullet"/>
      <w:lvlText w:val="•"/>
      <w:lvlJc w:val="left"/>
      <w:pPr>
        <w:tabs>
          <w:tab w:val="num" w:pos="1440"/>
        </w:tabs>
        <w:ind w:left="1440" w:hanging="360"/>
      </w:pPr>
      <w:rPr>
        <w:rFonts w:ascii="Arial" w:hAnsi="Arial" w:hint="default"/>
      </w:rPr>
    </w:lvl>
    <w:lvl w:ilvl="2" w:tplc="27B244AA" w:tentative="1">
      <w:start w:val="1"/>
      <w:numFmt w:val="bullet"/>
      <w:lvlText w:val="•"/>
      <w:lvlJc w:val="left"/>
      <w:pPr>
        <w:tabs>
          <w:tab w:val="num" w:pos="2160"/>
        </w:tabs>
        <w:ind w:left="2160" w:hanging="360"/>
      </w:pPr>
      <w:rPr>
        <w:rFonts w:ascii="Arial" w:hAnsi="Arial" w:hint="default"/>
      </w:rPr>
    </w:lvl>
    <w:lvl w:ilvl="3" w:tplc="A4141DB0" w:tentative="1">
      <w:start w:val="1"/>
      <w:numFmt w:val="bullet"/>
      <w:lvlText w:val="•"/>
      <w:lvlJc w:val="left"/>
      <w:pPr>
        <w:tabs>
          <w:tab w:val="num" w:pos="2880"/>
        </w:tabs>
        <w:ind w:left="2880" w:hanging="360"/>
      </w:pPr>
      <w:rPr>
        <w:rFonts w:ascii="Arial" w:hAnsi="Arial" w:hint="default"/>
      </w:rPr>
    </w:lvl>
    <w:lvl w:ilvl="4" w:tplc="2B46991E" w:tentative="1">
      <w:start w:val="1"/>
      <w:numFmt w:val="bullet"/>
      <w:lvlText w:val="•"/>
      <w:lvlJc w:val="left"/>
      <w:pPr>
        <w:tabs>
          <w:tab w:val="num" w:pos="3600"/>
        </w:tabs>
        <w:ind w:left="3600" w:hanging="360"/>
      </w:pPr>
      <w:rPr>
        <w:rFonts w:ascii="Arial" w:hAnsi="Arial" w:hint="default"/>
      </w:rPr>
    </w:lvl>
    <w:lvl w:ilvl="5" w:tplc="960AA974" w:tentative="1">
      <w:start w:val="1"/>
      <w:numFmt w:val="bullet"/>
      <w:lvlText w:val="•"/>
      <w:lvlJc w:val="left"/>
      <w:pPr>
        <w:tabs>
          <w:tab w:val="num" w:pos="4320"/>
        </w:tabs>
        <w:ind w:left="4320" w:hanging="360"/>
      </w:pPr>
      <w:rPr>
        <w:rFonts w:ascii="Arial" w:hAnsi="Arial" w:hint="default"/>
      </w:rPr>
    </w:lvl>
    <w:lvl w:ilvl="6" w:tplc="6E9234BA" w:tentative="1">
      <w:start w:val="1"/>
      <w:numFmt w:val="bullet"/>
      <w:lvlText w:val="•"/>
      <w:lvlJc w:val="left"/>
      <w:pPr>
        <w:tabs>
          <w:tab w:val="num" w:pos="5040"/>
        </w:tabs>
        <w:ind w:left="5040" w:hanging="360"/>
      </w:pPr>
      <w:rPr>
        <w:rFonts w:ascii="Arial" w:hAnsi="Arial" w:hint="default"/>
      </w:rPr>
    </w:lvl>
    <w:lvl w:ilvl="7" w:tplc="37C04B16" w:tentative="1">
      <w:start w:val="1"/>
      <w:numFmt w:val="bullet"/>
      <w:lvlText w:val="•"/>
      <w:lvlJc w:val="left"/>
      <w:pPr>
        <w:tabs>
          <w:tab w:val="num" w:pos="5760"/>
        </w:tabs>
        <w:ind w:left="5760" w:hanging="360"/>
      </w:pPr>
      <w:rPr>
        <w:rFonts w:ascii="Arial" w:hAnsi="Arial" w:hint="default"/>
      </w:rPr>
    </w:lvl>
    <w:lvl w:ilvl="8" w:tplc="1444C2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ED1129"/>
    <w:multiLevelType w:val="hybridMultilevel"/>
    <w:tmpl w:val="ABB26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F37E3"/>
    <w:multiLevelType w:val="hybridMultilevel"/>
    <w:tmpl w:val="8708A3CC"/>
    <w:lvl w:ilvl="0" w:tplc="54D25A90">
      <w:start w:val="1"/>
      <w:numFmt w:val="bullet"/>
      <w:lvlText w:val="•"/>
      <w:lvlJc w:val="left"/>
      <w:pPr>
        <w:tabs>
          <w:tab w:val="num" w:pos="720"/>
        </w:tabs>
        <w:ind w:left="720" w:hanging="360"/>
      </w:pPr>
      <w:rPr>
        <w:rFonts w:ascii="Arial" w:hAnsi="Arial" w:hint="default"/>
      </w:rPr>
    </w:lvl>
    <w:lvl w:ilvl="1" w:tplc="AC8CF6C4">
      <w:numFmt w:val="bullet"/>
      <w:lvlText w:val="•"/>
      <w:lvlJc w:val="left"/>
      <w:pPr>
        <w:tabs>
          <w:tab w:val="num" w:pos="1440"/>
        </w:tabs>
        <w:ind w:left="1440" w:hanging="360"/>
      </w:pPr>
      <w:rPr>
        <w:rFonts w:ascii="Arial" w:hAnsi="Arial" w:hint="default"/>
      </w:rPr>
    </w:lvl>
    <w:lvl w:ilvl="2" w:tplc="50EC05F6" w:tentative="1">
      <w:start w:val="1"/>
      <w:numFmt w:val="bullet"/>
      <w:lvlText w:val="•"/>
      <w:lvlJc w:val="left"/>
      <w:pPr>
        <w:tabs>
          <w:tab w:val="num" w:pos="2160"/>
        </w:tabs>
        <w:ind w:left="2160" w:hanging="360"/>
      </w:pPr>
      <w:rPr>
        <w:rFonts w:ascii="Arial" w:hAnsi="Arial" w:hint="default"/>
      </w:rPr>
    </w:lvl>
    <w:lvl w:ilvl="3" w:tplc="18864AF2" w:tentative="1">
      <w:start w:val="1"/>
      <w:numFmt w:val="bullet"/>
      <w:lvlText w:val="•"/>
      <w:lvlJc w:val="left"/>
      <w:pPr>
        <w:tabs>
          <w:tab w:val="num" w:pos="2880"/>
        </w:tabs>
        <w:ind w:left="2880" w:hanging="360"/>
      </w:pPr>
      <w:rPr>
        <w:rFonts w:ascii="Arial" w:hAnsi="Arial" w:hint="default"/>
      </w:rPr>
    </w:lvl>
    <w:lvl w:ilvl="4" w:tplc="739EEFC4" w:tentative="1">
      <w:start w:val="1"/>
      <w:numFmt w:val="bullet"/>
      <w:lvlText w:val="•"/>
      <w:lvlJc w:val="left"/>
      <w:pPr>
        <w:tabs>
          <w:tab w:val="num" w:pos="3600"/>
        </w:tabs>
        <w:ind w:left="3600" w:hanging="360"/>
      </w:pPr>
      <w:rPr>
        <w:rFonts w:ascii="Arial" w:hAnsi="Arial" w:hint="default"/>
      </w:rPr>
    </w:lvl>
    <w:lvl w:ilvl="5" w:tplc="D892D9F8" w:tentative="1">
      <w:start w:val="1"/>
      <w:numFmt w:val="bullet"/>
      <w:lvlText w:val="•"/>
      <w:lvlJc w:val="left"/>
      <w:pPr>
        <w:tabs>
          <w:tab w:val="num" w:pos="4320"/>
        </w:tabs>
        <w:ind w:left="4320" w:hanging="360"/>
      </w:pPr>
      <w:rPr>
        <w:rFonts w:ascii="Arial" w:hAnsi="Arial" w:hint="default"/>
      </w:rPr>
    </w:lvl>
    <w:lvl w:ilvl="6" w:tplc="BB94C678" w:tentative="1">
      <w:start w:val="1"/>
      <w:numFmt w:val="bullet"/>
      <w:lvlText w:val="•"/>
      <w:lvlJc w:val="left"/>
      <w:pPr>
        <w:tabs>
          <w:tab w:val="num" w:pos="5040"/>
        </w:tabs>
        <w:ind w:left="5040" w:hanging="360"/>
      </w:pPr>
      <w:rPr>
        <w:rFonts w:ascii="Arial" w:hAnsi="Arial" w:hint="default"/>
      </w:rPr>
    </w:lvl>
    <w:lvl w:ilvl="7" w:tplc="793C52C6" w:tentative="1">
      <w:start w:val="1"/>
      <w:numFmt w:val="bullet"/>
      <w:lvlText w:val="•"/>
      <w:lvlJc w:val="left"/>
      <w:pPr>
        <w:tabs>
          <w:tab w:val="num" w:pos="5760"/>
        </w:tabs>
        <w:ind w:left="5760" w:hanging="360"/>
      </w:pPr>
      <w:rPr>
        <w:rFonts w:ascii="Arial" w:hAnsi="Arial" w:hint="default"/>
      </w:rPr>
    </w:lvl>
    <w:lvl w:ilvl="8" w:tplc="054A45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5C6D5D"/>
    <w:multiLevelType w:val="hybridMultilevel"/>
    <w:tmpl w:val="BE5A2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F2125"/>
    <w:multiLevelType w:val="hybridMultilevel"/>
    <w:tmpl w:val="314C9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633FD"/>
    <w:multiLevelType w:val="hybridMultilevel"/>
    <w:tmpl w:val="42844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02326"/>
    <w:multiLevelType w:val="hybridMultilevel"/>
    <w:tmpl w:val="51D26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83D3D"/>
    <w:multiLevelType w:val="hybridMultilevel"/>
    <w:tmpl w:val="228220C4"/>
    <w:lvl w:ilvl="0" w:tplc="632AA478">
      <w:start w:val="1"/>
      <w:numFmt w:val="bullet"/>
      <w:lvlText w:val="•"/>
      <w:lvlJc w:val="left"/>
      <w:pPr>
        <w:tabs>
          <w:tab w:val="num" w:pos="720"/>
        </w:tabs>
        <w:ind w:left="720" w:hanging="360"/>
      </w:pPr>
      <w:rPr>
        <w:rFonts w:ascii="Arial" w:hAnsi="Arial" w:hint="default"/>
      </w:rPr>
    </w:lvl>
    <w:lvl w:ilvl="1" w:tplc="27BEF21A">
      <w:start w:val="1"/>
      <w:numFmt w:val="bullet"/>
      <w:lvlText w:val="•"/>
      <w:lvlJc w:val="left"/>
      <w:pPr>
        <w:tabs>
          <w:tab w:val="num" w:pos="1440"/>
        </w:tabs>
        <w:ind w:left="1440" w:hanging="360"/>
      </w:pPr>
      <w:rPr>
        <w:rFonts w:ascii="Arial" w:hAnsi="Arial" w:hint="default"/>
      </w:rPr>
    </w:lvl>
    <w:lvl w:ilvl="2" w:tplc="921A71FA" w:tentative="1">
      <w:start w:val="1"/>
      <w:numFmt w:val="bullet"/>
      <w:lvlText w:val="•"/>
      <w:lvlJc w:val="left"/>
      <w:pPr>
        <w:tabs>
          <w:tab w:val="num" w:pos="2160"/>
        </w:tabs>
        <w:ind w:left="2160" w:hanging="360"/>
      </w:pPr>
      <w:rPr>
        <w:rFonts w:ascii="Arial" w:hAnsi="Arial" w:hint="default"/>
      </w:rPr>
    </w:lvl>
    <w:lvl w:ilvl="3" w:tplc="1ABE360A" w:tentative="1">
      <w:start w:val="1"/>
      <w:numFmt w:val="bullet"/>
      <w:lvlText w:val="•"/>
      <w:lvlJc w:val="left"/>
      <w:pPr>
        <w:tabs>
          <w:tab w:val="num" w:pos="2880"/>
        </w:tabs>
        <w:ind w:left="2880" w:hanging="360"/>
      </w:pPr>
      <w:rPr>
        <w:rFonts w:ascii="Arial" w:hAnsi="Arial" w:hint="default"/>
      </w:rPr>
    </w:lvl>
    <w:lvl w:ilvl="4" w:tplc="8DD6BF76" w:tentative="1">
      <w:start w:val="1"/>
      <w:numFmt w:val="bullet"/>
      <w:lvlText w:val="•"/>
      <w:lvlJc w:val="left"/>
      <w:pPr>
        <w:tabs>
          <w:tab w:val="num" w:pos="3600"/>
        </w:tabs>
        <w:ind w:left="3600" w:hanging="360"/>
      </w:pPr>
      <w:rPr>
        <w:rFonts w:ascii="Arial" w:hAnsi="Arial" w:hint="default"/>
      </w:rPr>
    </w:lvl>
    <w:lvl w:ilvl="5" w:tplc="C2DC2DF4" w:tentative="1">
      <w:start w:val="1"/>
      <w:numFmt w:val="bullet"/>
      <w:lvlText w:val="•"/>
      <w:lvlJc w:val="left"/>
      <w:pPr>
        <w:tabs>
          <w:tab w:val="num" w:pos="4320"/>
        </w:tabs>
        <w:ind w:left="4320" w:hanging="360"/>
      </w:pPr>
      <w:rPr>
        <w:rFonts w:ascii="Arial" w:hAnsi="Arial" w:hint="default"/>
      </w:rPr>
    </w:lvl>
    <w:lvl w:ilvl="6" w:tplc="71BA4B64" w:tentative="1">
      <w:start w:val="1"/>
      <w:numFmt w:val="bullet"/>
      <w:lvlText w:val="•"/>
      <w:lvlJc w:val="left"/>
      <w:pPr>
        <w:tabs>
          <w:tab w:val="num" w:pos="5040"/>
        </w:tabs>
        <w:ind w:left="5040" w:hanging="360"/>
      </w:pPr>
      <w:rPr>
        <w:rFonts w:ascii="Arial" w:hAnsi="Arial" w:hint="default"/>
      </w:rPr>
    </w:lvl>
    <w:lvl w:ilvl="7" w:tplc="CF8EF27E" w:tentative="1">
      <w:start w:val="1"/>
      <w:numFmt w:val="bullet"/>
      <w:lvlText w:val="•"/>
      <w:lvlJc w:val="left"/>
      <w:pPr>
        <w:tabs>
          <w:tab w:val="num" w:pos="5760"/>
        </w:tabs>
        <w:ind w:left="5760" w:hanging="360"/>
      </w:pPr>
      <w:rPr>
        <w:rFonts w:ascii="Arial" w:hAnsi="Arial" w:hint="default"/>
      </w:rPr>
    </w:lvl>
    <w:lvl w:ilvl="8" w:tplc="5F28DA9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9"/>
  </w:num>
  <w:num w:numId="4">
    <w:abstractNumId w:val="0"/>
  </w:num>
  <w:num w:numId="5">
    <w:abstractNumId w:val="8"/>
  </w:num>
  <w:num w:numId="6">
    <w:abstractNumId w:val="3"/>
  </w:num>
  <w:num w:numId="7">
    <w:abstractNumId w:val="2"/>
  </w:num>
  <w:num w:numId="8">
    <w:abstractNumId w:val="7"/>
  </w:num>
  <w:num w:numId="9">
    <w:abstractNumId w:val="16"/>
  </w:num>
  <w:num w:numId="10">
    <w:abstractNumId w:val="4"/>
  </w:num>
  <w:num w:numId="11">
    <w:abstractNumId w:val="14"/>
  </w:num>
  <w:num w:numId="12">
    <w:abstractNumId w:val="10"/>
  </w:num>
  <w:num w:numId="13">
    <w:abstractNumId w:val="6"/>
  </w:num>
  <w:num w:numId="14">
    <w:abstractNumId w:val="15"/>
  </w:num>
  <w:num w:numId="15">
    <w:abstractNumId w:val="1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xNDI2MTE1NzY1NTZT0lEKTi0uzszPAykwqgUALCQwxiwAAAA="/>
  </w:docVars>
  <w:rsids>
    <w:rsidRoot w:val="007F32C8"/>
    <w:rsid w:val="0000111F"/>
    <w:rsid w:val="00002CC0"/>
    <w:rsid w:val="00003315"/>
    <w:rsid w:val="00005939"/>
    <w:rsid w:val="000071E2"/>
    <w:rsid w:val="00007784"/>
    <w:rsid w:val="00010670"/>
    <w:rsid w:val="0001095A"/>
    <w:rsid w:val="00010D96"/>
    <w:rsid w:val="0001444A"/>
    <w:rsid w:val="0002109D"/>
    <w:rsid w:val="00021169"/>
    <w:rsid w:val="00026DA0"/>
    <w:rsid w:val="0003086D"/>
    <w:rsid w:val="00031B75"/>
    <w:rsid w:val="00034F95"/>
    <w:rsid w:val="00035C5A"/>
    <w:rsid w:val="000362C2"/>
    <w:rsid w:val="0004093C"/>
    <w:rsid w:val="00041140"/>
    <w:rsid w:val="000414DF"/>
    <w:rsid w:val="00041BAF"/>
    <w:rsid w:val="000426FF"/>
    <w:rsid w:val="00043300"/>
    <w:rsid w:val="000458F6"/>
    <w:rsid w:val="000469FE"/>
    <w:rsid w:val="00051B01"/>
    <w:rsid w:val="000520B9"/>
    <w:rsid w:val="0005309A"/>
    <w:rsid w:val="000533CB"/>
    <w:rsid w:val="00053996"/>
    <w:rsid w:val="00053ED4"/>
    <w:rsid w:val="000555E3"/>
    <w:rsid w:val="000567D4"/>
    <w:rsid w:val="00057084"/>
    <w:rsid w:val="00061738"/>
    <w:rsid w:val="000618CB"/>
    <w:rsid w:val="00063FA1"/>
    <w:rsid w:val="00064817"/>
    <w:rsid w:val="00064F40"/>
    <w:rsid w:val="000668EA"/>
    <w:rsid w:val="00066C42"/>
    <w:rsid w:val="0007014B"/>
    <w:rsid w:val="00070D80"/>
    <w:rsid w:val="00071AE6"/>
    <w:rsid w:val="000724CA"/>
    <w:rsid w:val="0007251C"/>
    <w:rsid w:val="00074D16"/>
    <w:rsid w:val="00074DE1"/>
    <w:rsid w:val="00075D19"/>
    <w:rsid w:val="00076693"/>
    <w:rsid w:val="00076836"/>
    <w:rsid w:val="00076F00"/>
    <w:rsid w:val="000776F0"/>
    <w:rsid w:val="00080A4A"/>
    <w:rsid w:val="000830A7"/>
    <w:rsid w:val="000862D3"/>
    <w:rsid w:val="000863A4"/>
    <w:rsid w:val="0008702A"/>
    <w:rsid w:val="00090BA3"/>
    <w:rsid w:val="00090F17"/>
    <w:rsid w:val="00092707"/>
    <w:rsid w:val="00093290"/>
    <w:rsid w:val="00094B94"/>
    <w:rsid w:val="00096188"/>
    <w:rsid w:val="00096754"/>
    <w:rsid w:val="000A077C"/>
    <w:rsid w:val="000A1292"/>
    <w:rsid w:val="000A1512"/>
    <w:rsid w:val="000A1556"/>
    <w:rsid w:val="000A1CA2"/>
    <w:rsid w:val="000A2BF2"/>
    <w:rsid w:val="000A3814"/>
    <w:rsid w:val="000A5097"/>
    <w:rsid w:val="000A52A1"/>
    <w:rsid w:val="000A5F85"/>
    <w:rsid w:val="000A6AB4"/>
    <w:rsid w:val="000B1974"/>
    <w:rsid w:val="000B1CAD"/>
    <w:rsid w:val="000B2CA0"/>
    <w:rsid w:val="000B2CB0"/>
    <w:rsid w:val="000B3556"/>
    <w:rsid w:val="000B4BA1"/>
    <w:rsid w:val="000B4DFA"/>
    <w:rsid w:val="000B52C8"/>
    <w:rsid w:val="000B5592"/>
    <w:rsid w:val="000B5924"/>
    <w:rsid w:val="000C1509"/>
    <w:rsid w:val="000C2074"/>
    <w:rsid w:val="000C2B1C"/>
    <w:rsid w:val="000C382A"/>
    <w:rsid w:val="000C3A1A"/>
    <w:rsid w:val="000C4958"/>
    <w:rsid w:val="000C4B89"/>
    <w:rsid w:val="000C53E2"/>
    <w:rsid w:val="000C5410"/>
    <w:rsid w:val="000C5E36"/>
    <w:rsid w:val="000C6759"/>
    <w:rsid w:val="000C7A3D"/>
    <w:rsid w:val="000D0E3B"/>
    <w:rsid w:val="000D0E94"/>
    <w:rsid w:val="000D2115"/>
    <w:rsid w:val="000D25CC"/>
    <w:rsid w:val="000D61BC"/>
    <w:rsid w:val="000D7990"/>
    <w:rsid w:val="000E1771"/>
    <w:rsid w:val="000E1F05"/>
    <w:rsid w:val="000E582A"/>
    <w:rsid w:val="000E5895"/>
    <w:rsid w:val="000E5967"/>
    <w:rsid w:val="000E637B"/>
    <w:rsid w:val="000F0023"/>
    <w:rsid w:val="000F1A47"/>
    <w:rsid w:val="000F2E94"/>
    <w:rsid w:val="000F72AE"/>
    <w:rsid w:val="000F79CC"/>
    <w:rsid w:val="0010099E"/>
    <w:rsid w:val="00100A04"/>
    <w:rsid w:val="0010133E"/>
    <w:rsid w:val="001024BC"/>
    <w:rsid w:val="00103D8E"/>
    <w:rsid w:val="00104240"/>
    <w:rsid w:val="00106570"/>
    <w:rsid w:val="00107302"/>
    <w:rsid w:val="00107322"/>
    <w:rsid w:val="0011170E"/>
    <w:rsid w:val="00112E1B"/>
    <w:rsid w:val="00113F54"/>
    <w:rsid w:val="00116977"/>
    <w:rsid w:val="00116CC6"/>
    <w:rsid w:val="00116F64"/>
    <w:rsid w:val="00120B97"/>
    <w:rsid w:val="0012158E"/>
    <w:rsid w:val="001249EC"/>
    <w:rsid w:val="00124D33"/>
    <w:rsid w:val="0012547B"/>
    <w:rsid w:val="001261CC"/>
    <w:rsid w:val="001262CB"/>
    <w:rsid w:val="001264CF"/>
    <w:rsid w:val="0012662E"/>
    <w:rsid w:val="00127075"/>
    <w:rsid w:val="00127D1B"/>
    <w:rsid w:val="00132837"/>
    <w:rsid w:val="001332B8"/>
    <w:rsid w:val="00133646"/>
    <w:rsid w:val="00133DCB"/>
    <w:rsid w:val="00135E59"/>
    <w:rsid w:val="00136D2D"/>
    <w:rsid w:val="001374BF"/>
    <w:rsid w:val="00137FAB"/>
    <w:rsid w:val="001405BD"/>
    <w:rsid w:val="00140980"/>
    <w:rsid w:val="00142BC0"/>
    <w:rsid w:val="00142E0E"/>
    <w:rsid w:val="00143DE1"/>
    <w:rsid w:val="00144216"/>
    <w:rsid w:val="00144BD6"/>
    <w:rsid w:val="00145F62"/>
    <w:rsid w:val="00147BD7"/>
    <w:rsid w:val="001503CF"/>
    <w:rsid w:val="001524C3"/>
    <w:rsid w:val="0015292A"/>
    <w:rsid w:val="0015329D"/>
    <w:rsid w:val="00153314"/>
    <w:rsid w:val="0015383E"/>
    <w:rsid w:val="001545B2"/>
    <w:rsid w:val="001546A9"/>
    <w:rsid w:val="001559E2"/>
    <w:rsid w:val="0015620D"/>
    <w:rsid w:val="001570A8"/>
    <w:rsid w:val="00157897"/>
    <w:rsid w:val="001578E8"/>
    <w:rsid w:val="001617DB"/>
    <w:rsid w:val="00161E36"/>
    <w:rsid w:val="00162EC5"/>
    <w:rsid w:val="0016397D"/>
    <w:rsid w:val="00163B50"/>
    <w:rsid w:val="00164557"/>
    <w:rsid w:val="001650CD"/>
    <w:rsid w:val="00167A1C"/>
    <w:rsid w:val="00167E69"/>
    <w:rsid w:val="00167FCA"/>
    <w:rsid w:val="00170953"/>
    <w:rsid w:val="0017114D"/>
    <w:rsid w:val="00171929"/>
    <w:rsid w:val="00172425"/>
    <w:rsid w:val="00173932"/>
    <w:rsid w:val="001739CC"/>
    <w:rsid w:val="00174BAB"/>
    <w:rsid w:val="00175207"/>
    <w:rsid w:val="00175A26"/>
    <w:rsid w:val="0017759C"/>
    <w:rsid w:val="001777A5"/>
    <w:rsid w:val="00182C57"/>
    <w:rsid w:val="00184DF2"/>
    <w:rsid w:val="00187353"/>
    <w:rsid w:val="00187B47"/>
    <w:rsid w:val="00187E93"/>
    <w:rsid w:val="0019042E"/>
    <w:rsid w:val="00190501"/>
    <w:rsid w:val="001909F1"/>
    <w:rsid w:val="001911E8"/>
    <w:rsid w:val="00191711"/>
    <w:rsid w:val="00191D2E"/>
    <w:rsid w:val="0019344E"/>
    <w:rsid w:val="00195029"/>
    <w:rsid w:val="00196216"/>
    <w:rsid w:val="0019722A"/>
    <w:rsid w:val="001A007A"/>
    <w:rsid w:val="001A145D"/>
    <w:rsid w:val="001A17F4"/>
    <w:rsid w:val="001A2F70"/>
    <w:rsid w:val="001A318D"/>
    <w:rsid w:val="001A323B"/>
    <w:rsid w:val="001A3D28"/>
    <w:rsid w:val="001A5461"/>
    <w:rsid w:val="001A57B4"/>
    <w:rsid w:val="001A7EAF"/>
    <w:rsid w:val="001B0EE9"/>
    <w:rsid w:val="001B2FCE"/>
    <w:rsid w:val="001B3E70"/>
    <w:rsid w:val="001B49CD"/>
    <w:rsid w:val="001B55A8"/>
    <w:rsid w:val="001B78D3"/>
    <w:rsid w:val="001B7B9C"/>
    <w:rsid w:val="001C1B7D"/>
    <w:rsid w:val="001C1DC2"/>
    <w:rsid w:val="001C3393"/>
    <w:rsid w:val="001C3510"/>
    <w:rsid w:val="001C379B"/>
    <w:rsid w:val="001C47CC"/>
    <w:rsid w:val="001C4E93"/>
    <w:rsid w:val="001C4F7F"/>
    <w:rsid w:val="001C6979"/>
    <w:rsid w:val="001C70D7"/>
    <w:rsid w:val="001C7F4E"/>
    <w:rsid w:val="001D1550"/>
    <w:rsid w:val="001D2CA8"/>
    <w:rsid w:val="001D6EA1"/>
    <w:rsid w:val="001E2AB7"/>
    <w:rsid w:val="001E3B6B"/>
    <w:rsid w:val="001E6B76"/>
    <w:rsid w:val="001E7686"/>
    <w:rsid w:val="001F05AA"/>
    <w:rsid w:val="001F1AC3"/>
    <w:rsid w:val="001F1E69"/>
    <w:rsid w:val="001F1E78"/>
    <w:rsid w:val="001F29CB"/>
    <w:rsid w:val="001F4625"/>
    <w:rsid w:val="001F5FD5"/>
    <w:rsid w:val="001F68BC"/>
    <w:rsid w:val="0020098E"/>
    <w:rsid w:val="00200A75"/>
    <w:rsid w:val="00201408"/>
    <w:rsid w:val="0020215A"/>
    <w:rsid w:val="00202E1F"/>
    <w:rsid w:val="00204CFC"/>
    <w:rsid w:val="00205B47"/>
    <w:rsid w:val="00205E3B"/>
    <w:rsid w:val="0020653B"/>
    <w:rsid w:val="0021161E"/>
    <w:rsid w:val="002137FF"/>
    <w:rsid w:val="00214E5F"/>
    <w:rsid w:val="002151B7"/>
    <w:rsid w:val="002158DF"/>
    <w:rsid w:val="00216334"/>
    <w:rsid w:val="00217950"/>
    <w:rsid w:val="00217EF3"/>
    <w:rsid w:val="0022000C"/>
    <w:rsid w:val="0022042B"/>
    <w:rsid w:val="002208AE"/>
    <w:rsid w:val="00220FC5"/>
    <w:rsid w:val="002224C9"/>
    <w:rsid w:val="00225074"/>
    <w:rsid w:val="00225E11"/>
    <w:rsid w:val="00227B72"/>
    <w:rsid w:val="002304C7"/>
    <w:rsid w:val="002317AA"/>
    <w:rsid w:val="00232160"/>
    <w:rsid w:val="00232408"/>
    <w:rsid w:val="002334EB"/>
    <w:rsid w:val="00233502"/>
    <w:rsid w:val="00234776"/>
    <w:rsid w:val="00236279"/>
    <w:rsid w:val="00236B00"/>
    <w:rsid w:val="002373CD"/>
    <w:rsid w:val="00237E6F"/>
    <w:rsid w:val="0024278D"/>
    <w:rsid w:val="002435B5"/>
    <w:rsid w:val="0024560A"/>
    <w:rsid w:val="00245E25"/>
    <w:rsid w:val="0024617E"/>
    <w:rsid w:val="00252FE3"/>
    <w:rsid w:val="002531C6"/>
    <w:rsid w:val="00253B03"/>
    <w:rsid w:val="00254312"/>
    <w:rsid w:val="00254404"/>
    <w:rsid w:val="00254E95"/>
    <w:rsid w:val="00255DBB"/>
    <w:rsid w:val="00257204"/>
    <w:rsid w:val="00260201"/>
    <w:rsid w:val="00260DEB"/>
    <w:rsid w:val="00263A84"/>
    <w:rsid w:val="00263B4C"/>
    <w:rsid w:val="002640F4"/>
    <w:rsid w:val="002644D9"/>
    <w:rsid w:val="0026627D"/>
    <w:rsid w:val="00266443"/>
    <w:rsid w:val="002702EC"/>
    <w:rsid w:val="0027055E"/>
    <w:rsid w:val="00272E97"/>
    <w:rsid w:val="00272EFB"/>
    <w:rsid w:val="00273DE6"/>
    <w:rsid w:val="00274E44"/>
    <w:rsid w:val="00275633"/>
    <w:rsid w:val="0027678D"/>
    <w:rsid w:val="002800EF"/>
    <w:rsid w:val="00282D01"/>
    <w:rsid w:val="002832E9"/>
    <w:rsid w:val="00286949"/>
    <w:rsid w:val="0028776C"/>
    <w:rsid w:val="0029105D"/>
    <w:rsid w:val="00291197"/>
    <w:rsid w:val="002932F2"/>
    <w:rsid w:val="00294A8D"/>
    <w:rsid w:val="00294F92"/>
    <w:rsid w:val="002968D3"/>
    <w:rsid w:val="00296B16"/>
    <w:rsid w:val="00296F9C"/>
    <w:rsid w:val="002A1845"/>
    <w:rsid w:val="002A20B9"/>
    <w:rsid w:val="002A3EC1"/>
    <w:rsid w:val="002A50AB"/>
    <w:rsid w:val="002A5EE1"/>
    <w:rsid w:val="002A6295"/>
    <w:rsid w:val="002A655E"/>
    <w:rsid w:val="002A6F0D"/>
    <w:rsid w:val="002B0B38"/>
    <w:rsid w:val="002B10E9"/>
    <w:rsid w:val="002B1109"/>
    <w:rsid w:val="002B15E3"/>
    <w:rsid w:val="002B21B1"/>
    <w:rsid w:val="002B392F"/>
    <w:rsid w:val="002B505E"/>
    <w:rsid w:val="002B5C76"/>
    <w:rsid w:val="002B6361"/>
    <w:rsid w:val="002C0125"/>
    <w:rsid w:val="002C01E0"/>
    <w:rsid w:val="002C1AF0"/>
    <w:rsid w:val="002C2E39"/>
    <w:rsid w:val="002C5245"/>
    <w:rsid w:val="002D035E"/>
    <w:rsid w:val="002D0AAD"/>
    <w:rsid w:val="002D20D0"/>
    <w:rsid w:val="002D2DAD"/>
    <w:rsid w:val="002D391F"/>
    <w:rsid w:val="002D56DB"/>
    <w:rsid w:val="002D5C98"/>
    <w:rsid w:val="002D7348"/>
    <w:rsid w:val="002D7624"/>
    <w:rsid w:val="002D77A6"/>
    <w:rsid w:val="002E0B7A"/>
    <w:rsid w:val="002E2680"/>
    <w:rsid w:val="002E27B9"/>
    <w:rsid w:val="002E2C1A"/>
    <w:rsid w:val="002E3859"/>
    <w:rsid w:val="002E5E27"/>
    <w:rsid w:val="002E6977"/>
    <w:rsid w:val="002E6D92"/>
    <w:rsid w:val="002E7C60"/>
    <w:rsid w:val="002E7E38"/>
    <w:rsid w:val="002F0422"/>
    <w:rsid w:val="002F234A"/>
    <w:rsid w:val="002F38E8"/>
    <w:rsid w:val="002F4361"/>
    <w:rsid w:val="002F44D3"/>
    <w:rsid w:val="002F4D8D"/>
    <w:rsid w:val="002F6419"/>
    <w:rsid w:val="002F6760"/>
    <w:rsid w:val="002F7888"/>
    <w:rsid w:val="00300654"/>
    <w:rsid w:val="003025DF"/>
    <w:rsid w:val="00303310"/>
    <w:rsid w:val="003040B0"/>
    <w:rsid w:val="00304EDD"/>
    <w:rsid w:val="00305A1A"/>
    <w:rsid w:val="00307576"/>
    <w:rsid w:val="00307586"/>
    <w:rsid w:val="0030764C"/>
    <w:rsid w:val="00307C40"/>
    <w:rsid w:val="00307D3E"/>
    <w:rsid w:val="00310739"/>
    <w:rsid w:val="00310D4E"/>
    <w:rsid w:val="00311E16"/>
    <w:rsid w:val="00312680"/>
    <w:rsid w:val="00313BB1"/>
    <w:rsid w:val="003143EB"/>
    <w:rsid w:val="003159C8"/>
    <w:rsid w:val="003168D5"/>
    <w:rsid w:val="003204C1"/>
    <w:rsid w:val="003214C3"/>
    <w:rsid w:val="0032164B"/>
    <w:rsid w:val="00322E33"/>
    <w:rsid w:val="00327F68"/>
    <w:rsid w:val="00330109"/>
    <w:rsid w:val="00331710"/>
    <w:rsid w:val="003332A5"/>
    <w:rsid w:val="00333663"/>
    <w:rsid w:val="00333D8A"/>
    <w:rsid w:val="00334206"/>
    <w:rsid w:val="00335C44"/>
    <w:rsid w:val="003361E1"/>
    <w:rsid w:val="00341A66"/>
    <w:rsid w:val="003425EC"/>
    <w:rsid w:val="00342F75"/>
    <w:rsid w:val="00343D65"/>
    <w:rsid w:val="003448CD"/>
    <w:rsid w:val="003449E9"/>
    <w:rsid w:val="00344F12"/>
    <w:rsid w:val="00344FBF"/>
    <w:rsid w:val="00345A5B"/>
    <w:rsid w:val="00345B94"/>
    <w:rsid w:val="003518DF"/>
    <w:rsid w:val="00351AFE"/>
    <w:rsid w:val="00351D9E"/>
    <w:rsid w:val="003523EE"/>
    <w:rsid w:val="00352712"/>
    <w:rsid w:val="00352848"/>
    <w:rsid w:val="00355A56"/>
    <w:rsid w:val="00360A91"/>
    <w:rsid w:val="0036119C"/>
    <w:rsid w:val="00361377"/>
    <w:rsid w:val="00363C4B"/>
    <w:rsid w:val="0036438C"/>
    <w:rsid w:val="003644F8"/>
    <w:rsid w:val="00366390"/>
    <w:rsid w:val="00366692"/>
    <w:rsid w:val="003669B8"/>
    <w:rsid w:val="00372F96"/>
    <w:rsid w:val="0037338F"/>
    <w:rsid w:val="00373CBC"/>
    <w:rsid w:val="00375357"/>
    <w:rsid w:val="00376A3A"/>
    <w:rsid w:val="00376F07"/>
    <w:rsid w:val="00377298"/>
    <w:rsid w:val="00377C8C"/>
    <w:rsid w:val="00377F2A"/>
    <w:rsid w:val="00380FBF"/>
    <w:rsid w:val="00381525"/>
    <w:rsid w:val="00381E9E"/>
    <w:rsid w:val="0038328C"/>
    <w:rsid w:val="0038551B"/>
    <w:rsid w:val="003855B0"/>
    <w:rsid w:val="00386A5B"/>
    <w:rsid w:val="003874A0"/>
    <w:rsid w:val="003918E7"/>
    <w:rsid w:val="00391B6E"/>
    <w:rsid w:val="00391CE5"/>
    <w:rsid w:val="00391DCC"/>
    <w:rsid w:val="00392061"/>
    <w:rsid w:val="003922D2"/>
    <w:rsid w:val="00393D00"/>
    <w:rsid w:val="003942B8"/>
    <w:rsid w:val="00394AF3"/>
    <w:rsid w:val="00395C22"/>
    <w:rsid w:val="00395E76"/>
    <w:rsid w:val="0039676C"/>
    <w:rsid w:val="0039680D"/>
    <w:rsid w:val="003969BD"/>
    <w:rsid w:val="00396CAD"/>
    <w:rsid w:val="003A001D"/>
    <w:rsid w:val="003A0EDC"/>
    <w:rsid w:val="003A1ECC"/>
    <w:rsid w:val="003A3A95"/>
    <w:rsid w:val="003A4280"/>
    <w:rsid w:val="003A473A"/>
    <w:rsid w:val="003A48E3"/>
    <w:rsid w:val="003A6645"/>
    <w:rsid w:val="003A7BAB"/>
    <w:rsid w:val="003B118D"/>
    <w:rsid w:val="003B1EFD"/>
    <w:rsid w:val="003B206F"/>
    <w:rsid w:val="003B26D8"/>
    <w:rsid w:val="003B40F3"/>
    <w:rsid w:val="003B4EB2"/>
    <w:rsid w:val="003B50BA"/>
    <w:rsid w:val="003B529C"/>
    <w:rsid w:val="003B54D8"/>
    <w:rsid w:val="003B5F7D"/>
    <w:rsid w:val="003B66EF"/>
    <w:rsid w:val="003B6842"/>
    <w:rsid w:val="003C2943"/>
    <w:rsid w:val="003C4B4B"/>
    <w:rsid w:val="003C509D"/>
    <w:rsid w:val="003C5428"/>
    <w:rsid w:val="003C59AF"/>
    <w:rsid w:val="003C6EED"/>
    <w:rsid w:val="003D01B3"/>
    <w:rsid w:val="003D03BB"/>
    <w:rsid w:val="003D3C7F"/>
    <w:rsid w:val="003D3E37"/>
    <w:rsid w:val="003D40C0"/>
    <w:rsid w:val="003D44A1"/>
    <w:rsid w:val="003D4903"/>
    <w:rsid w:val="003D6DEB"/>
    <w:rsid w:val="003E1085"/>
    <w:rsid w:val="003E4035"/>
    <w:rsid w:val="003E486F"/>
    <w:rsid w:val="003E50DD"/>
    <w:rsid w:val="003E538B"/>
    <w:rsid w:val="003E62DE"/>
    <w:rsid w:val="003E700D"/>
    <w:rsid w:val="003F0076"/>
    <w:rsid w:val="003F08A3"/>
    <w:rsid w:val="003F261C"/>
    <w:rsid w:val="003F295F"/>
    <w:rsid w:val="003F54EA"/>
    <w:rsid w:val="003F6293"/>
    <w:rsid w:val="003F65C7"/>
    <w:rsid w:val="003F728A"/>
    <w:rsid w:val="003F7330"/>
    <w:rsid w:val="004001CE"/>
    <w:rsid w:val="00401939"/>
    <w:rsid w:val="004064F0"/>
    <w:rsid w:val="0040724E"/>
    <w:rsid w:val="00411E0B"/>
    <w:rsid w:val="00413EF3"/>
    <w:rsid w:val="00413FFB"/>
    <w:rsid w:val="004149D5"/>
    <w:rsid w:val="00415396"/>
    <w:rsid w:val="00415A40"/>
    <w:rsid w:val="00417B97"/>
    <w:rsid w:val="004221C1"/>
    <w:rsid w:val="00422743"/>
    <w:rsid w:val="004227B5"/>
    <w:rsid w:val="00422D58"/>
    <w:rsid w:val="00422D5D"/>
    <w:rsid w:val="00424388"/>
    <w:rsid w:val="00424825"/>
    <w:rsid w:val="00426DC2"/>
    <w:rsid w:val="0043285B"/>
    <w:rsid w:val="00433205"/>
    <w:rsid w:val="00433354"/>
    <w:rsid w:val="00433504"/>
    <w:rsid w:val="004337B5"/>
    <w:rsid w:val="00435061"/>
    <w:rsid w:val="004350F1"/>
    <w:rsid w:val="004357C6"/>
    <w:rsid w:val="0043692C"/>
    <w:rsid w:val="00436FB4"/>
    <w:rsid w:val="0044051E"/>
    <w:rsid w:val="00440BE7"/>
    <w:rsid w:val="004410CA"/>
    <w:rsid w:val="00441895"/>
    <w:rsid w:val="00441A29"/>
    <w:rsid w:val="004436F5"/>
    <w:rsid w:val="00446894"/>
    <w:rsid w:val="00447F7B"/>
    <w:rsid w:val="004515D0"/>
    <w:rsid w:val="00451D8B"/>
    <w:rsid w:val="00452F68"/>
    <w:rsid w:val="00460AF3"/>
    <w:rsid w:val="0046189F"/>
    <w:rsid w:val="00462C9C"/>
    <w:rsid w:val="00463863"/>
    <w:rsid w:val="004646A6"/>
    <w:rsid w:val="00465479"/>
    <w:rsid w:val="004663D0"/>
    <w:rsid w:val="00470BC4"/>
    <w:rsid w:val="00471338"/>
    <w:rsid w:val="00472671"/>
    <w:rsid w:val="00473BFA"/>
    <w:rsid w:val="0047510D"/>
    <w:rsid w:val="0047623B"/>
    <w:rsid w:val="0047647C"/>
    <w:rsid w:val="004816CF"/>
    <w:rsid w:val="00481C02"/>
    <w:rsid w:val="00481E54"/>
    <w:rsid w:val="00483202"/>
    <w:rsid w:val="00486F30"/>
    <w:rsid w:val="00487401"/>
    <w:rsid w:val="00487C53"/>
    <w:rsid w:val="00491343"/>
    <w:rsid w:val="00493F7B"/>
    <w:rsid w:val="00494C1C"/>
    <w:rsid w:val="0049692C"/>
    <w:rsid w:val="004A0CDE"/>
    <w:rsid w:val="004A0D81"/>
    <w:rsid w:val="004A1023"/>
    <w:rsid w:val="004A10F2"/>
    <w:rsid w:val="004A425A"/>
    <w:rsid w:val="004A59E4"/>
    <w:rsid w:val="004A63DD"/>
    <w:rsid w:val="004A657B"/>
    <w:rsid w:val="004A79F7"/>
    <w:rsid w:val="004B143F"/>
    <w:rsid w:val="004B5EEF"/>
    <w:rsid w:val="004B7325"/>
    <w:rsid w:val="004B7E1A"/>
    <w:rsid w:val="004B7FED"/>
    <w:rsid w:val="004C5962"/>
    <w:rsid w:val="004C6A2D"/>
    <w:rsid w:val="004C7D8D"/>
    <w:rsid w:val="004C7FEA"/>
    <w:rsid w:val="004D242F"/>
    <w:rsid w:val="004D2738"/>
    <w:rsid w:val="004D290C"/>
    <w:rsid w:val="004D4D7D"/>
    <w:rsid w:val="004D5728"/>
    <w:rsid w:val="004D677E"/>
    <w:rsid w:val="004E0DA5"/>
    <w:rsid w:val="004E2E67"/>
    <w:rsid w:val="004E3A1A"/>
    <w:rsid w:val="004E3F33"/>
    <w:rsid w:val="004E522D"/>
    <w:rsid w:val="004E635D"/>
    <w:rsid w:val="004E6970"/>
    <w:rsid w:val="004E7E72"/>
    <w:rsid w:val="004F0251"/>
    <w:rsid w:val="004F0414"/>
    <w:rsid w:val="004F3817"/>
    <w:rsid w:val="004F52A0"/>
    <w:rsid w:val="004F613B"/>
    <w:rsid w:val="004F6872"/>
    <w:rsid w:val="004F7E31"/>
    <w:rsid w:val="004F7FB5"/>
    <w:rsid w:val="00500065"/>
    <w:rsid w:val="00504C34"/>
    <w:rsid w:val="005059E2"/>
    <w:rsid w:val="005078E8"/>
    <w:rsid w:val="00510093"/>
    <w:rsid w:val="005129D5"/>
    <w:rsid w:val="005129F8"/>
    <w:rsid w:val="00513898"/>
    <w:rsid w:val="00514611"/>
    <w:rsid w:val="0051466D"/>
    <w:rsid w:val="005172DB"/>
    <w:rsid w:val="005212C9"/>
    <w:rsid w:val="005224A7"/>
    <w:rsid w:val="0052275D"/>
    <w:rsid w:val="005229AA"/>
    <w:rsid w:val="00522D2B"/>
    <w:rsid w:val="00523C27"/>
    <w:rsid w:val="00525920"/>
    <w:rsid w:val="00526D34"/>
    <w:rsid w:val="005274DF"/>
    <w:rsid w:val="005301DE"/>
    <w:rsid w:val="0053042A"/>
    <w:rsid w:val="00530641"/>
    <w:rsid w:val="005319FC"/>
    <w:rsid w:val="00532440"/>
    <w:rsid w:val="00532538"/>
    <w:rsid w:val="00532692"/>
    <w:rsid w:val="00536814"/>
    <w:rsid w:val="00536ECC"/>
    <w:rsid w:val="005375A5"/>
    <w:rsid w:val="00541E9C"/>
    <w:rsid w:val="00541F1C"/>
    <w:rsid w:val="00543CC1"/>
    <w:rsid w:val="005447BB"/>
    <w:rsid w:val="00544C4C"/>
    <w:rsid w:val="00545877"/>
    <w:rsid w:val="00545ACF"/>
    <w:rsid w:val="00545B8D"/>
    <w:rsid w:val="00547956"/>
    <w:rsid w:val="00550693"/>
    <w:rsid w:val="00552B1A"/>
    <w:rsid w:val="00552E2A"/>
    <w:rsid w:val="00553578"/>
    <w:rsid w:val="0055363C"/>
    <w:rsid w:val="005536C0"/>
    <w:rsid w:val="00554A57"/>
    <w:rsid w:val="0055637F"/>
    <w:rsid w:val="00557069"/>
    <w:rsid w:val="005578CE"/>
    <w:rsid w:val="005610BF"/>
    <w:rsid w:val="00561434"/>
    <w:rsid w:val="005617E3"/>
    <w:rsid w:val="00566071"/>
    <w:rsid w:val="00566391"/>
    <w:rsid w:val="0056762A"/>
    <w:rsid w:val="00567836"/>
    <w:rsid w:val="00567A2A"/>
    <w:rsid w:val="00567FF8"/>
    <w:rsid w:val="00570286"/>
    <w:rsid w:val="00570482"/>
    <w:rsid w:val="0057058C"/>
    <w:rsid w:val="0057198A"/>
    <w:rsid w:val="00571AFC"/>
    <w:rsid w:val="00571BC5"/>
    <w:rsid w:val="00571ED6"/>
    <w:rsid w:val="00572CB2"/>
    <w:rsid w:val="00573739"/>
    <w:rsid w:val="0057382A"/>
    <w:rsid w:val="00573EB6"/>
    <w:rsid w:val="00576744"/>
    <w:rsid w:val="00576A11"/>
    <w:rsid w:val="005800A3"/>
    <w:rsid w:val="00580FA5"/>
    <w:rsid w:val="0058205F"/>
    <w:rsid w:val="005833E4"/>
    <w:rsid w:val="0058775E"/>
    <w:rsid w:val="00594803"/>
    <w:rsid w:val="00595590"/>
    <w:rsid w:val="005A003F"/>
    <w:rsid w:val="005A04F2"/>
    <w:rsid w:val="005A19CB"/>
    <w:rsid w:val="005A1EEA"/>
    <w:rsid w:val="005A3D2A"/>
    <w:rsid w:val="005A3DEF"/>
    <w:rsid w:val="005A41CA"/>
    <w:rsid w:val="005A4DEA"/>
    <w:rsid w:val="005A52C3"/>
    <w:rsid w:val="005A56AB"/>
    <w:rsid w:val="005A5F67"/>
    <w:rsid w:val="005B0259"/>
    <w:rsid w:val="005B0E4D"/>
    <w:rsid w:val="005B16B3"/>
    <w:rsid w:val="005B5E2C"/>
    <w:rsid w:val="005C0319"/>
    <w:rsid w:val="005C1D33"/>
    <w:rsid w:val="005C1FBE"/>
    <w:rsid w:val="005C24D6"/>
    <w:rsid w:val="005C2FAF"/>
    <w:rsid w:val="005C38A3"/>
    <w:rsid w:val="005C4290"/>
    <w:rsid w:val="005C4AE2"/>
    <w:rsid w:val="005C6A8A"/>
    <w:rsid w:val="005D08F3"/>
    <w:rsid w:val="005D1D88"/>
    <w:rsid w:val="005D553C"/>
    <w:rsid w:val="005D6A3C"/>
    <w:rsid w:val="005E123F"/>
    <w:rsid w:val="005E1EAB"/>
    <w:rsid w:val="005E5768"/>
    <w:rsid w:val="005E5D12"/>
    <w:rsid w:val="005E677D"/>
    <w:rsid w:val="005F12F4"/>
    <w:rsid w:val="005F1ABF"/>
    <w:rsid w:val="005F300F"/>
    <w:rsid w:val="005F31D2"/>
    <w:rsid w:val="005F3F7A"/>
    <w:rsid w:val="005F45AA"/>
    <w:rsid w:val="005F55F0"/>
    <w:rsid w:val="005F5780"/>
    <w:rsid w:val="005F60E3"/>
    <w:rsid w:val="005F68B7"/>
    <w:rsid w:val="00600438"/>
    <w:rsid w:val="00600BAD"/>
    <w:rsid w:val="00602649"/>
    <w:rsid w:val="00602737"/>
    <w:rsid w:val="006071F9"/>
    <w:rsid w:val="006105A8"/>
    <w:rsid w:val="006125D4"/>
    <w:rsid w:val="006130E5"/>
    <w:rsid w:val="006144D9"/>
    <w:rsid w:val="00614878"/>
    <w:rsid w:val="00616544"/>
    <w:rsid w:val="0062066E"/>
    <w:rsid w:val="006209D1"/>
    <w:rsid w:val="00620CF9"/>
    <w:rsid w:val="00620D8E"/>
    <w:rsid w:val="00620DC1"/>
    <w:rsid w:val="00620E7B"/>
    <w:rsid w:val="00622234"/>
    <w:rsid w:val="0062335D"/>
    <w:rsid w:val="00623452"/>
    <w:rsid w:val="00625072"/>
    <w:rsid w:val="006275E9"/>
    <w:rsid w:val="0063062F"/>
    <w:rsid w:val="00631115"/>
    <w:rsid w:val="00631161"/>
    <w:rsid w:val="00631CE2"/>
    <w:rsid w:val="0063324C"/>
    <w:rsid w:val="00634024"/>
    <w:rsid w:val="006351AE"/>
    <w:rsid w:val="00636EEE"/>
    <w:rsid w:val="00637352"/>
    <w:rsid w:val="00640226"/>
    <w:rsid w:val="00640D4B"/>
    <w:rsid w:val="006420E7"/>
    <w:rsid w:val="00642A46"/>
    <w:rsid w:val="00643F28"/>
    <w:rsid w:val="00645BA8"/>
    <w:rsid w:val="006468E4"/>
    <w:rsid w:val="00646CA3"/>
    <w:rsid w:val="0064751B"/>
    <w:rsid w:val="00647710"/>
    <w:rsid w:val="0065060A"/>
    <w:rsid w:val="00650B1F"/>
    <w:rsid w:val="00651C84"/>
    <w:rsid w:val="006526C9"/>
    <w:rsid w:val="00652BDF"/>
    <w:rsid w:val="006543C3"/>
    <w:rsid w:val="00656AE5"/>
    <w:rsid w:val="00656DB0"/>
    <w:rsid w:val="00657FC2"/>
    <w:rsid w:val="00662588"/>
    <w:rsid w:val="00662D8A"/>
    <w:rsid w:val="00663F24"/>
    <w:rsid w:val="006647C6"/>
    <w:rsid w:val="00667C34"/>
    <w:rsid w:val="00672543"/>
    <w:rsid w:val="006727D5"/>
    <w:rsid w:val="0067352E"/>
    <w:rsid w:val="00673927"/>
    <w:rsid w:val="00676BA0"/>
    <w:rsid w:val="00676DA0"/>
    <w:rsid w:val="00680495"/>
    <w:rsid w:val="0068158D"/>
    <w:rsid w:val="00682391"/>
    <w:rsid w:val="006825A7"/>
    <w:rsid w:val="00682839"/>
    <w:rsid w:val="00682B86"/>
    <w:rsid w:val="00683046"/>
    <w:rsid w:val="00684393"/>
    <w:rsid w:val="006846D3"/>
    <w:rsid w:val="00684828"/>
    <w:rsid w:val="00687FB0"/>
    <w:rsid w:val="00694677"/>
    <w:rsid w:val="00697A2F"/>
    <w:rsid w:val="006A05DE"/>
    <w:rsid w:val="006A1B9D"/>
    <w:rsid w:val="006A25F0"/>
    <w:rsid w:val="006A3F60"/>
    <w:rsid w:val="006A503E"/>
    <w:rsid w:val="006A7B7F"/>
    <w:rsid w:val="006B0789"/>
    <w:rsid w:val="006B1270"/>
    <w:rsid w:val="006B144D"/>
    <w:rsid w:val="006B2D2C"/>
    <w:rsid w:val="006B5145"/>
    <w:rsid w:val="006C0141"/>
    <w:rsid w:val="006C0EF4"/>
    <w:rsid w:val="006C2217"/>
    <w:rsid w:val="006C2357"/>
    <w:rsid w:val="006C452E"/>
    <w:rsid w:val="006C7291"/>
    <w:rsid w:val="006D2463"/>
    <w:rsid w:val="006D4125"/>
    <w:rsid w:val="006D44A4"/>
    <w:rsid w:val="006D4F57"/>
    <w:rsid w:val="006D7E28"/>
    <w:rsid w:val="006E07E4"/>
    <w:rsid w:val="006E0DD8"/>
    <w:rsid w:val="006E4AA6"/>
    <w:rsid w:val="006E502E"/>
    <w:rsid w:val="006E5849"/>
    <w:rsid w:val="006E5BC5"/>
    <w:rsid w:val="006F063B"/>
    <w:rsid w:val="006F1A5E"/>
    <w:rsid w:val="006F2C96"/>
    <w:rsid w:val="006F4758"/>
    <w:rsid w:val="006F69C4"/>
    <w:rsid w:val="006F7EA0"/>
    <w:rsid w:val="00701EE2"/>
    <w:rsid w:val="00707B8E"/>
    <w:rsid w:val="00707CAD"/>
    <w:rsid w:val="0071004C"/>
    <w:rsid w:val="00710457"/>
    <w:rsid w:val="007112B7"/>
    <w:rsid w:val="007120AB"/>
    <w:rsid w:val="0071220A"/>
    <w:rsid w:val="007127B6"/>
    <w:rsid w:val="00712A4C"/>
    <w:rsid w:val="00715198"/>
    <w:rsid w:val="00715477"/>
    <w:rsid w:val="00715509"/>
    <w:rsid w:val="00716C59"/>
    <w:rsid w:val="007179B4"/>
    <w:rsid w:val="00717A76"/>
    <w:rsid w:val="00720B86"/>
    <w:rsid w:val="00721B85"/>
    <w:rsid w:val="00722A66"/>
    <w:rsid w:val="00723F5F"/>
    <w:rsid w:val="007271A6"/>
    <w:rsid w:val="007277E6"/>
    <w:rsid w:val="00732318"/>
    <w:rsid w:val="00734182"/>
    <w:rsid w:val="0073428E"/>
    <w:rsid w:val="0073505D"/>
    <w:rsid w:val="0073547A"/>
    <w:rsid w:val="00735D60"/>
    <w:rsid w:val="00737929"/>
    <w:rsid w:val="0074051D"/>
    <w:rsid w:val="0074077F"/>
    <w:rsid w:val="007412BE"/>
    <w:rsid w:val="00742241"/>
    <w:rsid w:val="00742BBD"/>
    <w:rsid w:val="00743927"/>
    <w:rsid w:val="007443BA"/>
    <w:rsid w:val="00745565"/>
    <w:rsid w:val="0074565E"/>
    <w:rsid w:val="00747EBC"/>
    <w:rsid w:val="00750025"/>
    <w:rsid w:val="00750C6B"/>
    <w:rsid w:val="00751663"/>
    <w:rsid w:val="00751805"/>
    <w:rsid w:val="0075346B"/>
    <w:rsid w:val="00754BAE"/>
    <w:rsid w:val="00755137"/>
    <w:rsid w:val="00755286"/>
    <w:rsid w:val="007569C2"/>
    <w:rsid w:val="007572EB"/>
    <w:rsid w:val="00757371"/>
    <w:rsid w:val="00762FFE"/>
    <w:rsid w:val="00764358"/>
    <w:rsid w:val="00765083"/>
    <w:rsid w:val="00770AA7"/>
    <w:rsid w:val="00771028"/>
    <w:rsid w:val="007716FD"/>
    <w:rsid w:val="007721B5"/>
    <w:rsid w:val="00772E3A"/>
    <w:rsid w:val="00773198"/>
    <w:rsid w:val="00774AFA"/>
    <w:rsid w:val="007765FA"/>
    <w:rsid w:val="00776613"/>
    <w:rsid w:val="00776636"/>
    <w:rsid w:val="0077688D"/>
    <w:rsid w:val="00776CC8"/>
    <w:rsid w:val="00780CE6"/>
    <w:rsid w:val="007815D5"/>
    <w:rsid w:val="00781F01"/>
    <w:rsid w:val="007824A1"/>
    <w:rsid w:val="0078434A"/>
    <w:rsid w:val="007849BF"/>
    <w:rsid w:val="007851DD"/>
    <w:rsid w:val="0078597C"/>
    <w:rsid w:val="007869BF"/>
    <w:rsid w:val="00790388"/>
    <w:rsid w:val="007907C8"/>
    <w:rsid w:val="007912B7"/>
    <w:rsid w:val="007914D3"/>
    <w:rsid w:val="0079193E"/>
    <w:rsid w:val="007933A9"/>
    <w:rsid w:val="00794D82"/>
    <w:rsid w:val="00796814"/>
    <w:rsid w:val="00797E14"/>
    <w:rsid w:val="007A301C"/>
    <w:rsid w:val="007A3143"/>
    <w:rsid w:val="007A39CA"/>
    <w:rsid w:val="007A4AF9"/>
    <w:rsid w:val="007A4D34"/>
    <w:rsid w:val="007A52F6"/>
    <w:rsid w:val="007A57F6"/>
    <w:rsid w:val="007A6293"/>
    <w:rsid w:val="007A709C"/>
    <w:rsid w:val="007B025F"/>
    <w:rsid w:val="007B1372"/>
    <w:rsid w:val="007B1960"/>
    <w:rsid w:val="007B2034"/>
    <w:rsid w:val="007B3C6B"/>
    <w:rsid w:val="007B61E6"/>
    <w:rsid w:val="007B7790"/>
    <w:rsid w:val="007C2D0E"/>
    <w:rsid w:val="007C31EA"/>
    <w:rsid w:val="007C3F34"/>
    <w:rsid w:val="007C40EB"/>
    <w:rsid w:val="007C4CCD"/>
    <w:rsid w:val="007D174D"/>
    <w:rsid w:val="007D1D5E"/>
    <w:rsid w:val="007D22BB"/>
    <w:rsid w:val="007D2970"/>
    <w:rsid w:val="007D2E7A"/>
    <w:rsid w:val="007D30D2"/>
    <w:rsid w:val="007D39C7"/>
    <w:rsid w:val="007D39E9"/>
    <w:rsid w:val="007D47FB"/>
    <w:rsid w:val="007D4F07"/>
    <w:rsid w:val="007D5392"/>
    <w:rsid w:val="007D5BE9"/>
    <w:rsid w:val="007D7069"/>
    <w:rsid w:val="007D7A81"/>
    <w:rsid w:val="007E069D"/>
    <w:rsid w:val="007E0A08"/>
    <w:rsid w:val="007E0F76"/>
    <w:rsid w:val="007E1B75"/>
    <w:rsid w:val="007E326B"/>
    <w:rsid w:val="007E5DD1"/>
    <w:rsid w:val="007E6F68"/>
    <w:rsid w:val="007F0356"/>
    <w:rsid w:val="007F108A"/>
    <w:rsid w:val="007F2FA0"/>
    <w:rsid w:val="007F32C8"/>
    <w:rsid w:val="007F357F"/>
    <w:rsid w:val="007F6213"/>
    <w:rsid w:val="007F6A94"/>
    <w:rsid w:val="007F7AB2"/>
    <w:rsid w:val="008003F7"/>
    <w:rsid w:val="008007E0"/>
    <w:rsid w:val="00801131"/>
    <w:rsid w:val="00803029"/>
    <w:rsid w:val="00805B52"/>
    <w:rsid w:val="00805CF8"/>
    <w:rsid w:val="008078F6"/>
    <w:rsid w:val="00807953"/>
    <w:rsid w:val="00811966"/>
    <w:rsid w:val="00814222"/>
    <w:rsid w:val="0081478D"/>
    <w:rsid w:val="00817147"/>
    <w:rsid w:val="00817D03"/>
    <w:rsid w:val="00817DED"/>
    <w:rsid w:val="00817F9A"/>
    <w:rsid w:val="00820CF7"/>
    <w:rsid w:val="00822231"/>
    <w:rsid w:val="00822D31"/>
    <w:rsid w:val="008237E3"/>
    <w:rsid w:val="00825C3D"/>
    <w:rsid w:val="00826298"/>
    <w:rsid w:val="00827C0D"/>
    <w:rsid w:val="00830958"/>
    <w:rsid w:val="00832541"/>
    <w:rsid w:val="00832714"/>
    <w:rsid w:val="008328F1"/>
    <w:rsid w:val="00832B0B"/>
    <w:rsid w:val="00832F27"/>
    <w:rsid w:val="00834478"/>
    <w:rsid w:val="00834941"/>
    <w:rsid w:val="00834E22"/>
    <w:rsid w:val="008351B2"/>
    <w:rsid w:val="008372B9"/>
    <w:rsid w:val="00837906"/>
    <w:rsid w:val="00840C20"/>
    <w:rsid w:val="0084292F"/>
    <w:rsid w:val="00842B14"/>
    <w:rsid w:val="0084453D"/>
    <w:rsid w:val="00845530"/>
    <w:rsid w:val="00845BD5"/>
    <w:rsid w:val="00847BD8"/>
    <w:rsid w:val="0085375C"/>
    <w:rsid w:val="00853E3B"/>
    <w:rsid w:val="008550FE"/>
    <w:rsid w:val="00855FE8"/>
    <w:rsid w:val="00857544"/>
    <w:rsid w:val="00857948"/>
    <w:rsid w:val="008611B6"/>
    <w:rsid w:val="0086145A"/>
    <w:rsid w:val="00861ABC"/>
    <w:rsid w:val="00861DE6"/>
    <w:rsid w:val="00862D1B"/>
    <w:rsid w:val="00864721"/>
    <w:rsid w:val="00871432"/>
    <w:rsid w:val="008729A0"/>
    <w:rsid w:val="0087480E"/>
    <w:rsid w:val="00874F4F"/>
    <w:rsid w:val="00876536"/>
    <w:rsid w:val="008768AE"/>
    <w:rsid w:val="00876E5F"/>
    <w:rsid w:val="00880D26"/>
    <w:rsid w:val="0088111C"/>
    <w:rsid w:val="008813C5"/>
    <w:rsid w:val="0088420E"/>
    <w:rsid w:val="0088437B"/>
    <w:rsid w:val="00884708"/>
    <w:rsid w:val="0088569A"/>
    <w:rsid w:val="00885880"/>
    <w:rsid w:val="0089012B"/>
    <w:rsid w:val="008928E7"/>
    <w:rsid w:val="00892F71"/>
    <w:rsid w:val="00894936"/>
    <w:rsid w:val="00894C55"/>
    <w:rsid w:val="00894E48"/>
    <w:rsid w:val="00894E9D"/>
    <w:rsid w:val="00895EE9"/>
    <w:rsid w:val="008A07DB"/>
    <w:rsid w:val="008A3020"/>
    <w:rsid w:val="008A56A6"/>
    <w:rsid w:val="008A5B8B"/>
    <w:rsid w:val="008A5E3E"/>
    <w:rsid w:val="008A7FEA"/>
    <w:rsid w:val="008B03A3"/>
    <w:rsid w:val="008B504E"/>
    <w:rsid w:val="008B5201"/>
    <w:rsid w:val="008B5494"/>
    <w:rsid w:val="008B5AC0"/>
    <w:rsid w:val="008B673E"/>
    <w:rsid w:val="008B6B5B"/>
    <w:rsid w:val="008C0295"/>
    <w:rsid w:val="008C0937"/>
    <w:rsid w:val="008C1C19"/>
    <w:rsid w:val="008C3312"/>
    <w:rsid w:val="008C481C"/>
    <w:rsid w:val="008C571D"/>
    <w:rsid w:val="008C58B2"/>
    <w:rsid w:val="008C5F08"/>
    <w:rsid w:val="008C7015"/>
    <w:rsid w:val="008C79D4"/>
    <w:rsid w:val="008D057E"/>
    <w:rsid w:val="008D0AC0"/>
    <w:rsid w:val="008D10EA"/>
    <w:rsid w:val="008D13D8"/>
    <w:rsid w:val="008D2F5D"/>
    <w:rsid w:val="008D3C10"/>
    <w:rsid w:val="008D6BEE"/>
    <w:rsid w:val="008D7FD4"/>
    <w:rsid w:val="008E15B2"/>
    <w:rsid w:val="008E2BAB"/>
    <w:rsid w:val="008E4DFB"/>
    <w:rsid w:val="008E5C5C"/>
    <w:rsid w:val="008E713A"/>
    <w:rsid w:val="008F074E"/>
    <w:rsid w:val="008F1CB5"/>
    <w:rsid w:val="008F3228"/>
    <w:rsid w:val="008F5857"/>
    <w:rsid w:val="008F5BFD"/>
    <w:rsid w:val="008F639E"/>
    <w:rsid w:val="0090064F"/>
    <w:rsid w:val="0090158F"/>
    <w:rsid w:val="00901A9D"/>
    <w:rsid w:val="00901DB1"/>
    <w:rsid w:val="009031B1"/>
    <w:rsid w:val="00904C7A"/>
    <w:rsid w:val="00907F21"/>
    <w:rsid w:val="0091018E"/>
    <w:rsid w:val="00910BAD"/>
    <w:rsid w:val="00911791"/>
    <w:rsid w:val="00913E0D"/>
    <w:rsid w:val="00917048"/>
    <w:rsid w:val="00917F4F"/>
    <w:rsid w:val="00920A4B"/>
    <w:rsid w:val="00921D86"/>
    <w:rsid w:val="00924D28"/>
    <w:rsid w:val="0092524D"/>
    <w:rsid w:val="00925A9D"/>
    <w:rsid w:val="0092637F"/>
    <w:rsid w:val="00926472"/>
    <w:rsid w:val="00927DBD"/>
    <w:rsid w:val="00930DD2"/>
    <w:rsid w:val="00933852"/>
    <w:rsid w:val="009347A2"/>
    <w:rsid w:val="00934A95"/>
    <w:rsid w:val="009350DE"/>
    <w:rsid w:val="00935238"/>
    <w:rsid w:val="00935DF8"/>
    <w:rsid w:val="0093778E"/>
    <w:rsid w:val="00937ABA"/>
    <w:rsid w:val="00937DC3"/>
    <w:rsid w:val="009406DF"/>
    <w:rsid w:val="009407B9"/>
    <w:rsid w:val="0094279F"/>
    <w:rsid w:val="00944609"/>
    <w:rsid w:val="0094733E"/>
    <w:rsid w:val="00947874"/>
    <w:rsid w:val="00947D56"/>
    <w:rsid w:val="00947F12"/>
    <w:rsid w:val="009507E8"/>
    <w:rsid w:val="00950DBE"/>
    <w:rsid w:val="00951A89"/>
    <w:rsid w:val="009529A4"/>
    <w:rsid w:val="0095385B"/>
    <w:rsid w:val="00955187"/>
    <w:rsid w:val="00956A8E"/>
    <w:rsid w:val="00961044"/>
    <w:rsid w:val="00961C82"/>
    <w:rsid w:val="00961FF0"/>
    <w:rsid w:val="00962058"/>
    <w:rsid w:val="009624F6"/>
    <w:rsid w:val="009641FF"/>
    <w:rsid w:val="009642EB"/>
    <w:rsid w:val="00964D40"/>
    <w:rsid w:val="00965544"/>
    <w:rsid w:val="00967AA6"/>
    <w:rsid w:val="00967EF3"/>
    <w:rsid w:val="009747C6"/>
    <w:rsid w:val="00976E19"/>
    <w:rsid w:val="0097764E"/>
    <w:rsid w:val="0098220F"/>
    <w:rsid w:val="009822A0"/>
    <w:rsid w:val="009827EE"/>
    <w:rsid w:val="00984C73"/>
    <w:rsid w:val="0098771B"/>
    <w:rsid w:val="009909BD"/>
    <w:rsid w:val="00991CE0"/>
    <w:rsid w:val="0099258D"/>
    <w:rsid w:val="00993C39"/>
    <w:rsid w:val="0099557F"/>
    <w:rsid w:val="00996486"/>
    <w:rsid w:val="009964DF"/>
    <w:rsid w:val="00997421"/>
    <w:rsid w:val="009974F1"/>
    <w:rsid w:val="009975D6"/>
    <w:rsid w:val="00997A38"/>
    <w:rsid w:val="009A01C0"/>
    <w:rsid w:val="009A190A"/>
    <w:rsid w:val="009A1999"/>
    <w:rsid w:val="009A1E62"/>
    <w:rsid w:val="009A27EB"/>
    <w:rsid w:val="009A2D6E"/>
    <w:rsid w:val="009A3C3E"/>
    <w:rsid w:val="009A4830"/>
    <w:rsid w:val="009A539E"/>
    <w:rsid w:val="009A549B"/>
    <w:rsid w:val="009A6300"/>
    <w:rsid w:val="009A7D43"/>
    <w:rsid w:val="009A7EE8"/>
    <w:rsid w:val="009B094A"/>
    <w:rsid w:val="009B2C55"/>
    <w:rsid w:val="009B2DFF"/>
    <w:rsid w:val="009B44D9"/>
    <w:rsid w:val="009B4819"/>
    <w:rsid w:val="009B5EC2"/>
    <w:rsid w:val="009B5F31"/>
    <w:rsid w:val="009B6728"/>
    <w:rsid w:val="009B6BBE"/>
    <w:rsid w:val="009B73BF"/>
    <w:rsid w:val="009B7533"/>
    <w:rsid w:val="009B78BC"/>
    <w:rsid w:val="009C0281"/>
    <w:rsid w:val="009C0671"/>
    <w:rsid w:val="009C1302"/>
    <w:rsid w:val="009C1B2A"/>
    <w:rsid w:val="009C31B8"/>
    <w:rsid w:val="009C3C68"/>
    <w:rsid w:val="009C4A68"/>
    <w:rsid w:val="009C5857"/>
    <w:rsid w:val="009C6660"/>
    <w:rsid w:val="009D0CAD"/>
    <w:rsid w:val="009D3046"/>
    <w:rsid w:val="009D3FF1"/>
    <w:rsid w:val="009E031F"/>
    <w:rsid w:val="009E0782"/>
    <w:rsid w:val="009E3D88"/>
    <w:rsid w:val="009E417F"/>
    <w:rsid w:val="009E4EA8"/>
    <w:rsid w:val="009E5032"/>
    <w:rsid w:val="009E5396"/>
    <w:rsid w:val="009E56BE"/>
    <w:rsid w:val="009E6E1E"/>
    <w:rsid w:val="009E7132"/>
    <w:rsid w:val="009F0096"/>
    <w:rsid w:val="009F3664"/>
    <w:rsid w:val="009F486B"/>
    <w:rsid w:val="009F4929"/>
    <w:rsid w:val="009F51B4"/>
    <w:rsid w:val="009F6908"/>
    <w:rsid w:val="009F7686"/>
    <w:rsid w:val="009F7F7D"/>
    <w:rsid w:val="00A005C4"/>
    <w:rsid w:val="00A0284F"/>
    <w:rsid w:val="00A0387F"/>
    <w:rsid w:val="00A03C8F"/>
    <w:rsid w:val="00A040DF"/>
    <w:rsid w:val="00A04FF3"/>
    <w:rsid w:val="00A06374"/>
    <w:rsid w:val="00A06557"/>
    <w:rsid w:val="00A107FA"/>
    <w:rsid w:val="00A1161B"/>
    <w:rsid w:val="00A11A19"/>
    <w:rsid w:val="00A11FDC"/>
    <w:rsid w:val="00A12253"/>
    <w:rsid w:val="00A12268"/>
    <w:rsid w:val="00A12C70"/>
    <w:rsid w:val="00A13910"/>
    <w:rsid w:val="00A145BA"/>
    <w:rsid w:val="00A16DB4"/>
    <w:rsid w:val="00A17022"/>
    <w:rsid w:val="00A20E98"/>
    <w:rsid w:val="00A2156C"/>
    <w:rsid w:val="00A21717"/>
    <w:rsid w:val="00A26306"/>
    <w:rsid w:val="00A277BA"/>
    <w:rsid w:val="00A279D0"/>
    <w:rsid w:val="00A27DB7"/>
    <w:rsid w:val="00A305C6"/>
    <w:rsid w:val="00A30F4C"/>
    <w:rsid w:val="00A3160A"/>
    <w:rsid w:val="00A32546"/>
    <w:rsid w:val="00A32911"/>
    <w:rsid w:val="00A333A4"/>
    <w:rsid w:val="00A335AC"/>
    <w:rsid w:val="00A33D2C"/>
    <w:rsid w:val="00A33EF8"/>
    <w:rsid w:val="00A3470D"/>
    <w:rsid w:val="00A35B8D"/>
    <w:rsid w:val="00A3623A"/>
    <w:rsid w:val="00A36B9B"/>
    <w:rsid w:val="00A405BE"/>
    <w:rsid w:val="00A408AE"/>
    <w:rsid w:val="00A41043"/>
    <w:rsid w:val="00A41A86"/>
    <w:rsid w:val="00A42867"/>
    <w:rsid w:val="00A42D24"/>
    <w:rsid w:val="00A42F83"/>
    <w:rsid w:val="00A43391"/>
    <w:rsid w:val="00A4557D"/>
    <w:rsid w:val="00A45779"/>
    <w:rsid w:val="00A45D07"/>
    <w:rsid w:val="00A47423"/>
    <w:rsid w:val="00A503F6"/>
    <w:rsid w:val="00A51245"/>
    <w:rsid w:val="00A51DB8"/>
    <w:rsid w:val="00A51F7E"/>
    <w:rsid w:val="00A5253A"/>
    <w:rsid w:val="00A53FB0"/>
    <w:rsid w:val="00A548E7"/>
    <w:rsid w:val="00A55899"/>
    <w:rsid w:val="00A56289"/>
    <w:rsid w:val="00A572A7"/>
    <w:rsid w:val="00A575B6"/>
    <w:rsid w:val="00A57C00"/>
    <w:rsid w:val="00A57D0F"/>
    <w:rsid w:val="00A60299"/>
    <w:rsid w:val="00A6126A"/>
    <w:rsid w:val="00A61C17"/>
    <w:rsid w:val="00A62AEC"/>
    <w:rsid w:val="00A63365"/>
    <w:rsid w:val="00A63939"/>
    <w:rsid w:val="00A66914"/>
    <w:rsid w:val="00A66F37"/>
    <w:rsid w:val="00A677AE"/>
    <w:rsid w:val="00A70087"/>
    <w:rsid w:val="00A70FB7"/>
    <w:rsid w:val="00A72FC1"/>
    <w:rsid w:val="00A73E86"/>
    <w:rsid w:val="00A744DB"/>
    <w:rsid w:val="00A746DF"/>
    <w:rsid w:val="00A74BE6"/>
    <w:rsid w:val="00A7619C"/>
    <w:rsid w:val="00A777FE"/>
    <w:rsid w:val="00A804D2"/>
    <w:rsid w:val="00A80E79"/>
    <w:rsid w:val="00A81852"/>
    <w:rsid w:val="00A8306A"/>
    <w:rsid w:val="00A837FD"/>
    <w:rsid w:val="00A855F8"/>
    <w:rsid w:val="00A8725A"/>
    <w:rsid w:val="00A87BE1"/>
    <w:rsid w:val="00A90808"/>
    <w:rsid w:val="00A910CB"/>
    <w:rsid w:val="00A92262"/>
    <w:rsid w:val="00A92BF7"/>
    <w:rsid w:val="00A941C7"/>
    <w:rsid w:val="00A94F3D"/>
    <w:rsid w:val="00A95691"/>
    <w:rsid w:val="00A959EC"/>
    <w:rsid w:val="00A961E5"/>
    <w:rsid w:val="00A97674"/>
    <w:rsid w:val="00A976DF"/>
    <w:rsid w:val="00A97D84"/>
    <w:rsid w:val="00A97DF7"/>
    <w:rsid w:val="00AA0AE3"/>
    <w:rsid w:val="00AA1424"/>
    <w:rsid w:val="00AA1EAB"/>
    <w:rsid w:val="00AA21EB"/>
    <w:rsid w:val="00AA2709"/>
    <w:rsid w:val="00AA39E9"/>
    <w:rsid w:val="00AA4502"/>
    <w:rsid w:val="00AA4666"/>
    <w:rsid w:val="00AA4E21"/>
    <w:rsid w:val="00AA5241"/>
    <w:rsid w:val="00AA5E01"/>
    <w:rsid w:val="00AA6907"/>
    <w:rsid w:val="00AB06BB"/>
    <w:rsid w:val="00AB19F2"/>
    <w:rsid w:val="00AB2715"/>
    <w:rsid w:val="00AB4F70"/>
    <w:rsid w:val="00AB4F75"/>
    <w:rsid w:val="00AB4F85"/>
    <w:rsid w:val="00AB51A5"/>
    <w:rsid w:val="00AB5451"/>
    <w:rsid w:val="00AB5F76"/>
    <w:rsid w:val="00AB6590"/>
    <w:rsid w:val="00AB6999"/>
    <w:rsid w:val="00AB6B16"/>
    <w:rsid w:val="00AB774A"/>
    <w:rsid w:val="00AC3626"/>
    <w:rsid w:val="00AC5045"/>
    <w:rsid w:val="00AC6139"/>
    <w:rsid w:val="00AC6BFB"/>
    <w:rsid w:val="00AC70D3"/>
    <w:rsid w:val="00AD2157"/>
    <w:rsid w:val="00AD41E8"/>
    <w:rsid w:val="00AD53A0"/>
    <w:rsid w:val="00AD682E"/>
    <w:rsid w:val="00AD6A53"/>
    <w:rsid w:val="00AE09F1"/>
    <w:rsid w:val="00AE1FA3"/>
    <w:rsid w:val="00AE32FF"/>
    <w:rsid w:val="00AE610E"/>
    <w:rsid w:val="00AE6A30"/>
    <w:rsid w:val="00AF1546"/>
    <w:rsid w:val="00AF4D9A"/>
    <w:rsid w:val="00AF50BE"/>
    <w:rsid w:val="00AF5371"/>
    <w:rsid w:val="00B00DFD"/>
    <w:rsid w:val="00B00E2E"/>
    <w:rsid w:val="00B01AB2"/>
    <w:rsid w:val="00B01F6B"/>
    <w:rsid w:val="00B044AE"/>
    <w:rsid w:val="00B04660"/>
    <w:rsid w:val="00B05230"/>
    <w:rsid w:val="00B052D1"/>
    <w:rsid w:val="00B057AF"/>
    <w:rsid w:val="00B062BE"/>
    <w:rsid w:val="00B06903"/>
    <w:rsid w:val="00B070B4"/>
    <w:rsid w:val="00B072DD"/>
    <w:rsid w:val="00B11559"/>
    <w:rsid w:val="00B14134"/>
    <w:rsid w:val="00B15508"/>
    <w:rsid w:val="00B15943"/>
    <w:rsid w:val="00B16022"/>
    <w:rsid w:val="00B173DB"/>
    <w:rsid w:val="00B1765B"/>
    <w:rsid w:val="00B204B5"/>
    <w:rsid w:val="00B218ED"/>
    <w:rsid w:val="00B221DB"/>
    <w:rsid w:val="00B224FB"/>
    <w:rsid w:val="00B230A2"/>
    <w:rsid w:val="00B24199"/>
    <w:rsid w:val="00B24D5B"/>
    <w:rsid w:val="00B30803"/>
    <w:rsid w:val="00B3161D"/>
    <w:rsid w:val="00B3322A"/>
    <w:rsid w:val="00B33702"/>
    <w:rsid w:val="00B342F6"/>
    <w:rsid w:val="00B3490D"/>
    <w:rsid w:val="00B349FE"/>
    <w:rsid w:val="00B34A4E"/>
    <w:rsid w:val="00B34F4E"/>
    <w:rsid w:val="00B36CA5"/>
    <w:rsid w:val="00B37114"/>
    <w:rsid w:val="00B373E3"/>
    <w:rsid w:val="00B37644"/>
    <w:rsid w:val="00B401C5"/>
    <w:rsid w:val="00B4182F"/>
    <w:rsid w:val="00B41F1A"/>
    <w:rsid w:val="00B426C5"/>
    <w:rsid w:val="00B42DDC"/>
    <w:rsid w:val="00B43196"/>
    <w:rsid w:val="00B43273"/>
    <w:rsid w:val="00B44744"/>
    <w:rsid w:val="00B44F9D"/>
    <w:rsid w:val="00B45137"/>
    <w:rsid w:val="00B45B66"/>
    <w:rsid w:val="00B512BD"/>
    <w:rsid w:val="00B51B7F"/>
    <w:rsid w:val="00B5224E"/>
    <w:rsid w:val="00B534F7"/>
    <w:rsid w:val="00B54446"/>
    <w:rsid w:val="00B55C82"/>
    <w:rsid w:val="00B569B2"/>
    <w:rsid w:val="00B57C3D"/>
    <w:rsid w:val="00B60FCA"/>
    <w:rsid w:val="00B6181E"/>
    <w:rsid w:val="00B6325C"/>
    <w:rsid w:val="00B63509"/>
    <w:rsid w:val="00B64F26"/>
    <w:rsid w:val="00B65634"/>
    <w:rsid w:val="00B65C87"/>
    <w:rsid w:val="00B662CD"/>
    <w:rsid w:val="00B663C7"/>
    <w:rsid w:val="00B67872"/>
    <w:rsid w:val="00B678B0"/>
    <w:rsid w:val="00B711AC"/>
    <w:rsid w:val="00B71C63"/>
    <w:rsid w:val="00B722C5"/>
    <w:rsid w:val="00B73924"/>
    <w:rsid w:val="00B73EBF"/>
    <w:rsid w:val="00B7410C"/>
    <w:rsid w:val="00B762A4"/>
    <w:rsid w:val="00B7649C"/>
    <w:rsid w:val="00B82297"/>
    <w:rsid w:val="00B824E9"/>
    <w:rsid w:val="00B83AB5"/>
    <w:rsid w:val="00B84F11"/>
    <w:rsid w:val="00B8530E"/>
    <w:rsid w:val="00B86112"/>
    <w:rsid w:val="00B90768"/>
    <w:rsid w:val="00B9586C"/>
    <w:rsid w:val="00B95AB0"/>
    <w:rsid w:val="00B9666E"/>
    <w:rsid w:val="00B97610"/>
    <w:rsid w:val="00B9799C"/>
    <w:rsid w:val="00BA04E4"/>
    <w:rsid w:val="00BA3868"/>
    <w:rsid w:val="00BA4EAA"/>
    <w:rsid w:val="00BA6CE9"/>
    <w:rsid w:val="00BA76E6"/>
    <w:rsid w:val="00BA7FAF"/>
    <w:rsid w:val="00BB2214"/>
    <w:rsid w:val="00BB2E23"/>
    <w:rsid w:val="00BB305F"/>
    <w:rsid w:val="00BB50D1"/>
    <w:rsid w:val="00BB6DBC"/>
    <w:rsid w:val="00BC0639"/>
    <w:rsid w:val="00BC0798"/>
    <w:rsid w:val="00BC1640"/>
    <w:rsid w:val="00BC3776"/>
    <w:rsid w:val="00BC4327"/>
    <w:rsid w:val="00BC487E"/>
    <w:rsid w:val="00BC778B"/>
    <w:rsid w:val="00BD11BF"/>
    <w:rsid w:val="00BD1432"/>
    <w:rsid w:val="00BD1CDC"/>
    <w:rsid w:val="00BD202A"/>
    <w:rsid w:val="00BD21E8"/>
    <w:rsid w:val="00BD232C"/>
    <w:rsid w:val="00BD3710"/>
    <w:rsid w:val="00BD37C3"/>
    <w:rsid w:val="00BD3866"/>
    <w:rsid w:val="00BD3F42"/>
    <w:rsid w:val="00BD430A"/>
    <w:rsid w:val="00BD4DE7"/>
    <w:rsid w:val="00BD654F"/>
    <w:rsid w:val="00BD6684"/>
    <w:rsid w:val="00BE1399"/>
    <w:rsid w:val="00BE2BA2"/>
    <w:rsid w:val="00BE352B"/>
    <w:rsid w:val="00BE42A5"/>
    <w:rsid w:val="00BE511F"/>
    <w:rsid w:val="00BE616F"/>
    <w:rsid w:val="00BF0816"/>
    <w:rsid w:val="00BF2528"/>
    <w:rsid w:val="00C000F7"/>
    <w:rsid w:val="00C00444"/>
    <w:rsid w:val="00C0139C"/>
    <w:rsid w:val="00C03786"/>
    <w:rsid w:val="00C0449F"/>
    <w:rsid w:val="00C0585E"/>
    <w:rsid w:val="00C05950"/>
    <w:rsid w:val="00C05C16"/>
    <w:rsid w:val="00C1051A"/>
    <w:rsid w:val="00C11359"/>
    <w:rsid w:val="00C114F5"/>
    <w:rsid w:val="00C12DE3"/>
    <w:rsid w:val="00C12F82"/>
    <w:rsid w:val="00C1346F"/>
    <w:rsid w:val="00C13611"/>
    <w:rsid w:val="00C13D3C"/>
    <w:rsid w:val="00C151F1"/>
    <w:rsid w:val="00C157C3"/>
    <w:rsid w:val="00C161FA"/>
    <w:rsid w:val="00C1654F"/>
    <w:rsid w:val="00C166FD"/>
    <w:rsid w:val="00C170FB"/>
    <w:rsid w:val="00C172C1"/>
    <w:rsid w:val="00C179B0"/>
    <w:rsid w:val="00C20E82"/>
    <w:rsid w:val="00C20ED6"/>
    <w:rsid w:val="00C22E27"/>
    <w:rsid w:val="00C2343A"/>
    <w:rsid w:val="00C24026"/>
    <w:rsid w:val="00C24C51"/>
    <w:rsid w:val="00C24E0C"/>
    <w:rsid w:val="00C24F5B"/>
    <w:rsid w:val="00C25B94"/>
    <w:rsid w:val="00C2793F"/>
    <w:rsid w:val="00C308D2"/>
    <w:rsid w:val="00C31B5E"/>
    <w:rsid w:val="00C31E80"/>
    <w:rsid w:val="00C32199"/>
    <w:rsid w:val="00C32768"/>
    <w:rsid w:val="00C366A4"/>
    <w:rsid w:val="00C4232F"/>
    <w:rsid w:val="00C4278A"/>
    <w:rsid w:val="00C44748"/>
    <w:rsid w:val="00C45440"/>
    <w:rsid w:val="00C459D5"/>
    <w:rsid w:val="00C47146"/>
    <w:rsid w:val="00C503C5"/>
    <w:rsid w:val="00C504C7"/>
    <w:rsid w:val="00C509D0"/>
    <w:rsid w:val="00C50D5F"/>
    <w:rsid w:val="00C51FE2"/>
    <w:rsid w:val="00C5219C"/>
    <w:rsid w:val="00C5426F"/>
    <w:rsid w:val="00C54A92"/>
    <w:rsid w:val="00C54F69"/>
    <w:rsid w:val="00C571FF"/>
    <w:rsid w:val="00C579B5"/>
    <w:rsid w:val="00C607B2"/>
    <w:rsid w:val="00C60ADE"/>
    <w:rsid w:val="00C62392"/>
    <w:rsid w:val="00C624FE"/>
    <w:rsid w:val="00C6299D"/>
    <w:rsid w:val="00C62A54"/>
    <w:rsid w:val="00C64C5A"/>
    <w:rsid w:val="00C64DF3"/>
    <w:rsid w:val="00C65531"/>
    <w:rsid w:val="00C66F5C"/>
    <w:rsid w:val="00C67646"/>
    <w:rsid w:val="00C67782"/>
    <w:rsid w:val="00C70D46"/>
    <w:rsid w:val="00C70F8D"/>
    <w:rsid w:val="00C71619"/>
    <w:rsid w:val="00C72C92"/>
    <w:rsid w:val="00C749CE"/>
    <w:rsid w:val="00C74A3F"/>
    <w:rsid w:val="00C74C0C"/>
    <w:rsid w:val="00C754DF"/>
    <w:rsid w:val="00C76FE4"/>
    <w:rsid w:val="00C77960"/>
    <w:rsid w:val="00C77EF2"/>
    <w:rsid w:val="00C77F88"/>
    <w:rsid w:val="00C8048B"/>
    <w:rsid w:val="00C807A6"/>
    <w:rsid w:val="00C80C40"/>
    <w:rsid w:val="00C810DB"/>
    <w:rsid w:val="00C8194F"/>
    <w:rsid w:val="00C823E4"/>
    <w:rsid w:val="00C85551"/>
    <w:rsid w:val="00C85760"/>
    <w:rsid w:val="00C87933"/>
    <w:rsid w:val="00C9098F"/>
    <w:rsid w:val="00C91183"/>
    <w:rsid w:val="00C914C8"/>
    <w:rsid w:val="00C916BF"/>
    <w:rsid w:val="00C920BB"/>
    <w:rsid w:val="00C92F22"/>
    <w:rsid w:val="00C93798"/>
    <w:rsid w:val="00C94183"/>
    <w:rsid w:val="00C964AF"/>
    <w:rsid w:val="00C967BA"/>
    <w:rsid w:val="00C97BD5"/>
    <w:rsid w:val="00CA13A8"/>
    <w:rsid w:val="00CA2953"/>
    <w:rsid w:val="00CA346B"/>
    <w:rsid w:val="00CA3939"/>
    <w:rsid w:val="00CA5C6C"/>
    <w:rsid w:val="00CA60AE"/>
    <w:rsid w:val="00CA6292"/>
    <w:rsid w:val="00CA748B"/>
    <w:rsid w:val="00CB0F14"/>
    <w:rsid w:val="00CB2F41"/>
    <w:rsid w:val="00CB4075"/>
    <w:rsid w:val="00CB4112"/>
    <w:rsid w:val="00CB45E7"/>
    <w:rsid w:val="00CB4D1B"/>
    <w:rsid w:val="00CB4D35"/>
    <w:rsid w:val="00CB55AF"/>
    <w:rsid w:val="00CB5816"/>
    <w:rsid w:val="00CB5C16"/>
    <w:rsid w:val="00CB618F"/>
    <w:rsid w:val="00CB6AF9"/>
    <w:rsid w:val="00CB76ED"/>
    <w:rsid w:val="00CB7D10"/>
    <w:rsid w:val="00CB7F08"/>
    <w:rsid w:val="00CC16EC"/>
    <w:rsid w:val="00CC1FAF"/>
    <w:rsid w:val="00CC4BFE"/>
    <w:rsid w:val="00CC62FB"/>
    <w:rsid w:val="00CC6EDC"/>
    <w:rsid w:val="00CC7443"/>
    <w:rsid w:val="00CD0280"/>
    <w:rsid w:val="00CD04B5"/>
    <w:rsid w:val="00CD0C01"/>
    <w:rsid w:val="00CD25F0"/>
    <w:rsid w:val="00CD307A"/>
    <w:rsid w:val="00CD3BD3"/>
    <w:rsid w:val="00CD4134"/>
    <w:rsid w:val="00CD4C39"/>
    <w:rsid w:val="00CD4D8D"/>
    <w:rsid w:val="00CD50C4"/>
    <w:rsid w:val="00CD6065"/>
    <w:rsid w:val="00CD7AB8"/>
    <w:rsid w:val="00CE0105"/>
    <w:rsid w:val="00CE1966"/>
    <w:rsid w:val="00CE3C15"/>
    <w:rsid w:val="00CE5047"/>
    <w:rsid w:val="00CE54C1"/>
    <w:rsid w:val="00CE5CBB"/>
    <w:rsid w:val="00CE6184"/>
    <w:rsid w:val="00CE654C"/>
    <w:rsid w:val="00CE6C5D"/>
    <w:rsid w:val="00CE6E0D"/>
    <w:rsid w:val="00CF0717"/>
    <w:rsid w:val="00CF14B8"/>
    <w:rsid w:val="00CF1C20"/>
    <w:rsid w:val="00CF2872"/>
    <w:rsid w:val="00CF2F21"/>
    <w:rsid w:val="00CF43E2"/>
    <w:rsid w:val="00CF6DD9"/>
    <w:rsid w:val="00CF7922"/>
    <w:rsid w:val="00D0113C"/>
    <w:rsid w:val="00D032E4"/>
    <w:rsid w:val="00D04A75"/>
    <w:rsid w:val="00D04F43"/>
    <w:rsid w:val="00D065A8"/>
    <w:rsid w:val="00D066BC"/>
    <w:rsid w:val="00D078F1"/>
    <w:rsid w:val="00D10BCC"/>
    <w:rsid w:val="00D110F7"/>
    <w:rsid w:val="00D1119B"/>
    <w:rsid w:val="00D113E5"/>
    <w:rsid w:val="00D12126"/>
    <w:rsid w:val="00D1285D"/>
    <w:rsid w:val="00D132E4"/>
    <w:rsid w:val="00D1352C"/>
    <w:rsid w:val="00D14A26"/>
    <w:rsid w:val="00D1516D"/>
    <w:rsid w:val="00D15B64"/>
    <w:rsid w:val="00D15C9B"/>
    <w:rsid w:val="00D15E90"/>
    <w:rsid w:val="00D15F05"/>
    <w:rsid w:val="00D1761D"/>
    <w:rsid w:val="00D17737"/>
    <w:rsid w:val="00D22BE5"/>
    <w:rsid w:val="00D249DE"/>
    <w:rsid w:val="00D24A43"/>
    <w:rsid w:val="00D2586F"/>
    <w:rsid w:val="00D26D0F"/>
    <w:rsid w:val="00D26E6E"/>
    <w:rsid w:val="00D31471"/>
    <w:rsid w:val="00D32127"/>
    <w:rsid w:val="00D32334"/>
    <w:rsid w:val="00D3263A"/>
    <w:rsid w:val="00D32B67"/>
    <w:rsid w:val="00D32B99"/>
    <w:rsid w:val="00D35B42"/>
    <w:rsid w:val="00D37367"/>
    <w:rsid w:val="00D40BBA"/>
    <w:rsid w:val="00D40E17"/>
    <w:rsid w:val="00D4506F"/>
    <w:rsid w:val="00D45DA8"/>
    <w:rsid w:val="00D46740"/>
    <w:rsid w:val="00D467D8"/>
    <w:rsid w:val="00D47E0C"/>
    <w:rsid w:val="00D5012E"/>
    <w:rsid w:val="00D50ACC"/>
    <w:rsid w:val="00D5274C"/>
    <w:rsid w:val="00D534E3"/>
    <w:rsid w:val="00D537DA"/>
    <w:rsid w:val="00D53B6B"/>
    <w:rsid w:val="00D53CB1"/>
    <w:rsid w:val="00D558F9"/>
    <w:rsid w:val="00D55A8B"/>
    <w:rsid w:val="00D56E98"/>
    <w:rsid w:val="00D60054"/>
    <w:rsid w:val="00D62C8D"/>
    <w:rsid w:val="00D637DE"/>
    <w:rsid w:val="00D6474E"/>
    <w:rsid w:val="00D65E3F"/>
    <w:rsid w:val="00D66E7A"/>
    <w:rsid w:val="00D702A3"/>
    <w:rsid w:val="00D71D7C"/>
    <w:rsid w:val="00D72E4D"/>
    <w:rsid w:val="00D746A8"/>
    <w:rsid w:val="00D74A98"/>
    <w:rsid w:val="00D7505C"/>
    <w:rsid w:val="00D7599A"/>
    <w:rsid w:val="00D77557"/>
    <w:rsid w:val="00D77D60"/>
    <w:rsid w:val="00D802C0"/>
    <w:rsid w:val="00D82653"/>
    <w:rsid w:val="00D84B9C"/>
    <w:rsid w:val="00D8521F"/>
    <w:rsid w:val="00D85BCE"/>
    <w:rsid w:val="00D873EE"/>
    <w:rsid w:val="00D875B6"/>
    <w:rsid w:val="00D90C96"/>
    <w:rsid w:val="00D92344"/>
    <w:rsid w:val="00D93BF5"/>
    <w:rsid w:val="00D9469C"/>
    <w:rsid w:val="00D94AAB"/>
    <w:rsid w:val="00D954F2"/>
    <w:rsid w:val="00D95DD3"/>
    <w:rsid w:val="00D965CB"/>
    <w:rsid w:val="00D9671F"/>
    <w:rsid w:val="00D96DED"/>
    <w:rsid w:val="00D97AD7"/>
    <w:rsid w:val="00D97B11"/>
    <w:rsid w:val="00D97C2F"/>
    <w:rsid w:val="00DA037E"/>
    <w:rsid w:val="00DA052C"/>
    <w:rsid w:val="00DA165A"/>
    <w:rsid w:val="00DA3AC0"/>
    <w:rsid w:val="00DA3DED"/>
    <w:rsid w:val="00DA48B6"/>
    <w:rsid w:val="00DA5903"/>
    <w:rsid w:val="00DA65A3"/>
    <w:rsid w:val="00DA6CBA"/>
    <w:rsid w:val="00DA6DC4"/>
    <w:rsid w:val="00DA760B"/>
    <w:rsid w:val="00DB1E73"/>
    <w:rsid w:val="00DB5348"/>
    <w:rsid w:val="00DB554F"/>
    <w:rsid w:val="00DB5B0A"/>
    <w:rsid w:val="00DB6108"/>
    <w:rsid w:val="00DB6732"/>
    <w:rsid w:val="00DB6C60"/>
    <w:rsid w:val="00DB7909"/>
    <w:rsid w:val="00DC0352"/>
    <w:rsid w:val="00DC1BD8"/>
    <w:rsid w:val="00DC21E2"/>
    <w:rsid w:val="00DC29FB"/>
    <w:rsid w:val="00DC2AF1"/>
    <w:rsid w:val="00DC31A4"/>
    <w:rsid w:val="00DC3BC0"/>
    <w:rsid w:val="00DC3C68"/>
    <w:rsid w:val="00DC44F7"/>
    <w:rsid w:val="00DC48E3"/>
    <w:rsid w:val="00DC7060"/>
    <w:rsid w:val="00DC78B9"/>
    <w:rsid w:val="00DD12CC"/>
    <w:rsid w:val="00DD1944"/>
    <w:rsid w:val="00DD1FE8"/>
    <w:rsid w:val="00DD4BD5"/>
    <w:rsid w:val="00DD4E11"/>
    <w:rsid w:val="00DD76F2"/>
    <w:rsid w:val="00DD7D6D"/>
    <w:rsid w:val="00DE0771"/>
    <w:rsid w:val="00DE119A"/>
    <w:rsid w:val="00DE392C"/>
    <w:rsid w:val="00DE3D07"/>
    <w:rsid w:val="00DE55B9"/>
    <w:rsid w:val="00DE7C3D"/>
    <w:rsid w:val="00DF09C8"/>
    <w:rsid w:val="00DF0EE3"/>
    <w:rsid w:val="00DF29E9"/>
    <w:rsid w:val="00DF387E"/>
    <w:rsid w:val="00DF4946"/>
    <w:rsid w:val="00DF4964"/>
    <w:rsid w:val="00DF54D7"/>
    <w:rsid w:val="00E000D7"/>
    <w:rsid w:val="00E00622"/>
    <w:rsid w:val="00E00CB4"/>
    <w:rsid w:val="00E01BA2"/>
    <w:rsid w:val="00E01E1D"/>
    <w:rsid w:val="00E01EE4"/>
    <w:rsid w:val="00E025D5"/>
    <w:rsid w:val="00E02BB0"/>
    <w:rsid w:val="00E02CBC"/>
    <w:rsid w:val="00E03436"/>
    <w:rsid w:val="00E04475"/>
    <w:rsid w:val="00E078DB"/>
    <w:rsid w:val="00E12299"/>
    <w:rsid w:val="00E133C9"/>
    <w:rsid w:val="00E1410B"/>
    <w:rsid w:val="00E14299"/>
    <w:rsid w:val="00E15ED5"/>
    <w:rsid w:val="00E1709A"/>
    <w:rsid w:val="00E17C56"/>
    <w:rsid w:val="00E21248"/>
    <w:rsid w:val="00E212A4"/>
    <w:rsid w:val="00E21B57"/>
    <w:rsid w:val="00E24558"/>
    <w:rsid w:val="00E275C1"/>
    <w:rsid w:val="00E279BB"/>
    <w:rsid w:val="00E32034"/>
    <w:rsid w:val="00E3286F"/>
    <w:rsid w:val="00E33C29"/>
    <w:rsid w:val="00E40136"/>
    <w:rsid w:val="00E40943"/>
    <w:rsid w:val="00E41626"/>
    <w:rsid w:val="00E42E1D"/>
    <w:rsid w:val="00E43222"/>
    <w:rsid w:val="00E43CB3"/>
    <w:rsid w:val="00E45C6A"/>
    <w:rsid w:val="00E46E6E"/>
    <w:rsid w:val="00E47A24"/>
    <w:rsid w:val="00E515E3"/>
    <w:rsid w:val="00E52FB8"/>
    <w:rsid w:val="00E54567"/>
    <w:rsid w:val="00E5483A"/>
    <w:rsid w:val="00E6186B"/>
    <w:rsid w:val="00E61BFF"/>
    <w:rsid w:val="00E62318"/>
    <w:rsid w:val="00E6236E"/>
    <w:rsid w:val="00E62696"/>
    <w:rsid w:val="00E628B3"/>
    <w:rsid w:val="00E63524"/>
    <w:rsid w:val="00E6480B"/>
    <w:rsid w:val="00E65F32"/>
    <w:rsid w:val="00E66821"/>
    <w:rsid w:val="00E66A33"/>
    <w:rsid w:val="00E672BA"/>
    <w:rsid w:val="00E703F9"/>
    <w:rsid w:val="00E72082"/>
    <w:rsid w:val="00E73543"/>
    <w:rsid w:val="00E73DAF"/>
    <w:rsid w:val="00E744E3"/>
    <w:rsid w:val="00E75037"/>
    <w:rsid w:val="00E760FA"/>
    <w:rsid w:val="00E77991"/>
    <w:rsid w:val="00E77C45"/>
    <w:rsid w:val="00E812DA"/>
    <w:rsid w:val="00E81B33"/>
    <w:rsid w:val="00E822CE"/>
    <w:rsid w:val="00E847A2"/>
    <w:rsid w:val="00E85B0C"/>
    <w:rsid w:val="00E8790C"/>
    <w:rsid w:val="00E90464"/>
    <w:rsid w:val="00E9070F"/>
    <w:rsid w:val="00E90B33"/>
    <w:rsid w:val="00E9171F"/>
    <w:rsid w:val="00E92A38"/>
    <w:rsid w:val="00E966A5"/>
    <w:rsid w:val="00E97C2D"/>
    <w:rsid w:val="00EA0A10"/>
    <w:rsid w:val="00EA16FC"/>
    <w:rsid w:val="00EA6E59"/>
    <w:rsid w:val="00EA735D"/>
    <w:rsid w:val="00EA7CB3"/>
    <w:rsid w:val="00EB098B"/>
    <w:rsid w:val="00EB2E78"/>
    <w:rsid w:val="00EB538C"/>
    <w:rsid w:val="00EB5957"/>
    <w:rsid w:val="00EB686A"/>
    <w:rsid w:val="00EC0206"/>
    <w:rsid w:val="00EC1B69"/>
    <w:rsid w:val="00EC4FE1"/>
    <w:rsid w:val="00EC6ABB"/>
    <w:rsid w:val="00EC7186"/>
    <w:rsid w:val="00ED07C5"/>
    <w:rsid w:val="00ED09AD"/>
    <w:rsid w:val="00ED1675"/>
    <w:rsid w:val="00ED23D8"/>
    <w:rsid w:val="00ED2A60"/>
    <w:rsid w:val="00ED3C87"/>
    <w:rsid w:val="00ED3CC8"/>
    <w:rsid w:val="00ED70C9"/>
    <w:rsid w:val="00EE1155"/>
    <w:rsid w:val="00EE2C03"/>
    <w:rsid w:val="00EE49DE"/>
    <w:rsid w:val="00EE5CAF"/>
    <w:rsid w:val="00EE6851"/>
    <w:rsid w:val="00EE6F0E"/>
    <w:rsid w:val="00EF175C"/>
    <w:rsid w:val="00EF2930"/>
    <w:rsid w:val="00EF2D1F"/>
    <w:rsid w:val="00EF674E"/>
    <w:rsid w:val="00EF6798"/>
    <w:rsid w:val="00EF71E9"/>
    <w:rsid w:val="00F002AD"/>
    <w:rsid w:val="00F02115"/>
    <w:rsid w:val="00F02809"/>
    <w:rsid w:val="00F03180"/>
    <w:rsid w:val="00F05E7E"/>
    <w:rsid w:val="00F063C6"/>
    <w:rsid w:val="00F11234"/>
    <w:rsid w:val="00F11544"/>
    <w:rsid w:val="00F12545"/>
    <w:rsid w:val="00F129E8"/>
    <w:rsid w:val="00F12CB4"/>
    <w:rsid w:val="00F14A1D"/>
    <w:rsid w:val="00F17A93"/>
    <w:rsid w:val="00F225EA"/>
    <w:rsid w:val="00F22902"/>
    <w:rsid w:val="00F2342F"/>
    <w:rsid w:val="00F2493A"/>
    <w:rsid w:val="00F25F00"/>
    <w:rsid w:val="00F271BD"/>
    <w:rsid w:val="00F27739"/>
    <w:rsid w:val="00F31B54"/>
    <w:rsid w:val="00F347AF"/>
    <w:rsid w:val="00F34F29"/>
    <w:rsid w:val="00F35480"/>
    <w:rsid w:val="00F36936"/>
    <w:rsid w:val="00F402BA"/>
    <w:rsid w:val="00F41182"/>
    <w:rsid w:val="00F41255"/>
    <w:rsid w:val="00F42659"/>
    <w:rsid w:val="00F43133"/>
    <w:rsid w:val="00F431AB"/>
    <w:rsid w:val="00F43C99"/>
    <w:rsid w:val="00F45E55"/>
    <w:rsid w:val="00F474F9"/>
    <w:rsid w:val="00F527A9"/>
    <w:rsid w:val="00F52DC0"/>
    <w:rsid w:val="00F540D8"/>
    <w:rsid w:val="00F541FA"/>
    <w:rsid w:val="00F54685"/>
    <w:rsid w:val="00F5508A"/>
    <w:rsid w:val="00F554E8"/>
    <w:rsid w:val="00F555DA"/>
    <w:rsid w:val="00F56F76"/>
    <w:rsid w:val="00F57611"/>
    <w:rsid w:val="00F576C4"/>
    <w:rsid w:val="00F57BD4"/>
    <w:rsid w:val="00F600C2"/>
    <w:rsid w:val="00F60431"/>
    <w:rsid w:val="00F60B9D"/>
    <w:rsid w:val="00F6137D"/>
    <w:rsid w:val="00F631D9"/>
    <w:rsid w:val="00F656D1"/>
    <w:rsid w:val="00F65C42"/>
    <w:rsid w:val="00F67373"/>
    <w:rsid w:val="00F70B71"/>
    <w:rsid w:val="00F72D70"/>
    <w:rsid w:val="00F73CEE"/>
    <w:rsid w:val="00F73DFF"/>
    <w:rsid w:val="00F75A6C"/>
    <w:rsid w:val="00F762CC"/>
    <w:rsid w:val="00F76FB3"/>
    <w:rsid w:val="00F77907"/>
    <w:rsid w:val="00F81EA6"/>
    <w:rsid w:val="00F82223"/>
    <w:rsid w:val="00F843BD"/>
    <w:rsid w:val="00F85645"/>
    <w:rsid w:val="00F86491"/>
    <w:rsid w:val="00F907AE"/>
    <w:rsid w:val="00F907F5"/>
    <w:rsid w:val="00F92D04"/>
    <w:rsid w:val="00F932A2"/>
    <w:rsid w:val="00F94E2E"/>
    <w:rsid w:val="00F94F2E"/>
    <w:rsid w:val="00F963D2"/>
    <w:rsid w:val="00F96404"/>
    <w:rsid w:val="00F96A7E"/>
    <w:rsid w:val="00F96AB8"/>
    <w:rsid w:val="00F971E3"/>
    <w:rsid w:val="00F975B5"/>
    <w:rsid w:val="00F97EB8"/>
    <w:rsid w:val="00FA00DE"/>
    <w:rsid w:val="00FA1268"/>
    <w:rsid w:val="00FA266F"/>
    <w:rsid w:val="00FA4098"/>
    <w:rsid w:val="00FA44A9"/>
    <w:rsid w:val="00FA5220"/>
    <w:rsid w:val="00FA6305"/>
    <w:rsid w:val="00FA6D3F"/>
    <w:rsid w:val="00FB03B4"/>
    <w:rsid w:val="00FB0463"/>
    <w:rsid w:val="00FB04EF"/>
    <w:rsid w:val="00FB0607"/>
    <w:rsid w:val="00FB474E"/>
    <w:rsid w:val="00FB47F8"/>
    <w:rsid w:val="00FB501C"/>
    <w:rsid w:val="00FB6580"/>
    <w:rsid w:val="00FB7099"/>
    <w:rsid w:val="00FB7365"/>
    <w:rsid w:val="00FB74FA"/>
    <w:rsid w:val="00FC150B"/>
    <w:rsid w:val="00FC231C"/>
    <w:rsid w:val="00FC25A6"/>
    <w:rsid w:val="00FC2BBB"/>
    <w:rsid w:val="00FC5A92"/>
    <w:rsid w:val="00FC6470"/>
    <w:rsid w:val="00FC65FA"/>
    <w:rsid w:val="00FC7AFD"/>
    <w:rsid w:val="00FD07E3"/>
    <w:rsid w:val="00FD1576"/>
    <w:rsid w:val="00FD1883"/>
    <w:rsid w:val="00FD18EF"/>
    <w:rsid w:val="00FD22EB"/>
    <w:rsid w:val="00FD40CD"/>
    <w:rsid w:val="00FD4105"/>
    <w:rsid w:val="00FD5408"/>
    <w:rsid w:val="00FD57EB"/>
    <w:rsid w:val="00FD6E20"/>
    <w:rsid w:val="00FD730D"/>
    <w:rsid w:val="00FE0FFF"/>
    <w:rsid w:val="00FE14EE"/>
    <w:rsid w:val="00FE19B9"/>
    <w:rsid w:val="00FE3605"/>
    <w:rsid w:val="00FE3DCC"/>
    <w:rsid w:val="00FE57E5"/>
    <w:rsid w:val="00FE67D2"/>
    <w:rsid w:val="00FE7501"/>
    <w:rsid w:val="00FF024C"/>
    <w:rsid w:val="00FF1824"/>
    <w:rsid w:val="00FF2E5A"/>
    <w:rsid w:val="00FF3151"/>
    <w:rsid w:val="00FF43CA"/>
    <w:rsid w:val="00FF4746"/>
    <w:rsid w:val="00FF4D81"/>
    <w:rsid w:val="00FF5253"/>
    <w:rsid w:val="00FF5BE3"/>
    <w:rsid w:val="00FF6488"/>
    <w:rsid w:val="00FF6E2F"/>
    <w:rsid w:val="00FF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33BBBA"/>
  <w15:chartTrackingRefBased/>
  <w15:docId w15:val="{3AADB129-6296-413D-B41D-F4C31937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C8"/>
    <w:pPr>
      <w:ind w:left="720"/>
      <w:contextualSpacing/>
    </w:pPr>
  </w:style>
  <w:style w:type="character" w:styleId="CommentReference">
    <w:name w:val="annotation reference"/>
    <w:basedOn w:val="DefaultParagraphFont"/>
    <w:uiPriority w:val="99"/>
    <w:semiHidden/>
    <w:unhideWhenUsed/>
    <w:rsid w:val="007F32C8"/>
    <w:rPr>
      <w:sz w:val="16"/>
      <w:szCs w:val="16"/>
    </w:rPr>
  </w:style>
  <w:style w:type="paragraph" w:styleId="CommentText">
    <w:name w:val="annotation text"/>
    <w:basedOn w:val="Normal"/>
    <w:link w:val="CommentTextChar"/>
    <w:uiPriority w:val="99"/>
    <w:semiHidden/>
    <w:unhideWhenUsed/>
    <w:rsid w:val="007F32C8"/>
    <w:pPr>
      <w:spacing w:line="240" w:lineRule="auto"/>
    </w:pPr>
    <w:rPr>
      <w:sz w:val="20"/>
      <w:szCs w:val="20"/>
    </w:rPr>
  </w:style>
  <w:style w:type="character" w:customStyle="1" w:styleId="CommentTextChar">
    <w:name w:val="Comment Text Char"/>
    <w:basedOn w:val="DefaultParagraphFont"/>
    <w:link w:val="CommentText"/>
    <w:uiPriority w:val="99"/>
    <w:semiHidden/>
    <w:rsid w:val="007F32C8"/>
    <w:rPr>
      <w:sz w:val="20"/>
      <w:szCs w:val="20"/>
    </w:rPr>
  </w:style>
  <w:style w:type="paragraph" w:styleId="CommentSubject">
    <w:name w:val="annotation subject"/>
    <w:basedOn w:val="CommentText"/>
    <w:next w:val="CommentText"/>
    <w:link w:val="CommentSubjectChar"/>
    <w:uiPriority w:val="99"/>
    <w:semiHidden/>
    <w:unhideWhenUsed/>
    <w:rsid w:val="007F32C8"/>
    <w:rPr>
      <w:b/>
      <w:bCs/>
    </w:rPr>
  </w:style>
  <w:style w:type="character" w:customStyle="1" w:styleId="CommentSubjectChar">
    <w:name w:val="Comment Subject Char"/>
    <w:basedOn w:val="CommentTextChar"/>
    <w:link w:val="CommentSubject"/>
    <w:uiPriority w:val="99"/>
    <w:semiHidden/>
    <w:rsid w:val="007F32C8"/>
    <w:rPr>
      <w:b/>
      <w:bCs/>
      <w:sz w:val="20"/>
      <w:szCs w:val="20"/>
    </w:rPr>
  </w:style>
  <w:style w:type="paragraph" w:styleId="BalloonText">
    <w:name w:val="Balloon Text"/>
    <w:basedOn w:val="Normal"/>
    <w:link w:val="BalloonTextChar"/>
    <w:uiPriority w:val="99"/>
    <w:semiHidden/>
    <w:unhideWhenUsed/>
    <w:rsid w:val="007F3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2C8"/>
    <w:rPr>
      <w:rFonts w:ascii="Segoe UI" w:hAnsi="Segoe UI" w:cs="Segoe UI"/>
      <w:sz w:val="18"/>
      <w:szCs w:val="18"/>
    </w:rPr>
  </w:style>
  <w:style w:type="table" w:styleId="TableGrid">
    <w:name w:val="Table Grid"/>
    <w:basedOn w:val="TableNormal"/>
    <w:uiPriority w:val="39"/>
    <w:rsid w:val="007F32C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74DE1"/>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74DE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4F"/>
  </w:style>
  <w:style w:type="paragraph" w:styleId="Footer">
    <w:name w:val="footer"/>
    <w:basedOn w:val="Normal"/>
    <w:link w:val="FooterChar"/>
    <w:uiPriority w:val="99"/>
    <w:unhideWhenUsed/>
    <w:rsid w:val="00A0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4053">
      <w:bodyDiv w:val="1"/>
      <w:marLeft w:val="0"/>
      <w:marRight w:val="0"/>
      <w:marTop w:val="0"/>
      <w:marBottom w:val="0"/>
      <w:divBdr>
        <w:top w:val="none" w:sz="0" w:space="0" w:color="auto"/>
        <w:left w:val="none" w:sz="0" w:space="0" w:color="auto"/>
        <w:bottom w:val="none" w:sz="0" w:space="0" w:color="auto"/>
        <w:right w:val="none" w:sz="0" w:space="0" w:color="auto"/>
      </w:divBdr>
      <w:divsChild>
        <w:div w:id="1914777970">
          <w:marLeft w:val="0"/>
          <w:marRight w:val="0"/>
          <w:marTop w:val="0"/>
          <w:marBottom w:val="0"/>
          <w:divBdr>
            <w:top w:val="none" w:sz="0" w:space="0" w:color="auto"/>
            <w:left w:val="none" w:sz="0" w:space="0" w:color="auto"/>
            <w:bottom w:val="none" w:sz="0" w:space="0" w:color="auto"/>
            <w:right w:val="none" w:sz="0" w:space="0" w:color="auto"/>
          </w:divBdr>
        </w:div>
        <w:div w:id="1776367502">
          <w:marLeft w:val="0"/>
          <w:marRight w:val="0"/>
          <w:marTop w:val="0"/>
          <w:marBottom w:val="0"/>
          <w:divBdr>
            <w:top w:val="none" w:sz="0" w:space="0" w:color="auto"/>
            <w:left w:val="none" w:sz="0" w:space="0" w:color="auto"/>
            <w:bottom w:val="none" w:sz="0" w:space="0" w:color="auto"/>
            <w:right w:val="none" w:sz="0" w:space="0" w:color="auto"/>
          </w:divBdr>
        </w:div>
        <w:div w:id="1335692677">
          <w:marLeft w:val="0"/>
          <w:marRight w:val="0"/>
          <w:marTop w:val="0"/>
          <w:marBottom w:val="0"/>
          <w:divBdr>
            <w:top w:val="none" w:sz="0" w:space="0" w:color="auto"/>
            <w:left w:val="none" w:sz="0" w:space="0" w:color="auto"/>
            <w:bottom w:val="none" w:sz="0" w:space="0" w:color="auto"/>
            <w:right w:val="none" w:sz="0" w:space="0" w:color="auto"/>
          </w:divBdr>
        </w:div>
        <w:div w:id="1047149469">
          <w:marLeft w:val="0"/>
          <w:marRight w:val="0"/>
          <w:marTop w:val="0"/>
          <w:marBottom w:val="0"/>
          <w:divBdr>
            <w:top w:val="none" w:sz="0" w:space="0" w:color="auto"/>
            <w:left w:val="none" w:sz="0" w:space="0" w:color="auto"/>
            <w:bottom w:val="none" w:sz="0" w:space="0" w:color="auto"/>
            <w:right w:val="none" w:sz="0" w:space="0" w:color="auto"/>
          </w:divBdr>
        </w:div>
      </w:divsChild>
    </w:div>
    <w:div w:id="789014669">
      <w:bodyDiv w:val="1"/>
      <w:marLeft w:val="0"/>
      <w:marRight w:val="0"/>
      <w:marTop w:val="0"/>
      <w:marBottom w:val="0"/>
      <w:divBdr>
        <w:top w:val="none" w:sz="0" w:space="0" w:color="auto"/>
        <w:left w:val="none" w:sz="0" w:space="0" w:color="auto"/>
        <w:bottom w:val="none" w:sz="0" w:space="0" w:color="auto"/>
        <w:right w:val="none" w:sz="0" w:space="0" w:color="auto"/>
      </w:divBdr>
    </w:div>
    <w:div w:id="828984712">
      <w:bodyDiv w:val="1"/>
      <w:marLeft w:val="0"/>
      <w:marRight w:val="0"/>
      <w:marTop w:val="0"/>
      <w:marBottom w:val="0"/>
      <w:divBdr>
        <w:top w:val="none" w:sz="0" w:space="0" w:color="auto"/>
        <w:left w:val="none" w:sz="0" w:space="0" w:color="auto"/>
        <w:bottom w:val="none" w:sz="0" w:space="0" w:color="auto"/>
        <w:right w:val="none" w:sz="0" w:space="0" w:color="auto"/>
      </w:divBdr>
      <w:divsChild>
        <w:div w:id="1706057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0064399">
              <w:marLeft w:val="0"/>
              <w:marRight w:val="0"/>
              <w:marTop w:val="0"/>
              <w:marBottom w:val="0"/>
              <w:divBdr>
                <w:top w:val="none" w:sz="0" w:space="0" w:color="auto"/>
                <w:left w:val="none" w:sz="0" w:space="0" w:color="auto"/>
                <w:bottom w:val="none" w:sz="0" w:space="0" w:color="auto"/>
                <w:right w:val="none" w:sz="0" w:space="0" w:color="auto"/>
              </w:divBdr>
              <w:divsChild>
                <w:div w:id="308557900">
                  <w:marLeft w:val="0"/>
                  <w:marRight w:val="0"/>
                  <w:marTop w:val="0"/>
                  <w:marBottom w:val="0"/>
                  <w:divBdr>
                    <w:top w:val="none" w:sz="0" w:space="0" w:color="auto"/>
                    <w:left w:val="none" w:sz="0" w:space="0" w:color="auto"/>
                    <w:bottom w:val="none" w:sz="0" w:space="0" w:color="auto"/>
                    <w:right w:val="none" w:sz="0" w:space="0" w:color="auto"/>
                  </w:divBdr>
                </w:div>
                <w:div w:id="1549418461">
                  <w:marLeft w:val="0"/>
                  <w:marRight w:val="0"/>
                  <w:marTop w:val="0"/>
                  <w:marBottom w:val="0"/>
                  <w:divBdr>
                    <w:top w:val="none" w:sz="0" w:space="0" w:color="auto"/>
                    <w:left w:val="none" w:sz="0" w:space="0" w:color="auto"/>
                    <w:bottom w:val="none" w:sz="0" w:space="0" w:color="auto"/>
                    <w:right w:val="none" w:sz="0" w:space="0" w:color="auto"/>
                  </w:divBdr>
                </w:div>
              </w:divsChild>
            </w:div>
            <w:div w:id="783959959">
              <w:marLeft w:val="0"/>
              <w:marRight w:val="0"/>
              <w:marTop w:val="0"/>
              <w:marBottom w:val="0"/>
              <w:divBdr>
                <w:top w:val="none" w:sz="0" w:space="0" w:color="auto"/>
                <w:left w:val="none" w:sz="0" w:space="0" w:color="auto"/>
                <w:bottom w:val="none" w:sz="0" w:space="0" w:color="auto"/>
                <w:right w:val="none" w:sz="0" w:space="0" w:color="auto"/>
              </w:divBdr>
            </w:div>
          </w:divsChild>
        </w:div>
        <w:div w:id="276327657">
          <w:marLeft w:val="0"/>
          <w:marRight w:val="0"/>
          <w:marTop w:val="0"/>
          <w:marBottom w:val="0"/>
          <w:divBdr>
            <w:top w:val="none" w:sz="0" w:space="0" w:color="auto"/>
            <w:left w:val="none" w:sz="0" w:space="0" w:color="auto"/>
            <w:bottom w:val="none" w:sz="0" w:space="0" w:color="auto"/>
            <w:right w:val="none" w:sz="0" w:space="0" w:color="auto"/>
          </w:divBdr>
          <w:divsChild>
            <w:div w:id="1085884109">
              <w:marLeft w:val="0"/>
              <w:marRight w:val="0"/>
              <w:marTop w:val="0"/>
              <w:marBottom w:val="0"/>
              <w:divBdr>
                <w:top w:val="none" w:sz="0" w:space="0" w:color="auto"/>
                <w:left w:val="none" w:sz="0" w:space="0" w:color="auto"/>
                <w:bottom w:val="none" w:sz="0" w:space="0" w:color="auto"/>
                <w:right w:val="none" w:sz="0" w:space="0" w:color="auto"/>
              </w:divBdr>
            </w:div>
            <w:div w:id="1120493641">
              <w:marLeft w:val="0"/>
              <w:marRight w:val="0"/>
              <w:marTop w:val="0"/>
              <w:marBottom w:val="0"/>
              <w:divBdr>
                <w:top w:val="none" w:sz="0" w:space="0" w:color="auto"/>
                <w:left w:val="none" w:sz="0" w:space="0" w:color="auto"/>
                <w:bottom w:val="none" w:sz="0" w:space="0" w:color="auto"/>
                <w:right w:val="none" w:sz="0" w:space="0" w:color="auto"/>
              </w:divBdr>
            </w:div>
            <w:div w:id="1806041942">
              <w:marLeft w:val="0"/>
              <w:marRight w:val="0"/>
              <w:marTop w:val="0"/>
              <w:marBottom w:val="0"/>
              <w:divBdr>
                <w:top w:val="none" w:sz="0" w:space="0" w:color="auto"/>
                <w:left w:val="none" w:sz="0" w:space="0" w:color="auto"/>
                <w:bottom w:val="none" w:sz="0" w:space="0" w:color="auto"/>
                <w:right w:val="none" w:sz="0" w:space="0" w:color="auto"/>
              </w:divBdr>
            </w:div>
          </w:divsChild>
        </w:div>
        <w:div w:id="1051943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6601456">
              <w:marLeft w:val="0"/>
              <w:marRight w:val="0"/>
              <w:marTop w:val="0"/>
              <w:marBottom w:val="0"/>
              <w:divBdr>
                <w:top w:val="none" w:sz="0" w:space="0" w:color="auto"/>
                <w:left w:val="none" w:sz="0" w:space="0" w:color="auto"/>
                <w:bottom w:val="none" w:sz="0" w:space="0" w:color="auto"/>
                <w:right w:val="none" w:sz="0" w:space="0" w:color="auto"/>
              </w:divBdr>
              <w:divsChild>
                <w:div w:id="1221357294">
                  <w:marLeft w:val="0"/>
                  <w:marRight w:val="0"/>
                  <w:marTop w:val="0"/>
                  <w:marBottom w:val="0"/>
                  <w:divBdr>
                    <w:top w:val="none" w:sz="0" w:space="0" w:color="auto"/>
                    <w:left w:val="none" w:sz="0" w:space="0" w:color="auto"/>
                    <w:bottom w:val="none" w:sz="0" w:space="0" w:color="auto"/>
                    <w:right w:val="none" w:sz="0" w:space="0" w:color="auto"/>
                  </w:divBdr>
                </w:div>
                <w:div w:id="1380855832">
                  <w:marLeft w:val="0"/>
                  <w:marRight w:val="0"/>
                  <w:marTop w:val="0"/>
                  <w:marBottom w:val="0"/>
                  <w:divBdr>
                    <w:top w:val="none" w:sz="0" w:space="0" w:color="auto"/>
                    <w:left w:val="none" w:sz="0" w:space="0" w:color="auto"/>
                    <w:bottom w:val="none" w:sz="0" w:space="0" w:color="auto"/>
                    <w:right w:val="none" w:sz="0" w:space="0" w:color="auto"/>
                  </w:divBdr>
                </w:div>
                <w:div w:id="827988318">
                  <w:marLeft w:val="0"/>
                  <w:marRight w:val="0"/>
                  <w:marTop w:val="0"/>
                  <w:marBottom w:val="0"/>
                  <w:divBdr>
                    <w:top w:val="none" w:sz="0" w:space="0" w:color="auto"/>
                    <w:left w:val="none" w:sz="0" w:space="0" w:color="auto"/>
                    <w:bottom w:val="none" w:sz="0" w:space="0" w:color="auto"/>
                    <w:right w:val="none" w:sz="0" w:space="0" w:color="auto"/>
                  </w:divBdr>
                </w:div>
                <w:div w:id="910432170">
                  <w:marLeft w:val="0"/>
                  <w:marRight w:val="0"/>
                  <w:marTop w:val="0"/>
                  <w:marBottom w:val="0"/>
                  <w:divBdr>
                    <w:top w:val="none" w:sz="0" w:space="0" w:color="auto"/>
                    <w:left w:val="none" w:sz="0" w:space="0" w:color="auto"/>
                    <w:bottom w:val="none" w:sz="0" w:space="0" w:color="auto"/>
                    <w:right w:val="none" w:sz="0" w:space="0" w:color="auto"/>
                  </w:divBdr>
                </w:div>
                <w:div w:id="1397818133">
                  <w:marLeft w:val="0"/>
                  <w:marRight w:val="0"/>
                  <w:marTop w:val="0"/>
                  <w:marBottom w:val="0"/>
                  <w:divBdr>
                    <w:top w:val="none" w:sz="0" w:space="0" w:color="auto"/>
                    <w:left w:val="none" w:sz="0" w:space="0" w:color="auto"/>
                    <w:bottom w:val="none" w:sz="0" w:space="0" w:color="auto"/>
                    <w:right w:val="none" w:sz="0" w:space="0" w:color="auto"/>
                  </w:divBdr>
                </w:div>
                <w:div w:id="1352412366">
                  <w:marLeft w:val="0"/>
                  <w:marRight w:val="0"/>
                  <w:marTop w:val="0"/>
                  <w:marBottom w:val="0"/>
                  <w:divBdr>
                    <w:top w:val="none" w:sz="0" w:space="0" w:color="auto"/>
                    <w:left w:val="none" w:sz="0" w:space="0" w:color="auto"/>
                    <w:bottom w:val="none" w:sz="0" w:space="0" w:color="auto"/>
                    <w:right w:val="none" w:sz="0" w:space="0" w:color="auto"/>
                  </w:divBdr>
                </w:div>
                <w:div w:id="2010593964">
                  <w:marLeft w:val="0"/>
                  <w:marRight w:val="0"/>
                  <w:marTop w:val="0"/>
                  <w:marBottom w:val="0"/>
                  <w:divBdr>
                    <w:top w:val="none" w:sz="0" w:space="0" w:color="auto"/>
                    <w:left w:val="none" w:sz="0" w:space="0" w:color="auto"/>
                    <w:bottom w:val="none" w:sz="0" w:space="0" w:color="auto"/>
                    <w:right w:val="none" w:sz="0" w:space="0" w:color="auto"/>
                  </w:divBdr>
                </w:div>
                <w:div w:id="1849786334">
                  <w:marLeft w:val="0"/>
                  <w:marRight w:val="0"/>
                  <w:marTop w:val="0"/>
                  <w:marBottom w:val="0"/>
                  <w:divBdr>
                    <w:top w:val="none" w:sz="0" w:space="0" w:color="auto"/>
                    <w:left w:val="none" w:sz="0" w:space="0" w:color="auto"/>
                    <w:bottom w:val="none" w:sz="0" w:space="0" w:color="auto"/>
                    <w:right w:val="none" w:sz="0" w:space="0" w:color="auto"/>
                  </w:divBdr>
                </w:div>
                <w:div w:id="653264253">
                  <w:marLeft w:val="0"/>
                  <w:marRight w:val="0"/>
                  <w:marTop w:val="0"/>
                  <w:marBottom w:val="0"/>
                  <w:divBdr>
                    <w:top w:val="none" w:sz="0" w:space="0" w:color="auto"/>
                    <w:left w:val="none" w:sz="0" w:space="0" w:color="auto"/>
                    <w:bottom w:val="none" w:sz="0" w:space="0" w:color="auto"/>
                    <w:right w:val="none" w:sz="0" w:space="0" w:color="auto"/>
                  </w:divBdr>
                </w:div>
                <w:div w:id="262227280">
                  <w:marLeft w:val="0"/>
                  <w:marRight w:val="0"/>
                  <w:marTop w:val="0"/>
                  <w:marBottom w:val="0"/>
                  <w:divBdr>
                    <w:top w:val="none" w:sz="0" w:space="0" w:color="auto"/>
                    <w:left w:val="none" w:sz="0" w:space="0" w:color="auto"/>
                    <w:bottom w:val="none" w:sz="0" w:space="0" w:color="auto"/>
                    <w:right w:val="none" w:sz="0" w:space="0" w:color="auto"/>
                  </w:divBdr>
                </w:div>
                <w:div w:id="1018387894">
                  <w:marLeft w:val="0"/>
                  <w:marRight w:val="0"/>
                  <w:marTop w:val="0"/>
                  <w:marBottom w:val="0"/>
                  <w:divBdr>
                    <w:top w:val="none" w:sz="0" w:space="0" w:color="auto"/>
                    <w:left w:val="none" w:sz="0" w:space="0" w:color="auto"/>
                    <w:bottom w:val="none" w:sz="0" w:space="0" w:color="auto"/>
                    <w:right w:val="none" w:sz="0" w:space="0" w:color="auto"/>
                  </w:divBdr>
                </w:div>
                <w:div w:id="864563211">
                  <w:marLeft w:val="0"/>
                  <w:marRight w:val="0"/>
                  <w:marTop w:val="0"/>
                  <w:marBottom w:val="0"/>
                  <w:divBdr>
                    <w:top w:val="none" w:sz="0" w:space="0" w:color="auto"/>
                    <w:left w:val="none" w:sz="0" w:space="0" w:color="auto"/>
                    <w:bottom w:val="none" w:sz="0" w:space="0" w:color="auto"/>
                    <w:right w:val="none" w:sz="0" w:space="0" w:color="auto"/>
                  </w:divBdr>
                </w:div>
                <w:div w:id="514661150">
                  <w:marLeft w:val="0"/>
                  <w:marRight w:val="0"/>
                  <w:marTop w:val="0"/>
                  <w:marBottom w:val="0"/>
                  <w:divBdr>
                    <w:top w:val="none" w:sz="0" w:space="0" w:color="auto"/>
                    <w:left w:val="none" w:sz="0" w:space="0" w:color="auto"/>
                    <w:bottom w:val="none" w:sz="0" w:space="0" w:color="auto"/>
                    <w:right w:val="none" w:sz="0" w:space="0" w:color="auto"/>
                  </w:divBdr>
                </w:div>
                <w:div w:id="1638098105">
                  <w:marLeft w:val="0"/>
                  <w:marRight w:val="0"/>
                  <w:marTop w:val="0"/>
                  <w:marBottom w:val="0"/>
                  <w:divBdr>
                    <w:top w:val="none" w:sz="0" w:space="0" w:color="auto"/>
                    <w:left w:val="none" w:sz="0" w:space="0" w:color="auto"/>
                    <w:bottom w:val="none" w:sz="0" w:space="0" w:color="auto"/>
                    <w:right w:val="none" w:sz="0" w:space="0" w:color="auto"/>
                  </w:divBdr>
                </w:div>
                <w:div w:id="601886305">
                  <w:marLeft w:val="0"/>
                  <w:marRight w:val="0"/>
                  <w:marTop w:val="0"/>
                  <w:marBottom w:val="0"/>
                  <w:divBdr>
                    <w:top w:val="none" w:sz="0" w:space="0" w:color="auto"/>
                    <w:left w:val="none" w:sz="0" w:space="0" w:color="auto"/>
                    <w:bottom w:val="none" w:sz="0" w:space="0" w:color="auto"/>
                    <w:right w:val="none" w:sz="0" w:space="0" w:color="auto"/>
                  </w:divBdr>
                </w:div>
                <w:div w:id="734740848">
                  <w:marLeft w:val="0"/>
                  <w:marRight w:val="0"/>
                  <w:marTop w:val="0"/>
                  <w:marBottom w:val="0"/>
                  <w:divBdr>
                    <w:top w:val="none" w:sz="0" w:space="0" w:color="auto"/>
                    <w:left w:val="none" w:sz="0" w:space="0" w:color="auto"/>
                    <w:bottom w:val="none" w:sz="0" w:space="0" w:color="auto"/>
                    <w:right w:val="none" w:sz="0" w:space="0" w:color="auto"/>
                  </w:divBdr>
                </w:div>
                <w:div w:id="1942909651">
                  <w:marLeft w:val="0"/>
                  <w:marRight w:val="0"/>
                  <w:marTop w:val="0"/>
                  <w:marBottom w:val="0"/>
                  <w:divBdr>
                    <w:top w:val="none" w:sz="0" w:space="0" w:color="auto"/>
                    <w:left w:val="none" w:sz="0" w:space="0" w:color="auto"/>
                    <w:bottom w:val="none" w:sz="0" w:space="0" w:color="auto"/>
                    <w:right w:val="none" w:sz="0" w:space="0" w:color="auto"/>
                  </w:divBdr>
                </w:div>
                <w:div w:id="606499544">
                  <w:marLeft w:val="0"/>
                  <w:marRight w:val="0"/>
                  <w:marTop w:val="0"/>
                  <w:marBottom w:val="0"/>
                  <w:divBdr>
                    <w:top w:val="none" w:sz="0" w:space="0" w:color="auto"/>
                    <w:left w:val="none" w:sz="0" w:space="0" w:color="auto"/>
                    <w:bottom w:val="none" w:sz="0" w:space="0" w:color="auto"/>
                    <w:right w:val="none" w:sz="0" w:space="0" w:color="auto"/>
                  </w:divBdr>
                </w:div>
                <w:div w:id="2017342986">
                  <w:marLeft w:val="0"/>
                  <w:marRight w:val="0"/>
                  <w:marTop w:val="0"/>
                  <w:marBottom w:val="0"/>
                  <w:divBdr>
                    <w:top w:val="none" w:sz="0" w:space="0" w:color="auto"/>
                    <w:left w:val="none" w:sz="0" w:space="0" w:color="auto"/>
                    <w:bottom w:val="none" w:sz="0" w:space="0" w:color="auto"/>
                    <w:right w:val="none" w:sz="0" w:space="0" w:color="auto"/>
                  </w:divBdr>
                </w:div>
                <w:div w:id="1139422892">
                  <w:marLeft w:val="0"/>
                  <w:marRight w:val="0"/>
                  <w:marTop w:val="0"/>
                  <w:marBottom w:val="0"/>
                  <w:divBdr>
                    <w:top w:val="none" w:sz="0" w:space="0" w:color="auto"/>
                    <w:left w:val="none" w:sz="0" w:space="0" w:color="auto"/>
                    <w:bottom w:val="none" w:sz="0" w:space="0" w:color="auto"/>
                    <w:right w:val="none" w:sz="0" w:space="0" w:color="auto"/>
                  </w:divBdr>
                </w:div>
                <w:div w:id="27071714">
                  <w:marLeft w:val="0"/>
                  <w:marRight w:val="0"/>
                  <w:marTop w:val="0"/>
                  <w:marBottom w:val="0"/>
                  <w:divBdr>
                    <w:top w:val="none" w:sz="0" w:space="0" w:color="auto"/>
                    <w:left w:val="none" w:sz="0" w:space="0" w:color="auto"/>
                    <w:bottom w:val="none" w:sz="0" w:space="0" w:color="auto"/>
                    <w:right w:val="none" w:sz="0" w:space="0" w:color="auto"/>
                  </w:divBdr>
                </w:div>
                <w:div w:id="1124227200">
                  <w:marLeft w:val="0"/>
                  <w:marRight w:val="0"/>
                  <w:marTop w:val="0"/>
                  <w:marBottom w:val="0"/>
                  <w:divBdr>
                    <w:top w:val="none" w:sz="0" w:space="0" w:color="auto"/>
                    <w:left w:val="none" w:sz="0" w:space="0" w:color="auto"/>
                    <w:bottom w:val="none" w:sz="0" w:space="0" w:color="auto"/>
                    <w:right w:val="none" w:sz="0" w:space="0" w:color="auto"/>
                  </w:divBdr>
                </w:div>
                <w:div w:id="928271473">
                  <w:marLeft w:val="0"/>
                  <w:marRight w:val="0"/>
                  <w:marTop w:val="0"/>
                  <w:marBottom w:val="0"/>
                  <w:divBdr>
                    <w:top w:val="none" w:sz="0" w:space="0" w:color="auto"/>
                    <w:left w:val="none" w:sz="0" w:space="0" w:color="auto"/>
                    <w:bottom w:val="none" w:sz="0" w:space="0" w:color="auto"/>
                    <w:right w:val="none" w:sz="0" w:space="0" w:color="auto"/>
                  </w:divBdr>
                </w:div>
                <w:div w:id="628628371">
                  <w:marLeft w:val="0"/>
                  <w:marRight w:val="0"/>
                  <w:marTop w:val="0"/>
                  <w:marBottom w:val="0"/>
                  <w:divBdr>
                    <w:top w:val="none" w:sz="0" w:space="0" w:color="auto"/>
                    <w:left w:val="none" w:sz="0" w:space="0" w:color="auto"/>
                    <w:bottom w:val="none" w:sz="0" w:space="0" w:color="auto"/>
                    <w:right w:val="none" w:sz="0" w:space="0" w:color="auto"/>
                  </w:divBdr>
                </w:div>
                <w:div w:id="1872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20430">
      <w:bodyDiv w:val="1"/>
      <w:marLeft w:val="0"/>
      <w:marRight w:val="0"/>
      <w:marTop w:val="0"/>
      <w:marBottom w:val="0"/>
      <w:divBdr>
        <w:top w:val="none" w:sz="0" w:space="0" w:color="auto"/>
        <w:left w:val="none" w:sz="0" w:space="0" w:color="auto"/>
        <w:bottom w:val="none" w:sz="0" w:space="0" w:color="auto"/>
        <w:right w:val="none" w:sz="0" w:space="0" w:color="auto"/>
      </w:divBdr>
      <w:divsChild>
        <w:div w:id="239142247">
          <w:marLeft w:val="0"/>
          <w:marRight w:val="0"/>
          <w:marTop w:val="0"/>
          <w:marBottom w:val="0"/>
          <w:divBdr>
            <w:top w:val="none" w:sz="0" w:space="0" w:color="auto"/>
            <w:left w:val="none" w:sz="0" w:space="0" w:color="auto"/>
            <w:bottom w:val="none" w:sz="0" w:space="0" w:color="auto"/>
            <w:right w:val="none" w:sz="0" w:space="0" w:color="auto"/>
          </w:divBdr>
        </w:div>
        <w:div w:id="1952858161">
          <w:marLeft w:val="0"/>
          <w:marRight w:val="0"/>
          <w:marTop w:val="0"/>
          <w:marBottom w:val="0"/>
          <w:divBdr>
            <w:top w:val="none" w:sz="0" w:space="0" w:color="auto"/>
            <w:left w:val="none" w:sz="0" w:space="0" w:color="auto"/>
            <w:bottom w:val="none" w:sz="0" w:space="0" w:color="auto"/>
            <w:right w:val="none" w:sz="0" w:space="0" w:color="auto"/>
          </w:divBdr>
          <w:divsChild>
            <w:div w:id="1184325614">
              <w:marLeft w:val="0"/>
              <w:marRight w:val="0"/>
              <w:marTop w:val="0"/>
              <w:marBottom w:val="0"/>
              <w:divBdr>
                <w:top w:val="none" w:sz="0" w:space="0" w:color="auto"/>
                <w:left w:val="none" w:sz="0" w:space="0" w:color="auto"/>
                <w:bottom w:val="none" w:sz="0" w:space="0" w:color="auto"/>
                <w:right w:val="none" w:sz="0" w:space="0" w:color="auto"/>
              </w:divBdr>
            </w:div>
            <w:div w:id="1620145317">
              <w:marLeft w:val="0"/>
              <w:marRight w:val="0"/>
              <w:marTop w:val="0"/>
              <w:marBottom w:val="0"/>
              <w:divBdr>
                <w:top w:val="none" w:sz="0" w:space="0" w:color="auto"/>
                <w:left w:val="none" w:sz="0" w:space="0" w:color="auto"/>
                <w:bottom w:val="none" w:sz="0" w:space="0" w:color="auto"/>
                <w:right w:val="none" w:sz="0" w:space="0" w:color="auto"/>
              </w:divBdr>
            </w:div>
            <w:div w:id="431321776">
              <w:marLeft w:val="0"/>
              <w:marRight w:val="0"/>
              <w:marTop w:val="0"/>
              <w:marBottom w:val="0"/>
              <w:divBdr>
                <w:top w:val="none" w:sz="0" w:space="0" w:color="auto"/>
                <w:left w:val="none" w:sz="0" w:space="0" w:color="auto"/>
                <w:bottom w:val="none" w:sz="0" w:space="0" w:color="auto"/>
                <w:right w:val="none" w:sz="0" w:space="0" w:color="auto"/>
              </w:divBdr>
            </w:div>
            <w:div w:id="1908563214">
              <w:marLeft w:val="0"/>
              <w:marRight w:val="0"/>
              <w:marTop w:val="0"/>
              <w:marBottom w:val="0"/>
              <w:divBdr>
                <w:top w:val="none" w:sz="0" w:space="0" w:color="auto"/>
                <w:left w:val="none" w:sz="0" w:space="0" w:color="auto"/>
                <w:bottom w:val="none" w:sz="0" w:space="0" w:color="auto"/>
                <w:right w:val="none" w:sz="0" w:space="0" w:color="auto"/>
              </w:divBdr>
            </w:div>
            <w:div w:id="213466438">
              <w:marLeft w:val="0"/>
              <w:marRight w:val="0"/>
              <w:marTop w:val="0"/>
              <w:marBottom w:val="0"/>
              <w:divBdr>
                <w:top w:val="none" w:sz="0" w:space="0" w:color="auto"/>
                <w:left w:val="none" w:sz="0" w:space="0" w:color="auto"/>
                <w:bottom w:val="none" w:sz="0" w:space="0" w:color="auto"/>
                <w:right w:val="none" w:sz="0" w:space="0" w:color="auto"/>
              </w:divBdr>
            </w:div>
            <w:div w:id="1295477922">
              <w:marLeft w:val="0"/>
              <w:marRight w:val="0"/>
              <w:marTop w:val="0"/>
              <w:marBottom w:val="0"/>
              <w:divBdr>
                <w:top w:val="none" w:sz="0" w:space="0" w:color="auto"/>
                <w:left w:val="none" w:sz="0" w:space="0" w:color="auto"/>
                <w:bottom w:val="none" w:sz="0" w:space="0" w:color="auto"/>
                <w:right w:val="none" w:sz="0" w:space="0" w:color="auto"/>
              </w:divBdr>
            </w:div>
            <w:div w:id="679352157">
              <w:marLeft w:val="0"/>
              <w:marRight w:val="0"/>
              <w:marTop w:val="0"/>
              <w:marBottom w:val="0"/>
              <w:divBdr>
                <w:top w:val="none" w:sz="0" w:space="0" w:color="auto"/>
                <w:left w:val="none" w:sz="0" w:space="0" w:color="auto"/>
                <w:bottom w:val="none" w:sz="0" w:space="0" w:color="auto"/>
                <w:right w:val="none" w:sz="0" w:space="0" w:color="auto"/>
              </w:divBdr>
            </w:div>
            <w:div w:id="1776552894">
              <w:marLeft w:val="0"/>
              <w:marRight w:val="0"/>
              <w:marTop w:val="0"/>
              <w:marBottom w:val="0"/>
              <w:divBdr>
                <w:top w:val="none" w:sz="0" w:space="0" w:color="auto"/>
                <w:left w:val="none" w:sz="0" w:space="0" w:color="auto"/>
                <w:bottom w:val="none" w:sz="0" w:space="0" w:color="auto"/>
                <w:right w:val="none" w:sz="0" w:space="0" w:color="auto"/>
              </w:divBdr>
            </w:div>
            <w:div w:id="1937320405">
              <w:marLeft w:val="0"/>
              <w:marRight w:val="0"/>
              <w:marTop w:val="0"/>
              <w:marBottom w:val="0"/>
              <w:divBdr>
                <w:top w:val="none" w:sz="0" w:space="0" w:color="auto"/>
                <w:left w:val="none" w:sz="0" w:space="0" w:color="auto"/>
                <w:bottom w:val="none" w:sz="0" w:space="0" w:color="auto"/>
                <w:right w:val="none" w:sz="0" w:space="0" w:color="auto"/>
              </w:divBdr>
            </w:div>
            <w:div w:id="15373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646">
      <w:bodyDiv w:val="1"/>
      <w:marLeft w:val="0"/>
      <w:marRight w:val="0"/>
      <w:marTop w:val="0"/>
      <w:marBottom w:val="0"/>
      <w:divBdr>
        <w:top w:val="none" w:sz="0" w:space="0" w:color="auto"/>
        <w:left w:val="none" w:sz="0" w:space="0" w:color="auto"/>
        <w:bottom w:val="none" w:sz="0" w:space="0" w:color="auto"/>
        <w:right w:val="none" w:sz="0" w:space="0" w:color="auto"/>
      </w:divBdr>
    </w:div>
    <w:div w:id="1386753449">
      <w:bodyDiv w:val="1"/>
      <w:marLeft w:val="0"/>
      <w:marRight w:val="0"/>
      <w:marTop w:val="0"/>
      <w:marBottom w:val="0"/>
      <w:divBdr>
        <w:top w:val="none" w:sz="0" w:space="0" w:color="auto"/>
        <w:left w:val="none" w:sz="0" w:space="0" w:color="auto"/>
        <w:bottom w:val="none" w:sz="0" w:space="0" w:color="auto"/>
        <w:right w:val="none" w:sz="0" w:space="0" w:color="auto"/>
      </w:divBdr>
    </w:div>
    <w:div w:id="1824619463">
      <w:bodyDiv w:val="1"/>
      <w:marLeft w:val="0"/>
      <w:marRight w:val="0"/>
      <w:marTop w:val="0"/>
      <w:marBottom w:val="0"/>
      <w:divBdr>
        <w:top w:val="none" w:sz="0" w:space="0" w:color="auto"/>
        <w:left w:val="none" w:sz="0" w:space="0" w:color="auto"/>
        <w:bottom w:val="none" w:sz="0" w:space="0" w:color="auto"/>
        <w:right w:val="none" w:sz="0" w:space="0" w:color="auto"/>
      </w:divBdr>
      <w:divsChild>
        <w:div w:id="673655877">
          <w:marLeft w:val="360"/>
          <w:marRight w:val="0"/>
          <w:marTop w:val="200"/>
          <w:marBottom w:val="0"/>
          <w:divBdr>
            <w:top w:val="none" w:sz="0" w:space="0" w:color="auto"/>
            <w:left w:val="none" w:sz="0" w:space="0" w:color="auto"/>
            <w:bottom w:val="none" w:sz="0" w:space="0" w:color="auto"/>
            <w:right w:val="none" w:sz="0" w:space="0" w:color="auto"/>
          </w:divBdr>
        </w:div>
      </w:divsChild>
    </w:div>
    <w:div w:id="19362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C:/Users/Dawnr/Documents/Penn/699_2/graphs_MC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wnr\Documents\Penn\699_2\graphs_MC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Users/Dawnr/Documents/Penn/699_2/means_leadership_voices_rac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Users/Dawnr/Documents/Penn/699_2/means_leadership_voices_rac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t>Participants'</a:t>
            </a:r>
            <a:r>
              <a:rPr lang="en-US" sz="1000" b="1" baseline="0"/>
              <a:t> p</a:t>
            </a:r>
            <a:r>
              <a:rPr lang="en-US" sz="1000" b="1"/>
              <a:t>erceptions of the number of White voices they heard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[graphs_MC2.xlsx]Sheet1!$C$1</c:f>
              <c:strCache>
                <c:ptCount val="1"/>
                <c:pt idx="0">
                  <c:v>Frequency</c:v>
                </c:pt>
              </c:strCache>
            </c:strRef>
          </c:tx>
          <c:spPr>
            <a:solidFill>
              <a:schemeClr val="dk1">
                <a:tint val="88500"/>
              </a:schemeClr>
            </a:solidFill>
            <a:ln>
              <a:noFill/>
            </a:ln>
            <a:effectLst/>
          </c:spPr>
          <c:invertIfNegative val="0"/>
          <c:cat>
            <c:numRef>
              <c:f>[graphs_MC2.xlsx]Sheet1!$B$2:$B$6</c:f>
              <c:numCache>
                <c:formatCode>General</c:formatCode>
                <c:ptCount val="5"/>
                <c:pt idx="0">
                  <c:v>0</c:v>
                </c:pt>
                <c:pt idx="1">
                  <c:v>1</c:v>
                </c:pt>
                <c:pt idx="2">
                  <c:v>2</c:v>
                </c:pt>
                <c:pt idx="3">
                  <c:v>3</c:v>
                </c:pt>
                <c:pt idx="4">
                  <c:v>4</c:v>
                </c:pt>
              </c:numCache>
            </c:numRef>
          </c:cat>
          <c:val>
            <c:numRef>
              <c:f>[graphs_MC2.xlsx]Sheet1!$C$2:$C$6</c:f>
              <c:numCache>
                <c:formatCode>General</c:formatCode>
                <c:ptCount val="5"/>
                <c:pt idx="0">
                  <c:v>67</c:v>
                </c:pt>
                <c:pt idx="1">
                  <c:v>11</c:v>
                </c:pt>
                <c:pt idx="2">
                  <c:v>144</c:v>
                </c:pt>
                <c:pt idx="3">
                  <c:v>155</c:v>
                </c:pt>
                <c:pt idx="4">
                  <c:v>130</c:v>
                </c:pt>
              </c:numCache>
            </c:numRef>
          </c:val>
          <c:extLst>
            <c:ext xmlns:c16="http://schemas.microsoft.com/office/drawing/2014/chart" uri="{C3380CC4-5D6E-409C-BE32-E72D297353CC}">
              <c16:uniqueId val="{00000000-3B39-4701-930A-71CB050E53CE}"/>
            </c:ext>
          </c:extLst>
        </c:ser>
        <c:dLbls>
          <c:showLegendKey val="0"/>
          <c:showVal val="0"/>
          <c:showCatName val="0"/>
          <c:showSerName val="0"/>
          <c:showPercent val="0"/>
          <c:showBubbleSize val="0"/>
        </c:dLbls>
        <c:gapWidth val="219"/>
        <c:overlap val="-27"/>
        <c:axId val="-2073567904"/>
        <c:axId val="-2087203472"/>
      </c:barChart>
      <c:catAx>
        <c:axId val="-20735679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Perception</a:t>
                </a:r>
                <a:r>
                  <a:rPr lang="en-US" b="1" baseline="0"/>
                  <a:t> </a:t>
                </a:r>
                <a:r>
                  <a:rPr lang="en-US" b="1"/>
                  <a:t>of number of White voices heard</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87203472"/>
        <c:crosses val="autoZero"/>
        <c:auto val="1"/>
        <c:lblAlgn val="ctr"/>
        <c:lblOffset val="100"/>
        <c:noMultiLvlLbl val="0"/>
      </c:catAx>
      <c:valAx>
        <c:axId val="-2087203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7356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i="0" baseline="0">
                <a:effectLst/>
                <a:latin typeface="Arial" panose="020B0604020202020204" pitchFamily="34" charset="0"/>
                <a:cs typeface="Arial" panose="020B0604020202020204" pitchFamily="34" charset="0"/>
              </a:rPr>
              <a:t>Participants' perceptions of the number of Black voices they heard      </a:t>
            </a:r>
            <a:endParaRPr lang="en-US" sz="1000">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Sheet1!$C$28</c:f>
              <c:strCache>
                <c:ptCount val="1"/>
                <c:pt idx="0">
                  <c:v>Frequency</c:v>
                </c:pt>
              </c:strCache>
            </c:strRef>
          </c:tx>
          <c:spPr>
            <a:solidFill>
              <a:schemeClr val="dk1">
                <a:tint val="88500"/>
              </a:schemeClr>
            </a:solidFill>
            <a:ln>
              <a:noFill/>
            </a:ln>
            <a:effectLst/>
          </c:spPr>
          <c:invertIfNegative val="0"/>
          <c:cat>
            <c:numRef>
              <c:f>Sheet1!$B$29:$B$32</c:f>
              <c:numCache>
                <c:formatCode>General</c:formatCode>
                <c:ptCount val="4"/>
                <c:pt idx="0">
                  <c:v>0</c:v>
                </c:pt>
                <c:pt idx="1">
                  <c:v>1</c:v>
                </c:pt>
                <c:pt idx="2">
                  <c:v>2</c:v>
                </c:pt>
                <c:pt idx="3">
                  <c:v>3</c:v>
                </c:pt>
              </c:numCache>
            </c:numRef>
          </c:cat>
          <c:val>
            <c:numRef>
              <c:f>Sheet1!$C$29:$C$32</c:f>
              <c:numCache>
                <c:formatCode>General</c:formatCode>
                <c:ptCount val="4"/>
                <c:pt idx="0">
                  <c:v>217</c:v>
                </c:pt>
                <c:pt idx="1">
                  <c:v>159</c:v>
                </c:pt>
                <c:pt idx="2">
                  <c:v>127</c:v>
                </c:pt>
                <c:pt idx="3">
                  <c:v>4</c:v>
                </c:pt>
              </c:numCache>
            </c:numRef>
          </c:val>
          <c:extLst>
            <c:ext xmlns:c16="http://schemas.microsoft.com/office/drawing/2014/chart" uri="{C3380CC4-5D6E-409C-BE32-E72D297353CC}">
              <c16:uniqueId val="{00000000-3340-4FEA-9762-31A0591EDB4C}"/>
            </c:ext>
          </c:extLst>
        </c:ser>
        <c:dLbls>
          <c:showLegendKey val="0"/>
          <c:showVal val="0"/>
          <c:showCatName val="0"/>
          <c:showSerName val="0"/>
          <c:showPercent val="0"/>
          <c:showBubbleSize val="0"/>
        </c:dLbls>
        <c:gapWidth val="219"/>
        <c:overlap val="-27"/>
        <c:axId val="-2075944000"/>
        <c:axId val="-2073404320"/>
      </c:barChart>
      <c:catAx>
        <c:axId val="-20759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i="0" baseline="0">
                    <a:effectLst/>
                    <a:latin typeface="Arial" panose="020B0604020202020204" pitchFamily="34" charset="0"/>
                    <a:cs typeface="Arial" panose="020B0604020202020204" pitchFamily="34" charset="0"/>
                  </a:rPr>
                  <a:t>Perception of number of Black voices heard</a:t>
                </a:r>
                <a:endParaRPr lang="en-US" sz="1000">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404320"/>
        <c:crosses val="autoZero"/>
        <c:auto val="1"/>
        <c:lblAlgn val="ctr"/>
        <c:lblOffset val="100"/>
        <c:noMultiLvlLbl val="0"/>
      </c:catAx>
      <c:valAx>
        <c:axId val="-20734043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Frequency</a:t>
                </a:r>
              </a:p>
            </c:rich>
          </c:tx>
          <c:layout>
            <c:manualLayout>
              <c:xMode val="edge"/>
              <c:yMode val="edge"/>
              <c:x val="2.7777777777777801E-2"/>
              <c:y val="0.374882254301545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94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t>Perceptions of leadership based upon race and voice</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[means_leadership_voices_race.xlsx]Sheet1!$F$3</c:f>
              <c:strCache>
                <c:ptCount val="1"/>
                <c:pt idx="0">
                  <c:v>Black </c:v>
                </c:pt>
              </c:strCache>
            </c:strRef>
          </c:tx>
          <c:spPr>
            <a:solidFill>
              <a:schemeClr val="dk1">
                <a:tint val="885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[means_leadership_voices_race.xlsx]Sheet1!$E$4:$E$11</c:f>
              <c:numCache>
                <c:formatCode>General</c:formatCode>
                <c:ptCount val="8"/>
                <c:pt idx="0">
                  <c:v>6</c:v>
                </c:pt>
                <c:pt idx="1">
                  <c:v>3</c:v>
                </c:pt>
                <c:pt idx="2">
                  <c:v>5</c:v>
                </c:pt>
                <c:pt idx="3">
                  <c:v>4</c:v>
                </c:pt>
                <c:pt idx="4">
                  <c:v>7</c:v>
                </c:pt>
                <c:pt idx="5">
                  <c:v>1</c:v>
                </c:pt>
                <c:pt idx="6">
                  <c:v>2</c:v>
                </c:pt>
                <c:pt idx="7">
                  <c:v>8</c:v>
                </c:pt>
              </c:numCache>
            </c:numRef>
          </c:cat>
          <c:val>
            <c:numRef>
              <c:f>[means_leadership_voices_race.xlsx]Sheet1!$F$4:$F$11</c:f>
              <c:numCache>
                <c:formatCode>General</c:formatCode>
                <c:ptCount val="8"/>
                <c:pt idx="0">
                  <c:v>53.42944</c:v>
                </c:pt>
                <c:pt idx="1">
                  <c:v>54.230159999999998</c:v>
                </c:pt>
                <c:pt idx="2">
                  <c:v>56.29918</c:v>
                </c:pt>
                <c:pt idx="3">
                  <c:v>59.125970000000002</c:v>
                </c:pt>
                <c:pt idx="4">
                  <c:v>64.041669999999996</c:v>
                </c:pt>
                <c:pt idx="5">
                  <c:v>66.37791</c:v>
                </c:pt>
                <c:pt idx="6">
                  <c:v>68.805769999999995</c:v>
                </c:pt>
                <c:pt idx="7">
                  <c:v>70.693359999999998</c:v>
                </c:pt>
              </c:numCache>
            </c:numRef>
          </c:val>
          <c:extLst>
            <c:ext xmlns:c16="http://schemas.microsoft.com/office/drawing/2014/chart" uri="{C3380CC4-5D6E-409C-BE32-E72D297353CC}">
              <c16:uniqueId val="{00000000-8F72-460B-829E-5DCA9681F602}"/>
            </c:ext>
          </c:extLst>
        </c:ser>
        <c:ser>
          <c:idx val="1"/>
          <c:order val="1"/>
          <c:tx>
            <c:strRef>
              <c:f>[means_leadership_voices_race.xlsx]Sheet1!$G$3</c:f>
              <c:strCache>
                <c:ptCount val="1"/>
                <c:pt idx="0">
                  <c:v>White </c:v>
                </c:pt>
              </c:strCache>
            </c:strRef>
          </c:tx>
          <c:spPr>
            <a:solidFill>
              <a:sysClr val="window" lastClr="FFFFFF"/>
            </a:solidFill>
            <a:ln>
              <a:solidFill>
                <a:sysClr val="windowText" lastClr="000000"/>
              </a:solid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[means_leadership_voices_race.xlsx]Sheet1!$E$4:$E$11</c:f>
              <c:numCache>
                <c:formatCode>General</c:formatCode>
                <c:ptCount val="8"/>
                <c:pt idx="0">
                  <c:v>6</c:v>
                </c:pt>
                <c:pt idx="1">
                  <c:v>3</c:v>
                </c:pt>
                <c:pt idx="2">
                  <c:v>5</c:v>
                </c:pt>
                <c:pt idx="3">
                  <c:v>4</c:v>
                </c:pt>
                <c:pt idx="4">
                  <c:v>7</c:v>
                </c:pt>
                <c:pt idx="5">
                  <c:v>1</c:v>
                </c:pt>
                <c:pt idx="6">
                  <c:v>2</c:v>
                </c:pt>
                <c:pt idx="7">
                  <c:v>8</c:v>
                </c:pt>
              </c:numCache>
            </c:numRef>
          </c:cat>
          <c:val>
            <c:numRef>
              <c:f>[means_leadership_voices_race.xlsx]Sheet1!$G$4:$G$11</c:f>
              <c:numCache>
                <c:formatCode>General</c:formatCode>
                <c:ptCount val="8"/>
                <c:pt idx="0">
                  <c:v>52.104959999999998</c:v>
                </c:pt>
                <c:pt idx="1">
                  <c:v>52.960320000000003</c:v>
                </c:pt>
                <c:pt idx="2">
                  <c:v>54.658909999999999</c:v>
                </c:pt>
                <c:pt idx="3">
                  <c:v>56.516260000000003</c:v>
                </c:pt>
                <c:pt idx="4">
                  <c:v>58.85</c:v>
                </c:pt>
                <c:pt idx="5">
                  <c:v>61.033729999999998</c:v>
                </c:pt>
                <c:pt idx="6">
                  <c:v>63.894530000000003</c:v>
                </c:pt>
                <c:pt idx="7">
                  <c:v>73.178569999999993</c:v>
                </c:pt>
              </c:numCache>
            </c:numRef>
          </c:val>
          <c:extLst>
            <c:ext xmlns:c16="http://schemas.microsoft.com/office/drawing/2014/chart" uri="{C3380CC4-5D6E-409C-BE32-E72D297353CC}">
              <c16:uniqueId val="{00000001-8F72-460B-829E-5DCA9681F602}"/>
            </c:ext>
          </c:extLst>
        </c:ser>
        <c:dLbls>
          <c:showLegendKey val="0"/>
          <c:showVal val="0"/>
          <c:showCatName val="0"/>
          <c:showSerName val="0"/>
          <c:showPercent val="0"/>
          <c:showBubbleSize val="0"/>
        </c:dLbls>
        <c:gapWidth val="127"/>
        <c:overlap val="-27"/>
        <c:axId val="622724496"/>
        <c:axId val="622720232"/>
      </c:barChart>
      <c:catAx>
        <c:axId val="6227244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Voice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22720232"/>
        <c:crosses val="autoZero"/>
        <c:auto val="1"/>
        <c:lblAlgn val="ctr"/>
        <c:lblOffset val="100"/>
        <c:noMultiLvlLbl val="0"/>
      </c:catAx>
      <c:valAx>
        <c:axId val="62272023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Perceptions of leadership</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22724496"/>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solidFill>
                  <a:schemeClr val="tx1">
                    <a:lumMod val="65000"/>
                    <a:lumOff val="35000"/>
                  </a:schemeClr>
                </a:solidFill>
                <a:latin typeface="Arial" panose="020B0604020202020204" pitchFamily="34" charset="0"/>
                <a:cs typeface="Arial" panose="020B0604020202020204" pitchFamily="34" charset="0"/>
              </a:rPr>
              <a:t>Difference between Black and White voices on leadership ratings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9.3863531383270138E-2"/>
          <c:y val="0.10052099737532809"/>
          <c:w val="0.87153743802857975"/>
          <c:h val="0.73611111111111116"/>
        </c:manualLayout>
      </c:layout>
      <c:barChart>
        <c:barDir val="col"/>
        <c:grouping val="clustered"/>
        <c:varyColors val="0"/>
        <c:ser>
          <c:idx val="0"/>
          <c:order val="0"/>
          <c:tx>
            <c:strRef>
              <c:f>[means_leadership_voices_race.xlsx]Sheet1!$G$24</c:f>
              <c:strCache>
                <c:ptCount val="1"/>
                <c:pt idx="0">
                  <c:v>Difference between Black and White</c:v>
                </c:pt>
              </c:strCache>
            </c:strRef>
          </c:tx>
          <c:spPr>
            <a:solidFill>
              <a:schemeClr val="tx1">
                <a:lumMod val="65000"/>
                <a:lumOff val="35000"/>
              </a:schemeClr>
            </a:solidFill>
            <a:ln>
              <a:noFill/>
            </a:ln>
            <a:effectLst/>
          </c:spPr>
          <c:invertIfNegative val="0"/>
          <c:errBars>
            <c:errBarType val="both"/>
            <c:errValType val="stdErr"/>
            <c:noEndCap val="0"/>
            <c:spPr>
              <a:noFill/>
              <a:ln w="9525" cap="flat" cmpd="sng" algn="ctr">
                <a:solidFill>
                  <a:schemeClr val="tx1">
                    <a:alpha val="0"/>
                  </a:schemeClr>
                </a:solidFill>
                <a:round/>
              </a:ln>
              <a:effectLst/>
            </c:spPr>
          </c:errBars>
          <c:cat>
            <c:numRef>
              <c:f>[means_leadership_voices_race.xlsx]Sheet1!$F$25:$F$32</c:f>
              <c:numCache>
                <c:formatCode>General</c:formatCode>
                <c:ptCount val="8"/>
                <c:pt idx="0">
                  <c:v>1</c:v>
                </c:pt>
                <c:pt idx="1">
                  <c:v>2</c:v>
                </c:pt>
                <c:pt idx="2">
                  <c:v>3</c:v>
                </c:pt>
                <c:pt idx="3">
                  <c:v>4</c:v>
                </c:pt>
                <c:pt idx="4">
                  <c:v>5</c:v>
                </c:pt>
                <c:pt idx="5">
                  <c:v>6</c:v>
                </c:pt>
                <c:pt idx="6">
                  <c:v>7</c:v>
                </c:pt>
                <c:pt idx="7">
                  <c:v>8</c:v>
                </c:pt>
              </c:numCache>
            </c:numRef>
          </c:cat>
          <c:val>
            <c:numRef>
              <c:f>[means_leadership_voices_race.xlsx]Sheet1!$G$25:$G$32</c:f>
              <c:numCache>
                <c:formatCode>General</c:formatCode>
                <c:ptCount val="8"/>
                <c:pt idx="0">
                  <c:v>1.3244800000000001</c:v>
                </c:pt>
                <c:pt idx="1">
                  <c:v>1.2698399999999901</c:v>
                </c:pt>
                <c:pt idx="2">
                  <c:v>1.6402699999999999</c:v>
                </c:pt>
                <c:pt idx="3">
                  <c:v>2.6097100000000002</c:v>
                </c:pt>
                <c:pt idx="4">
                  <c:v>5.1916699999999896</c:v>
                </c:pt>
                <c:pt idx="5">
                  <c:v>5.3441799999999997</c:v>
                </c:pt>
                <c:pt idx="6">
                  <c:v>4.9112399999999896</c:v>
                </c:pt>
                <c:pt idx="7">
                  <c:v>-2.4852099999999999</c:v>
                </c:pt>
              </c:numCache>
            </c:numRef>
          </c:val>
          <c:extLst>
            <c:ext xmlns:c16="http://schemas.microsoft.com/office/drawing/2014/chart" uri="{C3380CC4-5D6E-409C-BE32-E72D297353CC}">
              <c16:uniqueId val="{00000000-C4ED-42E8-86D6-0D3017BDE6AC}"/>
            </c:ext>
          </c:extLst>
        </c:ser>
        <c:dLbls>
          <c:showLegendKey val="0"/>
          <c:showVal val="0"/>
          <c:showCatName val="0"/>
          <c:showSerName val="0"/>
          <c:showPercent val="0"/>
          <c:showBubbleSize val="0"/>
        </c:dLbls>
        <c:gapWidth val="103"/>
        <c:overlap val="-38"/>
        <c:axId val="673644152"/>
        <c:axId val="673637592"/>
      </c:barChart>
      <c:catAx>
        <c:axId val="6736441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solidFill>
                      <a:schemeClr val="tx1">
                        <a:lumMod val="65000"/>
                        <a:lumOff val="35000"/>
                      </a:schemeClr>
                    </a:solidFill>
                    <a:latin typeface="Arial" panose="020B0604020202020204" pitchFamily="34" charset="0"/>
                    <a:cs typeface="Arial" panose="020B0604020202020204" pitchFamily="34" charset="0"/>
                  </a:rPr>
                  <a:t>Ranking (from lowest to highest)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73637592"/>
        <c:crosses val="autoZero"/>
        <c:auto val="1"/>
        <c:lblAlgn val="ctr"/>
        <c:lblOffset val="1000"/>
        <c:noMultiLvlLbl val="0"/>
      </c:catAx>
      <c:valAx>
        <c:axId val="67363759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solidFill>
                      <a:schemeClr val="tx1">
                        <a:lumMod val="65000"/>
                        <a:lumOff val="35000"/>
                      </a:schemeClr>
                    </a:solidFill>
                    <a:latin typeface="Arial" panose="020B0604020202020204" pitchFamily="34" charset="0"/>
                    <a:cs typeface="Arial" panose="020B0604020202020204" pitchFamily="34" charset="0"/>
                  </a:rPr>
                  <a:t>Difference (Black - White ratings)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73644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F60B-4C70-482E-805C-CD735F62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46</Pages>
  <Words>36378</Words>
  <Characters>207359</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919</cp:revision>
  <dcterms:created xsi:type="dcterms:W3CDTF">2018-04-23T14:46:00Z</dcterms:created>
  <dcterms:modified xsi:type="dcterms:W3CDTF">2018-12-31T00:23:00Z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01c28b6c-c5cb-35fd-826c-2323c4ead993</vt:lpwstr>
  </property>
  <property fmtid="{D5CDD505-2E9C-101B-9397-08002B2CF9AE}" pid="24" name="Mendeley Citation Style_1">
    <vt:lpwstr>http://www.zotero.org/styles/apa</vt:lpwstr>
  </property>
</Properties>
</file>