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//Test Fonctionnel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protected function createAuthenticatedClient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string $username, string $password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KernelBrowser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$client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static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createClient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'/api/login_check'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 [],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 [],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'CONTENT_TYPE'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'{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               "login":"admin1",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               "password":"pass_1234"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           }'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$data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\json_decode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35a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setServerParameter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'HTTP_Authorization'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 \sprintf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'Bearer %s'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 $data[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setServerParameter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'CONTENT_TYPE'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$client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ff84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testShowProfil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$client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$this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createAuthenticatedClient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"admin1"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"pass_1234"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'/api/profils'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$this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HTTP_OK,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getStatusCode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2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testCreateProfil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$client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$this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createAuthenticatedClient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"admin1"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"pass_1234"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'/api/profils'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[],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[],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'CONTENT_TYPE'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'{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               "libelle": "ADMIN1388"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56db3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db3a"/>
          <w:sz w:val="18"/>
          <w:szCs w:val="18"/>
          <w:rtl w:val="0"/>
        </w:rPr>
        <w:t xml:space="preserve">             }'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$responseContent 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$client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b729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29e3"/>
          <w:sz w:val="18"/>
          <w:szCs w:val="18"/>
          <w:rtl w:val="0"/>
        </w:rPr>
        <w:t xml:space="preserve">//$responseDecode = json_decode($responseContent);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9d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$this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HTTP_OK,$responseContent</w:t>
      </w:r>
      <w:r w:rsidDel="00000000" w:rsidR="00000000" w:rsidRPr="00000000">
        <w:rPr>
          <w:rFonts w:ascii="Courier New" w:cs="Courier New" w:eastAsia="Courier New" w:hAnsi="Courier New"/>
          <w:color w:val="ff84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getStatusCode</w:t>
      </w:r>
      <w:r w:rsidDel="00000000" w:rsidR="00000000" w:rsidRPr="00000000">
        <w:rPr>
          <w:rFonts w:ascii="Courier New" w:cs="Courier New" w:eastAsia="Courier New" w:hAnsi="Courier New"/>
          <w:color w:val="9d9999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b729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29e3"/>
          <w:sz w:val="18"/>
          <w:szCs w:val="18"/>
          <w:rtl w:val="0"/>
        </w:rPr>
        <w:t xml:space="preserve">//$this-&gt;assertJson($responseContent);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b729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29e3"/>
          <w:sz w:val="18"/>
          <w:szCs w:val="18"/>
          <w:rtl w:val="0"/>
        </w:rPr>
        <w:t xml:space="preserve">//$this-&gt;assertNotEmpty($responseDecode);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