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CNS Cryptography 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 1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Time: 50 Minutes (12.15 – 1.05 pm)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 all questions.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Total 30 Marks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DES as an example,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 a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explain the trade-offs between key size, block size, and number of rounds in securing symmetric ciphers.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DES cipher,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the XOR operation in symmetric ciphers facilitates both encryption and decryption (show the first two rounds).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of cryptographic primitives used in security mechanisms defined in the X.801 security architecture include encryption algorithms, hash functions,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digital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signatures.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 a diagram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how these cryptographic primitives support encipherment, authentication exchange, data integrity mechanisms to provide confidentiality, integrity, and authentication in open systems.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 p=11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=11, q=13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=13, and e=7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demonstrate step-by-step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to compute the private key 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encrypt a message m=2.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why the public exponent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the totient ϕ(n)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co-prime.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calculation as a case where this condition fails and the implications.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E44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E44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E44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E44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E44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E44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E44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E44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E44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E44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E44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E44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E44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E44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E44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E44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E44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E44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E44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44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E44FB"/>
    <w:rPr>
      <w:b w:val="1"/>
      <w:bCs w:val="1"/>
      <w:smallCaps w:val="1"/>
      <w:color w:val="0f4761" w:themeColor="accent1" w:themeShade="0000BF"/>
      <w:spacing w:val="5"/>
    </w:rPr>
  </w:style>
  <w:style w:type="paragraph" w:styleId="my-2" w:customStyle="1">
    <w:name w:val="my-2"/>
    <w:basedOn w:val="Normal"/>
    <w:rsid w:val="006E44F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6E44F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6E44FB"/>
    <w:rPr>
      <w:i w:val="1"/>
      <w:iCs w:val="1"/>
    </w:rPr>
  </w:style>
  <w:style w:type="character" w:styleId="katex-mathml" w:customStyle="1">
    <w:name w:val="katex-mathml"/>
    <w:basedOn w:val="DefaultParagraphFont"/>
    <w:rsid w:val="006E44FB"/>
  </w:style>
  <w:style w:type="character" w:styleId="mord" w:customStyle="1">
    <w:name w:val="mord"/>
    <w:basedOn w:val="DefaultParagraphFont"/>
    <w:rsid w:val="006E44FB"/>
  </w:style>
  <w:style w:type="character" w:styleId="mopen" w:customStyle="1">
    <w:name w:val="mopen"/>
    <w:basedOn w:val="DefaultParagraphFont"/>
    <w:rsid w:val="006E44FB"/>
  </w:style>
  <w:style w:type="character" w:styleId="mpunct" w:customStyle="1">
    <w:name w:val="mpunct"/>
    <w:basedOn w:val="DefaultParagraphFont"/>
    <w:rsid w:val="006E44FB"/>
  </w:style>
  <w:style w:type="character" w:styleId="mclose" w:customStyle="1">
    <w:name w:val="mclose"/>
    <w:basedOn w:val="DefaultParagraphFont"/>
    <w:rsid w:val="006E44FB"/>
  </w:style>
  <w:style w:type="character" w:styleId="mbin" w:customStyle="1">
    <w:name w:val="mbin"/>
    <w:basedOn w:val="DefaultParagraphFont"/>
    <w:rsid w:val="006E44FB"/>
  </w:style>
  <w:style w:type="paragraph" w:styleId="py-0" w:customStyle="1">
    <w:name w:val="py-0"/>
    <w:basedOn w:val="Normal"/>
    <w:rsid w:val="006E44F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YD458Z8j2acfgYUC1PoGoVgLg==">CgMxLjA4AHIhMUs4YU5lSFphTGxHT2FJcE03T25ZeDNwYkpwbkFYeXBV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2025-09-21T17:19:00Z</dcterms:created>
  <dc:creator>Totona Lonyeiye</dc:creator>
</cp:coreProperties>
</file>