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Supplementary Wildfire Analysis Training Manual</w:t>
      </w:r>
    </w:p>
    <w:p/>
    <w:p>
      <w:r>
        <w:t># Supplementary Wildfire Analysis Training Manual (Extended Challenges &amp; Learnings)</w:t>
      </w:r>
    </w:p>
    <w:p/>
    <w:p>
      <w:r>
        <w:t>**Purpose:** This document expands on the original training manual by capturing additional key challenges, workaround strategies, troubleshooting steps, and learning experiences that occurred throughout your wildfire analysis journey.</w:t>
      </w:r>
    </w:p>
    <w:p/>
    <w:p>
      <w:r>
        <w:t>---</w:t>
      </w:r>
    </w:p>
    <w:p/>
    <w:p>
      <w:pPr>
        <w:pStyle w:val="Heading1"/>
      </w:pPr>
      <w:r>
        <w:t>🔁 File Handling &amp; Notebook Launch Challenges</w:t>
      </w:r>
    </w:p>
    <w:p/>
    <w:p>
      <w:pPr>
        <w:pStyle w:val="Heading2"/>
      </w:pPr>
      <w:r>
        <w:t>❌ Problem:</w:t>
      </w:r>
    </w:p>
    <w:p/>
    <w:p>
      <w:r>
        <w:t>Opening the `.ipynb` file via Anaconda Navigator or from a directory other than the data folder resulted in path errors (e.g., missing shapefiles).</w:t>
      </w:r>
    </w:p>
    <w:p/>
    <w:p>
      <w:pPr>
        <w:pStyle w:val="Heading2"/>
      </w:pPr>
      <w:r>
        <w:t>✅ Fix:</w:t>
      </w:r>
    </w:p>
    <w:p/>
    <w:p>
      <w:r>
        <w:t>You learned that Jupyter notebooks must be opened **directly from the data folder** (via right-click &gt; Open With &gt; Jupyter Notebook). This maintains relative path references.</w:t>
      </w:r>
    </w:p>
    <w:p/>
    <w:p>
      <w:pPr>
        <w:pStyle w:val="Heading2"/>
      </w:pPr>
      <w:r>
        <w:t>🔄 Learning:</w:t>
      </w:r>
    </w:p>
    <w:p/>
    <w:p>
      <w:r>
        <w:t>- Jupyter's working directory defaults to the launch path.</w:t>
      </w:r>
    </w:p>
    <w:p>
      <w:r>
        <w:t>- Opening from an unrelated location results in `FileNotFoundError` when using `gpd.read_file()` or raster functions.</w:t>
      </w:r>
    </w:p>
    <w:p/>
    <w:p>
      <w:pPr>
        <w:pStyle w:val="Heading2"/>
      </w:pPr>
      <w:r>
        <w:t>🧠 Tip:</w:t>
      </w:r>
    </w:p>
    <w:p/>
    <w:p>
      <w:r>
        <w:t>Always verify with `os.getcwd()` or check `!ls` in the notebook to confirm file visibility.</w:t>
      </w:r>
    </w:p>
    <w:p/>
    <w:p>
      <w:r>
        <w:t>---</w:t>
      </w:r>
    </w:p>
    <w:p/>
    <w:p>
      <w:pPr>
        <w:pStyle w:val="Heading1"/>
      </w:pPr>
      <w:r>
        <w:t>🧭 Running Cells: Run All vs. Sequential Execution</w:t>
      </w:r>
    </w:p>
    <w:p/>
    <w:p>
      <w:pPr>
        <w:pStyle w:val="Heading2"/>
      </w:pPr>
      <w:r>
        <w:t>⚠️ Misstep:</w:t>
      </w:r>
    </w:p>
    <w:p/>
    <w:p>
      <w:r>
        <w:t>After running `Restart &amp; Run All`, downstream cells failed because earlier errors blocked valid variable definitions.</w:t>
      </w:r>
    </w:p>
    <w:p/>
    <w:p>
      <w:pPr>
        <w:pStyle w:val="Heading2"/>
      </w:pPr>
      <w:r>
        <w:t>🧪 Adjustment:</w:t>
      </w:r>
    </w:p>
    <w:p/>
    <w:p>
      <w:r>
        <w:t>Instead of re-running everything after an error, you manually executed each cell **sequentially** post-fix.</w:t>
      </w:r>
    </w:p>
    <w:p/>
    <w:p>
      <w:pPr>
        <w:pStyle w:val="Heading2"/>
      </w:pPr>
      <w:r>
        <w:t>📌 Key Insight:</w:t>
      </w:r>
    </w:p>
    <w:p/>
    <w:p>
      <w:r>
        <w:t>- Errors high in the cell order block outputs later on.</w:t>
      </w:r>
    </w:p>
    <w:p>
      <w:r>
        <w:t>- If restarting the kernel, rerun everything only if all errors have been corrected.</w:t>
      </w:r>
    </w:p>
    <w:p/>
    <w:p>
      <w:r>
        <w:t>---</w:t>
      </w:r>
    </w:p>
    <w:p/>
    <w:p>
      <w:pPr>
        <w:pStyle w:val="Heading1"/>
      </w:pPr>
      <w:r>
        <w:t>📎 File Extension Issues &amp; Default App Behavior</w:t>
      </w:r>
    </w:p>
    <w:p/>
    <w:p>
      <w:pPr>
        <w:pStyle w:val="Heading2"/>
      </w:pPr>
      <w:r>
        <w:t>Confusion:</w:t>
      </w:r>
    </w:p>
    <w:p/>
    <w:p>
      <w:r>
        <w:t>Windows did not recognize `.ipynb` files with Jupyter Notebook.</w:t>
      </w:r>
    </w:p>
    <w:p/>
    <w:p>
      <w:pPr>
        <w:pStyle w:val="Heading2"/>
      </w:pPr>
      <w:r>
        <w:t>✅ Resolution:</w:t>
      </w:r>
    </w:p>
    <w:p/>
    <w:p>
      <w:r>
        <w:t>You selected `jupyter-notebook.exe` from Anaconda Scripts, and manually checked **"Always use this app"**.</w:t>
      </w:r>
    </w:p>
    <w:p/>
    <w:p>
      <w:pPr>
        <w:pStyle w:val="Heading2"/>
      </w:pPr>
      <w:r>
        <w:t>📌 Best Practice:</w:t>
      </w:r>
    </w:p>
    <w:p/>
    <w:p>
      <w:r>
        <w:t>Once associated, notebooks will open consistently with correct environment context.</w:t>
      </w:r>
    </w:p>
    <w:p/>
    <w:p>
      <w:r>
        <w:t>---</w:t>
      </w:r>
    </w:p>
    <w:p/>
    <w:p>
      <w:pPr>
        <w:pStyle w:val="Heading1"/>
      </w:pPr>
      <w:r>
        <w:t>🧼 Distance Errors &amp; Geometry Fixes</w:t>
      </w:r>
    </w:p>
    <w:p/>
    <w:p>
      <w:pPr>
        <w:pStyle w:val="Heading2"/>
      </w:pPr>
      <w:r>
        <w:t>🔍 Observation:</w:t>
      </w:r>
    </w:p>
    <w:p/>
    <w:p>
      <w:r>
        <w:t>Distances showed a value of `1.797693e+305` — a floating-point max value, indicating a calculation problem.</w:t>
      </w:r>
    </w:p>
    <w:p/>
    <w:p>
      <w:pPr>
        <w:pStyle w:val="Heading2"/>
      </w:pPr>
      <w:r>
        <w:t>Root Cause:</w:t>
      </w:r>
    </w:p>
    <w:p/>
    <w:p>
      <w:r>
        <w:t>- Lat/lon data was used without projecting to a local CRS.</w:t>
      </w:r>
    </w:p>
    <w:p>
      <w:r>
        <w:t>- Some geometries were **invalid**, causing distance methods to return junk values.</w:t>
      </w:r>
    </w:p>
    <w:p/>
    <w:p>
      <w:pPr>
        <w:pStyle w:val="Heading2"/>
      </w:pPr>
      <w:r>
        <w:t>🔧 Fix Strategy:</w:t>
      </w:r>
    </w:p>
    <w:p/>
    <w:p>
      <w:r>
        <w:t>- Use `.is_valid.value_counts()` to identify and filter invalid geometries.</w:t>
      </w:r>
    </w:p>
    <w:p>
      <w:r>
        <w:t>- Reproject all data to EPSG:32611 (UTM Zone 11N).</w:t>
      </w:r>
    </w:p>
    <w:p/>
    <w:p>
      <w:pPr>
        <w:pStyle w:val="IntenseQuote"/>
      </w:pPr>
      <w:r>
        <w:t>fire_centroids = fire_centroids[fire_centroids.is_valid]</w:t>
        <w:br/>
        <w:t>fire_centroids_proj = fire_centroids.to_crs('EPSG:32611')</w:t>
      </w:r>
    </w:p>
    <w:p>
      <w:pPr>
        <w:pStyle w:val="Heading1"/>
      </w:pPr>
      <w:r>
        <w:t>🎨 Scatterplot Rendering Failures</w:t>
      </w:r>
    </w:p>
    <w:p>
      <w:pPr>
        <w:pStyle w:val="Heading2"/>
      </w:pPr>
      <w:r>
        <w:t>Error:</w:t>
      </w:r>
    </w:p>
    <w:p>
      <w:pPr>
        <w:pStyle w:val="Heading2"/>
      </w:pPr>
      <w:r>
        <w:t>🔍 Root Cause:</w:t>
      </w:r>
    </w:p>
    <w:p>
      <w:pPr>
        <w:pStyle w:val="Heading2"/>
      </w:pPr>
      <w:r>
        <w:t>✅ Fix:</w:t>
      </w:r>
    </w:p>
    <w:p>
      <w:pPr>
        <w:pStyle w:val="Heading1"/>
      </w:pPr>
      <w:r>
        <w:t>🧪 Statistical Correlation (Pearson r) Returns NaN</w:t>
      </w:r>
    </w:p>
    <w:p>
      <w:pPr>
        <w:pStyle w:val="Heading2"/>
      </w:pPr>
      <w:r>
        <w:t>🔍 Diagnosis:</w:t>
      </w:r>
    </w:p>
    <w:p>
      <w:pPr>
        <w:pStyle w:val="Heading2"/>
      </w:pPr>
      <w:r>
        <w:t>✅ Fix:</w:t>
      </w:r>
    </w:p>
    <w:p>
      <w:pPr>
        <w:pStyle w:val="IntenseQuote"/>
      </w:pPr>
      <w:r>
        <w:t>corr, p_value = pearsonr(</w:t>
        <w:br/>
        <w:t xml:space="preserve">    analysis_df['nearest_dist_km'],</w:t>
        <w:br/>
        <w:t xml:space="preserve">    analysis_df['area_km2']</w:t>
        <w:br/>
        <w:t>)</w:t>
      </w:r>
    </w:p>
    <w:p>
      <w:pPr>
        <w:pStyle w:val="Heading1"/>
      </w:pPr>
      <w:r>
        <w:t>📦 Manual &amp; Output Management</w:t>
      </w:r>
    </w:p>
    <w:p>
      <w:pPr>
        <w:pStyle w:val="Heading2"/>
      </w:pPr>
      <w:r>
        <w:t>You Asked:</w:t>
      </w:r>
    </w:p>
    <w:p>
      <w:pPr>
        <w:pStyle w:val="Heading2"/>
      </w:pPr>
      <w:r>
        <w:t>✅ Answer:</w:t>
      </w:r>
    </w:p>
    <w:p>
      <w:pPr>
        <w:pStyle w:val="Heading1"/>
      </w:pPr>
      <w:r>
        <w:t>🔧 Strategy Recap: Countering Common Pitfalls</w:t>
      </w:r>
    </w:p>
    <w:p>
      <w:pPr>
        <w:pStyle w:val="Heading1"/>
      </w:pPr>
      <w:r>
        <w:t>✅ Final Reflection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