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B90026" w14:textId="0B7686AA" w:rsidR="0075158B" w:rsidRPr="00421208" w:rsidRDefault="0075158B" w:rsidP="0075158B">
      <w:pPr>
        <w:spacing w:line="360" w:lineRule="auto"/>
        <w:rPr>
          <w:rFonts w:ascii="Helvetica" w:hAnsi="Helvetica" w:cs="Times New Roman"/>
          <w:b/>
          <w:bCs/>
          <w:color w:val="000000" w:themeColor="text1"/>
        </w:rPr>
      </w:pPr>
      <w:bookmarkStart w:id="0" w:name="_Toc232763040"/>
      <w:bookmarkStart w:id="1" w:name="_Toc232771505"/>
      <w:bookmarkStart w:id="2" w:name="_Toc234162407"/>
      <w:r w:rsidRPr="00421208">
        <w:rPr>
          <w:rFonts w:ascii="Helvetica" w:hAnsi="Helvetica" w:cs="Times New Roman"/>
          <w:b/>
          <w:bCs/>
          <w:color w:val="000000" w:themeColor="text1"/>
        </w:rPr>
        <w:t>Experimental Coral Reef Mesocosms Enriched In Macroalgae Exhibit Microbialization.</w:t>
      </w:r>
    </w:p>
    <w:p w14:paraId="1CB0C935" w14:textId="1F584FE6" w:rsidR="0075158B" w:rsidRPr="00421208" w:rsidRDefault="0075158B" w:rsidP="0075158B">
      <w:pPr>
        <w:spacing w:line="360" w:lineRule="auto"/>
        <w:rPr>
          <w:rFonts w:ascii="Helvetica" w:hAnsi="Helvetica" w:cs="Times New Roman"/>
          <w:color w:val="000000" w:themeColor="text1"/>
        </w:rPr>
      </w:pPr>
      <w:r w:rsidRPr="00421208">
        <w:rPr>
          <w:rFonts w:ascii="Helvetica" w:hAnsi="Helvetica" w:cs="Times New Roman"/>
          <w:color w:val="000000" w:themeColor="text1"/>
        </w:rPr>
        <w:t>Keanu Rochette-Yu Tsuen, Laurel Diaz, Kiran Reed, Rayna McClintock, Nyssa Silbiger, Craig Nelson</w:t>
      </w:r>
    </w:p>
    <w:p w14:paraId="3C4CBE4B" w14:textId="3F1966A0" w:rsidR="0075158B" w:rsidRPr="00421208" w:rsidRDefault="0075158B" w:rsidP="0075158B">
      <w:pPr>
        <w:spacing w:line="360" w:lineRule="auto"/>
        <w:rPr>
          <w:rFonts w:ascii="Helvetica" w:hAnsi="Helvetica" w:cs="Times New Roman"/>
          <w:color w:val="000000" w:themeColor="text1"/>
        </w:rPr>
      </w:pPr>
      <w:r w:rsidRPr="00421208">
        <w:rPr>
          <w:rFonts w:ascii="Helvetica" w:hAnsi="Helvetica" w:cs="Times New Roman"/>
          <w:color w:val="000000" w:themeColor="text1"/>
        </w:rPr>
        <w:t>University of Hawai’i at Mānoa</w:t>
      </w:r>
    </w:p>
    <w:p w14:paraId="528884E5" w14:textId="28677F68" w:rsidR="0075158B" w:rsidRPr="00421208" w:rsidRDefault="0075158B" w:rsidP="0075158B">
      <w:pPr>
        <w:spacing w:line="360" w:lineRule="auto"/>
        <w:rPr>
          <w:rFonts w:ascii="Helvetica" w:hAnsi="Helvetica" w:cs="Times New Roman"/>
          <w:color w:val="000000" w:themeColor="text1"/>
        </w:rPr>
      </w:pPr>
      <w:r w:rsidRPr="00421208">
        <w:rPr>
          <w:rFonts w:ascii="Helvetica" w:hAnsi="Helvetica" w:cs="Times New Roman"/>
          <w:color w:val="000000" w:themeColor="text1"/>
        </w:rPr>
        <w:t>California State University Northridge</w:t>
      </w:r>
    </w:p>
    <w:p w14:paraId="17B59C89" w14:textId="4E658A0A" w:rsidR="00A106A1" w:rsidRPr="00421208" w:rsidRDefault="00A106A1" w:rsidP="00D34D21">
      <w:pPr>
        <w:pStyle w:val="Titre"/>
        <w:spacing w:line="360" w:lineRule="auto"/>
        <w:outlineLvl w:val="0"/>
        <w:rPr>
          <w:rFonts w:ascii="Helvetica" w:hAnsi="Helvetica" w:cs="Times New Roman"/>
          <w:color w:val="000000" w:themeColor="text1"/>
        </w:rPr>
      </w:pPr>
      <w:r w:rsidRPr="00421208">
        <w:rPr>
          <w:rFonts w:ascii="Helvetica" w:hAnsi="Helvetica" w:cs="Times New Roman"/>
          <w:color w:val="000000" w:themeColor="text1"/>
        </w:rPr>
        <w:t>Abstract</w:t>
      </w:r>
      <w:bookmarkEnd w:id="0"/>
      <w:bookmarkEnd w:id="1"/>
      <w:bookmarkEnd w:id="2"/>
      <w:r w:rsidR="00D34D21" w:rsidRPr="00421208">
        <w:rPr>
          <w:rFonts w:ascii="Helvetica" w:hAnsi="Helvetica" w:cs="Times New Roman"/>
          <w:color w:val="000000" w:themeColor="text1"/>
        </w:rPr>
        <w:t xml:space="preserve">  </w:t>
      </w:r>
      <w:r w:rsidR="00453644" w:rsidRPr="00421208">
        <w:rPr>
          <w:rFonts w:ascii="Helvetica" w:hAnsi="Helvetica" w:cs="Times New Roman"/>
          <w:color w:val="000000" w:themeColor="text1"/>
        </w:rPr>
        <w:t xml:space="preserve">(150-250 words) </w:t>
      </w:r>
    </w:p>
    <w:p w14:paraId="29F307EE" w14:textId="57486398" w:rsidR="00F0557B" w:rsidRPr="00421208" w:rsidRDefault="00F0557B" w:rsidP="00FF1900">
      <w:pPr>
        <w:jc w:val="both"/>
        <w:rPr>
          <w:rFonts w:ascii="Helvetica" w:hAnsi="Helvetica" w:cs="Times New Roman"/>
        </w:rPr>
      </w:pPr>
      <w:r w:rsidRPr="00421208">
        <w:rPr>
          <w:rFonts w:ascii="Helvetica" w:hAnsi="Helvetica" w:cs="Times New Roman"/>
        </w:rPr>
        <w:t xml:space="preserve">Bacterioplankton plays an essential role in the recycling </w:t>
      </w:r>
      <w:r w:rsidR="000B6B00" w:rsidRPr="00421208">
        <w:rPr>
          <w:rFonts w:ascii="Helvetica" w:hAnsi="Helvetica" w:cs="Times New Roman"/>
        </w:rPr>
        <w:t xml:space="preserve">of </w:t>
      </w:r>
      <w:r w:rsidRPr="00421208">
        <w:rPr>
          <w:rFonts w:ascii="Helvetica" w:hAnsi="Helvetica" w:cs="Times New Roman"/>
        </w:rPr>
        <w:t xml:space="preserve">dissolved compounds in oligotrophic coral reefs, </w:t>
      </w:r>
      <w:r w:rsidR="000B6B00" w:rsidRPr="00421208">
        <w:rPr>
          <w:rFonts w:ascii="Helvetica" w:hAnsi="Helvetica" w:cs="Times New Roman"/>
        </w:rPr>
        <w:t>which</w:t>
      </w:r>
      <w:r w:rsidRPr="00421208">
        <w:rPr>
          <w:rFonts w:ascii="Helvetica" w:hAnsi="Helvetica" w:cs="Times New Roman"/>
        </w:rPr>
        <w:t xml:space="preserve"> support coral growth, productivity, and biodiversity in coastal tropical regions. In the recent decades, coral reefs have exhibited declining coral cover with concomitant increases in macroalgae. </w:t>
      </w:r>
      <w:r w:rsidR="00E70975" w:rsidRPr="00421208">
        <w:rPr>
          <w:rFonts w:ascii="Helvetica" w:hAnsi="Helvetica" w:cs="Times New Roman"/>
        </w:rPr>
        <w:t>Continuous benthic surveys</w:t>
      </w:r>
      <w:r w:rsidRPr="00421208">
        <w:rPr>
          <w:rFonts w:ascii="Helvetica" w:hAnsi="Helvetica" w:cs="Times New Roman"/>
        </w:rPr>
        <w:t xml:space="preserve"> from the Moorea Coral Reef Long Term Ecological Research program illustrate</w:t>
      </w:r>
      <w:r w:rsidR="00E70975" w:rsidRPr="00421208">
        <w:rPr>
          <w:rFonts w:ascii="Helvetica" w:hAnsi="Helvetica" w:cs="Times New Roman"/>
        </w:rPr>
        <w:t xml:space="preserve">d </w:t>
      </w:r>
      <w:r w:rsidRPr="00421208">
        <w:rPr>
          <w:rFonts w:ascii="Helvetica" w:hAnsi="Helvetica" w:cs="Times New Roman"/>
        </w:rPr>
        <w:t>that past predator outbreaks (</w:t>
      </w:r>
      <w:r w:rsidRPr="00421208">
        <w:rPr>
          <w:rFonts w:ascii="Helvetica" w:hAnsi="Helvetica" w:cs="Times New Roman"/>
          <w:i/>
          <w:iCs/>
        </w:rPr>
        <w:t>Acanthaster planci</w:t>
      </w:r>
      <w:r w:rsidRPr="00421208">
        <w:rPr>
          <w:rFonts w:ascii="Helvetica" w:hAnsi="Helvetica" w:cs="Times New Roman"/>
        </w:rPr>
        <w:t xml:space="preserve">), cyclones, marine heatwaves, and ongoing anthropogenic impacts are associated with phase shifts from coral to macroalgal dominance. The microbialization hypothesis proposes that phase shifts </w:t>
      </w:r>
      <w:r w:rsidR="00E70975" w:rsidRPr="00421208">
        <w:rPr>
          <w:rFonts w:ascii="Helvetica" w:hAnsi="Helvetica" w:cs="Times New Roman"/>
        </w:rPr>
        <w:t xml:space="preserve">alters the benthic organic exudation, </w:t>
      </w:r>
      <w:r w:rsidRPr="00421208">
        <w:rPr>
          <w:rFonts w:ascii="Helvetica" w:hAnsi="Helvetica" w:cs="Times New Roman"/>
        </w:rPr>
        <w:t>disrupt</w:t>
      </w:r>
      <w:r w:rsidR="00E70975" w:rsidRPr="00421208">
        <w:rPr>
          <w:rFonts w:ascii="Helvetica" w:hAnsi="Helvetica" w:cs="Times New Roman"/>
        </w:rPr>
        <w:t xml:space="preserve">ing </w:t>
      </w:r>
      <w:r w:rsidRPr="00421208">
        <w:rPr>
          <w:rFonts w:ascii="Helvetica" w:hAnsi="Helvetica" w:cs="Times New Roman"/>
        </w:rPr>
        <w:t xml:space="preserve">bacterioplankton </w:t>
      </w:r>
      <w:r w:rsidR="00E70975" w:rsidRPr="00421208">
        <w:rPr>
          <w:rFonts w:ascii="Helvetica" w:hAnsi="Helvetica" w:cs="Times New Roman"/>
        </w:rPr>
        <w:t xml:space="preserve">community </w:t>
      </w:r>
      <w:r w:rsidR="000B6B00" w:rsidRPr="00421208">
        <w:rPr>
          <w:rFonts w:ascii="Helvetica" w:hAnsi="Helvetica" w:cs="Times New Roman"/>
        </w:rPr>
        <w:t>composition</w:t>
      </w:r>
      <w:r w:rsidR="00E70975" w:rsidRPr="00421208">
        <w:rPr>
          <w:rFonts w:ascii="Helvetica" w:hAnsi="Helvetica" w:cs="Times New Roman"/>
        </w:rPr>
        <w:t xml:space="preserve"> by favoring the growth of copiotrophic bacteria</w:t>
      </w:r>
      <w:r w:rsidR="000B6B00" w:rsidRPr="00421208">
        <w:rPr>
          <w:rFonts w:ascii="Helvetica" w:hAnsi="Helvetica" w:cs="Times New Roman"/>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421208">
        <w:rPr>
          <w:rFonts w:ascii="Helvetica" w:hAnsi="Helvetica" w:cs="Times New Roman"/>
        </w:rPr>
        <w:t xml:space="preserve">To test this hypothesis we designed </w:t>
      </w:r>
      <w:r w:rsidR="00E70975" w:rsidRPr="00421208">
        <w:rPr>
          <w:rFonts w:ascii="Helvetica" w:hAnsi="Helvetica" w:cs="Times New Roman"/>
        </w:rPr>
        <w:t>m</w:t>
      </w:r>
      <w:r w:rsidRPr="00421208">
        <w:rPr>
          <w:rFonts w:ascii="Helvetica" w:hAnsi="Helvetica" w:cs="Times New Roman"/>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421208">
        <w:rPr>
          <w:rFonts w:ascii="Helvetica" w:hAnsi="Helvetica" w:cs="Times New Roman"/>
        </w:rPr>
        <w:t xml:space="preserve">changes in </w:t>
      </w:r>
      <w:r w:rsidRPr="00421208">
        <w:rPr>
          <w:rFonts w:ascii="Helvetica" w:hAnsi="Helvetica" w:cs="Times New Roman"/>
        </w:rPr>
        <w:t xml:space="preserve">benthic communities </w:t>
      </w:r>
      <w:r w:rsidR="009F2600" w:rsidRPr="00421208">
        <w:rPr>
          <w:rFonts w:ascii="Helvetica" w:hAnsi="Helvetica" w:cs="Times New Roman"/>
        </w:rPr>
        <w:t xml:space="preserve">composition </w:t>
      </w:r>
      <w:r w:rsidRPr="00421208">
        <w:rPr>
          <w:rFonts w:ascii="Helvetica" w:hAnsi="Helvetica" w:cs="Times New Roman"/>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421208">
        <w:rPr>
          <w:rFonts w:ascii="Helvetica" w:hAnsi="Helvetica" w:cs="Times New Roman"/>
        </w:rPr>
        <w:t>A</w:t>
      </w:r>
      <w:r w:rsidR="009C66B5" w:rsidRPr="00421208">
        <w:rPr>
          <w:rFonts w:ascii="Helvetica" w:hAnsi="Helvetica" w:cs="Times New Roman"/>
        </w:rPr>
        <w:t xml:space="preserve">lgal enrichment </w:t>
      </w:r>
      <w:r w:rsidR="006113FB" w:rsidRPr="00421208">
        <w:rPr>
          <w:rFonts w:ascii="Helvetica" w:hAnsi="Helvetica" w:cs="Times New Roman"/>
        </w:rPr>
        <w:t xml:space="preserve">in benthic communities </w:t>
      </w:r>
      <w:r w:rsidR="009C66B5" w:rsidRPr="00421208">
        <w:rPr>
          <w:rFonts w:ascii="Helvetica" w:hAnsi="Helvetica" w:cs="Times New Roman"/>
        </w:rPr>
        <w:t>depleted nutrients, specifically nitrate</w:t>
      </w:r>
      <w:r w:rsidR="006113FB" w:rsidRPr="00421208">
        <w:rPr>
          <w:rFonts w:ascii="Helvetica" w:hAnsi="Helvetica" w:cs="Times New Roman"/>
        </w:rPr>
        <w:t>+nitrite</w:t>
      </w:r>
      <w:r w:rsidR="009C66B5" w:rsidRPr="00421208">
        <w:rPr>
          <w:rFonts w:ascii="Helvetica" w:hAnsi="Helvetica" w:cs="Times New Roman"/>
        </w:rPr>
        <w:t>.</w:t>
      </w:r>
      <w:r w:rsidR="009F2600" w:rsidRPr="00421208">
        <w:rPr>
          <w:rFonts w:ascii="Helvetica" w:hAnsi="Helvetica" w:cs="Times New Roman"/>
        </w:rPr>
        <w:t xml:space="preserve"> </w:t>
      </w:r>
      <w:r w:rsidR="009C66B5" w:rsidRPr="00421208">
        <w:rPr>
          <w:rFonts w:ascii="Helvetica" w:hAnsi="Helvetica" w:cs="Times New Roman"/>
        </w:rPr>
        <w:t>I</w:t>
      </w:r>
      <w:r w:rsidR="009F2600" w:rsidRPr="00421208">
        <w:rPr>
          <w:rFonts w:ascii="Helvetica" w:hAnsi="Helvetica" w:cs="Times New Roman"/>
        </w:rPr>
        <w:t>ncrease</w:t>
      </w:r>
      <w:r w:rsidR="009C66B5" w:rsidRPr="00421208">
        <w:rPr>
          <w:rFonts w:ascii="Helvetica" w:hAnsi="Helvetica" w:cs="Times New Roman"/>
        </w:rPr>
        <w:t>d</w:t>
      </w:r>
      <w:r w:rsidR="009F2600" w:rsidRPr="00421208">
        <w:rPr>
          <w:rFonts w:ascii="Helvetica" w:hAnsi="Helvetica" w:cs="Times New Roman"/>
        </w:rPr>
        <w:t xml:space="preserve"> </w:t>
      </w:r>
      <w:r w:rsidR="009C66B5" w:rsidRPr="00421208">
        <w:rPr>
          <w:rFonts w:ascii="Helvetica" w:hAnsi="Helvetica" w:cs="Times New Roman"/>
        </w:rPr>
        <w:t xml:space="preserve">macroalgal </w:t>
      </w:r>
      <w:r w:rsidR="009F2600" w:rsidRPr="00421208">
        <w:rPr>
          <w:rFonts w:ascii="Helvetica" w:hAnsi="Helvetica" w:cs="Times New Roman"/>
        </w:rPr>
        <w:t>abundance was</w:t>
      </w:r>
      <w:r w:rsidR="009C66B5" w:rsidRPr="00421208">
        <w:rPr>
          <w:rFonts w:ascii="Helvetica" w:hAnsi="Helvetica" w:cs="Times New Roman"/>
        </w:rPr>
        <w:t xml:space="preserve"> also</w:t>
      </w:r>
      <w:r w:rsidR="009F2600" w:rsidRPr="00421208">
        <w:rPr>
          <w:rFonts w:ascii="Helvetica" w:hAnsi="Helvetica" w:cs="Times New Roman"/>
        </w:rPr>
        <w:t xml:space="preserve"> associated with </w:t>
      </w:r>
      <w:r w:rsidR="006113FB" w:rsidRPr="00421208">
        <w:rPr>
          <w:rFonts w:ascii="Helvetica" w:hAnsi="Helvetica" w:cs="Times New Roman"/>
        </w:rPr>
        <w:t xml:space="preserve">the exudation of compositionally different </w:t>
      </w:r>
      <w:r w:rsidR="009F2600" w:rsidRPr="00421208">
        <w:rPr>
          <w:rFonts w:ascii="Helvetica" w:hAnsi="Helvetica" w:cs="Times New Roman"/>
        </w:rPr>
        <w:t>fluorescent organic molecules, such as Coble C peak and fu</w:t>
      </w:r>
      <w:r w:rsidR="00942223" w:rsidRPr="00421208">
        <w:rPr>
          <w:rFonts w:ascii="Helvetica" w:hAnsi="Helvetica" w:cs="Times New Roman"/>
        </w:rPr>
        <w:t>l</w:t>
      </w:r>
      <w:r w:rsidR="009F2600" w:rsidRPr="00421208">
        <w:rPr>
          <w:rFonts w:ascii="Helvetica" w:hAnsi="Helvetica" w:cs="Times New Roman"/>
        </w:rPr>
        <w:t>vic acid</w:t>
      </w:r>
      <w:r w:rsidR="006113FB" w:rsidRPr="00421208">
        <w:rPr>
          <w:rFonts w:ascii="Helvetica" w:hAnsi="Helvetica" w:cs="Times New Roman"/>
        </w:rPr>
        <w:t>, and</w:t>
      </w:r>
      <w:r w:rsidR="00942223" w:rsidRPr="00421208">
        <w:rPr>
          <w:rFonts w:ascii="Helvetica" w:hAnsi="Helvetica" w:cs="Times New Roman"/>
        </w:rPr>
        <w:t xml:space="preserve"> resulting in</w:t>
      </w:r>
      <w:r w:rsidR="006113FB" w:rsidRPr="00421208">
        <w:rPr>
          <w:rFonts w:ascii="Helvetica" w:hAnsi="Helvetica" w:cs="Times New Roman"/>
        </w:rPr>
        <w:t xml:space="preserve"> change</w:t>
      </w:r>
      <w:r w:rsidR="00942223" w:rsidRPr="00421208">
        <w:rPr>
          <w:rFonts w:ascii="Helvetica" w:hAnsi="Helvetica" w:cs="Times New Roman"/>
        </w:rPr>
        <w:t xml:space="preserve">s in </w:t>
      </w:r>
      <w:r w:rsidR="006113FB" w:rsidRPr="00421208">
        <w:rPr>
          <w:rFonts w:ascii="Helvetica" w:hAnsi="Helvetica" w:cs="Times New Roman"/>
        </w:rPr>
        <w:t>humic ratios (M:C ratio)</w:t>
      </w:r>
      <w:r w:rsidR="009F2600" w:rsidRPr="00421208">
        <w:rPr>
          <w:rFonts w:ascii="Helvetica" w:hAnsi="Helvetica" w:cs="Times New Roman"/>
        </w:rPr>
        <w:t>. Additionall</w:t>
      </w:r>
      <w:r w:rsidR="009C66B5" w:rsidRPr="00421208">
        <w:rPr>
          <w:rFonts w:ascii="Helvetica" w:hAnsi="Helvetica" w:cs="Times New Roman"/>
        </w:rPr>
        <w:t xml:space="preserve">y, algae-enriched mesocosms exhibited greater abundant of heterotrophic bacteria with enrichment in copiotrophic </w:t>
      </w:r>
      <w:r w:rsidR="006113FB" w:rsidRPr="00421208">
        <w:rPr>
          <w:rFonts w:ascii="Helvetica" w:hAnsi="Helvetica" w:cs="Times New Roman"/>
        </w:rPr>
        <w:t>genera</w:t>
      </w:r>
      <w:r w:rsidR="009C66B5" w:rsidRPr="00421208">
        <w:rPr>
          <w:rFonts w:ascii="Helvetica" w:hAnsi="Helvetica" w:cs="Times New Roman"/>
        </w:rPr>
        <w:t xml:space="preserve"> such </w:t>
      </w:r>
      <w:r w:rsidR="009C66B5" w:rsidRPr="00421208">
        <w:rPr>
          <w:rFonts w:ascii="Helvetica" w:hAnsi="Helvetica" w:cs="Times New Roman"/>
        </w:rPr>
        <w:lastRenderedPageBreak/>
        <w:t>as</w:t>
      </w:r>
      <w:r w:rsidR="006113FB" w:rsidRPr="00421208">
        <w:rPr>
          <w:rFonts w:ascii="Helvetica" w:hAnsi="Helvetica" w:cs="Times New Roman"/>
        </w:rPr>
        <w:t xml:space="preserve"> </w:t>
      </w:r>
      <w:r w:rsidR="006113FB" w:rsidRPr="00421208">
        <w:rPr>
          <w:rFonts w:ascii="Helvetica" w:hAnsi="Helvetica" w:cs="Times New Roman"/>
          <w:i/>
          <w:iCs/>
        </w:rPr>
        <w:t>Vibrio</w:t>
      </w:r>
      <w:r w:rsidR="006113FB" w:rsidRPr="00421208">
        <w:rPr>
          <w:rFonts w:ascii="Helvetica" w:hAnsi="Helvetica" w:cs="Times New Roman"/>
        </w:rPr>
        <w:t xml:space="preserve">, </w:t>
      </w:r>
      <w:r w:rsidR="006113FB" w:rsidRPr="00421208">
        <w:rPr>
          <w:rFonts w:ascii="Helvetica" w:hAnsi="Helvetica" w:cs="Times New Roman"/>
          <w:i/>
          <w:iCs/>
        </w:rPr>
        <w:t>Arcobacter</w:t>
      </w:r>
      <w:r w:rsidR="006113FB" w:rsidRPr="00421208">
        <w:rPr>
          <w:rFonts w:ascii="Helvetica" w:hAnsi="Helvetica" w:cs="Times New Roman"/>
        </w:rPr>
        <w:t xml:space="preserve">, </w:t>
      </w:r>
      <w:r w:rsidR="006113FB" w:rsidRPr="00421208">
        <w:rPr>
          <w:rFonts w:ascii="Helvetica" w:hAnsi="Helvetica" w:cs="Times New Roman"/>
          <w:i/>
          <w:iCs/>
        </w:rPr>
        <w:t>Neptuniibacter</w:t>
      </w:r>
      <w:r w:rsidR="006113FB" w:rsidRPr="00421208">
        <w:rPr>
          <w:rFonts w:ascii="Helvetica" w:hAnsi="Helvetica" w:cs="Times New Roman"/>
        </w:rPr>
        <w:t xml:space="preserve">, and </w:t>
      </w:r>
      <w:r w:rsidR="006113FB" w:rsidRPr="00421208">
        <w:rPr>
          <w:rFonts w:ascii="Helvetica" w:hAnsi="Helvetica" w:cs="Times New Roman"/>
          <w:i/>
          <w:iCs/>
        </w:rPr>
        <w:t>Roseobacter</w:t>
      </w:r>
      <w:r w:rsidR="009C66B5" w:rsidRPr="00421208">
        <w:rPr>
          <w:rFonts w:ascii="Helvetica" w:hAnsi="Helvetica" w:cs="Times New Roman"/>
        </w:rPr>
        <w:t xml:space="preserve">, while oligotrophic </w:t>
      </w:r>
      <w:r w:rsidR="006113FB" w:rsidRPr="00421208">
        <w:rPr>
          <w:rFonts w:ascii="Helvetica" w:hAnsi="Helvetica" w:cs="Times New Roman"/>
        </w:rPr>
        <w:t>genera</w:t>
      </w:r>
      <w:r w:rsidR="009C66B5" w:rsidRPr="00421208">
        <w:rPr>
          <w:rFonts w:ascii="Helvetica" w:hAnsi="Helvetica" w:cs="Times New Roman"/>
        </w:rPr>
        <w:t xml:space="preserve"> (</w:t>
      </w:r>
      <w:r w:rsidR="006113FB" w:rsidRPr="00421208">
        <w:rPr>
          <w:rFonts w:ascii="Helvetica" w:hAnsi="Helvetica" w:cs="Times New Roman"/>
          <w:i/>
          <w:iCs/>
        </w:rPr>
        <w:t>Prochlorococcus</w:t>
      </w:r>
      <w:r w:rsidR="009C66B5" w:rsidRPr="00421208">
        <w:rPr>
          <w:rFonts w:ascii="Helvetica" w:hAnsi="Helvetica" w:cs="Times New Roman"/>
        </w:rPr>
        <w:t xml:space="preserve">, </w:t>
      </w:r>
      <w:r w:rsidR="00942223" w:rsidRPr="00421208">
        <w:rPr>
          <w:rFonts w:ascii="Helvetica" w:hAnsi="Helvetica" w:cs="Times New Roman"/>
          <w:i/>
          <w:iCs/>
        </w:rPr>
        <w:t>Marinimicrobia</w:t>
      </w:r>
      <w:r w:rsidR="009C66B5" w:rsidRPr="00421208">
        <w:rPr>
          <w:rFonts w:ascii="Helvetica" w:hAnsi="Helvetica" w:cs="Times New Roman"/>
        </w:rPr>
        <w:t>,</w:t>
      </w:r>
      <w:r w:rsidR="00942223" w:rsidRPr="00421208">
        <w:rPr>
          <w:rFonts w:ascii="Helvetica" w:hAnsi="Helvetica" w:cs="Times New Roman"/>
        </w:rPr>
        <w:t xml:space="preserve"> </w:t>
      </w:r>
      <w:r w:rsidR="00942223" w:rsidRPr="00421208">
        <w:rPr>
          <w:rFonts w:ascii="Helvetica" w:hAnsi="Helvetica" w:cs="Times New Roman"/>
          <w:i/>
          <w:iCs/>
        </w:rPr>
        <w:t>Actinomarina</w:t>
      </w:r>
      <w:r w:rsidR="00942223" w:rsidRPr="00421208">
        <w:rPr>
          <w:rFonts w:ascii="Helvetica" w:hAnsi="Helvetica" w:cs="Times New Roman"/>
        </w:rPr>
        <w:t xml:space="preserve">, and </w:t>
      </w:r>
      <w:r w:rsidR="00942223" w:rsidRPr="00421208">
        <w:rPr>
          <w:rFonts w:ascii="Helvetica" w:hAnsi="Helvetica" w:cs="Times New Roman"/>
          <w:i/>
          <w:iCs/>
        </w:rPr>
        <w:t>Pelagibacter</w:t>
      </w:r>
      <w:r w:rsidR="009C66B5" w:rsidRPr="00421208">
        <w:rPr>
          <w:rFonts w:ascii="Helvetica" w:hAnsi="Helvetica" w:cs="Times New Roman"/>
        </w:rPr>
        <w:t xml:space="preserve"> were depleted. </w:t>
      </w:r>
      <w:r w:rsidRPr="00421208">
        <w:rPr>
          <w:rFonts w:ascii="Helvetica" w:hAnsi="Helvetica" w:cs="Times New Roman"/>
        </w:rPr>
        <w:t xml:space="preserve">The results of this project enhance our understanding of the interactions between </w:t>
      </w:r>
      <w:r w:rsidR="009C66B5" w:rsidRPr="00421208">
        <w:rPr>
          <w:rFonts w:ascii="Helvetica" w:hAnsi="Helvetica" w:cs="Times New Roman"/>
        </w:rPr>
        <w:t xml:space="preserve">coral reef benthic assemblages, </w:t>
      </w:r>
      <w:r w:rsidRPr="00421208">
        <w:rPr>
          <w:rFonts w:ascii="Helvetica" w:hAnsi="Helvetica" w:cs="Times New Roman"/>
        </w:rPr>
        <w:t>bacterioplankton communities</w:t>
      </w:r>
      <w:r w:rsidR="009C66B5" w:rsidRPr="00421208">
        <w:rPr>
          <w:rFonts w:ascii="Helvetica" w:hAnsi="Helvetica" w:cs="Times New Roman"/>
        </w:rPr>
        <w:t>, and microbial processes,</w:t>
      </w:r>
      <w:r w:rsidRPr="00421208">
        <w:rPr>
          <w:rFonts w:ascii="Helvetica" w:hAnsi="Helvetica" w:cs="Times New Roman"/>
        </w:rPr>
        <w:t xml:space="preserve"> with implications </w:t>
      </w:r>
      <w:r w:rsidR="009C66B5" w:rsidRPr="00421208">
        <w:rPr>
          <w:rFonts w:ascii="Helvetica" w:hAnsi="Helvetica" w:cs="Times New Roman"/>
        </w:rPr>
        <w:t>on coral reef productivity, health</w:t>
      </w:r>
      <w:r w:rsidR="007B68A6" w:rsidRPr="00421208">
        <w:rPr>
          <w:rFonts w:ascii="Helvetica" w:hAnsi="Helvetica" w:cs="Times New Roman"/>
        </w:rPr>
        <w:t xml:space="preserve">, and resilience </w:t>
      </w:r>
      <w:r w:rsidRPr="00421208">
        <w:rPr>
          <w:rFonts w:ascii="Helvetica" w:hAnsi="Helvetica" w:cs="Times New Roman"/>
        </w:rPr>
        <w:t>in the oligotrophic ecosystems of the South Pacific.</w:t>
      </w:r>
    </w:p>
    <w:p w14:paraId="46C85AFA" w14:textId="77777777" w:rsidR="00A106A1" w:rsidRPr="00421208" w:rsidRDefault="00A106A1" w:rsidP="00934F70">
      <w:pPr>
        <w:spacing w:line="360" w:lineRule="auto"/>
        <w:rPr>
          <w:rFonts w:ascii="Helvetica" w:hAnsi="Helvetica" w:cs="Times New Roman"/>
          <w:color w:val="000000" w:themeColor="text1"/>
        </w:rPr>
      </w:pPr>
    </w:p>
    <w:p w14:paraId="21CF860E" w14:textId="1C02157C" w:rsidR="001E71FC" w:rsidRPr="00421208" w:rsidRDefault="007B68A6" w:rsidP="00FE015A">
      <w:pPr>
        <w:rPr>
          <w:rFonts w:ascii="Helvetica" w:hAnsi="Helvetica" w:cs="Times New Roman"/>
        </w:rPr>
        <w:sectPr w:rsidR="001E71FC" w:rsidRPr="00421208" w:rsidSect="00FE015A">
          <w:footerReference w:type="even" r:id="rId8"/>
          <w:footerReference w:type="default" r:id="rId9"/>
          <w:pgSz w:w="12240" w:h="15840"/>
          <w:pgMar w:top="1440" w:right="1440" w:bottom="1440" w:left="1440" w:header="708" w:footer="708" w:gutter="0"/>
          <w:pgNumType w:fmt="lowerRoman" w:start="1"/>
          <w:cols w:space="708"/>
          <w:docGrid w:linePitch="360"/>
        </w:sectPr>
      </w:pPr>
      <w:r w:rsidRPr="00421208">
        <w:rPr>
          <w:rFonts w:ascii="Helvetica" w:hAnsi="Helvetica" w:cs="Times New Roman"/>
          <w:color w:val="000000" w:themeColor="text1"/>
        </w:rPr>
        <w:br w:type="page"/>
      </w:r>
    </w:p>
    <w:p w14:paraId="749B5171" w14:textId="77777777" w:rsidR="001E71FC" w:rsidRPr="00421208" w:rsidRDefault="001E71FC" w:rsidP="00934F70">
      <w:pPr>
        <w:pStyle w:val="Titre1"/>
        <w:spacing w:line="360" w:lineRule="auto"/>
        <w:rPr>
          <w:rFonts w:ascii="Helvetica" w:hAnsi="Helvetica" w:cs="Times New Roman"/>
          <w:b/>
          <w:bCs/>
          <w:color w:val="000000" w:themeColor="text1"/>
        </w:rPr>
      </w:pPr>
      <w:bookmarkStart w:id="3" w:name="_Toc232771506"/>
      <w:bookmarkStart w:id="4" w:name="_Toc234162408"/>
      <w:r w:rsidRPr="00421208">
        <w:rPr>
          <w:rFonts w:ascii="Helvetica" w:hAnsi="Helvetica" w:cs="Times New Roman"/>
          <w:b/>
          <w:bCs/>
          <w:color w:val="000000" w:themeColor="text1"/>
        </w:rPr>
        <w:lastRenderedPageBreak/>
        <w:t>Introduction</w:t>
      </w:r>
      <w:bookmarkEnd w:id="3"/>
      <w:bookmarkEnd w:id="4"/>
    </w:p>
    <w:p w14:paraId="05904A46"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5" w:name="_Toc232771507"/>
      <w:bookmarkStart w:id="6" w:name="_Toc234162409"/>
      <w:r w:rsidRPr="00421208">
        <w:rPr>
          <w:rFonts w:ascii="Helvetica" w:hAnsi="Helvetica" w:cs="Times New Roman"/>
          <w:b/>
          <w:bCs/>
          <w:color w:val="000000" w:themeColor="text1"/>
          <w:sz w:val="24"/>
          <w:szCs w:val="24"/>
        </w:rPr>
        <w:t>Ecological Phase Shifts in Coral Reefs Worldwide</w:t>
      </w:r>
      <w:bookmarkEnd w:id="5"/>
      <w:bookmarkEnd w:id="6"/>
    </w:p>
    <w:p w14:paraId="4899AF40" w14:textId="495AAE2A" w:rsidR="00A45E1F" w:rsidRPr="00421208" w:rsidRDefault="00E84447" w:rsidP="009204B9">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Coral reefs are dynamic</w:t>
      </w:r>
      <w:r w:rsidR="000617E7" w:rsidRPr="00421208">
        <w:rPr>
          <w:rFonts w:ascii="Helvetica" w:hAnsi="Helvetica" w:cs="Times New Roman"/>
          <w:color w:val="000000" w:themeColor="text1"/>
        </w:rPr>
        <w:t xml:space="preserve"> tropical </w:t>
      </w:r>
      <w:r w:rsidRPr="00421208">
        <w:rPr>
          <w:rFonts w:ascii="Helvetica" w:hAnsi="Helvetica" w:cs="Times New Roman"/>
          <w:color w:val="000000" w:themeColor="text1"/>
        </w:rPr>
        <w:t>ecosystems that</w:t>
      </w:r>
      <w:r w:rsidR="000617E7" w:rsidRPr="00421208">
        <w:rPr>
          <w:rFonts w:ascii="Helvetica" w:hAnsi="Helvetica" w:cs="Times New Roman"/>
          <w:color w:val="000000" w:themeColor="text1"/>
        </w:rPr>
        <w:t xml:space="preserve"> provide essential ecosystem services</w:t>
      </w:r>
      <w:r w:rsidRPr="00421208">
        <w:rPr>
          <w:rFonts w:ascii="Helvetica" w:hAnsi="Helvetica" w:cs="Times New Roman"/>
          <w:color w:val="000000" w:themeColor="text1"/>
        </w:rPr>
        <w:t>. Scleractinian corals</w:t>
      </w:r>
      <w:r w:rsidR="000617E7" w:rsidRPr="00421208">
        <w:rPr>
          <w:rFonts w:ascii="Helvetica" w:hAnsi="Helvetica" w:cs="Times New Roman"/>
          <w:color w:val="000000" w:themeColor="text1"/>
        </w:rPr>
        <w:t xml:space="preserve"> </w:t>
      </w:r>
      <w:r w:rsidRPr="00421208">
        <w:rPr>
          <w:rFonts w:ascii="Helvetica" w:hAnsi="Helvetica" w:cs="Times New Roman"/>
          <w:color w:val="000000" w:themeColor="text1"/>
        </w:rPr>
        <w:t>form complex three</w:t>
      </w:r>
      <w:r w:rsidR="000617E7" w:rsidRPr="00421208">
        <w:rPr>
          <w:rFonts w:ascii="Helvetica" w:hAnsi="Helvetica" w:cs="Times New Roman"/>
          <w:color w:val="000000" w:themeColor="text1"/>
        </w:rPr>
        <w:t>-</w:t>
      </w:r>
      <w:r w:rsidRPr="00421208">
        <w:rPr>
          <w:rFonts w:ascii="Helvetica" w:hAnsi="Helvetica" w:cs="Times New Roman"/>
          <w:color w:val="000000" w:themeColor="text1"/>
        </w:rPr>
        <w:t xml:space="preserve">dimensional structures that </w:t>
      </w:r>
      <w:r w:rsidR="000617E7" w:rsidRPr="00421208">
        <w:rPr>
          <w:rFonts w:ascii="Helvetica" w:hAnsi="Helvetica" w:cs="Times New Roman"/>
          <w:color w:val="000000" w:themeColor="text1"/>
        </w:rPr>
        <w:t>provide</w:t>
      </w:r>
      <w:r w:rsidRPr="00421208">
        <w:rPr>
          <w:rFonts w:ascii="Helvetica" w:hAnsi="Helvetica" w:cs="Times New Roman"/>
          <w:color w:val="000000" w:themeColor="text1"/>
        </w:rPr>
        <w:t xml:space="preserve"> habitats </w:t>
      </w:r>
      <w:r w:rsidR="000617E7" w:rsidRPr="00421208">
        <w:rPr>
          <w:rFonts w:ascii="Helvetica" w:hAnsi="Helvetica" w:cs="Times New Roman"/>
          <w:color w:val="000000" w:themeColor="text1"/>
        </w:rPr>
        <w:t>to</w:t>
      </w:r>
      <w:r w:rsidRPr="00421208">
        <w:rPr>
          <w:rFonts w:ascii="Helvetica" w:hAnsi="Helvetica" w:cs="Times New Roman"/>
          <w:color w:val="000000" w:themeColor="text1"/>
        </w:rPr>
        <w:t xml:space="preserve"> </w:t>
      </w:r>
      <w:r w:rsidR="000617E7" w:rsidRPr="00421208">
        <w:rPr>
          <w:rFonts w:ascii="Helvetica" w:hAnsi="Helvetica" w:cs="Times New Roman"/>
          <w:color w:val="000000" w:themeColor="text1"/>
        </w:rPr>
        <w:t>diverse species of marine</w:t>
      </w:r>
      <w:r w:rsidRPr="00421208">
        <w:rPr>
          <w:rFonts w:ascii="Helvetica" w:hAnsi="Helvetica" w:cs="Times New Roman"/>
          <w:color w:val="000000" w:themeColor="text1"/>
        </w:rPr>
        <w:t xml:space="preserve"> fauna and flora</w:t>
      </w:r>
      <w:r w:rsidR="00A45E1F" w:rsidRPr="00421208">
        <w:rPr>
          <w:rFonts w:ascii="Helvetica" w:hAnsi="Helvetica" w:cs="Times New Roman"/>
          <w:color w:val="000000" w:themeColor="text1"/>
        </w:rPr>
        <w:t>.</w:t>
      </w:r>
      <w:r w:rsidR="002A5F4C" w:rsidRPr="00421208">
        <w:rPr>
          <w:rFonts w:ascii="Helvetica" w:hAnsi="Helvetica" w:cs="Times New Roman"/>
          <w:color w:val="000000" w:themeColor="text1"/>
        </w:rPr>
        <w:t xml:space="preserve"> </w:t>
      </w:r>
      <w:r w:rsidR="003E3A57" w:rsidRPr="00421208">
        <w:rPr>
          <w:rFonts w:ascii="Helvetica" w:hAnsi="Helvetica" w:cs="Times New Roman"/>
          <w:color w:val="000000" w:themeColor="text1"/>
        </w:rPr>
        <w:t xml:space="preserve">Wave energy is rapidly dissipated in as a result of benthic rugosity which provide shoreline protection. </w:t>
      </w:r>
      <w:r w:rsidR="00A45E1F" w:rsidRPr="00421208">
        <w:rPr>
          <w:rFonts w:ascii="Helvetica" w:hAnsi="Helvetica" w:cs="Times New Roman"/>
          <w:color w:val="000000" w:themeColor="text1"/>
        </w:rPr>
        <w:t xml:space="preserve">Coastal communties </w:t>
      </w:r>
      <w:r w:rsidR="003E4DC4" w:rsidRPr="00421208">
        <w:rPr>
          <w:rFonts w:ascii="Helvetica" w:hAnsi="Helvetica" w:cs="Times New Roman"/>
          <w:color w:val="000000" w:themeColor="text1"/>
        </w:rPr>
        <w:t xml:space="preserve">have been </w:t>
      </w:r>
      <w:r w:rsidR="00A45E1F" w:rsidRPr="00421208">
        <w:rPr>
          <w:rFonts w:ascii="Helvetica" w:hAnsi="Helvetica" w:cs="Times New Roman"/>
          <w:color w:val="000000" w:themeColor="text1"/>
        </w:rPr>
        <w:t>rel</w:t>
      </w:r>
      <w:r w:rsidR="003E4DC4" w:rsidRPr="00421208">
        <w:rPr>
          <w:rFonts w:ascii="Helvetica" w:hAnsi="Helvetica" w:cs="Times New Roman"/>
          <w:color w:val="000000" w:themeColor="text1"/>
        </w:rPr>
        <w:t>ient</w:t>
      </w:r>
      <w:r w:rsidR="00A45E1F" w:rsidRPr="00421208">
        <w:rPr>
          <w:rFonts w:ascii="Helvetica" w:hAnsi="Helvetica" w:cs="Times New Roman"/>
          <w:color w:val="000000" w:themeColor="text1"/>
        </w:rPr>
        <w:t xml:space="preserve"> on coral reefs as a source of sustenance</w:t>
      </w:r>
      <w:r w:rsidR="003E4DC4" w:rsidRPr="00421208">
        <w:rPr>
          <w:rFonts w:ascii="Helvetica" w:hAnsi="Helvetica" w:cs="Times New Roman"/>
          <w:color w:val="000000" w:themeColor="text1"/>
        </w:rPr>
        <w:t xml:space="preserve"> since times immemorial</w:t>
      </w:r>
      <w:r w:rsidR="009204B9" w:rsidRPr="00421208">
        <w:rPr>
          <w:rFonts w:ascii="Helvetica" w:hAnsi="Helvetica" w:cs="Times New Roman"/>
          <w:color w:val="000000" w:themeColor="text1"/>
        </w:rPr>
        <w:t xml:space="preserve"> with a recorded X% of the seafood consumed in nearshore communities each year in modern days. </w:t>
      </w:r>
      <w:r w:rsidR="00A47610" w:rsidRPr="00421208">
        <w:rPr>
          <w:rFonts w:ascii="Helvetica" w:hAnsi="Helvetica" w:cs="Times New Roman"/>
          <w:color w:val="000000" w:themeColor="text1"/>
        </w:rPr>
        <w:t>In indigenous coastal communities</w:t>
      </w:r>
      <w:r w:rsidR="003E4DC4" w:rsidRPr="00421208">
        <w:rPr>
          <w:rFonts w:ascii="Helvetica" w:hAnsi="Helvetica" w:cs="Times New Roman"/>
          <w:color w:val="000000" w:themeColor="text1"/>
        </w:rPr>
        <w:t xml:space="preserve">, </w:t>
      </w:r>
      <w:r w:rsidR="009204B9" w:rsidRPr="00421208">
        <w:rPr>
          <w:rFonts w:ascii="Helvetica" w:hAnsi="Helvetica" w:cs="Times New Roman"/>
          <w:color w:val="000000" w:themeColor="text1"/>
        </w:rPr>
        <w:t xml:space="preserve">where the marine environment </w:t>
      </w:r>
      <w:r w:rsidR="00A47610" w:rsidRPr="00421208">
        <w:rPr>
          <w:rFonts w:ascii="Helvetica" w:hAnsi="Helvetica" w:cs="Times New Roman"/>
          <w:color w:val="000000" w:themeColor="text1"/>
        </w:rPr>
        <w:t>has an intrisic spiritual and religious significance, marine resources have been used fo</w:t>
      </w:r>
      <w:r w:rsidR="00665E01" w:rsidRPr="00421208">
        <w:rPr>
          <w:rFonts w:ascii="Helvetica" w:hAnsi="Helvetica" w:cs="Times New Roman"/>
          <w:color w:val="000000" w:themeColor="text1"/>
        </w:rPr>
        <w:t xml:space="preserve">r </w:t>
      </w:r>
      <w:r w:rsidR="009204B9" w:rsidRPr="00421208">
        <w:rPr>
          <w:rFonts w:ascii="Helvetica" w:hAnsi="Helvetica" w:cs="Times New Roman"/>
          <w:color w:val="000000" w:themeColor="text1"/>
        </w:rPr>
        <w:t>cultural ceremonies</w:t>
      </w:r>
      <w:r w:rsidR="00A47610" w:rsidRPr="00421208">
        <w:rPr>
          <w:rFonts w:ascii="Helvetica" w:hAnsi="Helvetica" w:cs="Times New Roman"/>
          <w:color w:val="000000" w:themeColor="text1"/>
        </w:rPr>
        <w:t xml:space="preserve">, such as </w:t>
      </w:r>
      <w:r w:rsidR="009204B9" w:rsidRPr="00421208">
        <w:rPr>
          <w:rFonts w:ascii="Helvetica" w:hAnsi="Helvetica" w:cs="Times New Roman"/>
          <w:color w:val="000000" w:themeColor="text1"/>
        </w:rPr>
        <w:t>cleansing and forgiveness</w:t>
      </w:r>
      <w:r w:rsidR="00A47610" w:rsidRPr="00421208">
        <w:rPr>
          <w:rFonts w:ascii="Helvetica" w:hAnsi="Helvetica" w:cs="Times New Roman"/>
          <w:color w:val="000000" w:themeColor="text1"/>
        </w:rPr>
        <w:t xml:space="preserve"> rituals. </w:t>
      </w:r>
      <w:r w:rsidR="009204B9" w:rsidRPr="00421208">
        <w:rPr>
          <w:rFonts w:ascii="Helvetica" w:hAnsi="Helvetica" w:cs="Times New Roman"/>
          <w:color w:val="000000" w:themeColor="text1"/>
        </w:rPr>
        <w:t>C</w:t>
      </w:r>
      <w:r w:rsidR="00AD5F64" w:rsidRPr="00421208">
        <w:rPr>
          <w:rFonts w:ascii="Helvetica" w:hAnsi="Helvetica" w:cs="Times New Roman"/>
          <w:color w:val="000000" w:themeColor="text1"/>
        </w:rPr>
        <w:t xml:space="preserve">oral reefs also represent a competitive </w:t>
      </w:r>
      <w:r w:rsidRPr="00421208">
        <w:rPr>
          <w:rFonts w:ascii="Helvetica" w:hAnsi="Helvetica" w:cs="Times New Roman"/>
          <w:color w:val="000000" w:themeColor="text1"/>
        </w:rPr>
        <w:t>economic asset</w:t>
      </w:r>
      <w:r w:rsidR="00AD5F64" w:rsidRPr="00421208">
        <w:rPr>
          <w:rFonts w:ascii="Helvetica" w:hAnsi="Helvetica" w:cs="Times New Roman"/>
          <w:color w:val="000000" w:themeColor="text1"/>
        </w:rPr>
        <w:t xml:space="preserve"> as coastal areas have developed nautical activities for leisure and tourism, as well as the exploitation of fisheries </w:t>
      </w:r>
      <w:r w:rsidR="002B4BF1" w:rsidRPr="00421208">
        <w:rPr>
          <w:rFonts w:ascii="Helvetica" w:hAnsi="Helvetica" w:cs="Times New Roman"/>
          <w:color w:val="000000" w:themeColor="text1"/>
        </w:rPr>
        <w:t>for economic revenue</w:t>
      </w:r>
      <w:r w:rsidR="00A47610" w:rsidRPr="00421208">
        <w:rPr>
          <w:rFonts w:ascii="Helvetica" w:hAnsi="Helvetica" w:cs="Times New Roman"/>
          <w:color w:val="000000" w:themeColor="text1"/>
        </w:rPr>
        <w:t xml:space="preserve"> (fish, sea urchins, pearl production etc...)</w:t>
      </w:r>
      <w:r w:rsidRPr="00421208">
        <w:rPr>
          <w:rFonts w:ascii="Helvetica" w:hAnsi="Helvetica" w:cs="Times New Roman"/>
          <w:color w:val="000000" w:themeColor="text1"/>
        </w:rPr>
        <w:t xml:space="preserve">. </w:t>
      </w:r>
    </w:p>
    <w:p w14:paraId="784A3106" w14:textId="4BAA18ED" w:rsidR="007C722E" w:rsidRPr="00421208" w:rsidRDefault="007C722E" w:rsidP="00CB2AA0">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ab/>
      </w:r>
      <w:r w:rsidR="00CB2AA0" w:rsidRPr="00421208">
        <w:rPr>
          <w:rFonts w:ascii="Helvetica" w:hAnsi="Helvetica" w:cs="Times New Roman"/>
          <w:color w:val="000000" w:themeColor="text1"/>
        </w:rPr>
        <w:t>Anthropogenic disturbances are linked to coral reef degradation, resulting in phase shifts towards algal dominance</w:t>
      </w:r>
      <w:r w:rsidR="00C55887" w:rsidRPr="00421208">
        <w:rPr>
          <w:rFonts w:ascii="Helvetica" w:hAnsi="Helvetica" w:cs="Times New Roman"/>
          <w:color w:val="000000" w:themeColor="text1"/>
        </w:rPr>
        <w:t xml:space="preserve"> </w:t>
      </w:r>
      <w:r w:rsidR="00C55887" w:rsidRPr="00421208">
        <w:rPr>
          <w:rFonts w:ascii="Helvetica" w:hAnsi="Helvetica" w:cs="Times New Roman"/>
          <w:color w:val="000000" w:themeColor="text1"/>
        </w:rPr>
        <w:fldChar w:fldCharType="begin"/>
      </w:r>
      <w:r w:rsidR="00C55887" w:rsidRPr="00421208">
        <w:rPr>
          <w:rFonts w:ascii="Helvetica" w:hAnsi="Helvetica" w:cs="Times New Roman"/>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C55887" w:rsidRPr="00421208">
        <w:rPr>
          <w:rFonts w:ascii="Helvetica" w:hAnsi="Helvetica" w:cs="Times New Roman"/>
          <w:color w:val="000000" w:themeColor="text1"/>
        </w:rPr>
        <w:fldChar w:fldCharType="separate"/>
      </w:r>
      <w:r w:rsidR="00C55887" w:rsidRPr="00421208">
        <w:rPr>
          <w:rFonts w:ascii="Helvetica" w:hAnsi="Helvetica" w:cs="Times New Roman"/>
          <w:noProof/>
          <w:color w:val="000000" w:themeColor="text1"/>
        </w:rPr>
        <w:t>(Bruno &amp; Selig, 2007; Done, 1992)</w:t>
      </w:r>
      <w:r w:rsidR="00C55887" w:rsidRPr="00421208">
        <w:rPr>
          <w:rFonts w:ascii="Helvetica" w:hAnsi="Helvetica" w:cs="Times New Roman"/>
          <w:color w:val="000000" w:themeColor="text1"/>
        </w:rPr>
        <w:fldChar w:fldCharType="end"/>
      </w:r>
      <w:r w:rsidR="00C55887" w:rsidRPr="00421208">
        <w:rPr>
          <w:rFonts w:ascii="Helvetica" w:hAnsi="Helvetica" w:cs="Times New Roman"/>
          <w:color w:val="000000" w:themeColor="text1"/>
        </w:rPr>
        <w:t>.</w:t>
      </w:r>
      <w:r w:rsidR="00CB2AA0" w:rsidRPr="00421208">
        <w:rPr>
          <w:rFonts w:ascii="Helvetica" w:hAnsi="Helvetica" w:cs="Times New Roman"/>
          <w:color w:val="000000" w:themeColor="text1"/>
        </w:rPr>
        <w:t xml:space="preserve">. </w:t>
      </w:r>
      <w:r w:rsidR="00665E01" w:rsidRPr="00421208">
        <w:rPr>
          <w:rFonts w:ascii="Helvetica" w:hAnsi="Helvetica" w:cs="Times New Roman"/>
          <w:color w:val="000000" w:themeColor="text1"/>
        </w:rPr>
        <w:t>Over</w:t>
      </w:r>
      <w:r w:rsidRPr="00421208">
        <w:rPr>
          <w:rFonts w:ascii="Helvetica" w:hAnsi="Helvetica" w:cs="Times New Roman"/>
          <w:color w:val="000000" w:themeColor="text1"/>
        </w:rPr>
        <w:t xml:space="preserve"> the past decades, coral reefs have been in steady decline due to a combination of local and global factors. </w:t>
      </w:r>
      <w:r w:rsidR="00E765DC" w:rsidRPr="00421208">
        <w:rPr>
          <w:rFonts w:ascii="Helvetica" w:hAnsi="Helvetica" w:cs="Times New Roman"/>
          <w:color w:val="000000" w:themeColor="text1"/>
        </w:rPr>
        <w:t xml:space="preserve">At </w:t>
      </w:r>
      <w:r w:rsidR="00CB2AA0" w:rsidRPr="00421208">
        <w:rPr>
          <w:rFonts w:ascii="Helvetica" w:hAnsi="Helvetica" w:cs="Times New Roman"/>
          <w:color w:val="000000" w:themeColor="text1"/>
        </w:rPr>
        <w:t>the</w:t>
      </w:r>
      <w:r w:rsidR="00E765DC" w:rsidRPr="00421208">
        <w:rPr>
          <w:rFonts w:ascii="Helvetica" w:hAnsi="Helvetica" w:cs="Times New Roman"/>
          <w:color w:val="000000" w:themeColor="text1"/>
        </w:rPr>
        <w:t xml:space="preserve"> local-scale, </w:t>
      </w:r>
      <w:r w:rsidR="001D7AED" w:rsidRPr="00421208">
        <w:rPr>
          <w:rFonts w:ascii="Helvetica" w:hAnsi="Helvetica" w:cs="Times New Roman"/>
          <w:color w:val="000000" w:themeColor="text1"/>
        </w:rPr>
        <w:t>proximity to human settlements has been correlated with greater</w:t>
      </w:r>
      <w:r w:rsidR="00CB2AA0" w:rsidRPr="00421208">
        <w:rPr>
          <w:rFonts w:ascii="Helvetica" w:hAnsi="Helvetica" w:cs="Times New Roman"/>
          <w:color w:val="000000" w:themeColor="text1"/>
        </w:rPr>
        <w:t xml:space="preserve"> </w:t>
      </w:r>
      <w:r w:rsidR="001D7AED" w:rsidRPr="00421208">
        <w:rPr>
          <w:rFonts w:ascii="Helvetica" w:hAnsi="Helvetica" w:cs="Times New Roman"/>
          <w:color w:val="000000" w:themeColor="text1"/>
        </w:rPr>
        <w:t>alga</w:t>
      </w:r>
      <w:r w:rsidR="00CB2AA0" w:rsidRPr="00421208">
        <w:rPr>
          <w:rFonts w:ascii="Helvetica" w:hAnsi="Helvetica" w:cs="Times New Roman"/>
          <w:color w:val="000000" w:themeColor="text1"/>
        </w:rPr>
        <w:t>l</w:t>
      </w:r>
      <w:r w:rsidR="001D7AED" w:rsidRPr="00421208">
        <w:rPr>
          <w:rFonts w:ascii="Helvetica" w:hAnsi="Helvetica" w:cs="Times New Roman"/>
          <w:color w:val="000000" w:themeColor="text1"/>
        </w:rPr>
        <w:t xml:space="preserve"> cover in coral reefs </w:t>
      </w:r>
      <w:r w:rsidR="00E765DC" w:rsidRPr="00421208">
        <w:rPr>
          <w:rFonts w:ascii="Helvetica" w:hAnsi="Helvetica" w:cs="Times New Roman"/>
          <w:color w:val="000000" w:themeColor="text1"/>
        </w:rPr>
        <w:fldChar w:fldCharType="begin"/>
      </w:r>
      <w:r w:rsidR="00E765DC" w:rsidRPr="00421208">
        <w:rPr>
          <w:rFonts w:ascii="Helvetica" w:hAnsi="Helvetica" w:cs="Times New Roman"/>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E765DC" w:rsidRPr="00421208">
        <w:rPr>
          <w:rFonts w:ascii="Helvetica" w:hAnsi="Helvetica" w:cs="Times New Roman"/>
          <w:color w:val="000000" w:themeColor="text1"/>
        </w:rPr>
        <w:fldChar w:fldCharType="separate"/>
      </w:r>
      <w:r w:rsidR="00E765DC" w:rsidRPr="00421208">
        <w:rPr>
          <w:rFonts w:ascii="Helvetica" w:hAnsi="Helvetica" w:cs="Times New Roman"/>
          <w:noProof/>
          <w:color w:val="000000" w:themeColor="text1"/>
        </w:rPr>
        <w:t>(Barott et al., 2012)</w:t>
      </w:r>
      <w:r w:rsidR="00E765DC" w:rsidRPr="00421208">
        <w:rPr>
          <w:rFonts w:ascii="Helvetica" w:hAnsi="Helvetica" w:cs="Times New Roman"/>
          <w:color w:val="000000" w:themeColor="text1"/>
        </w:rPr>
        <w:fldChar w:fldCharType="end"/>
      </w:r>
      <w:r w:rsidR="00E765DC" w:rsidRPr="00421208">
        <w:rPr>
          <w:rFonts w:ascii="Helvetica" w:hAnsi="Helvetica" w:cs="Times New Roman"/>
          <w:color w:val="000000" w:themeColor="text1"/>
        </w:rPr>
        <w:t xml:space="preserve">. </w:t>
      </w:r>
      <w:r w:rsidRPr="00421208">
        <w:rPr>
          <w:rFonts w:ascii="Helvetica" w:hAnsi="Helvetica" w:cs="Times New Roman"/>
          <w:color w:val="000000" w:themeColor="text1"/>
        </w:rPr>
        <w:t>Land development, urbanization, and stream diversions have been linked to the loss of permeable surfaces, native forests</w:t>
      </w:r>
      <w:r w:rsidR="00CB2AA0" w:rsidRPr="00421208">
        <w:rPr>
          <w:rFonts w:ascii="Helvetica" w:hAnsi="Helvetica" w:cs="Times New Roman"/>
          <w:color w:val="000000" w:themeColor="text1"/>
        </w:rPr>
        <w:t xml:space="preserve">, </w:t>
      </w:r>
      <w:r w:rsidRPr="00421208">
        <w:rPr>
          <w:rFonts w:ascii="Helvetica" w:hAnsi="Helvetica" w:cs="Times New Roman"/>
          <w:color w:val="000000" w:themeColor="text1"/>
        </w:rPr>
        <w:t xml:space="preserve">and </w:t>
      </w:r>
      <w:r w:rsidR="00CB2AA0" w:rsidRPr="00421208">
        <w:rPr>
          <w:rFonts w:ascii="Helvetica" w:hAnsi="Helvetica" w:cs="Times New Roman"/>
          <w:color w:val="000000" w:themeColor="text1"/>
        </w:rPr>
        <w:t>the shortning of</w:t>
      </w:r>
      <w:r w:rsidRPr="00421208">
        <w:rPr>
          <w:rFonts w:ascii="Helvetica" w:hAnsi="Helvetica" w:cs="Times New Roman"/>
          <w:color w:val="000000" w:themeColor="text1"/>
        </w:rPr>
        <w:t xml:space="preserve"> stream beds</w:t>
      </w:r>
      <w:r w:rsidR="00D435AF" w:rsidRPr="00421208">
        <w:rPr>
          <w:rFonts w:ascii="Helvetica" w:hAnsi="Helvetica" w:cs="Times New Roman"/>
          <w:color w:val="000000" w:themeColor="text1"/>
        </w:rPr>
        <w:t xml:space="preserve"> increasing run offs and sediment inputs in streams</w:t>
      </w:r>
      <w:r w:rsidR="00CB2AA0" w:rsidRPr="00421208">
        <w:rPr>
          <w:rFonts w:ascii="Helvetica" w:hAnsi="Helvetica" w:cs="Times New Roman"/>
          <w:color w:val="000000" w:themeColor="text1"/>
        </w:rPr>
        <w:t>. Agricultural fields near the coasts or along large rivers are a source of pollutants such as pesticides, herbicides, and fertilizers in the aqu</w:t>
      </w:r>
      <w:r w:rsidR="0043769D" w:rsidRPr="00421208">
        <w:rPr>
          <w:rFonts w:ascii="Helvetica" w:hAnsi="Helvetica" w:cs="Times New Roman"/>
          <w:color w:val="000000" w:themeColor="text1"/>
        </w:rPr>
        <w:t>a</w:t>
      </w:r>
      <w:r w:rsidR="00CB2AA0" w:rsidRPr="00421208">
        <w:rPr>
          <w:rFonts w:ascii="Helvetica" w:hAnsi="Helvetica" w:cs="Times New Roman"/>
          <w:color w:val="000000" w:themeColor="text1"/>
        </w:rPr>
        <w:t>tic systems.  As a result, terrestrial run offs</w:t>
      </w:r>
      <w:r w:rsidR="0043769D" w:rsidRPr="00421208">
        <w:rPr>
          <w:rFonts w:ascii="Helvetica" w:hAnsi="Helvetica" w:cs="Times New Roman"/>
          <w:color w:val="000000" w:themeColor="text1"/>
        </w:rPr>
        <w:t xml:space="preserve"> </w:t>
      </w:r>
      <w:r w:rsidR="00CB2AA0" w:rsidRPr="00421208">
        <w:rPr>
          <w:rFonts w:ascii="Helvetica" w:hAnsi="Helvetica" w:cs="Times New Roman"/>
          <w:color w:val="000000" w:themeColor="text1"/>
        </w:rPr>
        <w:t xml:space="preserve">increased sedimentation and represent non-point source pollution in coastal waters which collectively, increase the sensitivity of corals to envrionmental pressures, further weakening the resilience of coral reefs. </w:t>
      </w:r>
      <w:r w:rsidR="00CB2AA0" w:rsidRPr="00421208">
        <w:rPr>
          <w:rFonts w:ascii="Helvetica" w:hAnsi="Helvetica" w:cs="Times New Roman"/>
          <w:color w:val="000000" w:themeColor="text1"/>
        </w:rPr>
        <w:fldChar w:fldCharType="begin"/>
      </w:r>
      <w:r w:rsidR="00CB2AA0" w:rsidRPr="00421208">
        <w:rPr>
          <w:rFonts w:ascii="Helvetica" w:hAnsi="Helvetica" w:cs="Times New Roman"/>
          <w:color w:val="000000" w:themeColor="text1"/>
        </w:rPr>
        <w:instrText xml:space="preserve"> ADDIN ZOTERO_ITEM CSL_CITATION {"citationID":"a1h2kpkpqnm","properties":{"unsorted":false,"formattedCitation":"(Adam et al., 2021; McCook, 1999; Smith et al., 2006)","plainCitation":"(Adam et al., 2021; McCook, 1999; Smith et al., 2006)","noteIndex":0},"citationItems":[{"id":3749,"uris":["http://zotero.org/users/9067719/items/XDGRKV4L"],"itemData":{"id":3749,"type":"article-journal","abstract":"Nutrient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CB2AA0" w:rsidRPr="00421208">
        <w:rPr>
          <w:rFonts w:ascii="Helvetica" w:hAnsi="Helvetica" w:cs="Times New Roman"/>
          <w:color w:val="000000" w:themeColor="text1"/>
        </w:rPr>
        <w:fldChar w:fldCharType="separate"/>
      </w:r>
      <w:r w:rsidR="00CB2AA0" w:rsidRPr="00421208">
        <w:rPr>
          <w:rFonts w:ascii="Helvetica" w:hAnsi="Helvetica" w:cs="Times New Roman"/>
          <w:color w:val="000000"/>
          <w:kern w:val="0"/>
          <w:lang w:val="en-US"/>
        </w:rPr>
        <w:t>(Adam et al., 2021; McCook, 1999; Smith et al., 2006)</w:t>
      </w:r>
      <w:r w:rsidR="00CB2AA0" w:rsidRPr="00421208">
        <w:rPr>
          <w:rFonts w:ascii="Helvetica" w:hAnsi="Helvetica" w:cs="Times New Roman"/>
          <w:color w:val="000000" w:themeColor="text1"/>
        </w:rPr>
        <w:fldChar w:fldCharType="end"/>
      </w:r>
      <w:r w:rsidR="0043769D" w:rsidRPr="00421208">
        <w:rPr>
          <w:rFonts w:ascii="Helvetica" w:hAnsi="Helvetica" w:cs="Times New Roman"/>
          <w:color w:val="000000" w:themeColor="text1"/>
        </w:rPr>
        <w:t xml:space="preserve"> </w:t>
      </w:r>
      <w:r w:rsidR="00CB2AA0" w:rsidRPr="00421208">
        <w:rPr>
          <w:rFonts w:ascii="Helvetica" w:hAnsi="Helvetica" w:cs="Times New Roman"/>
          <w:color w:val="000000" w:themeColor="text1"/>
        </w:rPr>
        <w:fldChar w:fldCharType="begin"/>
      </w:r>
      <w:r w:rsidR="00CB2AA0" w:rsidRPr="00421208">
        <w:rPr>
          <w:rFonts w:ascii="Helvetica" w:hAnsi="Helvetica" w:cs="Times New Roman"/>
          <w:color w:val="000000" w:themeColor="text1"/>
        </w:rPr>
        <w:instrText xml:space="preserve"> ADDIN ZOTERO_ITEM CSL_CITATION {"citationID":"ako1t11mdi","properties":{"unsorted":false,"formattedCitation":"(Bahr et al., 2015; Jones et al., 2019)","plainCitation":"(Bahr et al., 2015; Jones et al., 2019)","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CB2AA0" w:rsidRPr="00421208">
        <w:rPr>
          <w:rFonts w:ascii="Helvetica" w:hAnsi="Helvetica" w:cs="Times New Roman"/>
          <w:color w:val="000000" w:themeColor="text1"/>
        </w:rPr>
        <w:fldChar w:fldCharType="separate"/>
      </w:r>
      <w:r w:rsidR="00CB2AA0" w:rsidRPr="00421208">
        <w:rPr>
          <w:rFonts w:ascii="Helvetica" w:hAnsi="Helvetica" w:cs="Times New Roman"/>
          <w:color w:val="000000"/>
          <w:kern w:val="0"/>
          <w:lang w:val="en-US"/>
        </w:rPr>
        <w:t>(Bahr et al., 2015; Jones et al., 2019)</w:t>
      </w:r>
      <w:r w:rsidR="00CB2A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t>
      </w:r>
      <w:r w:rsidR="006F70CE" w:rsidRPr="00421208">
        <w:rPr>
          <w:rFonts w:ascii="Helvetica" w:hAnsi="Helvetica" w:cs="Times New Roman"/>
          <w:color w:val="000000" w:themeColor="text1"/>
        </w:rPr>
        <w:t xml:space="preserve">Additionally, the over-exploitation of marine resources  has caused </w:t>
      </w:r>
      <w:r w:rsidR="0043769D" w:rsidRPr="00421208">
        <w:rPr>
          <w:rFonts w:ascii="Helvetica" w:hAnsi="Helvetica" w:cs="Times New Roman"/>
          <w:color w:val="000000" w:themeColor="text1"/>
        </w:rPr>
        <w:t>detrimental</w:t>
      </w:r>
      <w:r w:rsidR="006F70CE" w:rsidRPr="00421208">
        <w:rPr>
          <w:rFonts w:ascii="Helvetica" w:hAnsi="Helvetica" w:cs="Times New Roman"/>
          <w:color w:val="000000" w:themeColor="text1"/>
        </w:rPr>
        <w:t xml:space="preserve"> </w:t>
      </w:r>
      <w:r w:rsidR="006F70CE" w:rsidRPr="00421208">
        <w:rPr>
          <w:rFonts w:ascii="Helvetica" w:hAnsi="Helvetica" w:cs="Times New Roman"/>
          <w:color w:val="000000" w:themeColor="text1"/>
        </w:rPr>
        <w:lastRenderedPageBreak/>
        <w:t>ecological consequences on marine ecosystems</w:t>
      </w:r>
      <w:r w:rsidR="00CB2AA0" w:rsidRPr="00421208">
        <w:rPr>
          <w:rFonts w:ascii="Helvetica" w:hAnsi="Helvetica" w:cs="Times New Roman"/>
          <w:color w:val="000000" w:themeColor="text1"/>
        </w:rPr>
        <w:t>.</w:t>
      </w:r>
      <w:r w:rsidR="006F70CE" w:rsidRPr="00421208">
        <w:rPr>
          <w:rFonts w:ascii="Helvetica" w:hAnsi="Helvetica" w:cs="Times New Roman"/>
          <w:color w:val="000000" w:themeColor="text1"/>
        </w:rPr>
        <w:t xml:space="preserve"> </w:t>
      </w:r>
      <w:r w:rsidR="00CB2AA0" w:rsidRPr="00421208">
        <w:rPr>
          <w:rFonts w:ascii="Helvetica" w:hAnsi="Helvetica" w:cs="Times New Roman"/>
          <w:color w:val="000000" w:themeColor="text1"/>
        </w:rPr>
        <w:t xml:space="preserve">Chronic overfishing reduces grazing pressure on macroalgae and/or reduces top-down control on corallivorous fish which supports the proliferation of macroalgae in coral reefs </w:t>
      </w:r>
      <w:r w:rsidR="00CB2AA0" w:rsidRPr="00421208">
        <w:rPr>
          <w:rFonts w:ascii="Helvetica" w:hAnsi="Helvetica" w:cs="Times New Roman"/>
          <w:color w:val="000000" w:themeColor="text1"/>
        </w:rPr>
        <w:fldChar w:fldCharType="begin"/>
      </w:r>
      <w:r w:rsidR="00CB2AA0" w:rsidRPr="00421208">
        <w:rPr>
          <w:rFonts w:ascii="Helvetica" w:hAnsi="Helvetica" w:cs="Times New Roman"/>
          <w:color w:val="000000" w:themeColor="text1"/>
        </w:rPr>
        <w:instrText xml:space="preserve"> ADDIN ZOTERO_ITEM CSL_CITATION {"citationID":"ak2uvicd17","properties":{"unsorted":false,"formattedCitation":"(Carpenter, 1986; Lewis, 1986; Miller, 1998; Miller &amp; Hay, 1998)","plainCitation":"(Carpenter, 1986; Lewis, 1986; Miller, 1998; Miller &amp; Hay, 1998)","noteIndex":0},"citationItems":[{"id":6487,"uris":["http://zotero.org/users/9067719/items/P4ET9BAS"],"itemData":{"id":6487,"type":"article-journal","abstract":"Coral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C."}],"issued":{"date-parts":[["1986"]]}}},{"id":6485,"uris":["http://zotero.org/users/9067719/items/KMMJ296P"],"itemData":{"id":6485,"type":"article-journal","abstract":"Experimental manipulations of grazing intensity were used to examine the role of herbivorous fishes in the families Acanthuridae (surgeonfishes) and Scaridae (parrotfishes) in determining distributions and abundances of benthic species within and among shallow tropical reef habitats. A back reef habitat along the Belizean barrier reef was characterized by a diverse benthic assemblage of algal turfs, coralline algae, and the coral Porites astreoides, but by extremely low macroalgal abundance. In contrast, several nearby shallow habitats were dominated by dense stands of several macroalgal species. Experimental reduction of herbivorous fish grazing in the back reef (achieved by constructing exclosures) rapidly and dramatically altered existing patterns of benthic species composition and species abundances. After 10 wk of reduced herbivory, total macroalgal abundance increased significantly in herbivore exclusion areas relative to unmanipulated controls, and was correlated with decreased percent cover of available space, several algal turf species, crustose coralline algae, and Porites. Some macroalgal species were able to directly overgrow and kill portions of Porites colonies within herbivore exclusion treatments. Successful recruitment and growth of several algal species under experimentally reduced herbivory indicated that macroalgal species distributions may be limited by herbivory rather than by lack of spore availability or unsuitable physical conditions. Algal turfs characteristic of many reef habitats appear to represent herbivore-tolerant assemblages, persisting under high grazing intensity but responding rapidly to reduced herbivory with increased abundances, morphological changes, and altered reproductive status. These results suggest that herbivorous fish grazing profoundly influences benthic species distributions and abundances within some tropical reef habitats. Spatial variation in herbivory appears to be of fundamental importance in determining regional patterns of benthic community structure on tropical reefs. The spatial mosaic of benthic community composition among shallow reef habitats was associated with patterns of grazing intensity by herbivorous fishes. Several reef habitats supporting dense macroalgal stands represented spatial refuges from herbivory, with low herbivorous fish densities and reduced grazing intensities. Transplant experiments revealed that algal species characteristic of these low-herbivory habitats were highly susceptible to grazing by herbivorous fishes. Spatial heterogeneity in grazing intensity may contribute to high regional diversity among tropical reef habitats by maintaining different benthic species assemblages under fundamentally distinct selective regimes.","citation-key":"lewisRoleHerbivorousFishes1986","container-title":"Ecological Monographs","DOI":"10.2307/2937073","journalAbbreviation":"Ecological Monographs","source":"ResearchGate","title":"The Role of Herbivorous Fishes in the Organization of a Caribbean Reef Community","volume":"56","author":[{"family":"Lewis","given":"Sara"}],"issued":{"date-parts":[["1986",9,1]]}}},{"id":6479,"uris":["http://zotero.org/users/9067719/items/YS44PLUR"],"itemData":{"id":6479,"type":"article-journal","abstract":"Many tropical coral reefs have recently manifested increasing dominance by seaweeds, in many cases a symptom of anthropogenic stresses. A pattern of increasing plant dominance also occurs over a gradient of increasing latitude, both at the present time and over evolutionary history. Competition from seaweeds has been hypothesized to be the direct cause of the restriction of scleractinian coral-built reef structures to tropical waters. Intense grazing and, to a lesser extent, low nutrient levels characteristic of low latitude habitats appear to be key determinants in maintaining the dominance of corals on tropical reefs. These ecological factors are less typical of temperate waters and so may provide mechanisms for the observed latitudinal shift in dominance of reef benthic communities. Also, anthropogenic alterations of these factors via overfishing and eutrophication are widespread in coastal areas, and so may account for recent shifts towards seaweed dominance observed in many tropical coral reefs. Although effects f altered grazing regimes on tropical reefs have been well demonstrated experimentally, controlled experiments on nutrient perturbations are few. Even fewer are tidies designed to detect the interactive effects of perturbations in grazing and nutrient regimes on benthic community structure. Because overfishing and eutrophication often co-occur in the real world within a context of other natural disturbances such as storms, El Nino/Southern Oscillation events, or epizootic die-offs, a rigorous experimental approach is necessary, although often lacking, for the discernment of the relative importance of each. Better understanding of such interactions in both plant- and animal-dominated communities, in temperate (rocky) and tropical (coral) reefs, is vital to successful management and conservation of reef ecosystems","citation-key":"millerCoralSeaweedCompetition1998","container-title":"Oceanography and Marine Biology: An Annual Review [Oceanogr.Mar.Biol.Annu.Rev.]","journalAbbreviation":"Oceanography and Marine Biology: An Annual Review [Oceanogr.Mar.Biol.Annu.Rev.]","page":"65-96","source":"ResearchGate","title":"Coral/seaweed competition and the control of reef community structure within and between latitudes","volume":"36","author":[{"family":"Miller","given":"Margaret"}],"issued":{"date-parts":[["1998",1,1]]}}},{"id":6481,"uris":["http://zotero.org/users/9067719/items/RD32HJLV"],"itemData":{"id":6481,"type":"article-journal","abstract":"On Caribbean coral reefs, high rates of grazing by herbivorous fishes are thought to benefit corals because fishes consume\ncompeting seaweeds. We conducted field experiments in the Florida Keys, USA, to examine the effects of grazing fishes on coral/seaweed\ncompetition. Initially, fragments of Porites divaracata from an inshore habitat were transplanted into full-cage, half-cage, and no-cage treatments on a fore-reef. Within 48 h,\n56% of the unprotected corals in half-cage and no-cage treatments (62 of 111) were completely consumed. Stoplight parrotfish\n(Sparisoma viride) were the major coral predators, with redband parrotfish (S. aurofrenatum) also commonly attacking this coral. Next, we transplanted fragments of P. porites collected from the fore-reef habitat where our caging experiments were being conducted into the three cage treatments, half\nin the presence of transplanted seaweeds, and half onto initially clean substrates. The corals were allowed to grow in these\nconditions, with concurrent development of competing seaweeds, for 14 weeks. Although seaweed cover and biomass were both\nsignificantly greater in the full-cage treatment, coral growth did not differ significantly between cage treatments even though\ncorals placed with pre-planted seaweeds grew significantly less than corals placed on initially clean substrate. This surprising\nresult occurred because parrotfishes not only grazed algae from accessible treatments, but also fed directly on our coral\ntransplants. Parrotfish feeding scars were significantly more abundant on P. porites from the half and no-cage treatments than on corals in the full cages. On this Florida reef, direct fish predation on some\ncoral species (P. divaracata) can exclude them from fore-reef areas, as has previously been shown for certain seaweeds and sponges. For other corals that\nlive on the fore-reef (P. porites), the benefits of fishes removing seaweeds can be counterbalanced by the detrimental effects of fishes directly consuming\ncorals.","citation-key":"millerEffectsFishPredation1998","container-title":"Oecologia","DOI":"10.1007/s004420050373","journalAbbreviation":"Oecologia","page":"231-238","source":"ResearchGate","title":"Effects of fish predation and seaweed competition on the survival and growth of corals","volume":"113","author":[{"family":"Miller","given":"Margaret"},{"family":"Hay","given":"Mark"}],"issued":{"date-parts":[["1998",1,9]]}}}],"schema":"https://github.com/citation-style-language/schema/raw/master/csl-citation.json"} </w:instrText>
      </w:r>
      <w:r w:rsidR="00CB2AA0" w:rsidRPr="00421208">
        <w:rPr>
          <w:rFonts w:ascii="Helvetica" w:hAnsi="Helvetica" w:cs="Times New Roman"/>
          <w:color w:val="000000" w:themeColor="text1"/>
        </w:rPr>
        <w:fldChar w:fldCharType="separate"/>
      </w:r>
      <w:r w:rsidR="00CB2AA0" w:rsidRPr="00421208">
        <w:rPr>
          <w:rFonts w:ascii="Helvetica" w:hAnsi="Helvetica" w:cs="Times New Roman"/>
          <w:color w:val="000000"/>
          <w:kern w:val="0"/>
          <w:lang w:val="en-US"/>
        </w:rPr>
        <w:t>(Carpenter, 1986; Lewis, 1986; Miller, 1998; Miller &amp; Hay, 1998)</w:t>
      </w:r>
      <w:r w:rsidR="00CB2AA0" w:rsidRPr="00421208">
        <w:rPr>
          <w:rFonts w:ascii="Helvetica" w:hAnsi="Helvetica" w:cs="Times New Roman"/>
          <w:color w:val="000000" w:themeColor="text1"/>
        </w:rPr>
        <w:fldChar w:fldCharType="end"/>
      </w:r>
      <w:r w:rsidR="00CB2AA0" w:rsidRPr="00421208">
        <w:rPr>
          <w:rFonts w:ascii="Helvetica" w:hAnsi="Helvetica" w:cs="Times New Roman"/>
          <w:color w:val="000000" w:themeColor="text1"/>
        </w:rPr>
        <w:t xml:space="preserve">. Alteration of trophic dynamics had </w:t>
      </w:r>
      <w:r w:rsidR="006F70CE" w:rsidRPr="00421208">
        <w:rPr>
          <w:rFonts w:ascii="Helvetica" w:hAnsi="Helvetica" w:cs="Times New Roman"/>
          <w:color w:val="000000" w:themeColor="text1"/>
        </w:rPr>
        <w:t>rippling effects on the marine food webs</w:t>
      </w:r>
      <w:r w:rsidR="00C934DD" w:rsidRPr="00421208">
        <w:rPr>
          <w:rFonts w:ascii="Helvetica" w:hAnsi="Helvetica" w:cs="Times New Roman"/>
          <w:color w:val="000000" w:themeColor="text1"/>
        </w:rPr>
        <w:t>, i.e. trophic cascades,</w:t>
      </w:r>
      <w:r w:rsidR="006F70CE" w:rsidRPr="00421208">
        <w:rPr>
          <w:rFonts w:ascii="Helvetica" w:hAnsi="Helvetica" w:cs="Times New Roman"/>
          <w:color w:val="000000" w:themeColor="text1"/>
        </w:rPr>
        <w:t xml:space="preserve"> </w:t>
      </w:r>
      <w:r w:rsidR="00C934DD" w:rsidRPr="00421208">
        <w:rPr>
          <w:rFonts w:ascii="Helvetica" w:hAnsi="Helvetica" w:cs="Times New Roman"/>
          <w:color w:val="000000" w:themeColor="text1"/>
        </w:rPr>
        <w:t xml:space="preserve">which can result in the </w:t>
      </w:r>
      <w:r w:rsidR="006F70CE" w:rsidRPr="00421208">
        <w:rPr>
          <w:rFonts w:ascii="Helvetica" w:hAnsi="Helvetica" w:cs="Times New Roman"/>
          <w:color w:val="000000" w:themeColor="text1"/>
        </w:rPr>
        <w:t>collapse</w:t>
      </w:r>
      <w:r w:rsidR="0043769D" w:rsidRPr="00421208">
        <w:rPr>
          <w:rFonts w:ascii="Helvetica" w:hAnsi="Helvetica" w:cs="Times New Roman"/>
          <w:color w:val="000000" w:themeColor="text1"/>
        </w:rPr>
        <w:t xml:space="preserve"> int the population</w:t>
      </w:r>
      <w:r w:rsidR="006F70CE" w:rsidRPr="00421208">
        <w:rPr>
          <w:rFonts w:ascii="Helvetica" w:hAnsi="Helvetica" w:cs="Times New Roman"/>
          <w:color w:val="000000" w:themeColor="text1"/>
        </w:rPr>
        <w:t xml:space="preserve"> of marine food </w:t>
      </w:r>
      <w:r w:rsidR="0043769D" w:rsidRPr="00421208">
        <w:rPr>
          <w:rFonts w:ascii="Helvetica" w:hAnsi="Helvetica" w:cs="Times New Roman"/>
          <w:color w:val="000000" w:themeColor="text1"/>
        </w:rPr>
        <w:t>sources</w:t>
      </w:r>
      <w:r w:rsidR="00D435AF" w:rsidRPr="00421208">
        <w:rPr>
          <w:rFonts w:ascii="Helvetica" w:hAnsi="Helvetica" w:cs="Times New Roman"/>
          <w:color w:val="000000" w:themeColor="text1"/>
        </w:rPr>
        <w:t xml:space="preserve"> without proper management. </w:t>
      </w:r>
    </w:p>
    <w:p w14:paraId="396A193F" w14:textId="1A41C8CB" w:rsidR="007170D8" w:rsidRPr="00421208" w:rsidRDefault="00CB1A39" w:rsidP="00C55887">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At the global scale</w:t>
      </w:r>
      <w:r w:rsidR="007C722E" w:rsidRPr="00421208">
        <w:rPr>
          <w:rFonts w:ascii="Helvetica" w:hAnsi="Helvetica" w:cs="Times New Roman"/>
          <w:color w:val="000000" w:themeColor="text1"/>
        </w:rPr>
        <w:t xml:space="preserve">, </w:t>
      </w:r>
      <w:r w:rsidR="00AE6C9A" w:rsidRPr="00421208">
        <w:rPr>
          <w:rFonts w:ascii="Helvetica" w:hAnsi="Helvetica" w:cs="Times New Roman"/>
          <w:color w:val="000000" w:themeColor="text1"/>
        </w:rPr>
        <w:t xml:space="preserve">sustained anthropogenic carbon emissions increase the frequency and intensity of detrimental stochastic events. </w:t>
      </w:r>
      <w:r w:rsidR="004275C1" w:rsidRPr="00421208">
        <w:rPr>
          <w:rFonts w:ascii="Helvetica" w:hAnsi="Helvetica" w:cs="Times New Roman"/>
          <w:color w:val="000000" w:themeColor="text1"/>
        </w:rPr>
        <w:t>E</w:t>
      </w:r>
      <w:r w:rsidR="00F078F1" w:rsidRPr="00421208">
        <w:rPr>
          <w:rFonts w:ascii="Helvetica" w:hAnsi="Helvetica" w:cs="Times New Roman"/>
          <w:color w:val="000000" w:themeColor="text1"/>
        </w:rPr>
        <w:t>xtreme events</w:t>
      </w:r>
      <w:r w:rsidR="00C71A24" w:rsidRPr="00421208">
        <w:rPr>
          <w:rFonts w:ascii="Helvetica" w:hAnsi="Helvetica" w:cs="Times New Roman"/>
          <w:color w:val="000000" w:themeColor="text1"/>
        </w:rPr>
        <w:t xml:space="preserve"> </w:t>
      </w:r>
      <w:r w:rsidR="00F078F1" w:rsidRPr="00421208">
        <w:rPr>
          <w:rFonts w:ascii="Helvetica" w:hAnsi="Helvetica" w:cs="Times New Roman"/>
          <w:color w:val="000000" w:themeColor="text1"/>
        </w:rPr>
        <w:t>such as marine heatwaves, storms</w:t>
      </w:r>
      <w:r w:rsidR="00C71A24" w:rsidRPr="00421208">
        <w:rPr>
          <w:rFonts w:ascii="Helvetica" w:hAnsi="Helvetica" w:cs="Times New Roman"/>
          <w:color w:val="000000" w:themeColor="text1"/>
        </w:rPr>
        <w:t>,</w:t>
      </w:r>
      <w:r w:rsidR="00F078F1" w:rsidRPr="00421208">
        <w:rPr>
          <w:rFonts w:ascii="Helvetica" w:hAnsi="Helvetica" w:cs="Times New Roman"/>
          <w:color w:val="000000" w:themeColor="text1"/>
        </w:rPr>
        <w:t xml:space="preserve"> and hurricanes</w:t>
      </w:r>
      <w:r w:rsidR="00C71A24" w:rsidRPr="00421208">
        <w:rPr>
          <w:rFonts w:ascii="Helvetica" w:hAnsi="Helvetica" w:cs="Times New Roman"/>
          <w:color w:val="000000" w:themeColor="text1"/>
        </w:rPr>
        <w:t xml:space="preserve"> </w:t>
      </w:r>
      <w:r w:rsidR="004275C1" w:rsidRPr="00421208">
        <w:rPr>
          <w:rFonts w:ascii="Helvetica" w:hAnsi="Helvetica" w:cs="Times New Roman"/>
          <w:color w:val="000000" w:themeColor="text1"/>
        </w:rPr>
        <w:t xml:space="preserve">can drive large scale coral mortality, which promote conditions ideal to induce coral-algae phase shifts </w:t>
      </w:r>
      <w:r w:rsidR="00C71A24" w:rsidRPr="00421208">
        <w:rPr>
          <w:rFonts w:ascii="Helvetica" w:hAnsi="Helvetica" w:cs="Times New Roman"/>
          <w:color w:val="000000" w:themeColor="text1"/>
        </w:rPr>
        <w:fldChar w:fldCharType="begin"/>
      </w:r>
      <w:r w:rsidR="00C71A24" w:rsidRPr="00421208">
        <w:rPr>
          <w:rFonts w:ascii="Helvetica" w:hAnsi="Helvetica" w:cs="Times New Roman"/>
          <w:color w:val="000000" w:themeColor="text1"/>
        </w:rPr>
        <w:instrText xml:space="preserve"> ADDIN ZOTERO_ITEM CSL_CITATION {"citationID":"a2eu72q0us","properties":{"unsorted":false,"formattedCitation":"(Glynn, 1993; Glynn &amp; D\\uc0\\u8217{}croz, 1990; Hoegh-Guldberg, 1999; Kleypas et al., 1999)","plainCitation":"(Glynn, 1993; Glynn &amp; D’croz, 1990; Hoegh-Guldberg, 1999; Kleypas et al., 1999)","noteIndex":0},"citationItems":[{"id":6497,"uris":["http://zotero.org/users/9067719/items/HWTTM7MT"],"itemData":{"id":6497,"type":"article-journal","abstract":"Coral reef bleaching, the whitening of diverse invertebrate taxa, results from the loss of symbiotic zooxanthellae and/or a reduction in photosynthetic pigment concentrations in zooxanthellae residing within the gastrodermal tissues of host animals. Of particular concern are the consequences of bleaching of large numbers of reef-building scleractinian corals and hydrocorals. Published records of coral reef bleaching events from 1870 to the present suggest that the frequency (60 major events from 1979 to 1990), scale (co-occurrence in many coral reef regions and often over the bathymetric depth range of corals) and severity (&gt; 95% mortality in some areas) of recent bleaching disturbances are unprecedented in the scientific literature. The causes of small scale, isolated bleaching events can often be explained by particular stressors (e.g., temperature, salinity, light, sedimentation, aerial exposure and pollutants), but attempts to explain large scale bleaching events in terms of possible global change (e.g., greenhouse warming, increased UV radiation flux, deteriorating ecosystem health, or some combination of the above) have not been convincing. Attempts to relate the severity and extent of large scale coral reef bleaching events to particular causes have been hampered by a lack of (a) standardized methods to assess bleaching and (b) continuous, long-term data bases of environmental conditions over the periods of interest. An effort must be made to understand the impact of bleaching on the remainder of the reef community and the longterm effects on competition, predation, symbioses, bioerosion and substrate condition, all factors that can influence coral recruitment and reef recovery. If projected rates of sea warming are realized by mid to late AD 2000, i.e. a 2~ C increase in high latitude coral seas, the upper thermal tolerance limits of many reef-building corals could be exceeded. Present evidence suggests that many corals would be unable to adapt physiologically or genetically to such marked and rapid temperature increases.","citation-key":"glynnCoralReefBleaching1993","container-title":"Coral Reefs","DOI":"10.1007/BF00303779","ISSN":"0722-4028, 1432-0975","issue":"1","journalAbbreviation":"Coral Reefs","language":"en","license":"http://www.springer.com/tdm","page":"1-17","source":"DOI.org (Crossref)","title":"Coral reef bleaching: ecological perspectives","title-short":"Coral reef bleaching","volume":"12","author":[{"family":"Glynn","given":"P. W."}],"issued":{"date-parts":[["1993",3]]}}},{"id":6505,"uris":["http://zotero.org/users/9067719/items/RSMZYQIT"],"itemData":{"id":6505,"type":"article-journal","citation-key":"glynn1990experimental","container-title":"Coral reefs (Online)","issue":"4","journalAbbreviation":"Coral reefs","page":"181–191","publisher":"Springer","title":"Experimental evidence for high temperature stress as the cause of El Niño-coincident coral mortality","volume":"8","author":[{"family":"Glynn","given":"Peter W"},{"family":"D'croz","given":"L"}],"issued":{"date-parts":[["1990"]]}}},{"id":6493,"uris":["http://zotero.org/users/9067719/items/LMABA9PU"],"itemData":{"id":6493,"type":"article-journal","abstract":"Sea temperatures in many tropical regions have increased by almost 1∞C over the past 100 years, and are currently increasing at ~1ñ2∞C per century. Coral bleaching occurs when the thermal tolerance of corals and their photosynthetic symbionts (zooxanthellae) is exceeded. Mass coral bleaching has occurred in association with episodes of elevated sea temperatures over the past 20 years and involves the loss of the zooxanthellae following chronic photoinhibition. Mass bleaching has resulted in significant losses of live coral in many parts of the world. This paper considers the biochemical, physiological and ecological perspectives of coral bleaching. It also uses the outputs of four runs from three models of global climate change which simulate changes in sea temperature and hence how the frequency and intensity of bleaching events will change over the next 100 years. The results suggest that the thermal tolerances of reef-building corals are likely to be exceeded every year within the next few decades. Events as severe as the 1998 event, the worst on record, are likely to become commonplace within 20 years. Most information suggests that the capacity for acclimation by corals has already been exceeded, and that adaptation will be too slow to avert a decline in the quality of the worldís reefs. The rapidity of the changes that are predicted indicates a major problem for tropical marine ecosystems and suggests that unrestrained warming cannot occur without the loss and degradation of coral reefs on a global scale.","citation-key":"hoegh-guldbergClimateChangeCoral1999","container-title":"Marine and Freshwater Research","DOI":"10.1071/MF99078","ISSN":"1323-1650, 1448-6059","issue":"8","language":"en","license":"https://doi.org/10.1071/journalslicense","page":"839-866","source":"DOI.org (Crossref)","title":"Climate change, coral bleaching and the future of the world's coral reefs","volume":"50","author":[{"family":"Hoegh-Guldberg","given":"Ove"}],"issued":{"date-parts":[["1999",11,23]]}}},{"id":6503,"uris":["http://zotero.org/users/9067719/items/T9IVGPXZ"],"itemData":{"id":6503,"type":"article-journal","abstract":"A coral reef represents the net accumulation of calcium carbonate (CaCO\n              3\n              ) produced by corals and other calcifying organisms. If calcification declines, then reef-building capacity also declines. Coral reef calcification depends on the saturation state of the carbonate mineral aragonite of surface waters. By the middle of the next century, an increased concentration of carbon dioxide will decrease the aragonite saturation state in the tropics by 30 percent and biogenic aragonite precipitation by 14 to 30 percent. Coral reefs are particularly threatened, because reef-building organisms secrete metastable forms of CaCO\n              3\n              , but the biogeochemical consequences on other calcifying marine ecosystems may be equally severe.","citation-key":"kleypasGeochemicalConsequencesIncreased1999","container-title":"Science","DOI":"10.1126/science.284.5411.118","ISSN":"0036-8075, 1095-9203","issue":"5411","journalAbbreviation":"Science","language":"en","page":"118-120","source":"DOI.org (Crossref)","title":"Geochemical Consequences of Increased Atmospheric Carbon Dioxide on Coral Reefs","volume":"284","author":[{"family":"Kleypas","given":"Joan A."},{"family":"Buddemeier","given":"Robert W."},{"family":"Archer","given":"David"},{"family":"Gattuso","given":"Jean-Pierre"},{"family":"Langdon","given":"Chris"},{"family":"Opdyke","given":"Bradley N."}],"issued":{"date-parts":[["1999",4,2]]}}}],"schema":"https://github.com/citation-style-language/schema/raw/master/csl-citation.json"} </w:instrText>
      </w:r>
      <w:r w:rsidR="00C71A24" w:rsidRPr="00421208">
        <w:rPr>
          <w:rFonts w:ascii="Helvetica" w:hAnsi="Helvetica" w:cs="Times New Roman"/>
          <w:color w:val="000000" w:themeColor="text1"/>
        </w:rPr>
        <w:fldChar w:fldCharType="separate"/>
      </w:r>
      <w:r w:rsidR="00C71A24" w:rsidRPr="00421208">
        <w:rPr>
          <w:rFonts w:ascii="Helvetica" w:hAnsi="Helvetica" w:cs="Times New Roman"/>
          <w:color w:val="000000"/>
          <w:kern w:val="0"/>
          <w:lang w:val="en-US"/>
        </w:rPr>
        <w:t>(Glynn, 1993; Glynn &amp; D’croz, 1990; Hoegh-Guldberg, 1999; Kleypas et al., 1999)</w:t>
      </w:r>
      <w:r w:rsidR="00C71A24" w:rsidRPr="00421208">
        <w:rPr>
          <w:rFonts w:ascii="Helvetica" w:hAnsi="Helvetica" w:cs="Times New Roman"/>
          <w:color w:val="000000" w:themeColor="text1"/>
        </w:rPr>
        <w:fldChar w:fldCharType="end"/>
      </w:r>
      <w:r w:rsidR="004275C1" w:rsidRPr="00421208">
        <w:rPr>
          <w:rFonts w:ascii="Helvetica" w:hAnsi="Helvetica" w:cs="Times New Roman"/>
          <w:color w:val="000000" w:themeColor="text1"/>
        </w:rPr>
        <w:t xml:space="preserve"> </w:t>
      </w:r>
      <w:r w:rsidR="004275C1" w:rsidRPr="00421208">
        <w:rPr>
          <w:rFonts w:ascii="Helvetica" w:hAnsi="Helvetica" w:cs="Arial"/>
          <w:color w:val="000000" w:themeColor="text1"/>
        </w:rPr>
        <w:fldChar w:fldCharType="begin"/>
      </w:r>
      <w:r w:rsidR="004275C1" w:rsidRPr="00421208">
        <w:rPr>
          <w:rFonts w:ascii="Helvetica" w:hAnsi="Helvetica" w:cs="Arial"/>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4275C1" w:rsidRPr="00421208">
        <w:rPr>
          <w:rFonts w:ascii="Cambria Math" w:hAnsi="Cambria Math" w:cs="Cambria Math"/>
          <w:color w:val="000000" w:themeColor="text1"/>
        </w:rPr>
        <w:instrText>∼</w:instrText>
      </w:r>
      <w:r w:rsidR="004275C1" w:rsidRPr="00421208">
        <w:rPr>
          <w:rFonts w:ascii="Helvetica" w:hAnsi="Helvetica" w:cs="Arial"/>
          <w:color w:val="000000" w:themeColor="text1"/>
        </w:rPr>
        <w:instrText xml:space="preserve">0.23 </w:instrText>
      </w:r>
      <w:r w:rsidR="004275C1" w:rsidRPr="00421208">
        <w:rPr>
          <w:rFonts w:ascii="Times New Roman" w:hAnsi="Times New Roman" w:cs="Times New Roman"/>
          <w:color w:val="000000" w:themeColor="text1"/>
        </w:rPr>
        <w:instrText>◦</w:instrText>
      </w:r>
      <w:r w:rsidR="004275C1" w:rsidRPr="00421208">
        <w:rPr>
          <w:rFonts w:ascii="Helvetica" w:hAnsi="Helvetica" w:cs="Arial"/>
          <w:color w:val="000000" w:themeColor="text1"/>
        </w:rPr>
        <w:instrText xml:space="preserve">C/decade), with the 2023–24 El Niño recording peak SST (31.2 </w:instrText>
      </w:r>
      <w:r w:rsidR="004275C1" w:rsidRPr="00421208">
        <w:rPr>
          <w:rFonts w:ascii="Times New Roman" w:hAnsi="Times New Roman" w:cs="Times New Roman"/>
          <w:color w:val="000000" w:themeColor="text1"/>
        </w:rPr>
        <w:instrText>◦</w:instrText>
      </w:r>
      <w:r w:rsidR="004275C1" w:rsidRPr="00421208">
        <w:rPr>
          <w:rFonts w:ascii="Helvetica" w:hAnsi="Helvetica" w:cs="Arial"/>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4275C1" w:rsidRPr="00421208">
        <w:rPr>
          <w:rFonts w:ascii="Cambria Math" w:hAnsi="Cambria Math" w:cs="Cambria Math"/>
          <w:color w:val="000000" w:themeColor="text1"/>
        </w:rPr>
        <w:instrText>∼</w:instrText>
      </w:r>
      <w:r w:rsidR="004275C1" w:rsidRPr="00421208">
        <w:rPr>
          <w:rFonts w:ascii="Helvetica" w:hAnsi="Helvetica" w:cs="Arial"/>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4275C1" w:rsidRPr="00421208">
        <w:rPr>
          <w:rFonts w:ascii="Helvetica" w:hAnsi="Helvetica" w:cs="Arial"/>
          <w:color w:val="000000" w:themeColor="text1"/>
        </w:rPr>
        <w:fldChar w:fldCharType="separate"/>
      </w:r>
      <w:r w:rsidR="004275C1" w:rsidRPr="00421208">
        <w:rPr>
          <w:rFonts w:ascii="Helvetica" w:hAnsi="Helvetica" w:cs="Arial"/>
          <w:noProof/>
          <w:color w:val="000000" w:themeColor="text1"/>
        </w:rPr>
        <w:t>(Edmunds et al., 2025; Palmer et al., 2025; Schmitt et al., 2019)</w:t>
      </w:r>
      <w:r w:rsidR="004275C1" w:rsidRPr="00421208">
        <w:rPr>
          <w:rFonts w:ascii="Helvetica" w:hAnsi="Helvetica" w:cs="Arial"/>
          <w:color w:val="000000" w:themeColor="text1"/>
        </w:rPr>
        <w:fldChar w:fldCharType="end"/>
      </w:r>
      <w:r w:rsidR="00DF5265" w:rsidRPr="00421208">
        <w:rPr>
          <w:rFonts w:ascii="Helvetica" w:hAnsi="Helvetica" w:cs="Times New Roman"/>
          <w:color w:val="000000" w:themeColor="text1"/>
        </w:rPr>
        <w:t xml:space="preserve">. </w:t>
      </w:r>
      <w:r w:rsidR="004275C1" w:rsidRPr="00421208">
        <w:rPr>
          <w:rFonts w:ascii="Helvetica" w:hAnsi="Helvetica" w:cs="Times New Roman"/>
          <w:color w:val="000000" w:themeColor="text1"/>
        </w:rPr>
        <w:t>Shifts in oceanographic regimes from global warming have also increased the frequency and intensity of cyclical events such as</w:t>
      </w:r>
      <w:r w:rsidR="00DF5265" w:rsidRPr="00421208">
        <w:rPr>
          <w:rFonts w:ascii="Helvetica" w:hAnsi="Helvetica" w:cs="Times New Roman"/>
          <w:color w:val="000000" w:themeColor="text1"/>
        </w:rPr>
        <w:t xml:space="preserve"> El Niño events</w:t>
      </w:r>
      <w:r w:rsidR="004275C1" w:rsidRPr="00421208">
        <w:rPr>
          <w:rFonts w:ascii="Helvetica" w:hAnsi="Helvetica" w:cs="Times New Roman"/>
          <w:color w:val="000000" w:themeColor="text1"/>
        </w:rPr>
        <w:t xml:space="preserve"> which can</w:t>
      </w:r>
      <w:r w:rsidR="00DF5265" w:rsidRPr="00421208">
        <w:rPr>
          <w:rFonts w:ascii="Helvetica" w:hAnsi="Helvetica" w:cs="Times New Roman"/>
          <w:color w:val="000000" w:themeColor="text1"/>
        </w:rPr>
        <w:t xml:space="preserve"> induce large-scale bleaching </w:t>
      </w:r>
      <w:r w:rsidR="004275C1" w:rsidRPr="00421208">
        <w:rPr>
          <w:rFonts w:ascii="Helvetica" w:hAnsi="Helvetica" w:cs="Times New Roman"/>
          <w:color w:val="000000" w:themeColor="text1"/>
        </w:rPr>
        <w:t xml:space="preserve">and intense hurricanes </w:t>
      </w:r>
      <w:r w:rsidR="00DF5265" w:rsidRPr="00421208">
        <w:rPr>
          <w:rFonts w:ascii="Helvetica" w:hAnsi="Helvetica" w:cs="Times New Roman"/>
          <w:color w:val="000000" w:themeColor="text1"/>
        </w:rPr>
        <w:t>resulting in</w:t>
      </w:r>
      <w:r w:rsidR="004275C1" w:rsidRPr="00421208">
        <w:rPr>
          <w:rFonts w:ascii="Helvetica" w:hAnsi="Helvetica" w:cs="Times New Roman"/>
          <w:color w:val="000000" w:themeColor="text1"/>
        </w:rPr>
        <w:t xml:space="preserve"> additional</w:t>
      </w:r>
      <w:r w:rsidR="00DF5265" w:rsidRPr="00421208">
        <w:rPr>
          <w:rFonts w:ascii="Helvetica" w:hAnsi="Helvetica" w:cs="Times New Roman"/>
          <w:color w:val="000000" w:themeColor="text1"/>
        </w:rPr>
        <w:t xml:space="preserve"> coral mortality </w:t>
      </w:r>
      <w:r w:rsidR="00DF5265" w:rsidRPr="00421208">
        <w:rPr>
          <w:rFonts w:ascii="Helvetica" w:hAnsi="Helvetica" w:cs="Times New Roman"/>
          <w:color w:val="000000" w:themeColor="text1"/>
        </w:rPr>
        <w:fldChar w:fldCharType="begin"/>
      </w:r>
      <w:r w:rsidR="00DF5265" w:rsidRPr="00421208">
        <w:rPr>
          <w:rFonts w:ascii="Helvetica" w:hAnsi="Helvetica" w:cs="Times New Roman"/>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F5265" w:rsidRPr="00421208">
        <w:rPr>
          <w:rFonts w:ascii="Cambria Math" w:hAnsi="Cambria Math" w:cs="Cambria Math"/>
          <w:color w:val="000000" w:themeColor="text1"/>
        </w:rPr>
        <w:instrText>∼</w:instrText>
      </w:r>
      <w:r w:rsidR="00DF5265" w:rsidRPr="00421208">
        <w:rPr>
          <w:rFonts w:ascii="Helvetica" w:hAnsi="Helvetica" w:cs="Times New Roman"/>
          <w:color w:val="000000" w:themeColor="text1"/>
        </w:rPr>
        <w:instrText xml:space="preserve">0.23 </w:instrText>
      </w:r>
      <w:r w:rsidR="00DF5265" w:rsidRPr="00421208">
        <w:rPr>
          <w:rFonts w:ascii="Times New Roman" w:hAnsi="Times New Roman" w:cs="Times New Roman"/>
          <w:color w:val="000000" w:themeColor="text1"/>
        </w:rPr>
        <w:instrText>◦</w:instrText>
      </w:r>
      <w:r w:rsidR="00DF5265" w:rsidRPr="00421208">
        <w:rPr>
          <w:rFonts w:ascii="Helvetica" w:hAnsi="Helvetica" w:cs="Times New Roman"/>
          <w:color w:val="000000" w:themeColor="text1"/>
        </w:rPr>
        <w:instrText xml:space="preserve">C/decade), with the 2023–24 El Niño recording peak SST (31.2 </w:instrText>
      </w:r>
      <w:r w:rsidR="00DF5265" w:rsidRPr="00421208">
        <w:rPr>
          <w:rFonts w:ascii="Times New Roman" w:hAnsi="Times New Roman" w:cs="Times New Roman"/>
          <w:color w:val="000000" w:themeColor="text1"/>
        </w:rPr>
        <w:instrText>◦</w:instrText>
      </w:r>
      <w:r w:rsidR="00DF5265" w:rsidRPr="0042120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F5265" w:rsidRPr="00421208">
        <w:rPr>
          <w:rFonts w:ascii="Cambria Math" w:hAnsi="Cambria Math" w:cs="Cambria Math"/>
          <w:color w:val="000000" w:themeColor="text1"/>
        </w:rPr>
        <w:instrText>∼</w:instrText>
      </w:r>
      <w:r w:rsidR="00DF5265" w:rsidRPr="0042120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DF5265" w:rsidRPr="00421208">
        <w:rPr>
          <w:rFonts w:ascii="Helvetica" w:hAnsi="Helvetica" w:cs="Times New Roman"/>
          <w:color w:val="000000" w:themeColor="text1"/>
        </w:rPr>
        <w:fldChar w:fldCharType="separate"/>
      </w:r>
      <w:r w:rsidR="00DF5265" w:rsidRPr="00421208">
        <w:rPr>
          <w:rFonts w:ascii="Helvetica" w:hAnsi="Helvetica" w:cs="Times New Roman"/>
          <w:noProof/>
          <w:color w:val="000000" w:themeColor="text1"/>
        </w:rPr>
        <w:t>(Palmer et al., 2025)</w:t>
      </w:r>
      <w:r w:rsidR="00DF5265" w:rsidRPr="00421208">
        <w:rPr>
          <w:rFonts w:ascii="Helvetica" w:hAnsi="Helvetica" w:cs="Times New Roman"/>
          <w:color w:val="000000" w:themeColor="text1"/>
        </w:rPr>
        <w:fldChar w:fldCharType="end"/>
      </w:r>
      <w:r w:rsidR="00F078F1" w:rsidRPr="00421208">
        <w:rPr>
          <w:rFonts w:ascii="Helvetica" w:hAnsi="Helvetica" w:cs="Times New Roman"/>
          <w:color w:val="000000" w:themeColor="text1"/>
        </w:rPr>
        <w:t xml:space="preserve">. </w:t>
      </w:r>
      <w:r w:rsidR="00BE166F" w:rsidRPr="00421208">
        <w:rPr>
          <w:rFonts w:ascii="Helvetica" w:hAnsi="Helvetica" w:cs="Times New Roman"/>
          <w:color w:val="000000" w:themeColor="text1"/>
        </w:rPr>
        <w:t>The degradation of coral reefs</w:t>
      </w:r>
      <w:r w:rsidR="004275C1" w:rsidRPr="00421208">
        <w:rPr>
          <w:rFonts w:ascii="Helvetica" w:hAnsi="Helvetica" w:cs="Times New Roman"/>
          <w:color w:val="000000" w:themeColor="text1"/>
        </w:rPr>
        <w:t xml:space="preserve"> will only get more severe as a result of the combined effects of local pressures and climatic events, thus increasing the likelihood of </w:t>
      </w:r>
      <w:r w:rsidR="00BE166F" w:rsidRPr="00421208">
        <w:rPr>
          <w:rFonts w:ascii="Helvetica" w:hAnsi="Helvetica" w:cs="Times New Roman"/>
          <w:color w:val="000000" w:themeColor="text1"/>
        </w:rPr>
        <w:t>ecological phase shift from coral to algae dominance</w:t>
      </w:r>
      <w:r w:rsidR="004275C1" w:rsidRPr="00421208">
        <w:rPr>
          <w:rFonts w:ascii="Helvetica" w:hAnsi="Helvetica" w:cs="Times New Roman"/>
          <w:color w:val="000000" w:themeColor="text1"/>
        </w:rPr>
        <w:t xml:space="preserve"> in tropical reefs. </w:t>
      </w:r>
      <w:r w:rsidR="00C55887" w:rsidRPr="00421208">
        <w:rPr>
          <w:rFonts w:ascii="Helvetica" w:hAnsi="Helvetica" w:cs="Times New Roman"/>
          <w:color w:val="000000" w:themeColor="text1"/>
        </w:rPr>
        <w:t xml:space="preserve">Large scale alterations in coral reef bethic community assemblages have documented effects on the ecosystem functions of macro flora and fauna </w:t>
      </w:r>
      <w:r w:rsidR="00C55887" w:rsidRPr="00421208">
        <w:rPr>
          <w:rFonts w:ascii="Helvetica" w:hAnsi="Helvetica" w:cs="Times New Roman"/>
          <w:color w:val="000000" w:themeColor="text1"/>
        </w:rPr>
        <w:fldChar w:fldCharType="begin"/>
      </w:r>
      <w:r w:rsidR="00C55887" w:rsidRPr="00421208">
        <w:rPr>
          <w:rFonts w:ascii="Helvetica" w:hAnsi="Helvetica" w:cs="Times New Roman"/>
          <w:color w:val="000000" w:themeColor="text1"/>
        </w:rPr>
        <w:instrText xml:space="preserve"> ADDIN ZOTERO_ITEM CSL_CITATION {"citationID":"anuhaeibi5","properties":{"unsorted":false,"formattedCitation":"(Ainsworth &amp; Mumby, 2015; Carpenter, 1986; Done, 1992; Trapon et al., 2011)","plainCitation":"(Ainsworth &amp; Mumby, 2015; Carpenter, 1986; Done, 1992; Trapon et al., 2011)","noteIndex":0},"citationItems":[{"id":4839,"uris":["http://zotero.org/users/9067719/items/7G47DXCD"],"itemData":{"id":4839,"type":"article-journal","abstract":"Anthropogenic stress has been shown to reduce coral coverage in ecosystems all over the world. A phase shift towards an algae-dominated system may accompany coral loss. In this case, the composition of the reef-associated ﬁsh assemblage will change and human communities relying on reef ﬁsheries for income and food security may be negatively impacted. We present a case study based on the Raja Ampat Archipelago in Eastern Indonesia. Using a dynamic food web model, we simulate the loss of coral reefs with accompanied transition towards an algae-dominated state and quantify the likely change in ﬁsh populations and ﬁsheries productivity. One set of simulations represents extreme scenarios, including 100% loss of coral. In this experiment, ecosystem changes are driven by coral loss itself and a degree of habitat dependency by reef ﬁsh is assumed. An alternative simulation is presented without assumed habitat dependency, where changes to the ecosystem are driven by historical observations of reef ﬁsh communities when coral is lost. The coral–algal phase shift results in reduced biodiversity and ecosystem maturity. Relative increases in the biomass of small-bodied ﬁsh species mean higher productivity on reefs overall, but much reduced landings of traditionally targeted species.","citation-key":"ainsworthCoralAlgalPhase2015","container-title":"Global Change Biology","DOI":"10.1111/gcb.12667","ISSN":"1354-1013, 1365-2486","issue":"1","journalAbbreviation":"Global Change Biology","language":"en","license":"http://creativecommons.org/licenses/by-nc/3.0/","page":"165-172","source":"DOI.org (Crossref)","title":"Coral–algal phase shifts alter fish communities and reduce fisheries production","volume":"21","author":[{"family":"Ainsworth","given":"Cameron H."},{"family":"Mumby","given":"Peter. J."}],"issued":{"date-parts":[["2015",1]]}}},{"id":6487,"uris":["http://zotero.org/users/9067719/items/P4ET9BAS"],"itemData":{"id":6487,"type":"article-journal","abstract":"Coral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significance","author":[{"family":"Done","given":"T.J."}],"issued":{"date-parts":[["1992"]]}}},{"id":5814,"uris":["http://zotero.org/users/9067719/items/WREIPUUG"],"itemData":{"id":5814,"type":"article-journal","abstract":"Degradation and loss of critical coastal habitats has significant ramifications for marine fisheries, such that knowledge of changes in habitat quality and quantity are fundamental to effective ecosystem management. This study explores changes in the structure of coral reef habitats, specifically changes in coral cover and composition, in Moorea, French Polynesia, to assess the independent and combined effects of different disturbances since 1979. During this period, reefs on the north coast have been subject to coral bleaching, severe tropical storms, as well as outbreaks of Acanthaster. Coral cover varied significantly among years, showing marked declines during some, but not all, disturbances. The greatest rates of coral loss coincided with outbreaks of A. planci. Moreover, successive disturbances have had differential effects among coral genera, leading to strong directional shifts in coral composition. Acropora is declining in abundance and coral assemblages are becoming increasingly dominated by Pocillopora and Porites. Observed changes in the cover and composition of corals are likely to have further significant impacts on the reef fish assemblages. Given that significant disturbances have been mostly associated with outbreaks of A. planci, rather than climate change, effective ecosystem management may reduce and/or delay impending effects of climate change.","citation-key":"traponComparativeEffectsDifferent2011","container-title":"Journal of Marine Sciences","DOI":"10.1155/2011/807625","ISSN":"2633-4674","issue":"1","language":"en","note":"_eprint: https://onlinelibrary.wiley.com/doi/pdf/10.1155/2011/807625","page":"807625","source":"Wiley Online Library","title":"Comparative Effects of Different Disturbances in Coral Reef Habitats in Moorea, French Polynesia","volume":"2011","author":[{"family":"Trapon","given":"Mélanie L."},{"family":"Pratchett","given":"Morgan S."},{"family":"Penin","given":"Lucie"}],"issued":{"date-parts":[["2011"]]}}}],"schema":"https://github.com/citation-style-language/schema/raw/master/csl-citation.json"} </w:instrText>
      </w:r>
      <w:r w:rsidR="00C55887" w:rsidRPr="00421208">
        <w:rPr>
          <w:rFonts w:ascii="Helvetica" w:hAnsi="Helvetica" w:cs="Times New Roman"/>
          <w:color w:val="000000" w:themeColor="text1"/>
        </w:rPr>
        <w:fldChar w:fldCharType="separate"/>
      </w:r>
      <w:r w:rsidR="00C55887" w:rsidRPr="00421208">
        <w:rPr>
          <w:rFonts w:ascii="Helvetica" w:hAnsi="Helvetica" w:cs="Times New Roman"/>
          <w:color w:val="000000"/>
          <w:kern w:val="0"/>
          <w:lang w:val="en-US"/>
        </w:rPr>
        <w:t>(Ainsworth &amp; Mumby, 2015; Carpenter, 1986; Done, 1992; Trapon et al., 2011)</w:t>
      </w:r>
      <w:r w:rsidR="00C55887" w:rsidRPr="00421208">
        <w:rPr>
          <w:rFonts w:ascii="Helvetica" w:hAnsi="Helvetica" w:cs="Times New Roman"/>
          <w:color w:val="000000" w:themeColor="text1"/>
        </w:rPr>
        <w:fldChar w:fldCharType="end"/>
      </w:r>
      <w:r w:rsidR="00C55887" w:rsidRPr="00421208">
        <w:rPr>
          <w:rFonts w:ascii="Helvetica" w:hAnsi="Helvetica" w:cs="Times New Roman"/>
          <w:color w:val="000000" w:themeColor="text1"/>
        </w:rPr>
        <w:t>. However, the effects of phase shifts on water column processes have limited resolution and have potential implications on ecosystem productivity, health, and functions.</w:t>
      </w:r>
    </w:p>
    <w:p w14:paraId="47AA5BBD" w14:textId="77777777" w:rsidR="00C55887" w:rsidRPr="00421208" w:rsidRDefault="00C55887" w:rsidP="00C55887">
      <w:pPr>
        <w:spacing w:line="360" w:lineRule="auto"/>
        <w:ind w:firstLine="360"/>
        <w:rPr>
          <w:rFonts w:ascii="Helvetica" w:hAnsi="Helvetica" w:cs="Times New Roman"/>
          <w:color w:val="000000" w:themeColor="text1"/>
        </w:rPr>
      </w:pPr>
    </w:p>
    <w:p w14:paraId="61098A32"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7" w:name="_Toc232771508"/>
      <w:bookmarkStart w:id="8" w:name="_Toc234162410"/>
      <w:r w:rsidRPr="00421208">
        <w:rPr>
          <w:rFonts w:ascii="Helvetica" w:hAnsi="Helvetica" w:cs="Times New Roman"/>
          <w:b/>
          <w:bCs/>
          <w:color w:val="000000" w:themeColor="text1"/>
          <w:sz w:val="24"/>
          <w:szCs w:val="24"/>
        </w:rPr>
        <w:t>Effects of Organic Exudation of Benthic Primary Producers on Microbial Carbon Processing</w:t>
      </w:r>
      <w:bookmarkEnd w:id="7"/>
      <w:bookmarkEnd w:id="8"/>
    </w:p>
    <w:p w14:paraId="07664645" w14:textId="1F3F2E8B" w:rsidR="00E765DC" w:rsidRPr="00421208" w:rsidRDefault="00D072FA" w:rsidP="009B422E">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Coral-algal phase shift chang</w:t>
      </w:r>
      <w:r w:rsidR="00BB4647" w:rsidRPr="00421208">
        <w:rPr>
          <w:rFonts w:ascii="Helvetica" w:hAnsi="Helvetica" w:cs="Times New Roman"/>
          <w:color w:val="000000" w:themeColor="text1"/>
        </w:rPr>
        <w:t>es</w:t>
      </w:r>
      <w:r w:rsidRPr="00421208">
        <w:rPr>
          <w:rFonts w:ascii="Helvetica" w:hAnsi="Helvetica" w:cs="Times New Roman"/>
          <w:color w:val="000000" w:themeColor="text1"/>
        </w:rPr>
        <w:t xml:space="preserve"> the benthic community assemblages with consequences on carbon processing. Coral and macroalgae exude part of their primary production in the form of dissolved organic matter (DOM). Representing a rather large pool of carbon the ocean, DOM can be measured by proxy in the form of dissolved </w:t>
      </w:r>
      <w:r w:rsidRPr="00421208">
        <w:rPr>
          <w:rFonts w:ascii="Helvetica" w:hAnsi="Helvetica" w:cs="Times New Roman"/>
          <w:color w:val="000000" w:themeColor="text1"/>
        </w:rPr>
        <w:lastRenderedPageBreak/>
        <w:t xml:space="preserve">organic carbon (DOC) or fluorescent dissolived organic matter (fDOM). Labile DOM constitute the base of microbial food webs and microbial processes </w:t>
      </w:r>
      <w:r w:rsidR="00E55D6D" w:rsidRPr="00421208">
        <w:rPr>
          <w:rFonts w:ascii="Helvetica" w:hAnsi="Helvetica" w:cs="Times New Roman"/>
          <w:color w:val="000000" w:themeColor="text1"/>
        </w:rPr>
        <w:t>support coral reef productivity</w:t>
      </w:r>
      <w:r w:rsidRPr="00421208">
        <w:rPr>
          <w:rFonts w:ascii="Helvetica" w:hAnsi="Helvetica" w:cs="Times New Roman"/>
          <w:color w:val="000000" w:themeColor="text1"/>
        </w:rPr>
        <w:t xml:space="preserve">. </w:t>
      </w:r>
      <w:r w:rsidR="00E55D6D" w:rsidRPr="00421208">
        <w:rPr>
          <w:rFonts w:ascii="Helvetica" w:hAnsi="Helvetica" w:cs="Times New Roman"/>
          <w:color w:val="000000" w:themeColor="text1"/>
        </w:rPr>
        <w:t xml:space="preserve">The microbial loop recovers </w:t>
      </w:r>
      <w:r w:rsidRPr="00421208">
        <w:rPr>
          <w:rFonts w:ascii="Helvetica" w:hAnsi="Helvetica" w:cs="Times New Roman"/>
          <w:color w:val="000000" w:themeColor="text1"/>
        </w:rPr>
        <w:t xml:space="preserve">DOM </w:t>
      </w:r>
      <w:r w:rsidR="00E55D6D" w:rsidRPr="00421208">
        <w:rPr>
          <w:rFonts w:ascii="Helvetica" w:hAnsi="Helvetica" w:cs="Times New Roman"/>
          <w:color w:val="000000" w:themeColor="text1"/>
        </w:rPr>
        <w:t xml:space="preserve">and cycles it back </w:t>
      </w:r>
      <w:r w:rsidRPr="00421208">
        <w:rPr>
          <w:rFonts w:ascii="Helvetica" w:hAnsi="Helvetica" w:cs="Times New Roman"/>
          <w:color w:val="000000" w:themeColor="text1"/>
        </w:rPr>
        <w:t>into the food web, thus preventing carbon loss to the environment.</w:t>
      </w:r>
      <w:r w:rsidR="00E55D6D" w:rsidRPr="00421208">
        <w:rPr>
          <w:rFonts w:ascii="Helvetica" w:hAnsi="Helvetica" w:cs="Times New Roman"/>
          <w:color w:val="000000" w:themeColor="text1"/>
        </w:rPr>
        <w:t xml:space="preserve"> </w:t>
      </w:r>
      <w:r w:rsidR="0018250E" w:rsidRPr="00421208">
        <w:rPr>
          <w:rFonts w:ascii="Helvetica" w:hAnsi="Helvetica" w:cs="Times New Roman"/>
          <w:color w:val="000000" w:themeColor="text1"/>
        </w:rPr>
        <w:t>Due to nutrient limitation in oligotrophic tropical oceans, m</w:t>
      </w:r>
      <w:r w:rsidRPr="00421208">
        <w:rPr>
          <w:rFonts w:ascii="Helvetica" w:hAnsi="Helvetica" w:cs="Times New Roman"/>
          <w:color w:val="000000" w:themeColor="text1"/>
        </w:rPr>
        <w:t xml:space="preserve">icrobial </w:t>
      </w:r>
      <w:r w:rsidR="00E55D6D" w:rsidRPr="00421208">
        <w:rPr>
          <w:rFonts w:ascii="Helvetica" w:hAnsi="Helvetica" w:cs="Times New Roman"/>
          <w:color w:val="000000" w:themeColor="text1"/>
        </w:rPr>
        <w:t>remineraliz</w:t>
      </w:r>
      <w:r w:rsidR="0018250E" w:rsidRPr="00421208">
        <w:rPr>
          <w:rFonts w:ascii="Helvetica" w:hAnsi="Helvetica" w:cs="Times New Roman"/>
          <w:color w:val="000000" w:themeColor="text1"/>
        </w:rPr>
        <w:t>ation of</w:t>
      </w:r>
      <w:r w:rsidR="00E55D6D" w:rsidRPr="00421208">
        <w:rPr>
          <w:rFonts w:ascii="Helvetica" w:hAnsi="Helvetica" w:cs="Times New Roman"/>
          <w:color w:val="000000" w:themeColor="text1"/>
        </w:rPr>
        <w:t xml:space="preserve"> DOM </w:t>
      </w:r>
      <w:r w:rsidR="0018250E" w:rsidRPr="00421208">
        <w:rPr>
          <w:rFonts w:ascii="Helvetica" w:hAnsi="Helvetica" w:cs="Times New Roman"/>
          <w:color w:val="000000" w:themeColor="text1"/>
        </w:rPr>
        <w:t>ensures the access of biologically available inoragnic nutrients</w:t>
      </w:r>
      <w:r w:rsidRPr="00421208">
        <w:rPr>
          <w:rFonts w:ascii="Helvetica" w:hAnsi="Helvetica" w:cs="Times New Roman"/>
          <w:color w:val="000000" w:themeColor="text1"/>
        </w:rPr>
        <w:t xml:space="preserve"> </w:t>
      </w:r>
      <w:r w:rsidR="0018250E" w:rsidRPr="00421208">
        <w:rPr>
          <w:rFonts w:ascii="Helvetica" w:hAnsi="Helvetica" w:cs="Times New Roman"/>
          <w:color w:val="000000" w:themeColor="text1"/>
        </w:rPr>
        <w:t xml:space="preserve">to </w:t>
      </w:r>
      <w:r w:rsidRPr="00421208">
        <w:rPr>
          <w:rFonts w:ascii="Helvetica" w:hAnsi="Helvetica" w:cs="Times New Roman"/>
          <w:color w:val="000000" w:themeColor="text1"/>
        </w:rPr>
        <w:t>primary producers.</w:t>
      </w:r>
      <w:r w:rsidR="0018250E" w:rsidRPr="00421208">
        <w:rPr>
          <w:rFonts w:ascii="Helvetica" w:hAnsi="Helvetica" w:cs="Times New Roman"/>
          <w:color w:val="000000" w:themeColor="text1"/>
        </w:rPr>
        <w:t xml:space="preserve"> As such, microbial process are essential in maintaining productivity, ecosystem function and biodiversity in coral reefs.</w:t>
      </w:r>
    </w:p>
    <w:p w14:paraId="772B8E7D" w14:textId="77777777" w:rsidR="004E5F3B" w:rsidRPr="00421208" w:rsidRDefault="007A5B6F" w:rsidP="004E5F3B">
      <w:pPr>
        <w:spacing w:line="360" w:lineRule="auto"/>
        <w:rPr>
          <w:rFonts w:ascii="Helvetica" w:hAnsi="Helvetica" w:cs="Times New Roman"/>
          <w:color w:val="000000" w:themeColor="text1"/>
        </w:rPr>
      </w:pPr>
      <w:r w:rsidRPr="00421208">
        <w:rPr>
          <w:rFonts w:ascii="Helvetica" w:hAnsi="Helvetica" w:cs="Times New Roman"/>
          <w:color w:val="000000" w:themeColor="text1"/>
        </w:rPr>
        <w:tab/>
      </w:r>
      <w:r w:rsidR="0005162C" w:rsidRPr="00421208">
        <w:rPr>
          <w:rFonts w:ascii="Helvetica" w:hAnsi="Helvetica" w:cs="Times New Roman"/>
          <w:color w:val="000000" w:themeColor="text1"/>
        </w:rPr>
        <w:t>DOM exhudation an</w:t>
      </w:r>
      <w:r w:rsidR="00286BFA" w:rsidRPr="00421208">
        <w:rPr>
          <w:rFonts w:ascii="Helvetica" w:hAnsi="Helvetica" w:cs="Times New Roman"/>
          <w:color w:val="000000" w:themeColor="text1"/>
        </w:rPr>
        <w:t>d</w:t>
      </w:r>
      <w:r w:rsidR="0005162C" w:rsidRPr="00421208">
        <w:rPr>
          <w:rFonts w:ascii="Helvetica" w:hAnsi="Helvetica" w:cs="Times New Roman"/>
          <w:color w:val="000000" w:themeColor="text1"/>
        </w:rPr>
        <w:t xml:space="preserve"> composition varies between corals and macroalgae.</w:t>
      </w:r>
      <w:r w:rsidR="004E5F3B" w:rsidRPr="00421208">
        <w:rPr>
          <w:rFonts w:ascii="Helvetica" w:hAnsi="Helvetica" w:cs="Times New Roman"/>
          <w:color w:val="000000" w:themeColor="text1"/>
        </w:rPr>
        <w:t xml:space="preserve"> Benthic primary production represents a source of dissolved organic matter (DOM) in the water column with greater dissolved organic carbon (DOC) fluxes associated with algae compared to corals </w:t>
      </w:r>
      <w:r w:rsidR="004E5F3B" w:rsidRPr="00421208">
        <w:rPr>
          <w:rFonts w:ascii="Helvetica" w:hAnsi="Helvetica" w:cs="Times New Roman"/>
          <w:color w:val="000000" w:themeColor="text1"/>
        </w:rPr>
        <w:fldChar w:fldCharType="begin"/>
      </w:r>
      <w:r w:rsidR="004E5F3B" w:rsidRPr="00421208">
        <w:rPr>
          <w:rFonts w:ascii="Helvetica" w:hAnsi="Helvetica" w:cs="Times New Roman"/>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4E5F3B" w:rsidRPr="00421208">
        <w:rPr>
          <w:rFonts w:ascii="Helvetica" w:hAnsi="Helvetica" w:cs="Times New Roman"/>
          <w:color w:val="000000" w:themeColor="text1"/>
        </w:rPr>
        <w:fldChar w:fldCharType="separate"/>
      </w:r>
      <w:r w:rsidR="004E5F3B" w:rsidRPr="00421208">
        <w:rPr>
          <w:rFonts w:ascii="Helvetica" w:hAnsi="Helvetica" w:cs="Times New Roman"/>
          <w:color w:val="000000"/>
          <w:kern w:val="0"/>
          <w:lang w:val="en-US"/>
        </w:rPr>
        <w:t>(Brocke et al., 2015; Haas et al., 2011, 2013)</w:t>
      </w:r>
      <w:r w:rsidR="004E5F3B" w:rsidRPr="00421208">
        <w:rPr>
          <w:rFonts w:ascii="Helvetica" w:hAnsi="Helvetica" w:cs="Times New Roman"/>
          <w:color w:val="000000" w:themeColor="text1"/>
        </w:rPr>
        <w:fldChar w:fldCharType="end"/>
      </w:r>
      <w:r w:rsidR="004E5F3B" w:rsidRPr="00421208">
        <w:rPr>
          <w:rFonts w:ascii="Helvetica" w:hAnsi="Helvetica" w:cs="Times New Roman"/>
          <w:color w:val="000000" w:themeColor="text1"/>
        </w:rPr>
        <w:t>.</w:t>
      </w:r>
      <w:r w:rsidR="0005162C" w:rsidRPr="00421208">
        <w:rPr>
          <w:rFonts w:ascii="Helvetica" w:hAnsi="Helvetica" w:cs="Times New Roman"/>
          <w:color w:val="000000" w:themeColor="text1"/>
        </w:rPr>
        <w:t xml:space="preserve"> In isolation, macroalgae exuded magnitudes of DOC more compare to corals. In addition, the </w:t>
      </w:r>
      <w:r w:rsidR="00244225" w:rsidRPr="00421208">
        <w:rPr>
          <w:rFonts w:ascii="Helvetica" w:hAnsi="Helvetica" w:cs="Times New Roman"/>
          <w:color w:val="000000" w:themeColor="text1"/>
        </w:rPr>
        <w:t xml:space="preserve">corals and macroalgae were associated with distinct pools of DOM </w:t>
      </w:r>
      <w:r w:rsidR="00244225" w:rsidRPr="00421208">
        <w:rPr>
          <w:rFonts w:ascii="Helvetica" w:hAnsi="Helvetica" w:cs="Times New Roman"/>
          <w:color w:val="000000" w:themeColor="text1"/>
        </w:rPr>
        <w:fldChar w:fldCharType="begin"/>
      </w:r>
      <w:r w:rsidR="00244225" w:rsidRPr="00421208">
        <w:rPr>
          <w:rFonts w:ascii="Helvetica" w:hAnsi="Helvetica" w:cs="Times New Roman"/>
          <w:color w:val="000000" w:themeColor="text1"/>
        </w:rPr>
        <w:instrText xml:space="preserve"> ADDIN ZOTERO_ITEM CSL_CITATION {"citationID":"a1nsjfeoicc","properties":{"unsorted":false,"formattedCitation":"\\uldash{(Haas et al., 2013; Nelson et al., 2013)}","plainCitation":"(Haas et al., 2013; Nelson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44225" w:rsidRPr="00421208">
        <w:rPr>
          <w:rFonts w:ascii="Helvetica" w:hAnsi="Helvetica" w:cs="Times New Roman"/>
          <w:color w:val="000000" w:themeColor="text1"/>
        </w:rPr>
        <w:fldChar w:fldCharType="separate"/>
      </w:r>
      <w:r w:rsidR="00244225" w:rsidRPr="00421208">
        <w:rPr>
          <w:rFonts w:ascii="Helvetica" w:hAnsi="Helvetica" w:cs="Times New Roman"/>
          <w:color w:val="000000"/>
          <w:kern w:val="0"/>
          <w:u w:val="dash"/>
          <w:lang w:val="en-US"/>
        </w:rPr>
        <w:t>(Haas et al., 2013; Nelson et al., 2013)</w:t>
      </w:r>
      <w:r w:rsidR="00244225" w:rsidRPr="00421208">
        <w:rPr>
          <w:rFonts w:ascii="Helvetica" w:hAnsi="Helvetica" w:cs="Times New Roman"/>
          <w:color w:val="000000" w:themeColor="text1"/>
        </w:rPr>
        <w:fldChar w:fldCharType="end"/>
      </w:r>
      <w:r w:rsidR="00244225" w:rsidRPr="00421208">
        <w:rPr>
          <w:rFonts w:ascii="Helvetica" w:hAnsi="Helvetica" w:cs="Times New Roman"/>
          <w:color w:val="000000" w:themeColor="text1"/>
        </w:rPr>
        <w:t xml:space="preserve">. </w:t>
      </w:r>
      <w:r w:rsidR="004E5F3B" w:rsidRPr="00421208">
        <w:rPr>
          <w:rFonts w:ascii="Helvetica" w:hAnsi="Helvetica" w:cs="Times New Roman"/>
          <w:color w:val="000000" w:themeColor="text1"/>
        </w:rPr>
        <w:t xml:space="preserve">DOM associated with macroalgal communities showed enrichment in labile carbohydrates (galactose and fucose), while coral exometabolites were enriched in aromatic amino acid molecules </w:t>
      </w:r>
      <w:r w:rsidR="004E5F3B" w:rsidRPr="00421208">
        <w:rPr>
          <w:rFonts w:ascii="Helvetica" w:hAnsi="Helvetica" w:cs="Times New Roman"/>
          <w:color w:val="000000" w:themeColor="text1"/>
        </w:rPr>
        <w:fldChar w:fldCharType="begin"/>
      </w:r>
      <w:r w:rsidR="004E5F3B" w:rsidRPr="00421208">
        <w:rPr>
          <w:rFonts w:ascii="Helvetica" w:hAnsi="Helvetica" w:cs="Times New Roman"/>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4E5F3B" w:rsidRPr="00421208">
        <w:rPr>
          <w:rFonts w:ascii="Helvetica" w:hAnsi="Helvetica" w:cs="Times New Roman"/>
          <w:color w:val="000000" w:themeColor="text1"/>
        </w:rPr>
        <w:fldChar w:fldCharType="separate"/>
      </w:r>
      <w:r w:rsidR="004E5F3B" w:rsidRPr="00421208">
        <w:rPr>
          <w:rFonts w:ascii="Helvetica" w:hAnsi="Helvetica" w:cs="Times New Roman"/>
          <w:noProof/>
          <w:color w:val="000000" w:themeColor="text1"/>
        </w:rPr>
        <w:t>(Nelson et al., 2013; Quinlan et al., 2018)</w:t>
      </w:r>
      <w:r w:rsidR="004E5F3B" w:rsidRPr="00421208">
        <w:rPr>
          <w:rFonts w:ascii="Helvetica" w:hAnsi="Helvetica" w:cs="Times New Roman"/>
          <w:color w:val="000000" w:themeColor="text1"/>
        </w:rPr>
        <w:fldChar w:fldCharType="end"/>
      </w:r>
      <w:r w:rsidR="004E5F3B" w:rsidRPr="00421208">
        <w:rPr>
          <w:rFonts w:ascii="Helvetica" w:hAnsi="Helvetica" w:cs="Times New Roman"/>
          <w:color w:val="000000" w:themeColor="text1"/>
        </w:rPr>
        <w:t xml:space="preserve">. </w:t>
      </w:r>
      <w:r w:rsidR="00244225" w:rsidRPr="00421208">
        <w:rPr>
          <w:rFonts w:ascii="Helvetica" w:hAnsi="Helvetica" w:cs="Times New Roman"/>
          <w:color w:val="000000" w:themeColor="text1"/>
        </w:rPr>
        <w:t>As a result, algae exudates were associated with greater abundance of microbes and distinct commmun</w:t>
      </w:r>
      <w:r w:rsidR="00E76515" w:rsidRPr="00421208">
        <w:rPr>
          <w:rFonts w:ascii="Helvetica" w:hAnsi="Helvetica" w:cs="Times New Roman"/>
          <w:color w:val="000000" w:themeColor="text1"/>
        </w:rPr>
        <w:t>i</w:t>
      </w:r>
      <w:r w:rsidR="00244225" w:rsidRPr="00421208">
        <w:rPr>
          <w:rFonts w:ascii="Helvetica" w:hAnsi="Helvetica" w:cs="Times New Roman"/>
          <w:color w:val="000000" w:themeColor="text1"/>
        </w:rPr>
        <w:t>ty strutures compare to corals.</w:t>
      </w:r>
      <w:r w:rsidR="00124874" w:rsidRPr="00421208">
        <w:rPr>
          <w:rFonts w:ascii="Helvetica" w:hAnsi="Helvetica" w:cs="Times New Roman"/>
          <w:color w:val="000000" w:themeColor="text1"/>
        </w:rPr>
        <w:t xml:space="preserve"> Further investigation at the ecosystem level showed that </w:t>
      </w:r>
      <w:r w:rsidR="004E5F3B" w:rsidRPr="00421208">
        <w:rPr>
          <w:rFonts w:ascii="Helvetica" w:hAnsi="Helvetica" w:cs="Times New Roman"/>
          <w:color w:val="000000" w:themeColor="text1"/>
        </w:rPr>
        <w:t>c</w:t>
      </w:r>
      <w:r w:rsidR="001E71FC" w:rsidRPr="00421208">
        <w:rPr>
          <w:rFonts w:ascii="Helvetica" w:hAnsi="Helvetica" w:cs="Times New Roman"/>
          <w:color w:val="000000" w:themeColor="text1"/>
        </w:rPr>
        <w:t>orals and macroalgal produce exometabolites that are compositionally different in chemical classes and stoichiometry</w:t>
      </w:r>
      <w:r w:rsidR="007B68A6" w:rsidRPr="00421208">
        <w:rPr>
          <w:rFonts w:ascii="Helvetica" w:hAnsi="Helvetica" w:cs="Times New Roman"/>
          <w:color w:val="000000" w:themeColor="text1"/>
        </w:rPr>
        <w:t xml:space="preserve"> </w:t>
      </w:r>
      <w:r w:rsidR="007B68A6" w:rsidRPr="00421208">
        <w:rPr>
          <w:rFonts w:ascii="Helvetica" w:hAnsi="Helvetica" w:cs="Times New Roman"/>
          <w:color w:val="000000" w:themeColor="text1"/>
        </w:rPr>
        <w:fldChar w:fldCharType="begin"/>
      </w:r>
      <w:r w:rsidR="007B68A6" w:rsidRPr="00421208">
        <w:rPr>
          <w:rFonts w:ascii="Helvetica" w:hAnsi="Helvetica" w:cs="Times New Roman"/>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sidRPr="00421208">
        <w:rPr>
          <w:rFonts w:ascii="Helvetica" w:hAnsi="Helvetica" w:cs="Times New Roman"/>
          <w:color w:val="000000" w:themeColor="text1"/>
        </w:rPr>
        <w:fldChar w:fldCharType="separate"/>
      </w:r>
      <w:r w:rsidR="007B68A6" w:rsidRPr="00421208">
        <w:rPr>
          <w:rFonts w:ascii="Helvetica" w:hAnsi="Helvetica" w:cs="Times New Roman"/>
          <w:noProof/>
          <w:color w:val="000000" w:themeColor="text1"/>
        </w:rPr>
        <w:t>(Wegley Kelly et al., 2022)</w:t>
      </w:r>
      <w:r w:rsidR="007B68A6" w:rsidRPr="00421208">
        <w:rPr>
          <w:rFonts w:ascii="Helvetica" w:hAnsi="Helvetica" w:cs="Times New Roman"/>
          <w:color w:val="000000" w:themeColor="text1"/>
        </w:rPr>
        <w:fldChar w:fldCharType="end"/>
      </w:r>
      <w:r w:rsidR="007B68A6" w:rsidRPr="00421208">
        <w:rPr>
          <w:rFonts w:ascii="Helvetica" w:hAnsi="Helvetica" w:cs="Times New Roman"/>
          <w:color w:val="000000" w:themeColor="text1"/>
        </w:rPr>
        <w:t>.</w:t>
      </w:r>
      <w:r w:rsidR="004E5F3B" w:rsidRPr="00421208">
        <w:rPr>
          <w:rFonts w:ascii="Helvetica" w:hAnsi="Helvetica" w:cs="Times New Roman"/>
          <w:color w:val="000000" w:themeColor="text1"/>
        </w:rPr>
        <w:t xml:space="preserve"> </w:t>
      </w:r>
    </w:p>
    <w:p w14:paraId="54CF38B8" w14:textId="77777777" w:rsidR="004E5F3B" w:rsidRPr="00421208" w:rsidRDefault="004E5F3B" w:rsidP="004E5F3B">
      <w:pPr>
        <w:spacing w:line="360" w:lineRule="auto"/>
        <w:rPr>
          <w:rFonts w:ascii="Helvetica" w:hAnsi="Helvetica" w:cs="Times New Roman"/>
          <w:color w:val="000000" w:themeColor="text1"/>
        </w:rPr>
      </w:pPr>
    </w:p>
    <w:p w14:paraId="5FD6AFE1" w14:textId="5D064699" w:rsidR="004E5F3B" w:rsidRPr="00421208" w:rsidRDefault="004E5F3B" w:rsidP="004E5F3B">
      <w:pPr>
        <w:spacing w:line="360" w:lineRule="auto"/>
        <w:rPr>
          <w:rFonts w:ascii="Helvetica" w:hAnsi="Helvetica" w:cs="Times New Roman"/>
          <w:color w:val="000000" w:themeColor="text1"/>
        </w:rPr>
      </w:pPr>
      <w:r w:rsidRPr="00421208">
        <w:rPr>
          <w:rFonts w:ascii="Helvetica" w:hAnsi="Helvetica" w:cs="Times New Roman"/>
          <w:color w:val="000000" w:themeColor="text1"/>
        </w:rPr>
        <w:t xml:space="preserve">Exudates of benthic primary producers influence microbial metabolism and microbially-mediated processes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color w:val="000000"/>
          <w:kern w:val="0"/>
          <w:lang w:val="en-US"/>
        </w:rPr>
        <w:t>(Wegley Kelly et al., 2021)</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t>
      </w:r>
      <w:r w:rsidR="007B68A6" w:rsidRPr="00421208">
        <w:rPr>
          <w:rFonts w:ascii="Helvetica" w:hAnsi="Helvetica" w:cs="Times New Roman"/>
          <w:color w:val="000000" w:themeColor="text1"/>
        </w:rPr>
        <w:t xml:space="preserve"> </w:t>
      </w:r>
      <w:r w:rsidR="001E71FC" w:rsidRPr="00421208">
        <w:rPr>
          <w:rFonts w:ascii="Helvetica" w:hAnsi="Helvetica" w:cs="Times New Roman"/>
          <w:color w:val="000000" w:themeColor="text1"/>
        </w:rPr>
        <w:t>Algal exudates are rapidly consumed by heterotrophic microbes, resulting in greater growth rate, bacterial activity and abundance</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(Haas et al., 2011, 2016; Nelson et al., 2013; Quinlan et al., 2025)</w:t>
      </w:r>
      <w:r w:rsidR="008523E2" w:rsidRPr="00421208">
        <w:rPr>
          <w:rFonts w:ascii="Helvetica" w:hAnsi="Helvetica" w:cs="Times New Roman"/>
          <w:color w:val="000000" w:themeColor="text1"/>
        </w:rPr>
        <w:fldChar w:fldCharType="end"/>
      </w:r>
      <w:r w:rsidR="008523E2" w:rsidRPr="00421208">
        <w:rPr>
          <w:rFonts w:ascii="Helvetica" w:hAnsi="Helvetica" w:cs="Times New Roman"/>
          <w:color w:val="000000" w:themeColor="text1"/>
        </w:rPr>
        <w:t xml:space="preserve">. </w:t>
      </w:r>
    </w:p>
    <w:p w14:paraId="36C5D760" w14:textId="77777777" w:rsidR="004E5F3B" w:rsidRPr="00421208" w:rsidRDefault="004E5F3B" w:rsidP="004E5F3B">
      <w:pPr>
        <w:spacing w:line="360" w:lineRule="auto"/>
        <w:rPr>
          <w:rFonts w:ascii="Helvetica" w:hAnsi="Helvetica" w:cs="Times New Roman"/>
          <w:color w:val="000000" w:themeColor="text1"/>
        </w:rPr>
      </w:pPr>
    </w:p>
    <w:p w14:paraId="0B4F706C" w14:textId="4A2634D6" w:rsidR="00280848" w:rsidRPr="00421208" w:rsidRDefault="001E71FC" w:rsidP="004E5F3B">
      <w:pPr>
        <w:spacing w:line="360" w:lineRule="auto"/>
        <w:rPr>
          <w:rFonts w:ascii="Helvetica" w:hAnsi="Helvetica" w:cs="Times New Roman"/>
          <w:color w:val="000000" w:themeColor="text1"/>
        </w:rPr>
      </w:pPr>
      <w:r w:rsidRPr="00421208">
        <w:rPr>
          <w:rFonts w:ascii="Helvetica" w:hAnsi="Helvetica" w:cs="Times New Roman"/>
          <w:color w:val="000000" w:themeColor="text1"/>
        </w:rPr>
        <w:t>However, despite rapid carbon consumption, algal exudates are associated with reduced microbial growth e</w:t>
      </w:r>
      <w:r w:rsidRPr="00421208">
        <w:rPr>
          <w:rFonts w:ascii="Times New Roman" w:hAnsi="Times New Roman" w:cs="Times New Roman"/>
          <w:color w:val="000000" w:themeColor="text1"/>
        </w:rPr>
        <w:t>ﬀ</w:t>
      </w:r>
      <w:r w:rsidRPr="00421208">
        <w:rPr>
          <w:rFonts w:ascii="Helvetica" w:hAnsi="Helvetica" w:cs="Times New Roman"/>
          <w:color w:val="000000" w:themeColor="text1"/>
        </w:rPr>
        <w:t xml:space="preserve">iciency which limits carbon recycling through the microbial </w:t>
      </w:r>
      <w:r w:rsidRPr="00421208">
        <w:rPr>
          <w:rFonts w:ascii="Helvetica" w:hAnsi="Helvetica" w:cs="Times New Roman"/>
          <w:color w:val="000000" w:themeColor="text1"/>
        </w:rPr>
        <w:lastRenderedPageBreak/>
        <w:t>loop with repercussions on abundance and biodiversity of higher trophic consumers</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 fish biomass is higher, while that of the herbivorous/coralivorous fish is lower than predicted by the primary production‐based model. Incorporating recycling of benthic‐derived carbon in the model through microbial and sponge loops explains the difference and predicts the relative fish biomass in both reef types. Increased benthic carbon release rates and bacterial carbon metabolism, but decreased bacterial growth efficiency could lead to carbon losses through respiration and account for the uncoupling of benthic and fish production in phase‐shifting reefs. Carbon recycling by microbial and sponge loops seems to promote an increase of small‐bodied fish productivity in phase‐shifting coral reefs.","citation-key":"silveiraMicrobialSpongeLoops2015","container-title":"Environmental Microbiology","DOI":"10.1111/1462-2920.12851","ISSN":"1462-2912, 1462-2920","issue":"10","journalAbbreviation":"Environmental Microbiology","language":"en","page":"3832-3846","source":"DOI.org (Crossref)","title":"Microbial and sponge loops modify fish production in phase‐shifting coral reefs","volume":"17","author":[{"family":"Silveira","given":"Cynthia B."},{"family":"Silva‐Lima","given":"Arthur W."},{"family":"Francini‐Filho","given":"Ronaldo B."},{"family":"Marques","given":"Jomar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(Nelson et al., 2023; Silveira et al., 2015)</w:t>
      </w:r>
      <w:r w:rsidR="008523E2" w:rsidRPr="00421208">
        <w:rPr>
          <w:rFonts w:ascii="Helvetica" w:hAnsi="Helvetica" w:cs="Times New Roman"/>
          <w:color w:val="000000" w:themeColor="text1"/>
        </w:rPr>
        <w:fldChar w:fldCharType="end"/>
      </w:r>
      <w:r w:rsidR="008523E2" w:rsidRPr="00421208">
        <w:rPr>
          <w:rFonts w:ascii="Helvetica" w:hAnsi="Helvetica" w:cs="Times New Roman"/>
          <w:color w:val="000000" w:themeColor="text1"/>
        </w:rPr>
        <w:t xml:space="preserve">. </w:t>
      </w:r>
    </w:p>
    <w:p w14:paraId="614C1387" w14:textId="1F5F2B90" w:rsidR="00286BFA" w:rsidRPr="00421208" w:rsidRDefault="00286BFA" w:rsidP="00286BFA">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The microbialization hypothesis suggests that coral-algal phase shifts would shift reef metabolism to microbial consumption and energy use. As corals and algae photosynthesize, they release different quantities and compositionally distinct pools of DOM, therefore feeding different taxa of microbes. This is thought to affect microbial proccesses which maintain productivity and health in coral reef ecosystems. </w:t>
      </w:r>
    </w:p>
    <w:p w14:paraId="71C47C69" w14:textId="77777777" w:rsidR="007170D8" w:rsidRPr="00421208" w:rsidRDefault="007170D8" w:rsidP="00934F70">
      <w:pPr>
        <w:spacing w:line="360" w:lineRule="auto"/>
        <w:rPr>
          <w:rFonts w:ascii="Helvetica" w:hAnsi="Helvetica" w:cs="Times New Roman"/>
          <w:color w:val="000000" w:themeColor="text1"/>
        </w:rPr>
      </w:pPr>
    </w:p>
    <w:p w14:paraId="3BB6C23E" w14:textId="469452BC" w:rsidR="00E765DC" w:rsidRPr="00421208" w:rsidRDefault="001E71FC" w:rsidP="00752E5B">
      <w:pPr>
        <w:pStyle w:val="Titre2"/>
        <w:spacing w:line="360" w:lineRule="auto"/>
        <w:rPr>
          <w:rFonts w:ascii="Helvetica" w:hAnsi="Helvetica" w:cs="Times New Roman"/>
          <w:b/>
          <w:bCs/>
          <w:color w:val="000000" w:themeColor="text1"/>
          <w:sz w:val="24"/>
          <w:szCs w:val="24"/>
        </w:rPr>
      </w:pPr>
      <w:bookmarkStart w:id="9" w:name="_Toc232771509"/>
      <w:bookmarkStart w:id="10" w:name="_Toc234162411"/>
      <w:r w:rsidRPr="00421208">
        <w:rPr>
          <w:rFonts w:ascii="Helvetica" w:hAnsi="Helvetica" w:cs="Times New Roman"/>
          <w:b/>
          <w:bCs/>
          <w:color w:val="000000" w:themeColor="text1"/>
          <w:sz w:val="24"/>
          <w:szCs w:val="24"/>
        </w:rPr>
        <w:t>Exudate Composition Influences Microbial Community Structure</w:t>
      </w:r>
      <w:bookmarkEnd w:id="9"/>
      <w:bookmarkEnd w:id="10"/>
    </w:p>
    <w:p w14:paraId="4719D246" w14:textId="20140955" w:rsidR="001E71FC" w:rsidRPr="00421208" w:rsidRDefault="00625A58" w:rsidP="005F3C48">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In oligotrophic coral reefs, exudated dissolved organic matter (DOM) constitutes the base of microbial food chains and bacterioplankton plays a critical role in the remineralization and trophic recycling of these dissolved molecules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the adjacent water more significantly than OM released by the investigated scleractinian and fire corals. Consequently, the daily mean and minimum in situ O2 concentrations in the water directly above the reef (≤10 cm) were significantly higher in coral dominated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noProof/>
          <w:color w:val="000000" w:themeColor="text1"/>
        </w:rPr>
        <w:t>(Nelson et al., 2013; Tanaka et al., 2011; Wild et al., 2010)</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t>
      </w:r>
      <w:r w:rsidR="001E71FC" w:rsidRPr="00421208">
        <w:rPr>
          <w:rFonts w:ascii="Helvetica" w:hAnsi="Helvetica" w:cs="Times New Roman"/>
          <w:color w:val="000000" w:themeColor="text1"/>
        </w:rPr>
        <w:t xml:space="preserve">The analysis of metagenomic taxonomy of the 16S rDNA gene reveals that water column bacterial communities are coupled with the benthic ecosystem via DOM exudation. Evidence suggests that microbial community structure changes in response to variation in DOM composition, quantity, and quality, with repercussions on microbial diversity and abundance </w:t>
      </w:r>
      <w:r w:rsidR="008523E2"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(Quinlan et al., 2018; Sparagon et al., 2024; Weber et al., 2022)</w:t>
      </w:r>
      <w:r w:rsidR="008523E2" w:rsidRPr="00421208">
        <w:rPr>
          <w:rFonts w:ascii="Helvetica" w:hAnsi="Helvetica" w:cs="Times New Roman"/>
          <w:color w:val="000000" w:themeColor="text1"/>
        </w:rPr>
        <w:fldChar w:fldCharType="end"/>
      </w:r>
      <w:r w:rsidR="008523E2" w:rsidRPr="00421208">
        <w:rPr>
          <w:rFonts w:ascii="Helvetica" w:hAnsi="Helvetica" w:cs="Times New Roman"/>
          <w:color w:val="000000" w:themeColor="text1"/>
        </w:rPr>
        <w:t xml:space="preserve">. </w:t>
      </w:r>
      <w:r w:rsidR="001E71FC" w:rsidRPr="00421208">
        <w:rPr>
          <w:rFonts w:ascii="Helvetica" w:hAnsi="Helvetica" w:cs="Times New Roman"/>
          <w:color w:val="000000" w:themeColor="text1"/>
        </w:rPr>
        <w:t>Coral exudates have been associated with oligotrophic taxa, specifically, Alphaproteobacteria families (Erythrobacteraceae, Kordiim</w:t>
      </w:r>
      <w:r w:rsidRPr="00421208">
        <w:rPr>
          <w:rFonts w:ascii="Helvetica" w:hAnsi="Helvetica" w:cs="Times New Roman"/>
          <w:color w:val="000000" w:themeColor="text1"/>
        </w:rPr>
        <w:t>o</w:t>
      </w:r>
      <w:r w:rsidR="001E71FC" w:rsidRPr="00421208">
        <w:rPr>
          <w:rFonts w:ascii="Helvetica" w:hAnsi="Helvetica" w:cs="Times New Roman"/>
          <w:color w:val="000000" w:themeColor="text1"/>
        </w:rPr>
        <w:t>n</w:t>
      </w:r>
      <w:r w:rsidRPr="00421208">
        <w:rPr>
          <w:rFonts w:ascii="Helvetica" w:hAnsi="Helvetica" w:cs="Times New Roman"/>
          <w:color w:val="000000" w:themeColor="text1"/>
        </w:rPr>
        <w:t>a</w:t>
      </w:r>
      <w:r w:rsidR="001E71FC" w:rsidRPr="00421208">
        <w:rPr>
          <w:rFonts w:ascii="Helvetica" w:hAnsi="Helvetica" w:cs="Times New Roman"/>
          <w:color w:val="000000" w:themeColor="text1"/>
        </w:rPr>
        <w:t>daceae, Hyphomonadaceae)</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(Haas et al., 2016; Nelson et al., 2013)</w:t>
      </w:r>
      <w:r w:rsidR="008523E2" w:rsidRPr="00421208">
        <w:rPr>
          <w:rFonts w:ascii="Helvetica" w:hAnsi="Helvetica" w:cs="Times New Roman"/>
          <w:color w:val="000000" w:themeColor="text1"/>
        </w:rPr>
        <w:fldChar w:fldCharType="end"/>
      </w:r>
      <w:r w:rsidR="001E71FC" w:rsidRPr="00421208">
        <w:rPr>
          <w:rFonts w:ascii="Helvetica" w:hAnsi="Helvetica" w:cs="Times New Roman"/>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(Haas et al., 2016)</w:t>
      </w:r>
      <w:r w:rsidR="008523E2" w:rsidRPr="00421208">
        <w:rPr>
          <w:rFonts w:ascii="Helvetica" w:hAnsi="Helvetica" w:cs="Times New Roman"/>
          <w:color w:val="000000" w:themeColor="text1"/>
        </w:rPr>
        <w:fldChar w:fldCharType="end"/>
      </w:r>
      <w:r w:rsidR="001E71FC" w:rsidRPr="00421208">
        <w:rPr>
          <w:rFonts w:ascii="Helvetica" w:hAnsi="Helvetica" w:cs="Times New Roman"/>
          <w:color w:val="000000" w:themeColor="text1"/>
        </w:rPr>
        <w:t xml:space="preserve"> some of which have a higher likelihood of carrying bacterial virulence factor genes</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(Nelson et al., 2013)</w:t>
      </w:r>
      <w:r w:rsidR="008523E2" w:rsidRPr="00421208">
        <w:rPr>
          <w:rFonts w:ascii="Helvetica" w:hAnsi="Helvetica" w:cs="Times New Roman"/>
          <w:color w:val="000000" w:themeColor="text1"/>
        </w:rPr>
        <w:fldChar w:fldCharType="end"/>
      </w:r>
      <w:r w:rsidR="001E71FC" w:rsidRPr="00421208">
        <w:rPr>
          <w:rFonts w:ascii="Helvetica" w:hAnsi="Helvetica" w:cs="Times New Roman"/>
          <w:color w:val="000000" w:themeColor="text1"/>
        </w:rPr>
        <w:t xml:space="preserve">. As a result, alteration </w:t>
      </w:r>
      <w:r w:rsidR="00D824B3" w:rsidRPr="00421208">
        <w:rPr>
          <w:rFonts w:ascii="Helvetica" w:hAnsi="Helvetica" w:cs="Times New Roman"/>
          <w:color w:val="000000" w:themeColor="text1"/>
        </w:rPr>
        <w:t>of</w:t>
      </w:r>
      <w:r w:rsidR="001E71FC" w:rsidRPr="00421208">
        <w:rPr>
          <w:rFonts w:ascii="Helvetica" w:hAnsi="Helvetica" w:cs="Times New Roman"/>
          <w:color w:val="000000" w:themeColor="text1"/>
        </w:rPr>
        <w:t xml:space="preserve"> bacterial communities could impact microbially-mediated carbon remineralization, nutrient recycling, and biomass transfer to higher trophic levels, with repercussions on coral feeding, photosynthesizing, calcifying, and pathogenesis</w:t>
      </w:r>
      <w:r w:rsidR="008523E2" w:rsidRPr="00421208">
        <w:rPr>
          <w:rFonts w:ascii="Helvetica" w:hAnsi="Helvetica" w:cs="Times New Roman"/>
          <w:color w:val="000000" w:themeColor="text1"/>
        </w:rPr>
        <w:t xml:space="preserve"> </w:t>
      </w:r>
      <w:r w:rsidR="008523E2" w:rsidRPr="00421208">
        <w:rPr>
          <w:rFonts w:ascii="Helvetica" w:hAnsi="Helvetica" w:cs="Times New Roman"/>
          <w:color w:val="000000" w:themeColor="text1"/>
        </w:rPr>
        <w:fldChar w:fldCharType="begin"/>
      </w:r>
      <w:r w:rsidR="008523E2" w:rsidRPr="00421208">
        <w:rPr>
          <w:rFonts w:ascii="Helvetica" w:hAnsi="Helvetica" w:cs="Times New Roman"/>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sidRPr="00421208">
        <w:rPr>
          <w:rFonts w:ascii="Helvetica" w:hAnsi="Helvetica" w:cs="Times New Roman"/>
          <w:color w:val="000000" w:themeColor="text1"/>
        </w:rPr>
        <w:fldChar w:fldCharType="separate"/>
      </w:r>
      <w:r w:rsidR="008523E2" w:rsidRPr="00421208">
        <w:rPr>
          <w:rFonts w:ascii="Helvetica" w:hAnsi="Helvetica" w:cs="Times New Roman"/>
          <w:noProof/>
          <w:color w:val="000000" w:themeColor="text1"/>
        </w:rPr>
        <w:t>(Morrow et al., 2012; Nelson et al., 2023)</w:t>
      </w:r>
      <w:r w:rsidR="008523E2" w:rsidRPr="00421208">
        <w:rPr>
          <w:rFonts w:ascii="Helvetica" w:hAnsi="Helvetica" w:cs="Times New Roman"/>
          <w:color w:val="000000" w:themeColor="text1"/>
        </w:rPr>
        <w:fldChar w:fldCharType="end"/>
      </w:r>
      <w:r w:rsidR="001E71FC" w:rsidRPr="00421208">
        <w:rPr>
          <w:rFonts w:ascii="Helvetica" w:hAnsi="Helvetica" w:cs="Times New Roman"/>
          <w:color w:val="000000" w:themeColor="text1"/>
        </w:rPr>
        <w:t>.</w:t>
      </w:r>
    </w:p>
    <w:p w14:paraId="161EB4FE" w14:textId="7EE462A3" w:rsidR="00113E6B" w:rsidRPr="00421208" w:rsidRDefault="00113E6B" w:rsidP="00113E6B">
      <w:pPr>
        <w:spacing w:line="360" w:lineRule="auto"/>
        <w:ind w:firstLine="360"/>
        <w:jc w:val="center"/>
        <w:rPr>
          <w:rFonts w:ascii="Helvetica" w:hAnsi="Helvetica" w:cs="Times New Roman"/>
          <w:b/>
          <w:bCs/>
          <w:color w:val="000000" w:themeColor="text1"/>
        </w:rPr>
      </w:pPr>
      <w:r w:rsidRPr="00421208">
        <w:rPr>
          <w:rFonts w:ascii="Helvetica" w:hAnsi="Helvetica" w:cs="Times New Roman"/>
          <w:b/>
          <w:bCs/>
          <w:color w:val="000000" w:themeColor="text1"/>
        </w:rPr>
        <w:lastRenderedPageBreak/>
        <w:t>------ Intergrate in section above -----</w:t>
      </w:r>
    </w:p>
    <w:p w14:paraId="5DE45BE2" w14:textId="19A93563" w:rsidR="00113E6B" w:rsidRPr="00421208" w:rsidRDefault="00113E6B" w:rsidP="005F3C48">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noProof/>
          <w:color w:val="000000" w:themeColor="text1"/>
        </w:rPr>
        <w:t>(Brocke et al., 2015; Haas et al., 2011; Nelson et al., 2013)</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or in-situ surveys to associate net organic matter release and microbial communities in the coral reef ecosystem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{"citationID":"agdt7n659c","properties":{"unsorted":false,"formattedCitation":"\\uldash{(Comstock et al., 2022, 2026; Haas et al., 2016; Nelson et al., 2011)}","plainCitation":"(Comstock et al., 2022, 2026;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color w:val="000000"/>
          <w:kern w:val="0"/>
          <w:u w:val="dash"/>
          <w:lang w:val="en-US"/>
        </w:rPr>
        <w:t>(Comstock et al., 2022, 2026 ; Haas et al., 2016 ; Nelson et al., 2011)</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Links between benthic primary producers and reef microbial metabolism have been investigated in lab and </w:t>
      </w:r>
      <w:r w:rsidRPr="00421208">
        <w:rPr>
          <w:rFonts w:ascii="Helvetica" w:hAnsi="Helvetica" w:cs="Times New Roman"/>
          <w:i/>
          <w:iCs/>
          <w:color w:val="000000" w:themeColor="text1"/>
        </w:rPr>
        <w:t>in situ</w:t>
      </w:r>
      <w:r w:rsidRPr="00421208">
        <w:rPr>
          <w:rFonts w:ascii="Helvetica" w:hAnsi="Helvetica" w:cs="Times New Roman"/>
          <w:color w:val="000000" w:themeColor="text1"/>
        </w:rPr>
        <w:t xml:space="preserve"> measurements on isolated individuals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color w:val="000000"/>
          <w:kern w:val="0"/>
          <w:lang w:val="en-US"/>
        </w:rPr>
        <w:t>(Haas et al., 2013)</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However, the effects of mixed benthic community assemblages on organic outputs, microbially mediated processes, and bacterial community structure in coral-algal phase shift conditions have not yet been tested.</w:t>
      </w:r>
    </w:p>
    <w:p w14:paraId="1617C303" w14:textId="77777777" w:rsidR="002E6EFF" w:rsidRPr="00421208" w:rsidRDefault="002E6EFF" w:rsidP="002E6EFF">
      <w:pPr>
        <w:spacing w:line="360" w:lineRule="auto"/>
        <w:rPr>
          <w:rFonts w:ascii="Helvetica" w:hAnsi="Helvetica" w:cs="Times New Roman"/>
          <w:color w:val="000000" w:themeColor="text1"/>
        </w:rPr>
      </w:pPr>
    </w:p>
    <w:p w14:paraId="446B86FE" w14:textId="3552F316" w:rsidR="002E6EFF" w:rsidRPr="00421208" w:rsidRDefault="002E6EFF" w:rsidP="002E6EFF">
      <w:pPr>
        <w:spacing w:line="360" w:lineRule="auto"/>
        <w:rPr>
          <w:rFonts w:ascii="Helvetica" w:hAnsi="Helvetica" w:cs="Times New Roman"/>
          <w:color w:val="000000" w:themeColor="text1"/>
        </w:rPr>
      </w:pPr>
      <w:r w:rsidRPr="00421208">
        <w:rPr>
          <w:rFonts w:ascii="Helvetica" w:hAnsi="Helvetica" w:cs="Times New Roman"/>
          <w:color w:val="000000" w:themeColor="text1"/>
        </w:rPr>
        <w:t xml:space="preserve">1.X Caveats of current studies </w:t>
      </w:r>
    </w:p>
    <w:p w14:paraId="6DFD03F7" w14:textId="13A61B5B" w:rsidR="002E6EFF" w:rsidRPr="00421208" w:rsidRDefault="002E6EFF" w:rsidP="002E6EFF">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However, current studies, specifically the seminal paper that do attempt to resolve the biogeochemical and microbial changes associated with phase shift, are not representative of the natural reef conditions. Indeed, Haas 2013  and Nelson 2013 have demonstrated DOC differences in quantities and composition leading to microbial community changes in incubation experiments of isolated individuals. This study does not encompass the complexity of coral reef ecosystems and does not account for diverse species assemblage/inter-species contribution of the DOM pool, thus providing a limited understanding of DOM exudation and micr</w:t>
      </w:r>
      <w:r w:rsidR="00B633AC" w:rsidRPr="00421208">
        <w:rPr>
          <w:rFonts w:ascii="Helvetica" w:hAnsi="Helvetica" w:cs="Times New Roman"/>
          <w:color w:val="000000" w:themeColor="text1"/>
        </w:rPr>
        <w:t>o</w:t>
      </w:r>
      <w:r w:rsidRPr="00421208">
        <w:rPr>
          <w:rFonts w:ascii="Helvetica" w:hAnsi="Helvetica" w:cs="Times New Roman"/>
          <w:color w:val="000000" w:themeColor="text1"/>
        </w:rPr>
        <w:t>bial dynamics. Conversely, Haas 2016</w:t>
      </w:r>
      <w:r w:rsidR="00B633AC" w:rsidRPr="00421208">
        <w:rPr>
          <w:rFonts w:ascii="Helvetica" w:hAnsi="Helvetica" w:cs="Times New Roman"/>
          <w:color w:val="000000" w:themeColor="text1"/>
        </w:rPr>
        <w:t xml:space="preserve"> compares different coral reefs systems in different oceans and on different territories resulting in potential confounding variables due to differences in oceagraphic regimes, variability of sampling, seasonilty and time passed between sampling compaigns…etc. In order to understand the specific changes associated with coral-algal phase shifts, we need better controlled conditions with reefs that are directly </w:t>
      </w:r>
      <w:r w:rsidR="00B633AC" w:rsidRPr="00421208">
        <w:rPr>
          <w:rFonts w:ascii="Helvetica" w:hAnsi="Helvetica" w:cs="Times New Roman"/>
          <w:color w:val="000000" w:themeColor="text1"/>
        </w:rPr>
        <w:lastRenderedPageBreak/>
        <w:t xml:space="preserve">comparable, which can be achived by artificially recreating reef ecosystems in mesocoms. </w:t>
      </w:r>
    </w:p>
    <w:p w14:paraId="44A4B247" w14:textId="77777777" w:rsidR="001E71FC" w:rsidRPr="00421208" w:rsidRDefault="001E71FC" w:rsidP="00934F70">
      <w:pPr>
        <w:spacing w:line="360" w:lineRule="auto"/>
        <w:rPr>
          <w:rFonts w:ascii="Helvetica" w:hAnsi="Helvetica" w:cs="Times New Roman"/>
          <w:color w:val="000000" w:themeColor="text1"/>
        </w:rPr>
      </w:pPr>
    </w:p>
    <w:p w14:paraId="7D582861"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11" w:name="_Toc232771510"/>
      <w:bookmarkStart w:id="12" w:name="_Toc234162412"/>
      <w:r w:rsidRPr="00421208">
        <w:rPr>
          <w:rFonts w:ascii="Helvetica" w:hAnsi="Helvetica" w:cs="Times New Roman"/>
          <w:b/>
          <w:bCs/>
          <w:color w:val="000000" w:themeColor="text1"/>
          <w:sz w:val="24"/>
          <w:szCs w:val="24"/>
        </w:rPr>
        <w:t>Mo’orea Coral Reefs: a Case Study of the Effects of Benthic Community Alteration on Coral Reef Biogeochemistry</w:t>
      </w:r>
      <w:bookmarkEnd w:id="11"/>
      <w:bookmarkEnd w:id="12"/>
    </w:p>
    <w:p w14:paraId="3A12023B" w14:textId="1FA0E940" w:rsidR="001E71FC" w:rsidRPr="00421208" w:rsidRDefault="001E71FC" w:rsidP="005F3C48">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The island of Mo’orea, French Polynesia, represents an ideal location to address the gap in knowledge regarding coral-algal phase shifts induced microbialization. Decadal benthic surveys from the Mo’orea Coral Reef Long Term Ecological Research program (MCR LTER) have shown that reefs have </w:t>
      </w:r>
      <w:commentRangeStart w:id="13"/>
      <w:r w:rsidRPr="00421208">
        <w:rPr>
          <w:rFonts w:ascii="Helvetica" w:hAnsi="Helvetica" w:cs="Times New Roman"/>
          <w:color w:val="000000" w:themeColor="text1"/>
        </w:rPr>
        <w:t>exhibited a series of shifts in dominant benthic taxa with partial recoveries throughout its history</w:t>
      </w:r>
      <w:commentRangeEnd w:id="13"/>
      <w:r w:rsidR="00E74911" w:rsidRPr="00421208">
        <w:rPr>
          <w:rStyle w:val="Marquedecommentaire"/>
          <w:rFonts w:ascii="Helvetica" w:hAnsi="Helvetica" w:cs="Times New Roman"/>
          <w:color w:val="000000" w:themeColor="text1"/>
          <w:sz w:val="24"/>
          <w:szCs w:val="24"/>
        </w:rPr>
        <w:commentReference w:id="13"/>
      </w:r>
      <w:r w:rsidR="00113E6B" w:rsidRPr="00421208">
        <w:rPr>
          <w:rFonts w:ascii="Helvetica" w:hAnsi="Helvetica" w:cs="Times New Roman"/>
          <w:color w:val="000000" w:themeColor="text1"/>
        </w:rPr>
        <w:t xml:space="preserve"> (</w:t>
      </w:r>
      <w:r w:rsidR="00113E6B" w:rsidRPr="00421208">
        <w:rPr>
          <w:rFonts w:ascii="Helvetica" w:hAnsi="Helvetica" w:cs="Times New Roman"/>
          <w:b/>
          <w:bCs/>
          <w:color w:val="000000" w:themeColor="text1"/>
          <w:highlight w:val="yellow"/>
        </w:rPr>
        <w:t>CITATION !</w:t>
      </w:r>
      <w:r w:rsidR="00113E6B" w:rsidRPr="00421208">
        <w:rPr>
          <w:rFonts w:ascii="Helvetica" w:hAnsi="Helvetica" w:cs="Times New Roman"/>
          <w:color w:val="000000" w:themeColor="text1"/>
        </w:rPr>
        <w:t>)</w:t>
      </w:r>
      <w:r w:rsidRPr="00421208">
        <w:rPr>
          <w:rFonts w:ascii="Helvetica" w:hAnsi="Helvetica" w:cs="Times New Roman"/>
          <w:color w:val="000000" w:themeColor="text1"/>
        </w:rPr>
        <w:t xml:space="preserve">. Long term surveys enabled the development of a well-informed hypothesis on the etiology of the coral-algal phase shifts occurring in Mo’orea: 2006 predator outbreaks of Acanthaster planci (Crown-of-Thorns seastar or taramea), 2011 cyclone Oli, and </w:t>
      </w:r>
      <w:r w:rsidR="00113E6B" w:rsidRPr="00421208">
        <w:rPr>
          <w:rFonts w:ascii="Helvetica" w:hAnsi="Helvetica" w:cs="Times New Roman"/>
          <w:color w:val="000000" w:themeColor="text1"/>
        </w:rPr>
        <w:t xml:space="preserve"> the </w:t>
      </w:r>
      <w:r w:rsidRPr="00421208">
        <w:rPr>
          <w:rFonts w:ascii="Helvetica" w:hAnsi="Helvetica" w:cs="Times New Roman"/>
          <w:color w:val="000000" w:themeColor="text1"/>
        </w:rPr>
        <w:t>2019 marine heatwave</w:t>
      </w:r>
      <w:r w:rsidR="005F3C48" w:rsidRPr="00421208">
        <w:rPr>
          <w:rFonts w:ascii="Helvetica" w:hAnsi="Helvetica" w:cs="Times New Roman"/>
          <w:color w:val="000000" w:themeColor="text1"/>
        </w:rPr>
        <w:t xml:space="preserve"> </w:t>
      </w:r>
      <w:r w:rsidR="005F3C48" w:rsidRPr="00421208">
        <w:rPr>
          <w:rFonts w:ascii="Helvetica" w:hAnsi="Helvetica" w:cs="Times New Roman"/>
          <w:color w:val="000000" w:themeColor="text1"/>
        </w:rPr>
        <w:fldChar w:fldCharType="begin"/>
      </w:r>
      <w:r w:rsidR="005F3C48" w:rsidRPr="00421208">
        <w:rPr>
          <w:rFonts w:ascii="Helvetica" w:hAnsi="Helvetica" w:cs="Times New Roman"/>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421208">
        <w:rPr>
          <w:rFonts w:ascii="Helvetica" w:hAnsi="Helvetica" w:cs="Times New Roman"/>
          <w:color w:val="000000" w:themeColor="text1"/>
        </w:rPr>
        <w:fldChar w:fldCharType="separate"/>
      </w:r>
      <w:r w:rsidR="005F3C48" w:rsidRPr="00421208">
        <w:rPr>
          <w:rFonts w:ascii="Helvetica" w:hAnsi="Helvetica" w:cs="Times New Roman"/>
          <w:noProof/>
          <w:color w:val="000000" w:themeColor="text1"/>
        </w:rPr>
        <w:t>(Kayal et al., 2012; Schmitt et al., 2019)</w:t>
      </w:r>
      <w:r w:rsidR="005F3C48" w:rsidRPr="00421208">
        <w:rPr>
          <w:rFonts w:ascii="Helvetica" w:hAnsi="Helvetica" w:cs="Times New Roman"/>
          <w:color w:val="000000" w:themeColor="text1"/>
        </w:rPr>
        <w:fldChar w:fldCharType="end"/>
      </w:r>
      <w:r w:rsidRPr="00421208">
        <w:rPr>
          <w:rFonts w:ascii="Helvetica" w:hAnsi="Helvetica" w:cs="Times New Roman"/>
          <w:color w:val="000000" w:themeColor="text1"/>
        </w:rPr>
        <w:t>. Additionally</w:t>
      </w:r>
      <w:r w:rsidR="00113E6B" w:rsidRPr="00421208">
        <w:rPr>
          <w:rFonts w:ascii="Helvetica" w:hAnsi="Helvetica" w:cs="Times New Roman"/>
          <w:color w:val="000000" w:themeColor="text1"/>
        </w:rPr>
        <w:t xml:space="preserve">, </w:t>
      </w:r>
      <w:r w:rsidRPr="00421208">
        <w:rPr>
          <w:rFonts w:ascii="Helvetica" w:hAnsi="Helvetica" w:cs="Times New Roman"/>
          <w:color w:val="000000" w:themeColor="text1"/>
        </w:rPr>
        <w:t>nearshore nutrient enrichment</w:t>
      </w:r>
      <w:r w:rsidR="005F3C48" w:rsidRPr="00421208">
        <w:rPr>
          <w:rFonts w:ascii="Helvetica" w:hAnsi="Helvetica" w:cs="Times New Roman"/>
          <w:color w:val="000000" w:themeColor="text1"/>
        </w:rPr>
        <w:t xml:space="preserve"> </w:t>
      </w:r>
      <w:r w:rsidR="005F3C48" w:rsidRPr="00421208">
        <w:rPr>
          <w:rFonts w:ascii="Helvetica" w:hAnsi="Helvetica" w:cs="Times New Roman"/>
          <w:color w:val="000000" w:themeColor="text1"/>
        </w:rPr>
        <w:fldChar w:fldCharType="begin"/>
      </w:r>
      <w:r w:rsidR="005F3C48" w:rsidRPr="00421208">
        <w:rPr>
          <w:rFonts w:ascii="Helvetica" w:hAnsi="Helvetica" w:cs="Times New Roman"/>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sidRPr="00421208">
        <w:rPr>
          <w:rFonts w:ascii="Helvetica" w:hAnsi="Helvetica" w:cs="Times New Roman"/>
          <w:color w:val="000000" w:themeColor="text1"/>
        </w:rPr>
        <w:fldChar w:fldCharType="separate"/>
      </w:r>
      <w:r w:rsidR="005F3C48" w:rsidRPr="00421208">
        <w:rPr>
          <w:rFonts w:ascii="Helvetica" w:hAnsi="Helvetica" w:cs="Times New Roman"/>
          <w:noProof/>
          <w:color w:val="000000" w:themeColor="text1"/>
        </w:rPr>
        <w:t>(John et al., 2025)</w:t>
      </w:r>
      <w:r w:rsidR="005F3C48"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and overfishing may facilitate macroalgae growth in their competition for space against corals</w:t>
      </w:r>
      <w:r w:rsidR="005F3C48" w:rsidRPr="00421208">
        <w:rPr>
          <w:rFonts w:ascii="Helvetica" w:hAnsi="Helvetica" w:cs="Times New Roman"/>
          <w:color w:val="000000" w:themeColor="text1"/>
        </w:rPr>
        <w:t xml:space="preserve"> </w:t>
      </w:r>
      <w:r w:rsidR="005F3C48" w:rsidRPr="00421208">
        <w:rPr>
          <w:rFonts w:ascii="Helvetica" w:hAnsi="Helvetica" w:cs="Times New Roman"/>
          <w:color w:val="000000" w:themeColor="text1"/>
        </w:rPr>
        <w:fldChar w:fldCharType="begin"/>
      </w:r>
      <w:r w:rsidR="005F3C48" w:rsidRPr="00421208">
        <w:rPr>
          <w:rFonts w:ascii="Helvetica" w:hAnsi="Helvetica" w:cs="Times New Roman"/>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421208">
        <w:rPr>
          <w:rFonts w:ascii="Helvetica" w:hAnsi="Helvetica" w:cs="Times New Roman"/>
          <w:color w:val="000000" w:themeColor="text1"/>
        </w:rPr>
        <w:fldChar w:fldCharType="separate"/>
      </w:r>
      <w:r w:rsidR="005F3C48" w:rsidRPr="00421208">
        <w:rPr>
          <w:rFonts w:ascii="Helvetica" w:hAnsi="Helvetica" w:cs="Times New Roman"/>
          <w:noProof/>
          <w:color w:val="000000" w:themeColor="text1"/>
        </w:rPr>
        <w:t>(Adam et al., 2021; Schmitt et al., 2019)</w:t>
      </w:r>
      <w:r w:rsidR="005F3C48" w:rsidRPr="00421208">
        <w:rPr>
          <w:rFonts w:ascii="Helvetica" w:hAnsi="Helvetica" w:cs="Times New Roman"/>
          <w:color w:val="000000" w:themeColor="text1"/>
        </w:rPr>
        <w:fldChar w:fldCharType="end"/>
      </w:r>
      <w:r w:rsidRPr="00421208">
        <w:rPr>
          <w:rFonts w:ascii="Helvetica" w:hAnsi="Helvetica" w:cs="Times New Roman"/>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421208" w:rsidRDefault="001E71FC" w:rsidP="00934F70">
      <w:pPr>
        <w:spacing w:line="360" w:lineRule="auto"/>
        <w:rPr>
          <w:rFonts w:ascii="Helvetica" w:hAnsi="Helvetica" w:cs="Times New Roman"/>
          <w:b/>
          <w:bCs/>
          <w:color w:val="000000" w:themeColor="text1"/>
        </w:rPr>
      </w:pPr>
    </w:p>
    <w:p w14:paraId="0B5DB3CC"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14" w:name="_Toc232771511"/>
      <w:bookmarkStart w:id="15" w:name="_Toc234162413"/>
      <w:r w:rsidRPr="00421208">
        <w:rPr>
          <w:rFonts w:ascii="Helvetica" w:hAnsi="Helvetica" w:cs="Times New Roman"/>
          <w:b/>
          <w:bCs/>
          <w:color w:val="000000" w:themeColor="text1"/>
          <w:sz w:val="24"/>
          <w:szCs w:val="24"/>
        </w:rPr>
        <w:t>Project Objectives</w:t>
      </w:r>
      <w:bookmarkEnd w:id="14"/>
      <w:bookmarkEnd w:id="15"/>
    </w:p>
    <w:p w14:paraId="719215FB" w14:textId="77777777" w:rsidR="00113E6B" w:rsidRPr="00421208" w:rsidRDefault="001E71FC" w:rsidP="005F3C48">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In this project, we sought to understand the effects of the enrichment of selected primary producer taxa in mixed benthic assemblages on organic exudation and composition</w:t>
      </w:r>
      <w:r w:rsidR="00113E6B" w:rsidRPr="00421208">
        <w:rPr>
          <w:rFonts w:ascii="Helvetica" w:hAnsi="Helvetica" w:cs="Times New Roman"/>
          <w:color w:val="000000" w:themeColor="text1"/>
        </w:rPr>
        <w:t xml:space="preserve"> with subsequent effects on</w:t>
      </w:r>
      <w:r w:rsidRPr="00421208">
        <w:rPr>
          <w:rFonts w:ascii="Helvetica" w:hAnsi="Helvetica" w:cs="Times New Roman"/>
          <w:color w:val="000000" w:themeColor="text1"/>
        </w:rPr>
        <w:t xml:space="preserve"> bacterioplankton abundance and community structure. We hypothesized that DOC production would be significantly greater in communities enriched in macroalgae with compositionally distinct DOM outputs. Consistent with the </w:t>
      </w:r>
      <w:commentRangeStart w:id="16"/>
      <w:r w:rsidRPr="00421208">
        <w:rPr>
          <w:rFonts w:ascii="Helvetica" w:hAnsi="Helvetica" w:cs="Times New Roman"/>
          <w:color w:val="000000" w:themeColor="text1"/>
        </w:rPr>
        <w:t>microbialization hypothesis</w:t>
      </w:r>
      <w:commentRangeEnd w:id="16"/>
      <w:r w:rsidR="00E74911" w:rsidRPr="00421208">
        <w:rPr>
          <w:rStyle w:val="Marquedecommentaire"/>
          <w:rFonts w:ascii="Helvetica" w:hAnsi="Helvetica" w:cs="Times New Roman"/>
          <w:color w:val="000000" w:themeColor="text1"/>
          <w:sz w:val="24"/>
          <w:szCs w:val="24"/>
        </w:rPr>
        <w:commentReference w:id="16"/>
      </w:r>
      <w:r w:rsidRPr="00421208">
        <w:rPr>
          <w:rFonts w:ascii="Helvetica" w:hAnsi="Helvetica" w:cs="Times New Roman"/>
          <w:color w:val="000000" w:themeColor="text1"/>
        </w:rPr>
        <w:t xml:space="preserve">, we expected to observe distinct bacterial communities associated with algal enrichment, with greater abundance of </w:t>
      </w:r>
      <w:r w:rsidRPr="00421208">
        <w:rPr>
          <w:rFonts w:ascii="Helvetica" w:hAnsi="Helvetica" w:cs="Times New Roman"/>
          <w:color w:val="000000" w:themeColor="text1"/>
        </w:rPr>
        <w:lastRenderedPageBreak/>
        <w:t xml:space="preserve">copiotrophic bacterial families. Additionally, inorganic nutrients (ammonia, nitrate, and phosphate) are hypothesized to be more depleted in algal communities, especially during the daytime, due to increased nutrient uptake associated with primary production. </w:t>
      </w:r>
    </w:p>
    <w:p w14:paraId="6BB6EAE8" w14:textId="004715CA" w:rsidR="0037287D" w:rsidRPr="00421208" w:rsidRDefault="00CD182D" w:rsidP="00CD182D">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To test these hypotheses, we designed a large-scale flow-through mesocosm experiment tracking dynamics of organic matter and microbial communities among reef assemblages representative of benthic community types found over the past two decades on the North Shore of Mo’orea: pre-disturbance (coral-enriched) communities were contrasted with parallel post-cyclonic (crustose coralline algae-enriched), and post-heatwave (macroalgae-enriched) communities. Over a 24-hour period the water column of these mesocosms was sampled every 6 hours to investigate coupled changes in organic exudations, bacterial abundance, and bacterial community structure. Results illustrate the effects of mixed communities on organic exudation, carbon processing, and microbial community dynamics with respect to the phase shift induced microbialization.</w:t>
      </w:r>
    </w:p>
    <w:p w14:paraId="0FF8B7E2" w14:textId="77777777" w:rsidR="00DB1D01" w:rsidRPr="00421208" w:rsidRDefault="00DB1D01" w:rsidP="00CD182D">
      <w:pPr>
        <w:spacing w:line="360" w:lineRule="auto"/>
        <w:ind w:firstLine="360"/>
        <w:rPr>
          <w:rFonts w:ascii="Helvetica" w:hAnsi="Helvetica" w:cs="Times New Roman"/>
          <w:color w:val="000000" w:themeColor="text1"/>
        </w:rPr>
      </w:pPr>
    </w:p>
    <w:p w14:paraId="66160D6B" w14:textId="3D1D8641" w:rsidR="000839C0" w:rsidRPr="00421208" w:rsidRDefault="0008152D" w:rsidP="00DB1D01">
      <w:pPr>
        <w:spacing w:line="360" w:lineRule="auto"/>
        <w:ind w:firstLine="360"/>
        <w:rPr>
          <w:rFonts w:ascii="Helvetica" w:hAnsi="Helvetica" w:cs="Times New Roman"/>
          <w:color w:val="000000" w:themeColor="text1"/>
        </w:rPr>
      </w:pPr>
      <w:r w:rsidRPr="00421208">
        <w:rPr>
          <w:rFonts w:ascii="Helvetica" w:hAnsi="Helvetica" w:cs="Times New Roman"/>
          <w:b/>
          <w:bCs/>
          <w:noProof/>
          <w:color w:val="000000" w:themeColor="text1"/>
        </w:rPr>
        <w:drawing>
          <wp:inline distT="0" distB="0" distL="0" distR="0" wp14:anchorId="390D8E8C" wp14:editId="469E33D8">
            <wp:extent cx="5943600" cy="3349625"/>
            <wp:effectExtent l="0" t="0" r="0" b="3175"/>
            <wp:docPr id="7219916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34248" name="Image 106673424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9625"/>
                    </a:xfrm>
                    <a:prstGeom prst="rect">
                      <a:avLst/>
                    </a:prstGeom>
                  </pic:spPr>
                </pic:pic>
              </a:graphicData>
            </a:graphic>
          </wp:inline>
        </w:drawing>
      </w:r>
    </w:p>
    <w:p w14:paraId="2D1376A4" w14:textId="572550DF" w:rsidR="000839C0" w:rsidRPr="00421208" w:rsidRDefault="000839C0" w:rsidP="00DB1D01">
      <w:pPr>
        <w:spacing w:line="360" w:lineRule="auto"/>
        <w:ind w:firstLine="360"/>
        <w:jc w:val="center"/>
        <w:rPr>
          <w:rFonts w:ascii="Helvetica" w:hAnsi="Helvetica" w:cs="Times New Roman"/>
          <w:b/>
          <w:bCs/>
          <w:color w:val="000000" w:themeColor="text1"/>
        </w:rPr>
      </w:pPr>
      <w:r w:rsidRPr="00421208">
        <w:rPr>
          <w:rFonts w:ascii="Helvetica" w:hAnsi="Helvetica" w:cs="Times New Roman"/>
          <w:b/>
          <w:bCs/>
          <w:color w:val="000000" w:themeColor="text1"/>
        </w:rPr>
        <w:lastRenderedPageBreak/>
        <w:t>Figure 1: Hypothesis schematic</w:t>
      </w:r>
    </w:p>
    <w:p w14:paraId="65094E03" w14:textId="77777777" w:rsidR="000839C0" w:rsidRPr="00421208" w:rsidRDefault="000839C0" w:rsidP="00CD182D">
      <w:pPr>
        <w:spacing w:line="360" w:lineRule="auto"/>
        <w:ind w:firstLine="360"/>
        <w:rPr>
          <w:rFonts w:ascii="Helvetica" w:hAnsi="Helvetica" w:cs="Times New Roman"/>
          <w:color w:val="000000" w:themeColor="text1"/>
        </w:rPr>
      </w:pPr>
    </w:p>
    <w:p w14:paraId="51F9DF0A" w14:textId="77777777" w:rsidR="000839C0" w:rsidRPr="00421208" w:rsidRDefault="000839C0" w:rsidP="00CD182D">
      <w:pPr>
        <w:spacing w:line="360" w:lineRule="auto"/>
        <w:ind w:firstLine="360"/>
        <w:rPr>
          <w:rFonts w:ascii="Helvetica" w:hAnsi="Helvetica" w:cs="Times New Roman"/>
          <w:color w:val="000000" w:themeColor="text1"/>
        </w:rPr>
      </w:pPr>
    </w:p>
    <w:p w14:paraId="489CB2F0" w14:textId="598E9A27" w:rsidR="001E71FC" w:rsidRPr="00421208" w:rsidRDefault="001E71FC" w:rsidP="00934F70">
      <w:pPr>
        <w:spacing w:line="360" w:lineRule="auto"/>
        <w:rPr>
          <w:rFonts w:ascii="Helvetica" w:hAnsi="Helvetica" w:cs="Times New Roman"/>
          <w:color w:val="000000" w:themeColor="text1"/>
        </w:rPr>
      </w:pPr>
      <w:r w:rsidRPr="00421208">
        <w:rPr>
          <w:rFonts w:ascii="Helvetica" w:hAnsi="Helvetica" w:cs="Times New Roman"/>
          <w:color w:val="000000" w:themeColor="text1"/>
        </w:rPr>
        <w:br w:type="page"/>
      </w:r>
    </w:p>
    <w:p w14:paraId="219F3F80" w14:textId="2B41B4B6" w:rsidR="001E71FC" w:rsidRPr="00421208" w:rsidRDefault="001E71FC" w:rsidP="00934F70">
      <w:pPr>
        <w:pStyle w:val="Titre1"/>
        <w:spacing w:line="360" w:lineRule="auto"/>
        <w:rPr>
          <w:rFonts w:ascii="Helvetica" w:hAnsi="Helvetica" w:cs="Times New Roman"/>
          <w:b/>
          <w:bCs/>
          <w:color w:val="000000" w:themeColor="text1"/>
        </w:rPr>
      </w:pPr>
      <w:bookmarkStart w:id="17" w:name="_Toc232771512"/>
      <w:bookmarkStart w:id="18" w:name="_Toc234162414"/>
      <w:r w:rsidRPr="00421208">
        <w:rPr>
          <w:rFonts w:ascii="Helvetica" w:hAnsi="Helvetica" w:cs="Times New Roman"/>
          <w:b/>
          <w:bCs/>
          <w:color w:val="000000" w:themeColor="text1"/>
        </w:rPr>
        <w:lastRenderedPageBreak/>
        <w:t>Methods and Materials</w:t>
      </w:r>
      <w:bookmarkEnd w:id="17"/>
      <w:bookmarkEnd w:id="18"/>
    </w:p>
    <w:p w14:paraId="7553D695"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19" w:name="_Toc232771513"/>
      <w:bookmarkStart w:id="20" w:name="_Toc234162415"/>
      <w:r w:rsidRPr="00421208">
        <w:rPr>
          <w:rFonts w:ascii="Helvetica" w:hAnsi="Helvetica" w:cs="Times New Roman"/>
          <w:b/>
          <w:bCs/>
          <w:color w:val="000000" w:themeColor="text1"/>
          <w:sz w:val="24"/>
          <w:szCs w:val="24"/>
        </w:rPr>
        <w:t>Site Description Overview</w:t>
      </w:r>
      <w:bookmarkEnd w:id="19"/>
      <w:bookmarkEnd w:id="20"/>
    </w:p>
    <w:p w14:paraId="602FFB8B" w14:textId="205E0392" w:rsidR="001E71FC" w:rsidRPr="00421208" w:rsidRDefault="001E71FC" w:rsidP="005F3C48">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Mo’orea is a small volcanic high island (135 km</w:t>
      </w:r>
      <w:r w:rsidRPr="00421208">
        <w:rPr>
          <w:rFonts w:ascii="Helvetica" w:hAnsi="Helvetica" w:cs="Times New Roman"/>
          <w:color w:val="000000" w:themeColor="text1"/>
          <w:vertAlign w:val="superscript"/>
        </w:rPr>
        <w:t>2</w:t>
      </w:r>
      <w:r w:rsidRPr="00421208">
        <w:rPr>
          <w:rFonts w:ascii="Helvetica" w:hAnsi="Helvetica" w:cs="Times New Roman"/>
          <w:color w:val="000000" w:themeColor="text1"/>
        </w:rPr>
        <w:t xml:space="preserve">)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w:t>
      </w:r>
      <w:r w:rsidR="00CD182D" w:rsidRPr="00421208">
        <w:rPr>
          <w:rFonts w:ascii="Helvetica" w:hAnsi="Helvetica" w:cs="Times New Roman"/>
          <w:color w:val="000000" w:themeColor="text1"/>
        </w:rPr>
        <w:t>benthos</w:t>
      </w:r>
      <w:r w:rsidR="005F3C48" w:rsidRPr="00421208">
        <w:rPr>
          <w:rFonts w:ascii="Helvetica" w:hAnsi="Helvetica" w:cs="Times New Roman"/>
          <w:color w:val="000000" w:themeColor="text1"/>
        </w:rPr>
        <w:t xml:space="preserve"> </w:t>
      </w:r>
      <w:r w:rsidR="005F3C48" w:rsidRPr="00421208">
        <w:rPr>
          <w:rFonts w:ascii="Helvetica" w:hAnsi="Helvetica" w:cs="Times New Roman"/>
          <w:color w:val="000000" w:themeColor="text1"/>
        </w:rPr>
        <w:fldChar w:fldCharType="begin"/>
      </w:r>
      <w:r w:rsidR="005F3C48" w:rsidRPr="00421208">
        <w:rPr>
          <w:rFonts w:ascii="Helvetica" w:hAnsi="Helvetica" w:cs="Times New Roman"/>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sidRPr="00421208">
        <w:rPr>
          <w:rFonts w:ascii="Helvetica" w:hAnsi="Helvetica" w:cs="Times New Roman"/>
          <w:color w:val="000000" w:themeColor="text1"/>
        </w:rPr>
        <w:fldChar w:fldCharType="separate"/>
      </w:r>
      <w:r w:rsidR="005F3C48" w:rsidRPr="00421208">
        <w:rPr>
          <w:rFonts w:ascii="Helvetica" w:hAnsi="Helvetica" w:cs="Times New Roman"/>
          <w:noProof/>
          <w:color w:val="000000" w:themeColor="text1"/>
        </w:rPr>
        <w:t>(Leichter et al., 2013)</w:t>
      </w:r>
      <w:r w:rsidR="005F3C48" w:rsidRPr="00421208">
        <w:rPr>
          <w:rFonts w:ascii="Helvetica" w:hAnsi="Helvetica" w:cs="Times New Roman"/>
          <w:color w:val="000000" w:themeColor="text1"/>
        </w:rPr>
        <w:fldChar w:fldCharType="end"/>
      </w:r>
      <w:r w:rsidRPr="00421208">
        <w:rPr>
          <w:rFonts w:ascii="Helvetica" w:hAnsi="Helvetica" w:cs="Times New Roman"/>
          <w:color w:val="000000" w:themeColor="text1"/>
        </w:rPr>
        <w:t>.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w:t>
      </w:r>
      <w:r w:rsidR="00CD182D" w:rsidRPr="00421208">
        <w:rPr>
          <w:rFonts w:ascii="Helvetica" w:hAnsi="Helvetica" w:cs="Times New Roman"/>
          <w:color w:val="000000" w:themeColor="text1"/>
        </w:rPr>
        <w:t xml:space="preserve"> flow-through</w:t>
      </w:r>
      <w:r w:rsidRPr="00421208">
        <w:rPr>
          <w:rFonts w:ascii="Helvetica" w:hAnsi="Helvetica" w:cs="Times New Roman"/>
          <w:color w:val="000000" w:themeColor="text1"/>
        </w:rPr>
        <w:t xml:space="preserve"> mesocosms using coral fragments, CCA, algae, sand, and coral rubble from the </w:t>
      </w:r>
      <w:r w:rsidR="00CD182D" w:rsidRPr="00421208">
        <w:rPr>
          <w:rFonts w:ascii="Helvetica" w:hAnsi="Helvetica" w:cs="Times New Roman"/>
          <w:color w:val="000000" w:themeColor="text1"/>
        </w:rPr>
        <w:t xml:space="preserve">North shore </w:t>
      </w:r>
      <w:r w:rsidRPr="00421208">
        <w:rPr>
          <w:rFonts w:ascii="Helvetica" w:hAnsi="Helvetica" w:cs="Times New Roman"/>
          <w:color w:val="000000" w:themeColor="text1"/>
        </w:rPr>
        <w:t xml:space="preserve">back reef </w:t>
      </w:r>
      <w:r w:rsidR="00CD182D" w:rsidRPr="00421208">
        <w:rPr>
          <w:rFonts w:ascii="Helvetica" w:hAnsi="Helvetica" w:cs="Times New Roman"/>
          <w:color w:val="000000" w:themeColor="text1"/>
        </w:rPr>
        <w:t xml:space="preserve">habitats of </w:t>
      </w:r>
      <w:r w:rsidRPr="00421208">
        <w:rPr>
          <w:rFonts w:ascii="Helvetica" w:hAnsi="Helvetica" w:cs="Times New Roman"/>
          <w:color w:val="000000" w:themeColor="text1"/>
        </w:rPr>
        <w:t xml:space="preserve">Mo’orea. </w:t>
      </w:r>
    </w:p>
    <w:p w14:paraId="2BD1E401"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21" w:name="_Toc232771514"/>
      <w:bookmarkStart w:id="22" w:name="_Toc234162416"/>
      <w:r w:rsidRPr="00421208">
        <w:rPr>
          <w:rFonts w:ascii="Helvetica" w:hAnsi="Helvetica" w:cs="Times New Roman"/>
          <w:b/>
          <w:bCs/>
          <w:color w:val="000000" w:themeColor="text1"/>
          <w:sz w:val="24"/>
          <w:szCs w:val="24"/>
        </w:rPr>
        <w:t>Benthic Organism Collection for Mesocosm Communities</w:t>
      </w:r>
      <w:bookmarkEnd w:id="21"/>
      <w:bookmarkEnd w:id="22"/>
    </w:p>
    <w:p w14:paraId="595A9219" w14:textId="3FCFBC27" w:rsidR="007170D8" w:rsidRPr="00421208" w:rsidRDefault="001E71FC" w:rsidP="005125EE">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Benthic organisms, especially corals, crustose coralline algae and macroalgae Turbinaria ornata were collected under permit # </w:t>
      </w:r>
      <w:commentRangeStart w:id="23"/>
      <w:r w:rsidRPr="00421208">
        <w:rPr>
          <w:rFonts w:ascii="Helvetica" w:hAnsi="Helvetica" w:cs="Times New Roman"/>
          <w:b/>
          <w:bCs/>
          <w:color w:val="000000" w:themeColor="text1"/>
          <w:highlight w:val="yellow"/>
        </w:rPr>
        <w:t>XXXXX</w:t>
      </w:r>
      <w:r w:rsidRPr="00421208">
        <w:rPr>
          <w:rFonts w:ascii="Helvetica" w:hAnsi="Helvetica" w:cs="Times New Roman"/>
          <w:color w:val="000000" w:themeColor="text1"/>
        </w:rPr>
        <w:t xml:space="preserve"> </w:t>
      </w:r>
      <w:commentRangeEnd w:id="23"/>
      <w:r w:rsidR="00E74911" w:rsidRPr="00421208">
        <w:rPr>
          <w:rStyle w:val="Marquedecommentaire"/>
          <w:rFonts w:ascii="Helvetica" w:hAnsi="Helvetica" w:cs="Times New Roman"/>
          <w:color w:val="000000" w:themeColor="text1"/>
          <w:sz w:val="24"/>
          <w:szCs w:val="24"/>
        </w:rPr>
        <w:commentReference w:id="23"/>
      </w:r>
      <w:r w:rsidRPr="00421208">
        <w:rPr>
          <w:rFonts w:ascii="Helvetica" w:hAnsi="Helvetica" w:cs="Times New Roman"/>
          <w:color w:val="000000" w:themeColor="text1"/>
        </w:rPr>
        <w:t xml:space="preserve">in the back reef of the North shore of Mo’orea, in the Papetō’ai district (17°29’09.0”S, 149°52’42.6”W). </w:t>
      </w:r>
      <w:r w:rsidRPr="00421208">
        <w:rPr>
          <w:rFonts w:ascii="Helvetica" w:hAnsi="Helvetica" w:cs="Times New Roman"/>
          <w:i/>
          <w:iCs/>
          <w:color w:val="000000" w:themeColor="text1"/>
        </w:rPr>
        <w:t>Porites rus</w:t>
      </w:r>
      <w:r w:rsidRPr="00421208">
        <w:rPr>
          <w:rFonts w:ascii="Helvetica" w:hAnsi="Helvetica" w:cs="Times New Roman"/>
          <w:color w:val="000000" w:themeColor="text1"/>
        </w:rPr>
        <w:t xml:space="preserve"> coral fragments, </w:t>
      </w:r>
      <w:r w:rsidRPr="00421208">
        <w:rPr>
          <w:rFonts w:ascii="Helvetica" w:hAnsi="Helvetica" w:cs="Times New Roman"/>
          <w:i/>
          <w:iCs/>
          <w:color w:val="000000" w:themeColor="text1"/>
        </w:rPr>
        <w:t>Turbinaria ornata</w:t>
      </w:r>
      <w:r w:rsidRPr="00421208">
        <w:rPr>
          <w:rFonts w:ascii="Helvetica" w:hAnsi="Helvetica" w:cs="Times New Roman"/>
          <w:color w:val="000000" w:themeColor="text1"/>
        </w:rPr>
        <w:t>, crustose coralline algae (CCA) (</w:t>
      </w:r>
      <w:r w:rsidRPr="00421208">
        <w:rPr>
          <w:rFonts w:ascii="Helvetica" w:hAnsi="Helvetica" w:cs="Times New Roman"/>
          <w:i/>
          <w:iCs/>
          <w:color w:val="000000" w:themeColor="text1"/>
        </w:rPr>
        <w:t>Porolithon onkodes</w:t>
      </w:r>
      <w:r w:rsidRPr="00421208">
        <w:rPr>
          <w:rFonts w:ascii="Helvetica" w:hAnsi="Helvetica" w:cs="Times New Roman"/>
          <w:color w:val="000000" w:themeColor="text1"/>
        </w:rPr>
        <w:t xml:space="preserve"> and </w:t>
      </w:r>
      <w:r w:rsidRPr="00421208">
        <w:rPr>
          <w:rFonts w:ascii="Helvetica" w:hAnsi="Helvetica" w:cs="Times New Roman"/>
          <w:i/>
          <w:iCs/>
          <w:color w:val="000000" w:themeColor="text1"/>
        </w:rPr>
        <w:t>Hydrolithon sp.</w:t>
      </w:r>
      <w:r w:rsidRPr="00421208">
        <w:rPr>
          <w:rFonts w:ascii="Helvetica" w:hAnsi="Helvetica" w:cs="Times New Roman"/>
          <w:color w:val="000000" w:themeColor="text1"/>
        </w:rPr>
        <w:t xml:space="preserve">), coral rubble, and sand were collected on snorkel at 3 m depth. </w:t>
      </w:r>
      <w:r w:rsidRPr="00421208">
        <w:rPr>
          <w:rFonts w:ascii="Helvetica" w:hAnsi="Helvetica" w:cs="Times New Roman"/>
          <w:i/>
          <w:iCs/>
          <w:color w:val="000000" w:themeColor="text1"/>
        </w:rPr>
        <w:t>P. rus</w:t>
      </w:r>
      <w:r w:rsidRPr="00421208">
        <w:rPr>
          <w:rFonts w:ascii="Helvetica" w:hAnsi="Helvetica" w:cs="Times New Roman"/>
          <w:color w:val="000000" w:themeColor="text1"/>
        </w:rPr>
        <w:t xml:space="preserve"> colonies (~15 cm in diameter, n = 24), </w:t>
      </w:r>
      <w:r w:rsidRPr="00421208">
        <w:rPr>
          <w:rFonts w:ascii="Helvetica" w:hAnsi="Helvetica" w:cs="Times New Roman"/>
          <w:i/>
          <w:iCs/>
          <w:color w:val="000000" w:themeColor="text1"/>
        </w:rPr>
        <w:t>Porolithon onkodes</w:t>
      </w:r>
      <w:r w:rsidRPr="00421208">
        <w:rPr>
          <w:rFonts w:ascii="Helvetica" w:hAnsi="Helvetica" w:cs="Times New Roman"/>
          <w:color w:val="000000" w:themeColor="text1"/>
        </w:rPr>
        <w:t xml:space="preserve"> and </w:t>
      </w:r>
      <w:r w:rsidRPr="00421208">
        <w:rPr>
          <w:rFonts w:ascii="Helvetica" w:hAnsi="Helvetica" w:cs="Times New Roman"/>
          <w:i/>
          <w:iCs/>
          <w:color w:val="000000" w:themeColor="text1"/>
        </w:rPr>
        <w:t>Hydrolithon sp.</w:t>
      </w:r>
      <w:r w:rsidRPr="00421208">
        <w:rPr>
          <w:rFonts w:ascii="Helvetica" w:hAnsi="Helvetica" w:cs="Times New Roman"/>
          <w:color w:val="000000" w:themeColor="text1"/>
        </w:rPr>
        <w:t xml:space="preserve"> were collected using a hammer and chisel. Whole </w:t>
      </w:r>
      <w:r w:rsidRPr="00421208">
        <w:rPr>
          <w:rFonts w:ascii="Helvetica" w:hAnsi="Helvetica" w:cs="Times New Roman"/>
          <w:i/>
          <w:iCs/>
          <w:color w:val="000000" w:themeColor="text1"/>
        </w:rPr>
        <w:t>T. ornata</w:t>
      </w:r>
      <w:r w:rsidRPr="00421208">
        <w:rPr>
          <w:rFonts w:ascii="Helvetica" w:hAnsi="Helvetica" w:cs="Times New Roman"/>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w:t>
      </w:r>
      <w:r w:rsidR="00CD182D" w:rsidRPr="00421208">
        <w:rPr>
          <w:rFonts w:ascii="Helvetica" w:hAnsi="Helvetica" w:cs="Times New Roman"/>
          <w:color w:val="000000" w:themeColor="text1"/>
        </w:rPr>
        <w:t>a University of California</w:t>
      </w:r>
      <w:r w:rsidRPr="00421208">
        <w:rPr>
          <w:rFonts w:ascii="Helvetica" w:hAnsi="Helvetica" w:cs="Times New Roman"/>
          <w:color w:val="000000" w:themeColor="text1"/>
        </w:rPr>
        <w:t xml:space="preserve"> research station supported by the Long-Term </w:t>
      </w:r>
      <w:r w:rsidRPr="00421208">
        <w:rPr>
          <w:rFonts w:ascii="Helvetica" w:hAnsi="Helvetica" w:cs="Times New Roman"/>
          <w:color w:val="000000" w:themeColor="text1"/>
        </w:rPr>
        <w:lastRenderedPageBreak/>
        <w:t xml:space="preserve">Ecological Research (LTER) program which provides the necessary facilities </w:t>
      </w:r>
      <w:r w:rsidR="00CD182D" w:rsidRPr="00421208">
        <w:rPr>
          <w:rFonts w:ascii="Helvetica" w:hAnsi="Helvetica" w:cs="Times New Roman"/>
          <w:color w:val="000000" w:themeColor="text1"/>
        </w:rPr>
        <w:t xml:space="preserve">for US researchers </w:t>
      </w:r>
      <w:r w:rsidRPr="00421208">
        <w:rPr>
          <w:rFonts w:ascii="Helvetica" w:hAnsi="Helvetica" w:cs="Times New Roman"/>
          <w:color w:val="000000" w:themeColor="text1"/>
        </w:rPr>
        <w:t xml:space="preserve">to conduct </w:t>
      </w:r>
      <w:r w:rsidR="00CD182D" w:rsidRPr="00421208">
        <w:rPr>
          <w:rFonts w:ascii="Helvetica" w:hAnsi="Helvetica" w:cs="Times New Roman"/>
          <w:color w:val="000000" w:themeColor="text1"/>
        </w:rPr>
        <w:t>studies</w:t>
      </w:r>
      <w:r w:rsidRPr="00421208">
        <w:rPr>
          <w:rFonts w:ascii="Helvetica" w:hAnsi="Helvetica" w:cs="Times New Roman"/>
          <w:color w:val="000000" w:themeColor="text1"/>
        </w:rPr>
        <w:t xml:space="preserve"> in French Polynesia.</w:t>
      </w:r>
    </w:p>
    <w:p w14:paraId="419BA054" w14:textId="6BB303F2"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24" w:name="_Toc232771515"/>
      <w:bookmarkStart w:id="25" w:name="_Toc234162417"/>
      <w:r w:rsidRPr="00421208">
        <w:rPr>
          <w:rFonts w:ascii="Helvetica" w:hAnsi="Helvetica" w:cs="Times New Roman"/>
          <w:b/>
          <w:bCs/>
          <w:color w:val="000000" w:themeColor="text1"/>
          <w:sz w:val="24"/>
          <w:szCs w:val="24"/>
        </w:rPr>
        <w:t>Mesocosm Experiment Set Up</w:t>
      </w:r>
      <w:bookmarkEnd w:id="24"/>
      <w:bookmarkEnd w:id="25"/>
    </w:p>
    <w:p w14:paraId="5E59FE93" w14:textId="1CA2BB48" w:rsidR="00794641" w:rsidRPr="00421208" w:rsidRDefault="001E71FC" w:rsidP="00942223">
      <w:pPr>
        <w:spacing w:line="360" w:lineRule="auto"/>
        <w:ind w:firstLine="360"/>
        <w:rPr>
          <w:rFonts w:ascii="Helvetica" w:hAnsi="Helvetica" w:cs="Times New Roman"/>
          <w:i/>
          <w:iCs/>
          <w:color w:val="000000" w:themeColor="text1"/>
        </w:rPr>
      </w:pPr>
      <w:r w:rsidRPr="00421208">
        <w:rPr>
          <w:rFonts w:ascii="Helvetica" w:hAnsi="Helvetica" w:cs="Times New Roman"/>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26"/>
      <w:r w:rsidRPr="00421208">
        <w:rPr>
          <w:rFonts w:ascii="Helvetica" w:hAnsi="Helvetica" w:cs="Times New Roman"/>
          <w:b/>
          <w:bCs/>
          <w:color w:val="000000" w:themeColor="text1"/>
        </w:rPr>
        <w:t>XX</w:t>
      </w:r>
      <w:commentRangeEnd w:id="26"/>
      <w:r w:rsidR="00E74911" w:rsidRPr="00421208">
        <w:rPr>
          <w:rStyle w:val="Marquedecommentaire"/>
          <w:rFonts w:ascii="Helvetica" w:hAnsi="Helvetica" w:cs="Times New Roman"/>
          <w:color w:val="000000" w:themeColor="text1"/>
          <w:sz w:val="24"/>
          <w:szCs w:val="24"/>
        </w:rPr>
        <w:commentReference w:id="26"/>
      </w:r>
      <w:r w:rsidRPr="00421208">
        <w:rPr>
          <w:rFonts w:ascii="Helvetica" w:hAnsi="Helvetica" w:cs="Times New Roman"/>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sidRPr="00421208">
        <w:rPr>
          <w:rFonts w:ascii="Helvetica" w:hAnsi="Helvetica" w:cs="Times New Roman"/>
          <w:color w:val="000000" w:themeColor="text1"/>
        </w:rPr>
        <w:t xml:space="preserve"> </w:t>
      </w:r>
      <w:r w:rsidR="00942223" w:rsidRPr="00421208">
        <w:rPr>
          <w:rFonts w:ascii="Helvetica" w:hAnsi="Helvetica" w:cs="Times New Roman"/>
          <w:i/>
          <w:iCs/>
          <w:color w:val="000000" w:themeColor="text1"/>
        </w:rPr>
        <w:t xml:space="preserve">The 2-dimensional planar benthic cover of the mesocosms was manipulated to replicate the percent cover recorded in the LTER time series fromt the years 2006, 2011, and 2019. </w:t>
      </w:r>
      <w:r w:rsidR="00942223" w:rsidRPr="00421208">
        <w:rPr>
          <w:rFonts w:ascii="Helvetica" w:hAnsi="Helvetica" w:cs="Times New Roman"/>
          <w:color w:val="000000" w:themeColor="text1"/>
        </w:rPr>
        <w:t xml:space="preserve">Coral-enriched aquaria represented a pre-disturbance state (44% coral, 34% rubble, 18% sand, 2% CCA, 2% </w:t>
      </w:r>
      <w:r w:rsidR="00942223" w:rsidRPr="00421208">
        <w:rPr>
          <w:rFonts w:ascii="Helvetica" w:hAnsi="Helvetica" w:cs="Times New Roman"/>
          <w:i/>
          <w:iCs/>
          <w:color w:val="000000" w:themeColor="text1"/>
        </w:rPr>
        <w:t>Turbinaria</w:t>
      </w:r>
      <w:r w:rsidR="00942223" w:rsidRPr="00421208">
        <w:rPr>
          <w:rFonts w:ascii="Helvetica" w:hAnsi="Helvetica" w:cs="Times New Roman"/>
          <w:color w:val="000000" w:themeColor="text1"/>
        </w:rPr>
        <w:t xml:space="preserve">). CCA-enriched tanks represented reefs post-Acanthaster planci outbreak and post-cyclonic disturbance (15% coral, 34% rubble, 25% sand, 25% CCA, 1% </w:t>
      </w:r>
      <w:r w:rsidR="00942223" w:rsidRPr="00421208">
        <w:rPr>
          <w:rFonts w:ascii="Helvetica" w:hAnsi="Helvetica" w:cs="Times New Roman"/>
          <w:i/>
          <w:iCs/>
          <w:color w:val="000000" w:themeColor="text1"/>
        </w:rPr>
        <w:t>Turbinaria</w:t>
      </w:r>
      <w:r w:rsidR="00942223" w:rsidRPr="00421208">
        <w:rPr>
          <w:rFonts w:ascii="Helvetica" w:hAnsi="Helvetica" w:cs="Times New Roman"/>
          <w:color w:val="000000" w:themeColor="text1"/>
        </w:rPr>
        <w:t xml:space="preserve">). Algae-enriched aquaria represented contemporary conditions (5% coral, 55% rubble, 20% sand, 0% CCA, 20% </w:t>
      </w:r>
      <w:r w:rsidR="00942223" w:rsidRPr="00421208">
        <w:rPr>
          <w:rFonts w:ascii="Helvetica" w:hAnsi="Helvetica" w:cs="Times New Roman"/>
          <w:i/>
          <w:iCs/>
          <w:color w:val="000000" w:themeColor="text1"/>
        </w:rPr>
        <w:t>Turbinaria</w:t>
      </w:r>
      <w:r w:rsidR="00942223" w:rsidRPr="00421208">
        <w:rPr>
          <w:rFonts w:ascii="Helvetica" w:hAnsi="Helvetica" w:cs="Times New Roman"/>
          <w:color w:val="000000" w:themeColor="text1"/>
        </w:rPr>
        <w:t>) (</w:t>
      </w:r>
      <w:r w:rsidR="00942223" w:rsidRPr="00421208">
        <w:rPr>
          <w:rFonts w:ascii="Helvetica" w:hAnsi="Helvetica" w:cs="Times New Roman"/>
          <w:color w:val="000000" w:themeColor="text1"/>
        </w:rPr>
        <w:fldChar w:fldCharType="begin"/>
      </w:r>
      <w:r w:rsidR="00942223" w:rsidRPr="00421208">
        <w:rPr>
          <w:rFonts w:ascii="Helvetica" w:hAnsi="Helvetica" w:cs="Times New Roman"/>
          <w:color w:val="000000" w:themeColor="text1"/>
        </w:rPr>
        <w:instrText xml:space="preserve"> REF _Ref232772943 \h  \* MERGEFORMAT </w:instrText>
      </w:r>
      <w:r w:rsidR="00942223" w:rsidRPr="00421208">
        <w:rPr>
          <w:rFonts w:ascii="Helvetica" w:hAnsi="Helvetica" w:cs="Times New Roman"/>
          <w:color w:val="000000" w:themeColor="text1"/>
        </w:rPr>
      </w:r>
      <w:r w:rsidR="00942223" w:rsidRPr="00421208">
        <w:rPr>
          <w:rFonts w:ascii="Helvetica" w:hAnsi="Helvetica" w:cs="Times New Roman"/>
          <w:color w:val="000000" w:themeColor="text1"/>
        </w:rPr>
        <w:fldChar w:fldCharType="separate"/>
      </w:r>
      <w:r w:rsidR="00942223" w:rsidRPr="00421208">
        <w:rPr>
          <w:rFonts w:ascii="Helvetica" w:hAnsi="Helvetica" w:cs="Times New Roman"/>
          <w:i/>
          <w:iCs/>
        </w:rPr>
        <w:t xml:space="preserve">Figure </w:t>
      </w:r>
      <w:r w:rsidR="00942223" w:rsidRPr="00421208">
        <w:rPr>
          <w:rFonts w:ascii="Helvetica" w:hAnsi="Helvetica" w:cs="Times New Roman"/>
          <w:i/>
          <w:iCs/>
          <w:noProof/>
        </w:rPr>
        <w:t>1</w:t>
      </w:r>
      <w:r w:rsidR="00942223" w:rsidRPr="00421208">
        <w:rPr>
          <w:rFonts w:ascii="Helvetica" w:hAnsi="Helvetica" w:cs="Times New Roman"/>
          <w:color w:val="000000" w:themeColor="text1"/>
        </w:rPr>
        <w:fldChar w:fldCharType="end"/>
      </w:r>
      <w:r w:rsidR="00942223" w:rsidRPr="00421208">
        <w:rPr>
          <w:rFonts w:ascii="Helvetica" w:hAnsi="Helvetica" w:cs="Times New Roman"/>
          <w:color w:val="000000" w:themeColor="text1"/>
        </w:rPr>
        <w:t xml:space="preserve">). </w:t>
      </w:r>
      <w:r w:rsidR="00942223" w:rsidRPr="00421208">
        <w:rPr>
          <w:rFonts w:ascii="Helvetica" w:hAnsi="Helvetica" w:cs="Times New Roman"/>
          <w:i/>
          <w:iCs/>
          <w:color w:val="000000" w:themeColor="text1"/>
        </w:rPr>
        <w:t xml:space="preserve">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 </w:t>
      </w:r>
      <w:r w:rsidRPr="00421208">
        <w:rPr>
          <w:rFonts w:ascii="Helvetica" w:hAnsi="Helvetica" w:cs="Times New Roman"/>
          <w:color w:val="000000" w:themeColor="text1"/>
        </w:rPr>
        <w:t>Circulation pumps (600 L/H) were placed in each aquarium to ensure water circulation and avoid deoxygenation.</w:t>
      </w:r>
    </w:p>
    <w:p w14:paraId="02A393BD" w14:textId="77777777" w:rsidR="005125EE" w:rsidRPr="00421208" w:rsidRDefault="005125EE" w:rsidP="005F3C48">
      <w:pPr>
        <w:spacing w:line="360" w:lineRule="auto"/>
        <w:ind w:firstLine="360"/>
        <w:rPr>
          <w:rFonts w:ascii="Helvetica" w:hAnsi="Helvetica" w:cs="Times New Roman"/>
          <w:color w:val="000000" w:themeColor="text1"/>
        </w:rPr>
      </w:pPr>
    </w:p>
    <w:p w14:paraId="4536E2F6" w14:textId="77777777" w:rsidR="005125EE" w:rsidRPr="00421208" w:rsidRDefault="005125EE" w:rsidP="005F3C48">
      <w:pPr>
        <w:spacing w:line="360" w:lineRule="auto"/>
        <w:ind w:firstLine="360"/>
        <w:rPr>
          <w:rFonts w:ascii="Helvetica" w:hAnsi="Helvetica" w:cs="Times New Roman"/>
          <w:color w:val="000000" w:themeColor="text1"/>
        </w:rPr>
      </w:pPr>
    </w:p>
    <w:p w14:paraId="334773F6" w14:textId="2A565EEE" w:rsidR="00934F70" w:rsidRPr="00421208" w:rsidRDefault="00794641" w:rsidP="00934F70">
      <w:pPr>
        <w:spacing w:line="360" w:lineRule="auto"/>
        <w:rPr>
          <w:rFonts w:ascii="Helvetica" w:hAnsi="Helvetica" w:cs="Times New Roman"/>
          <w:color w:val="000000" w:themeColor="text1"/>
        </w:rPr>
      </w:pPr>
      <w:r w:rsidRPr="00421208">
        <w:rPr>
          <w:rFonts w:ascii="Helvetica" w:hAnsi="Helvetica" w:cs="Times New Roman"/>
          <w:noProof/>
        </w:rPr>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27" w:name="_Ref232772943"/>
                            <w:bookmarkStart w:id="28"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27"/>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28"/>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29" w:name="_Ref232772943"/>
                      <w:bookmarkStart w:id="30"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29"/>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0"/>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421208">
        <w:rPr>
          <w:rFonts w:ascii="Helvetica" w:hAnsi="Helvetica" w:cs="Times New Roman"/>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xmlns:w16cei="http://schemas.microsoft.com/office/word/2026/wordml/cei">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7"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8" o:title=""/>
                </v:shape>
                <w10:wrap type="topAndBottom"/>
              </v:group>
            </w:pict>
          </mc:Fallback>
        </mc:AlternateContent>
      </w:r>
    </w:p>
    <w:p w14:paraId="2CDE6DF9" w14:textId="69C8B9C3" w:rsidR="00934F70" w:rsidRPr="00421208" w:rsidRDefault="00934F70" w:rsidP="00934F70">
      <w:pPr>
        <w:spacing w:line="360" w:lineRule="auto"/>
        <w:rPr>
          <w:rFonts w:ascii="Helvetica" w:hAnsi="Helvetica" w:cs="Times New Roman"/>
          <w:color w:val="000000" w:themeColor="text1"/>
        </w:rPr>
      </w:pPr>
    </w:p>
    <w:p w14:paraId="470C5364" w14:textId="58F361B8"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29" w:name="_Toc232771516"/>
      <w:bookmarkStart w:id="30" w:name="_Toc234162418"/>
      <w:r w:rsidRPr="00421208">
        <w:rPr>
          <w:rFonts w:ascii="Helvetica" w:hAnsi="Helvetica" w:cs="Times New Roman"/>
          <w:b/>
          <w:bCs/>
          <w:color w:val="000000" w:themeColor="text1"/>
          <w:sz w:val="24"/>
          <w:szCs w:val="24"/>
        </w:rPr>
        <w:t>Water Sample Collection</w:t>
      </w:r>
      <w:bookmarkEnd w:id="29"/>
      <w:bookmarkEnd w:id="30"/>
    </w:p>
    <w:p w14:paraId="3EE7FD9E" w14:textId="64F69161" w:rsidR="001E71FC" w:rsidRPr="00421208" w:rsidRDefault="001E71FC" w:rsidP="00FA3C7C">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Throughout this experiment, we aimed to establish a comprehensive biogeochemical profile of the coral reef communities when exposed to our treatments. Using acid </w:t>
      </w:r>
      <w:r w:rsidRPr="00421208">
        <w:rPr>
          <w:rFonts w:ascii="Helvetica" w:hAnsi="Helvetica" w:cs="Times New Roman"/>
          <w:color w:val="000000" w:themeColor="text1"/>
        </w:rPr>
        <w:lastRenderedPageBreak/>
        <w:t xml:space="preserve">washed 1L polycarbonate bottles, we collected bulk water samples from the mesocosms every 6 hours over 24-hours, from June 2, 2024, 12:00 to June 3, 2024, 06:00 during the Austral winter. Various analytical subsamples were subsequently partitioned from these collections with different 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421208" w:rsidRDefault="001E71FC" w:rsidP="00934F70">
      <w:pPr>
        <w:spacing w:line="360" w:lineRule="auto"/>
        <w:rPr>
          <w:rFonts w:ascii="Helvetica" w:hAnsi="Helvetica" w:cs="Times New Roman"/>
          <w:color w:val="000000" w:themeColor="text1"/>
        </w:rPr>
      </w:pPr>
    </w:p>
    <w:p w14:paraId="58D60882" w14:textId="01E932BA"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31" w:name="_Toc232771517"/>
      <w:bookmarkStart w:id="32" w:name="_Toc234162419"/>
      <w:r w:rsidRPr="00421208">
        <w:rPr>
          <w:rFonts w:ascii="Helvetica" w:hAnsi="Helvetica" w:cs="Times New Roman"/>
          <w:b/>
          <w:bCs/>
          <w:color w:val="000000" w:themeColor="text1"/>
          <w:sz w:val="24"/>
          <w:szCs w:val="24"/>
        </w:rPr>
        <w:t>Subsample Collection and Laboratory Analysis</w:t>
      </w:r>
      <w:bookmarkEnd w:id="31"/>
      <w:bookmarkEnd w:id="32"/>
    </w:p>
    <w:p w14:paraId="26115379" w14:textId="77777777" w:rsidR="001E71FC" w:rsidRPr="00421208" w:rsidRDefault="001E71FC" w:rsidP="00934F70">
      <w:pPr>
        <w:pStyle w:val="Titre3"/>
        <w:spacing w:line="360" w:lineRule="auto"/>
        <w:rPr>
          <w:rFonts w:ascii="Helvetica" w:hAnsi="Helvetica" w:cs="Times New Roman"/>
          <w:b/>
          <w:bCs/>
          <w:color w:val="000000" w:themeColor="text1"/>
          <w:sz w:val="24"/>
          <w:szCs w:val="24"/>
        </w:rPr>
      </w:pPr>
      <w:bookmarkStart w:id="33" w:name="_Toc232771518"/>
      <w:bookmarkStart w:id="34" w:name="_Toc234162420"/>
      <w:r w:rsidRPr="00421208">
        <w:rPr>
          <w:rFonts w:ascii="Helvetica" w:hAnsi="Helvetica" w:cs="Times New Roman"/>
          <w:b/>
          <w:bCs/>
          <w:color w:val="000000" w:themeColor="text1"/>
          <w:sz w:val="24"/>
          <w:szCs w:val="24"/>
        </w:rPr>
        <w:t>Dissolved Organic Carbon (DOC)</w:t>
      </w:r>
      <w:bookmarkEnd w:id="33"/>
      <w:bookmarkEnd w:id="34"/>
    </w:p>
    <w:p w14:paraId="33948FF5" w14:textId="1BB5B3AE" w:rsidR="001E71FC" w:rsidRPr="00421208" w:rsidRDefault="001E71FC" w:rsidP="00794641">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 xml:space="preserve">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w:t>
      </w:r>
      <w:r w:rsidRPr="00421208">
        <w:rPr>
          <w:rFonts w:ascii="Helvetica" w:hAnsi="Helvetica" w:cs="Times New Roman"/>
          <w:color w:val="000000" w:themeColor="text1"/>
        </w:rPr>
        <w:lastRenderedPageBreak/>
        <w:t>mean (</w:t>
      </w:r>
      <w:commentRangeStart w:id="35"/>
      <w:r w:rsidRPr="00421208">
        <w:rPr>
          <w:rFonts w:ascii="Helvetica" w:hAnsi="Helvetica" w:cs="Times New Roman"/>
          <w:color w:val="000000" w:themeColor="text1"/>
        </w:rPr>
        <w:t>140 µM; n= 72</w:t>
      </w:r>
      <w:commentRangeEnd w:id="35"/>
      <w:r w:rsidR="00E74911" w:rsidRPr="00421208">
        <w:rPr>
          <w:rStyle w:val="Marquedecommentaire"/>
          <w:rFonts w:ascii="Helvetica" w:hAnsi="Helvetica" w:cs="Times New Roman"/>
          <w:color w:val="000000" w:themeColor="text1"/>
          <w:sz w:val="24"/>
          <w:szCs w:val="24"/>
        </w:rPr>
        <w:commentReference w:id="35"/>
      </w:r>
      <w:r w:rsidRPr="00421208">
        <w:rPr>
          <w:rFonts w:ascii="Helvetica" w:hAnsi="Helvetica" w:cs="Times New Roman"/>
          <w:color w:val="000000" w:themeColor="text1"/>
        </w:rPr>
        <w:t>) and were excluded due to contamination; other parameters collected at these timepoints were not outliers and were retained in the dataset.</w:t>
      </w:r>
    </w:p>
    <w:p w14:paraId="65637DC6" w14:textId="77777777" w:rsidR="001E71FC" w:rsidRPr="00421208" w:rsidRDefault="001E71FC" w:rsidP="00934F70">
      <w:pPr>
        <w:spacing w:line="360" w:lineRule="auto"/>
        <w:rPr>
          <w:rFonts w:ascii="Helvetica" w:hAnsi="Helvetica" w:cs="Times New Roman"/>
          <w:color w:val="000000" w:themeColor="text1"/>
        </w:rPr>
      </w:pPr>
    </w:p>
    <w:p w14:paraId="34DCF19E" w14:textId="77777777" w:rsidR="001E71FC" w:rsidRPr="00421208" w:rsidRDefault="001E71FC" w:rsidP="00934F70">
      <w:pPr>
        <w:pStyle w:val="Titre3"/>
        <w:spacing w:line="360" w:lineRule="auto"/>
        <w:rPr>
          <w:rFonts w:ascii="Helvetica" w:hAnsi="Helvetica" w:cs="Times New Roman"/>
          <w:b/>
          <w:bCs/>
          <w:color w:val="000000" w:themeColor="text1"/>
          <w:sz w:val="24"/>
          <w:szCs w:val="24"/>
        </w:rPr>
      </w:pPr>
      <w:bookmarkStart w:id="36" w:name="_Toc232771519"/>
      <w:bookmarkStart w:id="37" w:name="_Toc234162421"/>
      <w:r w:rsidRPr="00421208">
        <w:rPr>
          <w:rFonts w:ascii="Helvetica" w:hAnsi="Helvetica" w:cs="Times New Roman"/>
          <w:b/>
          <w:bCs/>
          <w:color w:val="000000" w:themeColor="text1"/>
          <w:sz w:val="24"/>
          <w:szCs w:val="24"/>
        </w:rPr>
        <w:t>Fluorescent Dissolved Organic Matter (fDOM) and Nutrients</w:t>
      </w:r>
      <w:bookmarkEnd w:id="36"/>
      <w:bookmarkEnd w:id="37"/>
    </w:p>
    <w:p w14:paraId="7EBAB526" w14:textId="11D67B74" w:rsidR="001E71FC" w:rsidRPr="00421208" w:rsidRDefault="001E71FC" w:rsidP="00D36B2C">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Using the same pumping system, the Golander DG 6-12 peristaltic pump was a</w:t>
      </w:r>
      <w:r w:rsidRPr="00421208">
        <w:rPr>
          <w:rFonts w:ascii="Times New Roman" w:hAnsi="Times New Roman" w:cs="Times New Roman"/>
          <w:color w:val="000000" w:themeColor="text1"/>
        </w:rPr>
        <w:t>ﬀ</w:t>
      </w:r>
      <w:r w:rsidRPr="00421208">
        <w:rPr>
          <w:rFonts w:ascii="Helvetica" w:hAnsi="Helvetica" w:cs="Times New Roman"/>
          <w:color w:val="000000" w:themeColor="text1"/>
        </w:rPr>
        <w:t>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sidRPr="00421208">
        <w:rPr>
          <w:rFonts w:ascii="Helvetica" w:hAnsi="Helvetica" w:cs="Times New Roman"/>
          <w:color w:val="000000" w:themeColor="text1"/>
        </w:rPr>
        <w:t xml:space="preserve"> </w:t>
      </w:r>
      <w:r w:rsidR="00D36B2C" w:rsidRPr="00421208">
        <w:rPr>
          <w:rFonts w:ascii="Helvetica" w:hAnsi="Helvetica" w:cs="Times New Roman"/>
          <w:color w:val="000000" w:themeColor="text1"/>
        </w:rPr>
        <w:fldChar w:fldCharType="begin"/>
      </w:r>
      <w:r w:rsidR="00F3089A" w:rsidRPr="00421208">
        <w:rPr>
          <w:rFonts w:ascii="Helvetica" w:hAnsi="Helvetica" w:cs="Times New Roman"/>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Nelson et al. (2015)</w:t>
      </w:r>
      <w:r w:rsidR="00D36B2C" w:rsidRPr="00421208">
        <w:rPr>
          <w:rFonts w:ascii="Helvetica" w:hAnsi="Helvetica" w:cs="Times New Roman"/>
          <w:color w:val="000000" w:themeColor="text1"/>
        </w:rPr>
        <w:fldChar w:fldCharType="end"/>
      </w:r>
      <w:r w:rsidRPr="00421208">
        <w:rPr>
          <w:rFonts w:ascii="Helvetica" w:hAnsi="Helvetica" w:cs="Times New Roman"/>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(Kothawala et al., 2013)</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Fluorescence values were divided by the integrated emission range of 381nm to 426nm at an excitation of 350 nm in averaged DI water blanks to scale the measurements to Raman Units</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(Lawaetz &amp; Stedmon, 2009)</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(Coble, 1996)</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fulvic acid (FI)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(McKnight et al., 2001)</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and humic indices (BIX and HIX)</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(Huguet et al., 2009)</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After the fDOM measurements, water samples were returned to the freezer for storage at -40°C before being used for nutrient measurement. Nitrate plus nitrite (detection limit 0.006 µmol/L), orthophosphate (detection limit 0.012 µmol/L), silicate (detection limit: </w:t>
      </w:r>
      <w:r w:rsidRPr="00421208">
        <w:rPr>
          <w:rFonts w:ascii="Helvetica" w:hAnsi="Helvetica" w:cs="Times New Roman"/>
          <w:color w:val="000000" w:themeColor="text1"/>
        </w:rPr>
        <w:lastRenderedPageBreak/>
        <w:t>0.116 µmol/L), and ammonia (detection limit 0.013 µmol/L) were measured with UV detection using the SEAL AA500 segmented flow injection nutrient analyzer following methods from</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(Kealoha et al., 2025)</w:t>
      </w:r>
      <w:r w:rsidR="00B250A0" w:rsidRPr="00421208">
        <w:rPr>
          <w:rFonts w:ascii="Helvetica" w:hAnsi="Helvetica" w:cs="Times New Roman"/>
          <w:color w:val="000000" w:themeColor="text1"/>
        </w:rPr>
        <w:fldChar w:fldCharType="end"/>
      </w:r>
      <w:r w:rsidR="00B250A0" w:rsidRPr="00421208">
        <w:rPr>
          <w:rFonts w:ascii="Helvetica" w:hAnsi="Helvetica" w:cs="Times New Roman"/>
          <w:color w:val="000000" w:themeColor="text1"/>
        </w:rPr>
        <w:t>.</w:t>
      </w:r>
    </w:p>
    <w:p w14:paraId="5BC4788D" w14:textId="77777777" w:rsidR="001E71FC" w:rsidRPr="00421208" w:rsidRDefault="001E71FC" w:rsidP="00934F70">
      <w:pPr>
        <w:pStyle w:val="Titre3"/>
        <w:spacing w:line="360" w:lineRule="auto"/>
        <w:rPr>
          <w:rFonts w:ascii="Helvetica" w:hAnsi="Helvetica" w:cs="Times New Roman"/>
          <w:b/>
          <w:bCs/>
          <w:color w:val="000000" w:themeColor="text1"/>
          <w:sz w:val="24"/>
          <w:szCs w:val="24"/>
        </w:rPr>
      </w:pPr>
      <w:bookmarkStart w:id="38" w:name="_Toc232771520"/>
      <w:bookmarkStart w:id="39" w:name="_Toc234162422"/>
      <w:r w:rsidRPr="00421208">
        <w:rPr>
          <w:rFonts w:ascii="Helvetica" w:hAnsi="Helvetica" w:cs="Times New Roman"/>
          <w:b/>
          <w:bCs/>
          <w:color w:val="000000" w:themeColor="text1"/>
          <w:sz w:val="24"/>
          <w:szCs w:val="24"/>
        </w:rPr>
        <w:t>Chlorophyll-a</w:t>
      </w:r>
      <w:bookmarkEnd w:id="38"/>
      <w:bookmarkEnd w:id="39"/>
    </w:p>
    <w:p w14:paraId="1B519BE8" w14:textId="15304C7F" w:rsidR="001E71FC" w:rsidRPr="00421208" w:rsidRDefault="001E71FC" w:rsidP="00B250A0">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sidRPr="00421208">
        <w:rPr>
          <w:rFonts w:ascii="Helvetica" w:hAnsi="Helvetica" w:cs="Times New Roman"/>
          <w:color w:val="000000" w:themeColor="text1"/>
        </w:rPr>
        <w:t xml:space="preserve"> </w:t>
      </w:r>
      <w:commentRangeStart w:id="40"/>
      <w:r w:rsidRPr="00421208">
        <w:rPr>
          <w:rFonts w:ascii="Helvetica" w:hAnsi="Helvetica" w:cs="Times New Roman"/>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0"/>
      <w:r w:rsidR="00E74911" w:rsidRPr="00421208">
        <w:rPr>
          <w:rStyle w:val="Marquedecommentaire"/>
          <w:rFonts w:ascii="Helvetica" w:hAnsi="Helvetica" w:cs="Times New Roman"/>
          <w:color w:val="000000" w:themeColor="text1"/>
          <w:sz w:val="24"/>
          <w:szCs w:val="24"/>
        </w:rPr>
        <w:commentReference w:id="40"/>
      </w:r>
    </w:p>
    <w:p w14:paraId="24D6CF3A" w14:textId="77777777" w:rsidR="001E71FC" w:rsidRPr="00421208" w:rsidRDefault="001E71FC" w:rsidP="00934F70">
      <w:pPr>
        <w:pStyle w:val="Titre3"/>
        <w:spacing w:line="360" w:lineRule="auto"/>
        <w:rPr>
          <w:rFonts w:ascii="Helvetica" w:hAnsi="Helvetica" w:cs="Times New Roman"/>
          <w:b/>
          <w:bCs/>
          <w:color w:val="000000" w:themeColor="text1"/>
          <w:sz w:val="24"/>
          <w:szCs w:val="24"/>
        </w:rPr>
      </w:pPr>
      <w:bookmarkStart w:id="41" w:name="_Toc232771521"/>
      <w:bookmarkStart w:id="42" w:name="_Toc234162423"/>
      <w:r w:rsidRPr="00421208">
        <w:rPr>
          <w:rFonts w:ascii="Helvetica" w:hAnsi="Helvetica" w:cs="Times New Roman"/>
          <w:b/>
          <w:bCs/>
          <w:color w:val="000000" w:themeColor="text1"/>
          <w:sz w:val="24"/>
          <w:szCs w:val="24"/>
        </w:rPr>
        <w:t>Cell Abundance via Flow Cytometry</w:t>
      </w:r>
      <w:bookmarkEnd w:id="41"/>
      <w:bookmarkEnd w:id="42"/>
    </w:p>
    <w:p w14:paraId="150692D8" w14:textId="428D3F25" w:rsidR="001E71FC" w:rsidRPr="00421208" w:rsidRDefault="001E71FC" w:rsidP="00B250A0">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1 mL of mesocosm seawater was sampled using a pipette with disposable tips and fixed with paraformaldehyde for a final concentration of 0.5% v/v in 2ml screw cap centrifuge tubes and kept at room temperature for 1-2h until being flash-frozen at -40C with subsequent long-term storage</w:t>
      </w:r>
      <w:r w:rsidR="00B250A0" w:rsidRPr="00421208">
        <w:rPr>
          <w:rFonts w:ascii="Helvetica" w:hAnsi="Helvetica" w:cs="Times New Roman"/>
          <w:color w:val="000000" w:themeColor="text1"/>
        </w:rPr>
        <w:t xml:space="preserve"> </w:t>
      </w:r>
      <w:r w:rsidRPr="00421208">
        <w:rPr>
          <w:rFonts w:ascii="Helvetica" w:hAnsi="Helvetica" w:cs="Times New Roman"/>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sidRPr="00421208">
        <w:rPr>
          <w:rFonts w:ascii="Helvetica" w:hAnsi="Helvetica" w:cs="Times New Roman"/>
          <w:color w:val="000000" w:themeColor="text1"/>
        </w:rPr>
        <w:fldChar w:fldCharType="begin"/>
      </w:r>
      <w:r w:rsidR="00F3089A" w:rsidRPr="00421208">
        <w:rPr>
          <w:rFonts w:ascii="Helvetica" w:hAnsi="Helvetica" w:cs="Times New Roman"/>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Selph (2021)</w:t>
      </w:r>
      <w:r w:rsidR="00B250A0" w:rsidRPr="00421208">
        <w:rPr>
          <w:rFonts w:ascii="Helvetica" w:hAnsi="Helvetica" w:cs="Times New Roman"/>
          <w:color w:val="000000" w:themeColor="text1"/>
        </w:rPr>
        <w:fldChar w:fldCharType="end"/>
      </w:r>
      <w:r w:rsidR="00B250A0" w:rsidRPr="00421208">
        <w:rPr>
          <w:rFonts w:ascii="Helvetica" w:hAnsi="Helvetica" w:cs="Times New Roman"/>
          <w:color w:val="000000" w:themeColor="text1"/>
        </w:rPr>
        <w:t xml:space="preserve">. </w:t>
      </w:r>
      <w:r w:rsidRPr="00421208">
        <w:rPr>
          <w:rFonts w:ascii="Helvetica" w:hAnsi="Helvetica" w:cs="Times New Roman"/>
          <w:color w:val="000000" w:themeColor="text1"/>
        </w:rPr>
        <w:t>Samples were drawn from each well at a rate of 60µL/min for 75 seconds, excluding the events of the first 15 sec to avoid cross-contaminations between wells.</w:t>
      </w:r>
    </w:p>
    <w:p w14:paraId="383C144D" w14:textId="77777777" w:rsidR="001E71FC" w:rsidRPr="00421208" w:rsidRDefault="001E71FC" w:rsidP="00B250A0">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lastRenderedPageBreak/>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421208">
        <w:rPr>
          <w:rFonts w:ascii="Helvetica" w:hAnsi="Helvetica" w:cs="Times New Roman"/>
          <w:i/>
          <w:iCs/>
          <w:color w:val="000000" w:themeColor="text1"/>
        </w:rPr>
        <w:t>Synechococcus</w:t>
      </w:r>
      <w:r w:rsidRPr="00421208">
        <w:rPr>
          <w:rFonts w:ascii="Helvetica" w:hAnsi="Helvetica" w:cs="Times New Roman"/>
          <w:color w:val="000000" w:themeColor="text1"/>
        </w:rPr>
        <w:t xml:space="preserve">, and low PE cyanobacterial events were labeled as </w:t>
      </w:r>
      <w:r w:rsidRPr="00421208">
        <w:rPr>
          <w:rFonts w:ascii="Helvetica" w:hAnsi="Helvetica" w:cs="Times New Roman"/>
          <w:i/>
          <w:iCs/>
          <w:color w:val="000000" w:themeColor="text1"/>
        </w:rPr>
        <w:t>Prochlorococcus</w:t>
      </w:r>
      <w:r w:rsidRPr="00421208">
        <w:rPr>
          <w:rFonts w:ascii="Helvetica" w:hAnsi="Helvetica" w:cs="Times New Roman"/>
          <w:color w:val="000000" w:themeColor="text1"/>
        </w:rPr>
        <w:t>. Cell density (gated events per µL) was calculated by standardizing the event counts to the volume processed included in the event gating (60 µL).</w:t>
      </w:r>
    </w:p>
    <w:p w14:paraId="73E3B1C6" w14:textId="77777777" w:rsidR="001E71FC" w:rsidRPr="00421208" w:rsidRDefault="001E71FC" w:rsidP="00934F70">
      <w:pPr>
        <w:pStyle w:val="Titre3"/>
        <w:spacing w:line="360" w:lineRule="auto"/>
        <w:rPr>
          <w:rFonts w:ascii="Helvetica" w:hAnsi="Helvetica" w:cs="Times New Roman"/>
          <w:b/>
          <w:bCs/>
          <w:color w:val="000000" w:themeColor="text1"/>
          <w:sz w:val="24"/>
          <w:szCs w:val="24"/>
        </w:rPr>
      </w:pPr>
      <w:bookmarkStart w:id="43" w:name="_Toc232771522"/>
      <w:bookmarkStart w:id="44" w:name="_Toc234162424"/>
      <w:r w:rsidRPr="00421208">
        <w:rPr>
          <w:rFonts w:ascii="Helvetica" w:hAnsi="Helvetica" w:cs="Times New Roman"/>
          <w:b/>
          <w:bCs/>
          <w:color w:val="000000" w:themeColor="text1"/>
          <w:sz w:val="24"/>
          <w:szCs w:val="24"/>
        </w:rPr>
        <w:t>Bacterial Community Structure</w:t>
      </w:r>
      <w:bookmarkEnd w:id="43"/>
      <w:bookmarkEnd w:id="44"/>
    </w:p>
    <w:p w14:paraId="3BD28D81" w14:textId="0A457666" w:rsidR="001E71FC" w:rsidRPr="00421208" w:rsidRDefault="001E71FC" w:rsidP="00B250A0">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(Caporaso et al., 2018)</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using forward-indexed primers 515F-Parada (5’-GTGYCAGCMGCCGCGGTAA-3’) and 806R-Apprill (5’-GACTACNVGGGTWTCTAAT-3’)</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(Walters et al., 2016)</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w:t>
      </w:r>
      <w:r w:rsidRPr="00421208">
        <w:rPr>
          <w:rFonts w:ascii="Helvetica" w:hAnsi="Helvetica" w:cs="Times New Roman"/>
          <w:color w:val="000000" w:themeColor="text1"/>
        </w:rPr>
        <w:lastRenderedPageBreak/>
        <w:t>the MetaFlow|mics pipeline</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(Arisdakessian et al., 2020)</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using settings from</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F3089A" w:rsidRPr="00421208">
        <w:rPr>
          <w:rFonts w:ascii="Helvetica" w:hAnsi="Helvetica" w:cs="Times New Roman"/>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Jani et al. (2021)</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Sequences were assembled, denoised and trimmed using DADA2 and aligned with mothur to the Silva(v132) global SSU rRNA alignment database</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(Callahan et al., 2016; Schloss et al., 2009; Yilmaz et al., 2014)</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 of high estimated confidence (≥95%) and high accuracy (98%). In addition to being tested with the corpus of 5,014 type strain sequences from Bergey's outline, the RDP Classifier was tested with a corpus of 23,095 rRNA sequences as assigned by the NCBI into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noProof/>
          <w:color w:val="000000" w:themeColor="text1"/>
        </w:rPr>
        <w:t>(Rognes et al., 2016; Wang et al., 2007)</w:t>
      </w:r>
      <w:r w:rsidR="00B250A0" w:rsidRPr="00421208">
        <w:rPr>
          <w:rFonts w:ascii="Helvetica" w:hAnsi="Helvetica" w:cs="Times New Roman"/>
          <w:color w:val="000000" w:themeColor="text1"/>
        </w:rPr>
        <w:fldChar w:fldCharType="end"/>
      </w:r>
      <w:r w:rsidRPr="00421208">
        <w:rPr>
          <w:rFonts w:ascii="Helvetica" w:hAnsi="Helvetica" w:cs="Times New Roman"/>
          <w:color w:val="000000" w:themeColor="text1"/>
        </w:rPr>
        <w:t>. OTUs were refined to reduce intragenomic taxonomic splitting errors using LULU</w:t>
      </w:r>
      <w:r w:rsidR="00B250A0" w:rsidRPr="00421208">
        <w:rPr>
          <w:rFonts w:ascii="Helvetica" w:hAnsi="Helvetica" w:cs="Times New Roman"/>
          <w:color w:val="000000" w:themeColor="text1"/>
        </w:rPr>
        <w:t xml:space="preserve"> </w:t>
      </w:r>
      <w:r w:rsidR="00B250A0" w:rsidRPr="00421208">
        <w:rPr>
          <w:rFonts w:ascii="Helvetica" w:hAnsi="Helvetica" w:cs="Times New Roman"/>
          <w:color w:val="000000" w:themeColor="text1"/>
        </w:rPr>
        <w:fldChar w:fldCharType="begin"/>
      </w:r>
      <w:r w:rsidR="00B250A0" w:rsidRPr="00421208">
        <w:rPr>
          <w:rFonts w:ascii="Helvetica" w:hAnsi="Helvetica" w:cs="Times New Roman"/>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sidRPr="00421208">
        <w:rPr>
          <w:rFonts w:ascii="Helvetica" w:hAnsi="Helvetica" w:cs="Times New Roman"/>
          <w:color w:val="000000" w:themeColor="text1"/>
        </w:rPr>
        <w:fldChar w:fldCharType="separate"/>
      </w:r>
      <w:r w:rsidR="00B250A0" w:rsidRPr="00421208">
        <w:rPr>
          <w:rFonts w:ascii="Helvetica" w:hAnsi="Helvetica" w:cs="Times New Roman"/>
          <w:color w:val="000000"/>
          <w:kern w:val="0"/>
          <w:lang w:val="en-US"/>
        </w:rPr>
        <w:t>(Frøslev et al., 2017)</w:t>
      </w:r>
      <w:r w:rsidR="00B250A0" w:rsidRPr="00421208">
        <w:rPr>
          <w:rFonts w:ascii="Helvetica" w:hAnsi="Helvetica" w:cs="Times New Roman"/>
          <w:color w:val="000000" w:themeColor="text1"/>
        </w:rPr>
        <w:fldChar w:fldCharType="end"/>
      </w:r>
      <w:r w:rsidR="00B250A0" w:rsidRPr="00421208">
        <w:rPr>
          <w:rFonts w:ascii="Helvetica" w:hAnsi="Helvetica" w:cs="Times New Roman"/>
          <w:color w:val="000000" w:themeColor="text1"/>
        </w:rPr>
        <w:t xml:space="preserve">. </w:t>
      </w:r>
      <w:r w:rsidRPr="00421208">
        <w:rPr>
          <w:rFonts w:ascii="Helvetica" w:hAnsi="Helvetica" w:cs="Times New Roman"/>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sidRPr="00421208">
        <w:rPr>
          <w:rFonts w:ascii="Helvetica" w:hAnsi="Helvetica" w:cs="Times New Roman"/>
          <w:color w:val="000000" w:themeColor="text1"/>
        </w:rPr>
        <w:t xml:space="preserve"> </w:t>
      </w:r>
      <w:r w:rsidR="004A3DE3" w:rsidRPr="00421208">
        <w:rPr>
          <w:rFonts w:ascii="Helvetica" w:hAnsi="Helvetica" w:cs="Times New Roman"/>
          <w:color w:val="000000" w:themeColor="text1"/>
        </w:rPr>
        <w:fldChar w:fldCharType="begin"/>
      </w:r>
      <w:r w:rsidR="004A3DE3" w:rsidRPr="00421208">
        <w:rPr>
          <w:rFonts w:ascii="Helvetica" w:hAnsi="Helvetica" w:cs="Times New Roman"/>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sidRPr="00421208">
        <w:rPr>
          <w:rFonts w:ascii="Helvetica" w:hAnsi="Helvetica" w:cs="Times New Roman"/>
          <w:color w:val="000000" w:themeColor="text1"/>
        </w:rPr>
        <w:fldChar w:fldCharType="separate"/>
      </w:r>
      <w:r w:rsidR="004A3DE3" w:rsidRPr="00421208">
        <w:rPr>
          <w:rFonts w:ascii="Helvetica" w:hAnsi="Helvetica" w:cs="Times New Roman"/>
          <w:noProof/>
          <w:color w:val="000000" w:themeColor="text1"/>
        </w:rPr>
        <w:t>(Cleveland et al., 2022)</w:t>
      </w:r>
      <w:r w:rsidR="004A3DE3" w:rsidRPr="00421208">
        <w:rPr>
          <w:rFonts w:ascii="Helvetica" w:hAnsi="Helvetica" w:cs="Times New Roman"/>
          <w:color w:val="000000" w:themeColor="text1"/>
        </w:rPr>
        <w:fldChar w:fldCharType="end"/>
      </w:r>
      <w:r w:rsidRPr="00421208">
        <w:rPr>
          <w:rFonts w:ascii="Helvetica" w:hAnsi="Helvetica" w:cs="Times New Roman"/>
          <w:color w:val="000000" w:themeColor="text1"/>
        </w:rPr>
        <w:t>. After data processing, OTU that were not greater than 0.1% abundance in at least one sample were filtered out of the data set.</w:t>
      </w:r>
    </w:p>
    <w:p w14:paraId="178B5905" w14:textId="77777777" w:rsidR="001E71FC" w:rsidRPr="00421208" w:rsidRDefault="001E71FC" w:rsidP="00934F70">
      <w:pPr>
        <w:spacing w:line="360" w:lineRule="auto"/>
        <w:rPr>
          <w:rFonts w:ascii="Helvetica" w:hAnsi="Helvetica" w:cs="Times New Roman"/>
          <w:color w:val="000000" w:themeColor="text1"/>
        </w:rPr>
      </w:pPr>
    </w:p>
    <w:p w14:paraId="57E2CF69" w14:textId="77777777" w:rsidR="001E71FC" w:rsidRPr="00421208" w:rsidRDefault="001E71FC" w:rsidP="00934F70">
      <w:pPr>
        <w:pStyle w:val="Titre2"/>
        <w:spacing w:line="360" w:lineRule="auto"/>
        <w:rPr>
          <w:rFonts w:ascii="Helvetica" w:hAnsi="Helvetica" w:cs="Times New Roman"/>
          <w:b/>
          <w:bCs/>
          <w:color w:val="000000" w:themeColor="text1"/>
          <w:sz w:val="24"/>
          <w:szCs w:val="24"/>
        </w:rPr>
      </w:pPr>
      <w:bookmarkStart w:id="45" w:name="_Toc232771523"/>
      <w:bookmarkStart w:id="46" w:name="_Toc234162425"/>
      <w:r w:rsidRPr="00421208">
        <w:rPr>
          <w:rFonts w:ascii="Helvetica" w:hAnsi="Helvetica" w:cs="Times New Roman"/>
          <w:b/>
          <w:bCs/>
          <w:color w:val="000000" w:themeColor="text1"/>
          <w:sz w:val="24"/>
          <w:szCs w:val="24"/>
        </w:rPr>
        <w:t>Statistical Analysis</w:t>
      </w:r>
      <w:bookmarkEnd w:id="45"/>
      <w:bookmarkEnd w:id="46"/>
    </w:p>
    <w:p w14:paraId="1DA617E4" w14:textId="3A1FCE29" w:rsidR="00F70BA6" w:rsidRPr="00421208" w:rsidRDefault="001E71FC" w:rsidP="00F70BA6">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sidRPr="00421208">
        <w:rPr>
          <w:rFonts w:ascii="Helvetica" w:hAnsi="Helvetica" w:cs="Times New Roman"/>
          <w:color w:val="000000" w:themeColor="text1"/>
        </w:rPr>
        <w:t xml:space="preserve"> </w:t>
      </w:r>
      <w:r w:rsidR="004A3DE3" w:rsidRPr="00421208">
        <w:rPr>
          <w:rFonts w:ascii="Helvetica" w:hAnsi="Helvetica" w:cs="Times New Roman"/>
          <w:color w:val="000000" w:themeColor="text1"/>
        </w:rPr>
        <w:fldChar w:fldCharType="begin"/>
      </w:r>
      <w:r w:rsidR="004A3DE3" w:rsidRPr="00421208">
        <w:rPr>
          <w:rFonts w:ascii="Helvetica" w:hAnsi="Helvetica" w:cs="Times New Roman"/>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sidRPr="00421208">
        <w:rPr>
          <w:rFonts w:ascii="Helvetica" w:hAnsi="Helvetica" w:cs="Times New Roman"/>
          <w:color w:val="000000" w:themeColor="text1"/>
        </w:rPr>
        <w:fldChar w:fldCharType="separate"/>
      </w:r>
      <w:r w:rsidR="004A3DE3" w:rsidRPr="00421208">
        <w:rPr>
          <w:rFonts w:ascii="Helvetica" w:hAnsi="Helvetica" w:cs="Times New Roman"/>
          <w:noProof/>
          <w:color w:val="000000" w:themeColor="text1"/>
        </w:rPr>
        <w:t>(RStudio Team, 2022)</w:t>
      </w:r>
      <w:r w:rsidR="004A3DE3"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For each variable, values that were outside of the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x</m:t>
            </m:r>
          </m:e>
        </m:acc>
        <m:r>
          <w:rPr>
            <w:rFonts w:ascii="Cambria Math" w:hAnsi="Cambria Math" w:cs="Times New Roman"/>
            <w:color w:val="000000" w:themeColor="text1"/>
          </w:rPr>
          <m:t>±2σ</m:t>
        </m:r>
      </m:oMath>
      <w:r w:rsidRPr="00421208">
        <w:rPr>
          <w:rFonts w:ascii="Helvetica" w:hAnsi="Helvetica" w:cs="Times New Roman"/>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421208">
        <w:rPr>
          <w:rFonts w:ascii="Helvetica" w:hAnsi="Helvetica" w:cs="Times New Roman"/>
          <w:color w:val="000000" w:themeColor="text1"/>
        </w:rPr>
        <w:fldChar w:fldCharType="begin"/>
      </w:r>
      <w:r w:rsidR="007170D8" w:rsidRPr="00421208">
        <w:rPr>
          <w:rFonts w:ascii="Helvetica" w:hAnsi="Helvetica" w:cs="Times New Roman"/>
          <w:color w:val="000000" w:themeColor="text1"/>
        </w:rPr>
        <w:instrText xml:space="preserve"> REF _Ref232772943 \h </w:instrText>
      </w:r>
      <w:r w:rsidR="00F0557B" w:rsidRPr="00421208">
        <w:rPr>
          <w:rFonts w:ascii="Helvetica" w:hAnsi="Helvetica" w:cs="Times New Roman"/>
          <w:color w:val="000000" w:themeColor="text1"/>
        </w:rPr>
        <w:instrText xml:space="preserve"> \* MERGEFORMAT </w:instrText>
      </w:r>
      <w:r w:rsidR="007170D8" w:rsidRPr="00421208">
        <w:rPr>
          <w:rFonts w:ascii="Helvetica" w:hAnsi="Helvetica" w:cs="Times New Roman"/>
          <w:color w:val="000000" w:themeColor="text1"/>
        </w:rPr>
      </w:r>
      <w:r w:rsidR="007170D8" w:rsidRPr="00421208">
        <w:rPr>
          <w:rFonts w:ascii="Helvetica" w:hAnsi="Helvetica" w:cs="Times New Roman"/>
          <w:color w:val="000000" w:themeColor="text1"/>
        </w:rPr>
        <w:fldChar w:fldCharType="separate"/>
      </w:r>
      <w:r w:rsidR="007170D8" w:rsidRPr="00421208">
        <w:rPr>
          <w:rFonts w:ascii="Helvetica" w:hAnsi="Helvetica" w:cs="Times New Roman"/>
          <w:i/>
          <w:iCs/>
        </w:rPr>
        <w:t xml:space="preserve">Figure </w:t>
      </w:r>
      <w:r w:rsidR="007170D8" w:rsidRPr="00421208">
        <w:rPr>
          <w:rFonts w:ascii="Helvetica" w:hAnsi="Helvetica" w:cs="Times New Roman"/>
          <w:i/>
          <w:iCs/>
          <w:noProof/>
        </w:rPr>
        <w:t>1</w:t>
      </w:r>
      <w:r w:rsidR="007170D8"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were averaged first, then all aquaria concentration measurements were relativized by subtracting the averaged inflow value from the aquarium measurements. Linear mixed-effect models (package </w:t>
      </w:r>
      <w:r w:rsidRPr="00421208">
        <w:rPr>
          <w:rFonts w:ascii="Helvetica" w:hAnsi="Helvetica" w:cs="Times New Roman"/>
          <w:i/>
          <w:iCs/>
          <w:color w:val="000000" w:themeColor="text1"/>
        </w:rPr>
        <w:t>lme4</w:t>
      </w:r>
      <w:r w:rsidRPr="00421208">
        <w:rPr>
          <w:rFonts w:ascii="Helvetica" w:hAnsi="Helvetica" w:cs="Times New Roman"/>
          <w:color w:val="000000" w:themeColor="text1"/>
        </w:rPr>
        <w:t xml:space="preserve"> in R) were run using relativized data as a dependent variable, treatments of control, coral, CCA, and algae as independent </w:t>
      </w:r>
      <w:r w:rsidRPr="00421208">
        <w:rPr>
          <w:rFonts w:ascii="Helvetica" w:hAnsi="Helvetica" w:cs="Times New Roman"/>
          <w:color w:val="000000" w:themeColor="text1"/>
        </w:rPr>
        <w:lastRenderedPageBreak/>
        <w:t>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421208">
        <w:rPr>
          <w:rFonts w:ascii="Helvetica" w:hAnsi="Helvetica" w:cs="Times New Roman"/>
          <w:color w:val="000000" w:themeColor="text1"/>
          <w:highlight w:val="yellow"/>
        </w:rPr>
        <w:t>Supplemental Table 6.1</w:t>
      </w:r>
      <w:r w:rsidRPr="00421208">
        <w:rPr>
          <w:rFonts w:ascii="Helvetica" w:hAnsi="Helvetica" w:cs="Times New Roman"/>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sidRPr="00421208">
        <w:rPr>
          <w:rFonts w:ascii="Helvetica" w:hAnsi="Helvetica" w:cs="Times New Roman"/>
          <w:color w:val="000000" w:themeColor="text1"/>
        </w:rPr>
        <w:fldChar w:fldCharType="begin"/>
      </w:r>
      <w:r w:rsidR="00F3089A" w:rsidRPr="00421208">
        <w:rPr>
          <w:rFonts w:ascii="Helvetica" w:hAnsi="Helvetica" w:cs="Times New Roman"/>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sidRPr="00421208">
        <w:rPr>
          <w:rFonts w:ascii="Helvetica" w:hAnsi="Helvetica" w:cs="Times New Roman"/>
          <w:color w:val="000000" w:themeColor="text1"/>
        </w:rPr>
        <w:fldChar w:fldCharType="separate"/>
      </w:r>
      <w:r w:rsidR="00F3089A" w:rsidRPr="00421208">
        <w:rPr>
          <w:rFonts w:ascii="Helvetica" w:hAnsi="Helvetica" w:cs="Times New Roman"/>
          <w:noProof/>
          <w:color w:val="000000" w:themeColor="text1"/>
        </w:rPr>
        <w:t>(Lenth et al., 2026)</w:t>
      </w:r>
      <w:r w:rsidR="00F3089A"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Figures were created using the </w:t>
      </w:r>
      <w:r w:rsidRPr="00421208">
        <w:rPr>
          <w:rFonts w:ascii="Helvetica" w:hAnsi="Helvetica" w:cs="Times New Roman"/>
          <w:i/>
          <w:iCs/>
          <w:color w:val="000000" w:themeColor="text1"/>
        </w:rPr>
        <w:t>ggplot2</w:t>
      </w:r>
      <w:r w:rsidRPr="00421208">
        <w:rPr>
          <w:rFonts w:ascii="Helvetica" w:hAnsi="Helvetica" w:cs="Times New Roman"/>
          <w:color w:val="000000" w:themeColor="text1"/>
        </w:rPr>
        <w:t xml:space="preserve"> and </w:t>
      </w:r>
      <w:r w:rsidRPr="00421208">
        <w:rPr>
          <w:rFonts w:ascii="Helvetica" w:hAnsi="Helvetica" w:cs="Times New Roman"/>
          <w:i/>
          <w:iCs/>
          <w:color w:val="000000" w:themeColor="text1"/>
        </w:rPr>
        <w:t>patchwork</w:t>
      </w:r>
      <w:r w:rsidRPr="00421208">
        <w:rPr>
          <w:rFonts w:ascii="Helvetica" w:hAnsi="Helvetica" w:cs="Times New Roman"/>
          <w:color w:val="000000" w:themeColor="text1"/>
        </w:rPr>
        <w:t xml:space="preserve"> packages</w:t>
      </w:r>
      <w:r w:rsidR="00F3089A" w:rsidRPr="00421208">
        <w:rPr>
          <w:rFonts w:ascii="Helvetica" w:hAnsi="Helvetica" w:cs="Times New Roman"/>
          <w:color w:val="000000" w:themeColor="text1"/>
        </w:rPr>
        <w:t xml:space="preserve"> </w:t>
      </w:r>
      <w:r w:rsidR="00F3089A" w:rsidRPr="00421208">
        <w:rPr>
          <w:rFonts w:ascii="Helvetica" w:hAnsi="Helvetica" w:cs="Times New Roman"/>
          <w:color w:val="000000" w:themeColor="text1"/>
        </w:rPr>
        <w:fldChar w:fldCharType="begin"/>
      </w:r>
      <w:r w:rsidR="00F3089A" w:rsidRPr="00421208">
        <w:rPr>
          <w:rFonts w:ascii="Helvetica" w:hAnsi="Helvetica" w:cs="Times New Roman"/>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421208">
        <w:rPr>
          <w:rFonts w:ascii="Helvetica" w:hAnsi="Helvetica" w:cs="Times New Roman"/>
          <w:color w:val="000000" w:themeColor="text1"/>
        </w:rPr>
        <w:fldChar w:fldCharType="separate"/>
      </w:r>
      <w:r w:rsidR="00F3089A" w:rsidRPr="00421208">
        <w:rPr>
          <w:rFonts w:ascii="Helvetica" w:hAnsi="Helvetica" w:cs="Times New Roman"/>
          <w:noProof/>
          <w:color w:val="000000" w:themeColor="text1"/>
        </w:rPr>
        <w:t>(Pedersen, 2025; Wickham, 2016)</w:t>
      </w:r>
      <w:r w:rsidR="00F3089A"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w:t>
      </w:r>
    </w:p>
    <w:p w14:paraId="0A84246E" w14:textId="589EA12F" w:rsidR="001E71FC" w:rsidRPr="00421208" w:rsidRDefault="002F644A" w:rsidP="002F644A">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To investigate the bacterial community changes, w</w:t>
      </w:r>
      <w:r w:rsidR="001E71FC" w:rsidRPr="00421208">
        <w:rPr>
          <w:rFonts w:ascii="Helvetica" w:hAnsi="Helvetica" w:cs="Times New Roman"/>
          <w:color w:val="000000" w:themeColor="text1"/>
        </w:rPr>
        <w:t xml:space="preserve">e ran a PERMANOVA model using adonis2() from the package </w:t>
      </w:r>
      <w:r w:rsidR="001E71FC" w:rsidRPr="00421208">
        <w:rPr>
          <w:rFonts w:ascii="Helvetica" w:hAnsi="Helvetica" w:cs="Times New Roman"/>
          <w:i/>
          <w:iCs/>
          <w:color w:val="000000" w:themeColor="text1"/>
        </w:rPr>
        <w:t>vegan</w:t>
      </w:r>
      <w:r w:rsidR="001E71FC" w:rsidRPr="00421208">
        <w:rPr>
          <w:rFonts w:ascii="Helvetica" w:hAnsi="Helvetica" w:cs="Times New Roman"/>
          <w:color w:val="000000" w:themeColor="text1"/>
        </w:rPr>
        <w:t xml:space="preserve"> </w:t>
      </w:r>
      <w:r w:rsidR="004A3DE3" w:rsidRPr="00421208">
        <w:rPr>
          <w:rFonts w:ascii="Helvetica" w:hAnsi="Helvetica" w:cs="Times New Roman"/>
          <w:color w:val="000000" w:themeColor="text1"/>
        </w:rPr>
        <w:fldChar w:fldCharType="begin"/>
      </w:r>
      <w:r w:rsidR="004A3DE3" w:rsidRPr="00421208">
        <w:rPr>
          <w:rFonts w:ascii="Helvetica" w:hAnsi="Helvetica" w:cs="Times New Roman"/>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421208">
        <w:rPr>
          <w:rFonts w:ascii="Helvetica" w:hAnsi="Helvetica" w:cs="Times New Roman"/>
          <w:color w:val="000000" w:themeColor="text1"/>
        </w:rPr>
        <w:fldChar w:fldCharType="separate"/>
      </w:r>
      <w:r w:rsidR="004A3DE3" w:rsidRPr="00421208">
        <w:rPr>
          <w:rFonts w:ascii="Helvetica" w:hAnsi="Helvetica" w:cs="Times New Roman"/>
          <w:noProof/>
          <w:color w:val="000000" w:themeColor="text1"/>
        </w:rPr>
        <w:t>(Oksanen et al., 2026)</w:t>
      </w:r>
      <w:r w:rsidR="004A3DE3" w:rsidRPr="00421208">
        <w:rPr>
          <w:rFonts w:ascii="Helvetica" w:hAnsi="Helvetica" w:cs="Times New Roman"/>
          <w:color w:val="000000" w:themeColor="text1"/>
        </w:rPr>
        <w:fldChar w:fldCharType="end"/>
      </w:r>
      <w:r w:rsidR="001E71FC" w:rsidRPr="00421208">
        <w:rPr>
          <w:rFonts w:ascii="Helvetica" w:hAnsi="Helvetica" w:cs="Times New Roman"/>
          <w:color w:val="000000" w:themeColor="text1"/>
        </w:rPr>
        <w:t xml:space="preserve">. We used the weighted Unifrac distance matrix generated from the MetaFlow|mics pipeline with </w:t>
      </w:r>
      <w:commentRangeStart w:id="47"/>
      <w:commentRangeStart w:id="48"/>
      <w:r w:rsidR="001E71FC" w:rsidRPr="00421208">
        <w:rPr>
          <w:rFonts w:ascii="Helvetica" w:hAnsi="Helvetica" w:cs="Times New Roman"/>
          <w:color w:val="000000" w:themeColor="text1"/>
        </w:rPr>
        <w:t>treatments, sampling time point</w:t>
      </w:r>
      <w:commentRangeEnd w:id="47"/>
      <w:r w:rsidR="00E74911" w:rsidRPr="00421208">
        <w:rPr>
          <w:rStyle w:val="Marquedecommentaire"/>
          <w:rFonts w:ascii="Helvetica" w:hAnsi="Helvetica" w:cs="Times New Roman"/>
          <w:color w:val="000000" w:themeColor="text1"/>
          <w:sz w:val="24"/>
          <w:szCs w:val="24"/>
        </w:rPr>
        <w:commentReference w:id="47"/>
      </w:r>
      <w:commentRangeEnd w:id="48"/>
      <w:r w:rsidR="00EB746F" w:rsidRPr="00421208">
        <w:rPr>
          <w:rStyle w:val="Marquedecommentaire"/>
          <w:rFonts w:ascii="Helvetica" w:hAnsi="Helvetica" w:cs="Times New Roman"/>
          <w:color w:val="000000" w:themeColor="text1"/>
          <w:sz w:val="24"/>
          <w:szCs w:val="24"/>
        </w:rPr>
        <w:commentReference w:id="48"/>
      </w:r>
      <w:r w:rsidR="001E71FC" w:rsidRPr="00421208">
        <w:rPr>
          <w:rFonts w:ascii="Helvetica" w:hAnsi="Helvetica" w:cs="Times New Roman"/>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421208">
        <w:rPr>
          <w:rFonts w:ascii="Helvetica" w:hAnsi="Helvetica" w:cs="Times New Roman"/>
          <w:i/>
          <w:iCs/>
          <w:color w:val="000000" w:themeColor="text1"/>
        </w:rPr>
        <w:t>vegan</w:t>
      </w:r>
      <w:r w:rsidR="001E71FC" w:rsidRPr="00421208">
        <w:rPr>
          <w:rFonts w:ascii="Helvetica" w:hAnsi="Helvetica" w:cs="Times New Roman"/>
          <w:color w:val="000000" w:themeColor="text1"/>
        </w:rPr>
        <w:t xml:space="preserve"> package.</w:t>
      </w:r>
      <w:r w:rsidRPr="00421208">
        <w:rPr>
          <w:rFonts w:ascii="Helvetica" w:hAnsi="Helvetica" w:cs="Times New Roman"/>
          <w:color w:val="000000" w:themeColor="text1"/>
        </w:rPr>
        <w:t xml:space="preserve"> The relative abundance of bacterial genera was displayed on a heatmap created with </w:t>
      </w:r>
      <w:r w:rsidRPr="00421208">
        <w:rPr>
          <w:rFonts w:ascii="Helvetica" w:hAnsi="Helvetica" w:cs="Times New Roman"/>
          <w:i/>
          <w:iCs/>
          <w:color w:val="000000" w:themeColor="text1"/>
        </w:rPr>
        <w:t>Complex Heatmap</w:t>
      </w:r>
      <w:r w:rsidRPr="00421208">
        <w:rPr>
          <w:rFonts w:ascii="Helvetica" w:hAnsi="Helvetica" w:cs="Times New Roman"/>
          <w:color w:val="000000" w:themeColor="text1"/>
        </w:rPr>
        <w:t xml:space="preserve"> to display enrichment patterns and to cluster bacterial taxa in modules that had similar enrichement patterns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noProof/>
          <w:color w:val="000000" w:themeColor="text1"/>
        </w:rPr>
        <w:t>(Gu et al., 2016)</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Bacterial taxa were simplified to exclude rare genera which had a summed abundance less than 0.5% in at least 3 samples. The relative abundance of abundant taxa was summed in each samples, square-root transformed, and z-scored before being plotted on a heatmap. Module membership was extracted from the heatmap. The relative abundance of each module was summed in each sample and modeled statistically to understand the effects of treatment and time on enrichment patterns. </w:t>
      </w:r>
      <w:r w:rsidR="009A55A5" w:rsidRPr="00421208">
        <w:rPr>
          <w:rFonts w:ascii="Helvetica" w:hAnsi="Helvetica" w:cs="Times New Roman"/>
          <w:color w:val="000000" w:themeColor="text1"/>
        </w:rPr>
        <w:t xml:space="preserve">To understand changes in microbial community structure, we eventually ran linear mixed-effects models and Dunnett’s post-hoc test for each bacterial genus to identify specific microbial taxa which are sensitive to the effects of treatment and time in our experiment. </w:t>
      </w:r>
    </w:p>
    <w:p w14:paraId="11B36971" w14:textId="77777777" w:rsidR="0037287D" w:rsidRPr="00421208" w:rsidRDefault="0037287D" w:rsidP="00934F70">
      <w:pPr>
        <w:spacing w:line="360" w:lineRule="auto"/>
        <w:rPr>
          <w:rFonts w:ascii="Helvetica" w:hAnsi="Helvetica" w:cs="Times New Roman"/>
          <w:color w:val="000000" w:themeColor="text1"/>
        </w:rPr>
      </w:pPr>
    </w:p>
    <w:p w14:paraId="0C78B609" w14:textId="77777777" w:rsidR="0037287D" w:rsidRPr="00421208" w:rsidRDefault="0037287D" w:rsidP="00934F70">
      <w:pPr>
        <w:spacing w:line="360" w:lineRule="auto"/>
        <w:rPr>
          <w:rFonts w:ascii="Helvetica" w:hAnsi="Helvetica" w:cs="Times New Roman"/>
          <w:color w:val="000000" w:themeColor="text1"/>
        </w:rPr>
      </w:pPr>
    </w:p>
    <w:p w14:paraId="3B97ABE0" w14:textId="77777777" w:rsidR="0037287D" w:rsidRPr="00421208" w:rsidRDefault="0037287D" w:rsidP="00934F70">
      <w:pPr>
        <w:spacing w:line="360" w:lineRule="auto"/>
        <w:rPr>
          <w:rFonts w:ascii="Helvetica" w:hAnsi="Helvetica" w:cs="Times New Roman"/>
          <w:color w:val="000000" w:themeColor="text1"/>
        </w:rPr>
      </w:pPr>
    </w:p>
    <w:p w14:paraId="33EF36C5" w14:textId="77777777" w:rsidR="0037287D" w:rsidRPr="00421208" w:rsidRDefault="0037287D" w:rsidP="00934F70">
      <w:pPr>
        <w:spacing w:line="360" w:lineRule="auto"/>
        <w:rPr>
          <w:rFonts w:ascii="Helvetica" w:hAnsi="Helvetica" w:cs="Times New Roman"/>
          <w:color w:val="000000" w:themeColor="text1"/>
        </w:rPr>
      </w:pPr>
    </w:p>
    <w:p w14:paraId="6E3EFC7A" w14:textId="77777777" w:rsidR="0037287D" w:rsidRPr="00421208" w:rsidRDefault="0037287D" w:rsidP="00934F70">
      <w:pPr>
        <w:spacing w:line="360" w:lineRule="auto"/>
        <w:rPr>
          <w:rFonts w:ascii="Helvetica" w:hAnsi="Helvetica" w:cs="Times New Roman"/>
          <w:color w:val="000000" w:themeColor="text1"/>
        </w:rPr>
      </w:pPr>
    </w:p>
    <w:p w14:paraId="7C43EE23" w14:textId="35F60BFE" w:rsidR="0037287D" w:rsidRPr="00421208" w:rsidRDefault="00FF7632" w:rsidP="00F554F4">
      <w:pPr>
        <w:rPr>
          <w:rFonts w:ascii="Helvetica" w:hAnsi="Helvetica" w:cs="Times New Roman"/>
          <w:color w:val="000000" w:themeColor="text1"/>
        </w:rPr>
      </w:pPr>
      <w:r w:rsidRPr="00421208">
        <w:rPr>
          <w:rFonts w:ascii="Helvetica" w:hAnsi="Helvetica" w:cs="Times New Roman"/>
          <w:color w:val="000000" w:themeColor="text1"/>
        </w:rPr>
        <w:br w:type="page"/>
      </w:r>
    </w:p>
    <w:p w14:paraId="5C7A3AF3" w14:textId="1E00A888" w:rsidR="000507B9" w:rsidRPr="00421208" w:rsidRDefault="0013065B" w:rsidP="000507B9">
      <w:pPr>
        <w:pStyle w:val="Titre1"/>
        <w:spacing w:line="360" w:lineRule="auto"/>
        <w:rPr>
          <w:rFonts w:ascii="Helvetica" w:hAnsi="Helvetica" w:cs="Times New Roman"/>
          <w:b/>
          <w:bCs/>
          <w:color w:val="000000" w:themeColor="text1"/>
        </w:rPr>
      </w:pPr>
      <w:bookmarkStart w:id="49" w:name="_Toc232771524"/>
      <w:bookmarkStart w:id="50" w:name="_Toc234162426"/>
      <w:commentRangeStart w:id="51"/>
      <w:r w:rsidRPr="00421208">
        <w:rPr>
          <w:rFonts w:ascii="Helvetica" w:hAnsi="Helvetica" w:cs="Times New Roman"/>
          <w:b/>
          <w:bCs/>
          <w:color w:val="000000" w:themeColor="text1"/>
        </w:rPr>
        <w:lastRenderedPageBreak/>
        <w:t>Results</w:t>
      </w:r>
      <w:bookmarkEnd w:id="49"/>
      <w:bookmarkEnd w:id="50"/>
      <w:commentRangeEnd w:id="51"/>
      <w:r w:rsidR="00E74911" w:rsidRPr="00421208">
        <w:rPr>
          <w:rStyle w:val="Marquedecommentaire"/>
          <w:rFonts w:ascii="Helvetica" w:hAnsi="Helvetica" w:cs="Times New Roman"/>
          <w:b/>
          <w:bCs/>
          <w:color w:val="000000" w:themeColor="text1"/>
          <w:sz w:val="40"/>
          <w:szCs w:val="40"/>
        </w:rPr>
        <w:commentReference w:id="51"/>
      </w:r>
    </w:p>
    <w:p w14:paraId="0DCBBAE5" w14:textId="64DF174F" w:rsidR="00F3107C" w:rsidRPr="00421208" w:rsidRDefault="00F3107C" w:rsidP="006013D8">
      <w:pPr>
        <w:pStyle w:val="Titre2"/>
        <w:spacing w:line="360" w:lineRule="auto"/>
        <w:rPr>
          <w:rFonts w:ascii="Helvetica" w:hAnsi="Helvetica" w:cs="Times New Roman"/>
          <w:b/>
          <w:bCs/>
          <w:color w:val="000000" w:themeColor="text1"/>
          <w:sz w:val="24"/>
          <w:szCs w:val="24"/>
        </w:rPr>
      </w:pPr>
      <w:bookmarkStart w:id="52" w:name="_Toc232771525"/>
      <w:bookmarkStart w:id="53" w:name="_Toc234162427"/>
      <w:r w:rsidRPr="00421208">
        <w:rPr>
          <w:rFonts w:ascii="Helvetica" w:hAnsi="Helvetica" w:cs="Times New Roman"/>
          <w:b/>
          <w:bCs/>
          <w:color w:val="000000" w:themeColor="text1"/>
          <w:sz w:val="24"/>
          <w:szCs w:val="24"/>
        </w:rPr>
        <w:t xml:space="preserve">Inorganic Chemistry </w:t>
      </w:r>
      <w:bookmarkEnd w:id="52"/>
      <w:bookmarkEnd w:id="53"/>
    </w:p>
    <w:p w14:paraId="7E162258" w14:textId="52D77C94" w:rsidR="00291273" w:rsidRPr="00421208" w:rsidRDefault="00FE015A" w:rsidP="003F6250">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Over the 24h experimental periods, the macroalgal treatment was associated with the depletion of nitrate (nitrate+nitrite)</w:t>
      </w:r>
      <w:r w:rsidR="0013065B" w:rsidRPr="00421208">
        <w:rPr>
          <w:rFonts w:ascii="Helvetica" w:hAnsi="Helvetica" w:cs="Times New Roman"/>
          <w:color w:val="000000" w:themeColor="text1"/>
        </w:rPr>
        <w:t>.</w:t>
      </w:r>
      <w:r w:rsidRPr="00421208">
        <w:rPr>
          <w:rFonts w:ascii="Helvetica" w:hAnsi="Helvetica" w:cs="Times New Roman"/>
          <w:color w:val="000000" w:themeColor="text1"/>
        </w:rPr>
        <w:t xml:space="preserve"> While there were no differences between the seawater control and the coral and CCA treatments (</w:t>
      </w:r>
      <w:r w:rsidR="003C3FEF" w:rsidRPr="00421208">
        <w:rPr>
          <w:rFonts w:ascii="Helvetica" w:hAnsi="Helvetica" w:cs="Times New Roman"/>
          <w:color w:val="000000" w:themeColor="text1"/>
        </w:rPr>
        <w:t>Dunnett’s contrasts Coral: p=0.9999, CCA: p= 0.84</w:t>
      </w:r>
      <w:r w:rsidRPr="00421208">
        <w:rPr>
          <w:rFonts w:ascii="Helvetica" w:hAnsi="Helvetica" w:cs="Times New Roman"/>
          <w:color w:val="000000" w:themeColor="text1"/>
        </w:rPr>
        <w:t>), nitrate was significantly depleted in the macroalgae treatments compared to the controls (</w:t>
      </w:r>
      <w:r w:rsidR="003C3FEF" w:rsidRPr="00421208">
        <w:rPr>
          <w:rFonts w:ascii="Helvetica" w:hAnsi="Helvetica" w:cs="Times New Roman"/>
          <w:color w:val="000000" w:themeColor="text1"/>
        </w:rPr>
        <w:t xml:space="preserve">ANOVA </w:t>
      </w:r>
      <w:r w:rsidR="00291273" w:rsidRPr="00421208">
        <w:rPr>
          <w:rFonts w:ascii="Helvetica" w:hAnsi="Helvetica" w:cs="Times New Roman"/>
          <w:color w:val="000000" w:themeColor="text1"/>
        </w:rPr>
        <w:t>F</w:t>
      </w:r>
      <w:r w:rsidR="00291273" w:rsidRPr="00421208">
        <w:rPr>
          <w:rFonts w:ascii="Helvetica" w:hAnsi="Helvetica" w:cs="Times New Roman"/>
          <w:color w:val="000000" w:themeColor="text1"/>
          <w:vertAlign w:val="subscript"/>
        </w:rPr>
        <w:t>treatment</w:t>
      </w:r>
      <w:r w:rsidR="00291273" w:rsidRPr="00421208">
        <w:rPr>
          <w:rFonts w:ascii="Helvetica" w:hAnsi="Helvetica" w:cs="Times New Roman"/>
          <w:color w:val="000000" w:themeColor="text1"/>
        </w:rPr>
        <w:t xml:space="preserve"> </w:t>
      </w:r>
      <w:r w:rsidR="003C3FEF" w:rsidRPr="00421208">
        <w:rPr>
          <w:rFonts w:ascii="Helvetica" w:hAnsi="Helvetica" w:cs="Times New Roman"/>
          <w:color w:val="000000" w:themeColor="text1"/>
        </w:rPr>
        <w:t>= 3.81, df=3, p = 0.04, Dunnett’s contrasts p=0.04</w:t>
      </w:r>
      <w:r w:rsidRPr="00421208">
        <w:rPr>
          <w:rFonts w:ascii="Helvetica" w:hAnsi="Helvetica" w:cs="Times New Roman"/>
          <w:color w:val="000000" w:themeColor="text1"/>
        </w:rPr>
        <w:t>). Despite natural variabilities of nitrate concentration in the mesocosm</w:t>
      </w:r>
      <w:r w:rsidR="00291273" w:rsidRPr="00421208">
        <w:rPr>
          <w:rFonts w:ascii="Helvetica" w:hAnsi="Helvetica" w:cs="Times New Roman"/>
          <w:color w:val="000000" w:themeColor="text1"/>
        </w:rPr>
        <w:t xml:space="preserve"> (range of non delta values?)</w:t>
      </w:r>
      <w:r w:rsidRPr="00421208">
        <w:rPr>
          <w:rFonts w:ascii="Helvetica" w:hAnsi="Helvetica" w:cs="Times New Roman"/>
          <w:color w:val="000000" w:themeColor="text1"/>
        </w:rPr>
        <w:t xml:space="preserve">, </w:t>
      </w:r>
      <w:r w:rsidR="00291273" w:rsidRPr="00421208">
        <w:rPr>
          <w:rFonts w:ascii="Helvetica" w:hAnsi="Helvetica" w:cs="Times New Roman"/>
          <w:color w:val="000000" w:themeColor="text1"/>
        </w:rPr>
        <w:t>there was</w:t>
      </w:r>
      <w:r w:rsidRPr="00421208">
        <w:rPr>
          <w:rFonts w:ascii="Helvetica" w:hAnsi="Helvetica" w:cs="Times New Roman"/>
          <w:color w:val="000000" w:themeColor="text1"/>
        </w:rPr>
        <w:t xml:space="preserve"> </w:t>
      </w:r>
      <w:r w:rsidR="00291273" w:rsidRPr="00421208">
        <w:rPr>
          <w:rFonts w:ascii="Helvetica" w:hAnsi="Helvetica" w:cs="Times New Roman"/>
          <w:color w:val="000000" w:themeColor="text1"/>
        </w:rPr>
        <w:t>no interactions between time and treatment effects (</w:t>
      </w:r>
      <w:r w:rsidR="00291273" w:rsidRPr="00421208">
        <w:rPr>
          <w:rFonts w:ascii="Helvetica" w:hAnsi="Helvetica" w:cs="Times New Roman"/>
          <w:color w:val="000000"/>
        </w:rPr>
        <w:t>F</w:t>
      </w:r>
      <w:r w:rsidR="00291273" w:rsidRPr="00421208">
        <w:rPr>
          <w:rFonts w:ascii="Helvetica" w:hAnsi="Helvetica" w:cs="Times New Roman"/>
          <w:color w:val="000000"/>
          <w:vertAlign w:val="subscript"/>
        </w:rPr>
        <w:t>treatment:time</w:t>
      </w:r>
      <w:r w:rsidR="00291273" w:rsidRPr="00421208">
        <w:rPr>
          <w:rFonts w:ascii="Helvetica" w:hAnsi="Helvetica" w:cs="Times New Roman"/>
          <w:color w:val="000000" w:themeColor="text1"/>
        </w:rPr>
        <w:t xml:space="preserve"> = 1.11, df=9, p = 0.38), suggesting the </w:t>
      </w:r>
      <w:r w:rsidRPr="00421208">
        <w:rPr>
          <w:rFonts w:ascii="Helvetica" w:hAnsi="Helvetica" w:cs="Times New Roman"/>
          <w:color w:val="000000" w:themeColor="text1"/>
        </w:rPr>
        <w:t xml:space="preserve">consistent depletion of nitrate </w:t>
      </w:r>
      <w:r w:rsidR="00291273" w:rsidRPr="00421208">
        <w:rPr>
          <w:rFonts w:ascii="Helvetica" w:hAnsi="Helvetica" w:cs="Times New Roman"/>
          <w:color w:val="000000" w:themeColor="text1"/>
        </w:rPr>
        <w:t xml:space="preserve">in algal communities </w:t>
      </w:r>
      <w:r w:rsidRPr="00421208">
        <w:rPr>
          <w:rFonts w:ascii="Helvetica" w:hAnsi="Helvetica" w:cs="Times New Roman"/>
          <w:color w:val="000000" w:themeColor="text1"/>
        </w:rPr>
        <w:t>across the sampling time point</w:t>
      </w:r>
      <w:r w:rsidR="00291273" w:rsidRPr="00421208">
        <w:rPr>
          <w:rFonts w:ascii="Helvetica" w:hAnsi="Helvetica" w:cs="Times New Roman"/>
          <w:color w:val="000000" w:themeColor="text1"/>
        </w:rPr>
        <w:t>s</w:t>
      </w:r>
      <w:r w:rsidRPr="00421208">
        <w:rPr>
          <w:rFonts w:ascii="Helvetica" w:hAnsi="Helvetica" w:cs="Times New Roman"/>
          <w:color w:val="000000" w:themeColor="text1"/>
        </w:rPr>
        <w:t>. Secondarily, dissolved s</w:t>
      </w:r>
      <w:r w:rsidR="00B17216" w:rsidRPr="00421208">
        <w:rPr>
          <w:rFonts w:ascii="Helvetica" w:hAnsi="Helvetica" w:cs="Times New Roman"/>
          <w:color w:val="000000" w:themeColor="text1"/>
        </w:rPr>
        <w:t>ilicate</w:t>
      </w:r>
      <w:r w:rsidR="0013065B" w:rsidRPr="00421208">
        <w:rPr>
          <w:rFonts w:ascii="Helvetica" w:hAnsi="Helvetica" w:cs="Times New Roman"/>
          <w:color w:val="000000" w:themeColor="text1"/>
        </w:rPr>
        <w:t xml:space="preserve"> exhibited significant </w:t>
      </w:r>
      <w:r w:rsidRPr="00421208">
        <w:rPr>
          <w:rFonts w:ascii="Helvetica" w:hAnsi="Helvetica" w:cs="Times New Roman"/>
          <w:color w:val="000000" w:themeColor="text1"/>
        </w:rPr>
        <w:t>depletion between the CCA-enriched treatment and seawater control (F</w:t>
      </w:r>
      <w:r w:rsidRPr="00421208">
        <w:rPr>
          <w:rFonts w:ascii="Helvetica" w:hAnsi="Helvetica" w:cs="Times New Roman"/>
          <w:color w:val="000000" w:themeColor="text1"/>
          <w:vertAlign w:val="subscript"/>
        </w:rPr>
        <w:t>treatment</w:t>
      </w:r>
      <w:r w:rsidRPr="00421208">
        <w:rPr>
          <w:rFonts w:ascii="Helvetica" w:hAnsi="Helvetica" w:cs="Times New Roman"/>
          <w:color w:val="000000" w:themeColor="text1"/>
        </w:rPr>
        <w:t xml:space="preserve">= </w:t>
      </w:r>
      <w:r w:rsidR="00291273" w:rsidRPr="00421208">
        <w:rPr>
          <w:rFonts w:ascii="Helvetica" w:hAnsi="Helvetica" w:cs="Times New Roman"/>
          <w:color w:val="000000" w:themeColor="text1"/>
        </w:rPr>
        <w:t>7.15</w:t>
      </w:r>
      <w:r w:rsidRPr="00421208">
        <w:rPr>
          <w:rFonts w:ascii="Helvetica" w:hAnsi="Helvetica" w:cs="Times New Roman"/>
          <w:color w:val="000000" w:themeColor="text1"/>
        </w:rPr>
        <w:t>,</w:t>
      </w:r>
      <w:r w:rsidR="00291273" w:rsidRPr="00421208">
        <w:rPr>
          <w:rFonts w:ascii="Helvetica" w:hAnsi="Helvetica" w:cs="Times New Roman"/>
          <w:color w:val="000000" w:themeColor="text1"/>
        </w:rPr>
        <w:t xml:space="preserve"> df = 3 </w:t>
      </w:r>
      <w:r w:rsidRPr="00421208">
        <w:rPr>
          <w:rFonts w:ascii="Helvetica" w:hAnsi="Helvetica" w:cs="Times New Roman"/>
          <w:color w:val="000000" w:themeColor="text1"/>
        </w:rPr>
        <w:t xml:space="preserve"> </w:t>
      </w:r>
      <w:commentRangeStart w:id="54"/>
      <w:r w:rsidRPr="00421208">
        <w:rPr>
          <w:rFonts w:ascii="Helvetica" w:hAnsi="Helvetica" w:cs="Times New Roman"/>
          <w:color w:val="000000" w:themeColor="text1"/>
        </w:rPr>
        <w:t>p</w:t>
      </w:r>
      <w:r w:rsidR="00291273" w:rsidRPr="00421208">
        <w:rPr>
          <w:rFonts w:ascii="Helvetica" w:hAnsi="Helvetica" w:cs="Times New Roman"/>
          <w:color w:val="000000" w:themeColor="text1"/>
        </w:rPr>
        <w:t>&lt;0.01</w:t>
      </w:r>
      <w:commentRangeEnd w:id="54"/>
      <w:r w:rsidR="00291273" w:rsidRPr="00421208">
        <w:rPr>
          <w:rStyle w:val="Marquedecommentaire"/>
          <w:rFonts w:ascii="Helvetica" w:hAnsi="Helvetica" w:cs="Times New Roman"/>
          <w:color w:val="000000" w:themeColor="text1"/>
          <w:sz w:val="24"/>
          <w:szCs w:val="24"/>
        </w:rPr>
        <w:commentReference w:id="54"/>
      </w:r>
      <w:r w:rsidRPr="00421208">
        <w:rPr>
          <w:rFonts w:ascii="Helvetica" w:hAnsi="Helvetica" w:cs="Times New Roman"/>
          <w:color w:val="000000" w:themeColor="text1"/>
        </w:rPr>
        <w:t xml:space="preserve">, Dunnett’s contrasts  </w:t>
      </w:r>
      <w:commentRangeStart w:id="55"/>
      <w:r w:rsidRPr="00421208">
        <w:rPr>
          <w:rFonts w:ascii="Helvetica" w:hAnsi="Helvetica" w:cs="Times New Roman"/>
          <w:color w:val="000000" w:themeColor="text1"/>
        </w:rPr>
        <w:t>p&lt;0.0</w:t>
      </w:r>
      <w:r w:rsidR="00291273" w:rsidRPr="00421208">
        <w:rPr>
          <w:rFonts w:ascii="Helvetica" w:hAnsi="Helvetica" w:cs="Times New Roman"/>
          <w:color w:val="000000" w:themeColor="text1"/>
        </w:rPr>
        <w:t>1</w:t>
      </w:r>
      <w:commentRangeEnd w:id="55"/>
      <w:r w:rsidR="00291273" w:rsidRPr="00421208">
        <w:rPr>
          <w:rStyle w:val="Marquedecommentaire"/>
          <w:rFonts w:ascii="Helvetica" w:hAnsi="Helvetica" w:cs="Times New Roman"/>
          <w:color w:val="000000" w:themeColor="text1"/>
          <w:sz w:val="24"/>
          <w:szCs w:val="24"/>
        </w:rPr>
        <w:commentReference w:id="55"/>
      </w:r>
      <w:r w:rsidRPr="00421208">
        <w:rPr>
          <w:rFonts w:ascii="Helvetica" w:hAnsi="Helvetica" w:cs="Times New Roman"/>
          <w:color w:val="000000" w:themeColor="text1"/>
        </w:rPr>
        <w:t>)</w:t>
      </w:r>
      <w:r w:rsidR="00291273" w:rsidRPr="00421208">
        <w:rPr>
          <w:rFonts w:ascii="Helvetica" w:hAnsi="Helvetica" w:cs="Times New Roman"/>
          <w:color w:val="000000" w:themeColor="text1"/>
        </w:rPr>
        <w:t xml:space="preserve">, </w:t>
      </w:r>
      <w:r w:rsidR="00291273" w:rsidRPr="00421208">
        <w:rPr>
          <w:rFonts w:ascii="Helvetica" w:hAnsi="Helvetica" w:cs="Times New Roman"/>
          <w:color w:val="000000"/>
        </w:rPr>
        <w:t>but treatment effects varied with sampling time point</w:t>
      </w:r>
      <w:r w:rsidRPr="00421208">
        <w:rPr>
          <w:rFonts w:ascii="Helvetica" w:hAnsi="Helvetica" w:cs="Times New Roman"/>
          <w:color w:val="000000"/>
        </w:rPr>
        <w:t xml:space="preserve"> </w:t>
      </w:r>
      <w:r w:rsidR="004035A5" w:rsidRPr="00421208">
        <w:rPr>
          <w:rFonts w:ascii="Helvetica" w:hAnsi="Helvetica" w:cs="Times New Roman"/>
          <w:color w:val="000000"/>
        </w:rPr>
        <w:t>(F</w:t>
      </w:r>
      <w:r w:rsidR="004035A5" w:rsidRPr="00421208">
        <w:rPr>
          <w:rFonts w:ascii="Helvetica" w:hAnsi="Helvetica" w:cs="Times New Roman"/>
          <w:color w:val="000000"/>
          <w:vertAlign w:val="subscript"/>
        </w:rPr>
        <w:t>treatment:time</w:t>
      </w:r>
      <w:r w:rsidR="004035A5" w:rsidRPr="00421208">
        <w:rPr>
          <w:rFonts w:ascii="Helvetica" w:hAnsi="Helvetica" w:cs="Times New Roman"/>
          <w:color w:val="000000"/>
        </w:rPr>
        <w:t xml:space="preserve">= </w:t>
      </w:r>
      <w:r w:rsidR="00291273" w:rsidRPr="00421208">
        <w:rPr>
          <w:rFonts w:ascii="Helvetica" w:hAnsi="Helvetica" w:cs="Times New Roman"/>
          <w:color w:val="000000"/>
        </w:rPr>
        <w:t>3.27</w:t>
      </w:r>
      <w:r w:rsidR="004035A5" w:rsidRPr="00421208">
        <w:rPr>
          <w:rFonts w:ascii="Helvetica" w:hAnsi="Helvetica" w:cs="Times New Roman"/>
          <w:color w:val="000000"/>
        </w:rPr>
        <w:t>,</w:t>
      </w:r>
      <w:r w:rsidR="00291273" w:rsidRPr="00421208">
        <w:rPr>
          <w:rFonts w:ascii="Helvetica" w:hAnsi="Helvetica" w:cs="Times New Roman"/>
          <w:color w:val="000000"/>
        </w:rPr>
        <w:t xml:space="preserve"> df =9, p = 0.004</w:t>
      </w:r>
      <w:r w:rsidRPr="00421208">
        <w:rPr>
          <w:rFonts w:ascii="Helvetica" w:hAnsi="Helvetica" w:cs="Times New Roman"/>
          <w:color w:val="000000"/>
        </w:rPr>
        <w:t>).</w:t>
      </w:r>
      <w:r w:rsidR="00291273" w:rsidRPr="00421208">
        <w:rPr>
          <w:rFonts w:ascii="Helvetica" w:hAnsi="Helvetica" w:cs="Times New Roman"/>
          <w:color w:val="000000"/>
        </w:rPr>
        <w:t xml:space="preserve"> Measurements of dissolved silicate in CCA communities showed the most depletion at 12:00 compared to the other three time points (Tukey’s Post hoc p&lt;0.05), followed by signifcant depletion at 06:00 compared to the 18:00, 00:00 time points (Tukey’s Post hoc p&lt;0.05). However, there was no significant difference between the 18:00 and 00:00 measurements (Tukey’s Post hoc p= 0.95).</w:t>
      </w:r>
      <w:r w:rsidRPr="00421208">
        <w:rPr>
          <w:rFonts w:ascii="Helvetica" w:hAnsi="Helvetica" w:cs="Times New Roman"/>
          <w:color w:val="000000"/>
        </w:rPr>
        <w:t xml:space="preserve"> </w:t>
      </w:r>
      <w:r w:rsidR="00291273" w:rsidRPr="00421208">
        <w:rPr>
          <w:rFonts w:ascii="Helvetica" w:hAnsi="Helvetica" w:cs="Times New Roman"/>
          <w:color w:val="000000"/>
        </w:rPr>
        <w:t>Additionally</w:t>
      </w:r>
      <w:r w:rsidRPr="00421208">
        <w:rPr>
          <w:rFonts w:ascii="Helvetica" w:hAnsi="Helvetica" w:cs="Times New Roman"/>
          <w:color w:val="000000"/>
        </w:rPr>
        <w:t xml:space="preserve">, phosphate and ammonium </w:t>
      </w:r>
      <w:r w:rsidRPr="00421208">
        <w:rPr>
          <w:rFonts w:ascii="Helvetica" w:hAnsi="Helvetica" w:cs="Times New Roman"/>
          <w:color w:val="000000" w:themeColor="text1"/>
        </w:rPr>
        <w:t>did not show a significant treatment</w:t>
      </w:r>
      <w:r w:rsidR="00291273" w:rsidRPr="00421208">
        <w:rPr>
          <w:rFonts w:ascii="Helvetica" w:hAnsi="Helvetica" w:cs="Times New Roman"/>
          <w:color w:val="000000" w:themeColor="text1"/>
        </w:rPr>
        <w:t xml:space="preserve"> effect</w:t>
      </w:r>
      <w:r w:rsidRPr="00421208">
        <w:rPr>
          <w:rFonts w:ascii="Helvetica" w:hAnsi="Helvetica" w:cs="Times New Roman"/>
          <w:color w:val="000000" w:themeColor="text1"/>
        </w:rPr>
        <w:t xml:space="preserve"> (p</w:t>
      </w:r>
      <w:r w:rsidRPr="00421208">
        <w:rPr>
          <w:rFonts w:ascii="Helvetica" w:hAnsi="Helvetica" w:cs="Times New Roman"/>
          <w:color w:val="000000" w:themeColor="text1"/>
          <w:vertAlign w:val="subscript"/>
        </w:rPr>
        <w:t xml:space="preserve">treatment </w:t>
      </w:r>
      <w:r w:rsidRPr="00421208">
        <w:rPr>
          <w:rFonts w:ascii="Helvetica" w:hAnsi="Helvetica" w:cs="Times New Roman"/>
          <w:color w:val="000000" w:themeColor="text1"/>
        </w:rPr>
        <w:t>&gt; 0.05).</w:t>
      </w:r>
      <w:r w:rsidR="0013065B" w:rsidRPr="00421208">
        <w:rPr>
          <w:rFonts w:ascii="Helvetica" w:hAnsi="Helvetica" w:cs="Times New Roman"/>
          <w:color w:val="000000" w:themeColor="text1"/>
        </w:rPr>
        <w:t xml:space="preserve"> </w:t>
      </w:r>
      <w:r w:rsidR="00291273" w:rsidRPr="00421208">
        <w:rPr>
          <w:rFonts w:ascii="Helvetica" w:hAnsi="Helvetica" w:cs="Times New Roman"/>
          <w:color w:val="000000" w:themeColor="text1"/>
        </w:rPr>
        <w:t>Results suggest robust evidence that benthic community compostion influences nitrate</w:t>
      </w:r>
      <w:r w:rsidRPr="00421208">
        <w:rPr>
          <w:rFonts w:ascii="Helvetica" w:hAnsi="Helvetica" w:cs="Times New Roman"/>
          <w:color w:val="000000" w:themeColor="text1"/>
        </w:rPr>
        <w:t xml:space="preserve"> dynamics</w:t>
      </w:r>
      <w:r w:rsidR="00291273" w:rsidRPr="00421208">
        <w:rPr>
          <w:rFonts w:ascii="Helvetica" w:hAnsi="Helvetica" w:cs="Times New Roman"/>
          <w:color w:val="000000" w:themeColor="text1"/>
        </w:rPr>
        <w:t xml:space="preserve"> while showing moderate linkages between dissolved silicate and benthic assemblages</w:t>
      </w:r>
      <w:r w:rsidRPr="00421208">
        <w:rPr>
          <w:rFonts w:ascii="Helvetica" w:hAnsi="Helvetica" w:cs="Times New Roman"/>
          <w:color w:val="000000" w:themeColor="text1"/>
        </w:rPr>
        <w:t xml:space="preserve">.  </w:t>
      </w:r>
    </w:p>
    <w:p w14:paraId="11142F1C" w14:textId="77777777" w:rsidR="003F6250" w:rsidRPr="00421208" w:rsidRDefault="003F6250" w:rsidP="003F6250">
      <w:pPr>
        <w:spacing w:line="360" w:lineRule="auto"/>
        <w:ind w:firstLine="360"/>
        <w:rPr>
          <w:rFonts w:ascii="Helvetica" w:hAnsi="Helvetica" w:cs="Times New Roman"/>
          <w:color w:val="000000" w:themeColor="text1"/>
        </w:rPr>
      </w:pPr>
    </w:p>
    <w:p w14:paraId="51575B0C" w14:textId="77777777" w:rsidR="003F6250" w:rsidRPr="00421208" w:rsidRDefault="003F6250" w:rsidP="003F6250">
      <w:pPr>
        <w:spacing w:line="360" w:lineRule="auto"/>
        <w:ind w:firstLine="360"/>
        <w:rPr>
          <w:rFonts w:ascii="Helvetica" w:hAnsi="Helvetica" w:cs="Times New Roman"/>
          <w:color w:val="000000" w:themeColor="text1"/>
        </w:rPr>
      </w:pPr>
    </w:p>
    <w:p w14:paraId="6D956E01" w14:textId="77777777" w:rsidR="003F6250" w:rsidRPr="00421208" w:rsidRDefault="003F6250" w:rsidP="003F6250">
      <w:pPr>
        <w:spacing w:line="360" w:lineRule="auto"/>
        <w:ind w:firstLine="360"/>
        <w:rPr>
          <w:rFonts w:ascii="Helvetica" w:hAnsi="Helvetica" w:cs="Times New Roman"/>
          <w:color w:val="000000" w:themeColor="text1"/>
        </w:rPr>
      </w:pPr>
    </w:p>
    <w:p w14:paraId="235E7A57" w14:textId="77777777" w:rsidR="003F6250" w:rsidRPr="00421208" w:rsidRDefault="003F6250" w:rsidP="003F6250">
      <w:pPr>
        <w:spacing w:line="360" w:lineRule="auto"/>
        <w:ind w:firstLine="360"/>
        <w:rPr>
          <w:rFonts w:ascii="Helvetica" w:hAnsi="Helvetica" w:cs="Times New Roman"/>
          <w:color w:val="000000" w:themeColor="text1"/>
        </w:rPr>
      </w:pPr>
    </w:p>
    <w:p w14:paraId="38B328B3" w14:textId="77777777"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56" w:name="_Toc232771526"/>
      <w:bookmarkStart w:id="57" w:name="_Toc234162428"/>
      <w:r w:rsidRPr="00421208">
        <w:rPr>
          <w:rFonts w:ascii="Helvetica" w:hAnsi="Helvetica" w:cs="Times New Roman"/>
          <w:b/>
          <w:bCs/>
          <w:color w:val="000000" w:themeColor="text1"/>
          <w:sz w:val="24"/>
          <w:szCs w:val="24"/>
        </w:rPr>
        <w:lastRenderedPageBreak/>
        <w:t>Organic Matter Exudation Rates in Mixed Benthic Communities</w:t>
      </w:r>
      <w:bookmarkEnd w:id="56"/>
      <w:bookmarkEnd w:id="57"/>
    </w:p>
    <w:p w14:paraId="71A74419" w14:textId="11069ACF" w:rsidR="003F6250" w:rsidRPr="00421208" w:rsidRDefault="00262F33" w:rsidP="00AA42B5">
      <w:pPr>
        <w:spacing w:line="360" w:lineRule="auto"/>
        <w:ind w:firstLine="357"/>
        <w:rPr>
          <w:rFonts w:ascii="Helvetica" w:hAnsi="Helvetica" w:cs="Times New Roman"/>
          <w:color w:val="000000" w:themeColor="text1"/>
        </w:rPr>
      </w:pPr>
      <w:r w:rsidRPr="00421208">
        <w:rPr>
          <w:rFonts w:ascii="Helvetica" w:hAnsi="Helvetica" w:cs="Times New Roman"/>
          <w:color w:val="000000" w:themeColor="text1"/>
        </w:rPr>
        <w:t>B</w:t>
      </w:r>
      <w:r w:rsidR="00FE015A" w:rsidRPr="00421208">
        <w:rPr>
          <w:rFonts w:ascii="Helvetica" w:hAnsi="Helvetica" w:cs="Times New Roman"/>
          <w:color w:val="000000" w:themeColor="text1"/>
        </w:rPr>
        <w:t xml:space="preserve">enthic communities exhuded different quantities of DOM and were assoiated with distinct DOM pools. Among the fDOM measurements, Coble C (Colored fDOM) was </w:t>
      </w:r>
      <w:r w:rsidR="008B6882" w:rsidRPr="00421208">
        <w:rPr>
          <w:rFonts w:ascii="Helvetica" w:hAnsi="Helvetica" w:cs="Times New Roman"/>
          <w:color w:val="000000" w:themeColor="text1"/>
        </w:rPr>
        <w:t xml:space="preserve">did not vary throughout the sampling period (F = 2.48, df = 3, p = 0.07) and was </w:t>
      </w:r>
      <w:r w:rsidR="00FE015A" w:rsidRPr="00421208">
        <w:rPr>
          <w:rFonts w:ascii="Helvetica" w:hAnsi="Helvetica" w:cs="Times New Roman"/>
          <w:color w:val="000000" w:themeColor="text1"/>
        </w:rPr>
        <w:t>significantly enriched in the algal (</w:t>
      </w:r>
      <w:r w:rsidR="00A37942" w:rsidRPr="00421208">
        <w:rPr>
          <w:rFonts w:ascii="Helvetica" w:hAnsi="Helvetica" w:cs="Times New Roman"/>
          <w:color w:val="000000" w:themeColor="text1"/>
        </w:rPr>
        <w:t xml:space="preserve">ANOVA </w:t>
      </w:r>
      <w:r w:rsidR="00FE015A" w:rsidRPr="00421208">
        <w:rPr>
          <w:rFonts w:ascii="Helvetica" w:hAnsi="Helvetica" w:cs="Times New Roman"/>
          <w:color w:val="000000" w:themeColor="text1"/>
        </w:rPr>
        <w:t xml:space="preserve">F= </w:t>
      </w:r>
      <w:r w:rsidR="00A37942" w:rsidRPr="00421208">
        <w:rPr>
          <w:rFonts w:ascii="Helvetica" w:hAnsi="Helvetica" w:cs="Times New Roman"/>
          <w:color w:val="000000" w:themeColor="text1"/>
        </w:rPr>
        <w:t>6.05, df = 3</w:t>
      </w:r>
      <w:r w:rsidR="00FE015A" w:rsidRPr="00421208">
        <w:rPr>
          <w:rFonts w:ascii="Helvetica" w:hAnsi="Helvetica" w:cs="Times New Roman"/>
          <w:color w:val="000000" w:themeColor="text1"/>
        </w:rPr>
        <w:t>, p</w:t>
      </w:r>
      <w:r w:rsidR="00A37942" w:rsidRPr="00421208">
        <w:rPr>
          <w:rFonts w:ascii="Helvetica" w:hAnsi="Helvetica" w:cs="Times New Roman"/>
          <w:color w:val="000000" w:themeColor="text1"/>
        </w:rPr>
        <w:t xml:space="preserve"> = 0.01, Dunnett’s contrasts p=0.02</w:t>
      </w:r>
      <w:r w:rsidR="00FE015A" w:rsidRPr="00421208">
        <w:rPr>
          <w:rFonts w:ascii="Helvetica" w:hAnsi="Helvetica" w:cs="Times New Roman"/>
          <w:color w:val="000000" w:themeColor="text1"/>
        </w:rPr>
        <w:t>) and CCA communities (</w:t>
      </w:r>
      <w:r w:rsidR="00A37942" w:rsidRPr="00421208">
        <w:rPr>
          <w:rFonts w:ascii="Helvetica" w:hAnsi="Helvetica" w:cs="Times New Roman"/>
          <w:color w:val="000000" w:themeColor="text1"/>
        </w:rPr>
        <w:t>Dunnett’s contrasts p=0.03</w:t>
      </w:r>
      <w:r w:rsidR="00FE015A" w:rsidRPr="00421208">
        <w:rPr>
          <w:rFonts w:ascii="Helvetica" w:hAnsi="Helvetica" w:cs="Times New Roman"/>
          <w:color w:val="000000" w:themeColor="text1"/>
        </w:rPr>
        <w:t>), while coral communities did not show significant difference compared to the controls</w:t>
      </w:r>
      <w:r w:rsidR="00A37942" w:rsidRPr="00421208">
        <w:rPr>
          <w:rFonts w:ascii="Helvetica" w:hAnsi="Helvetica" w:cs="Times New Roman"/>
          <w:color w:val="000000" w:themeColor="text1"/>
        </w:rPr>
        <w:t xml:space="preserve"> (Dunnett’s contrasts p=0.72)</w:t>
      </w:r>
      <w:r w:rsidR="00FE015A" w:rsidRPr="00421208">
        <w:rPr>
          <w:rFonts w:ascii="Helvetica" w:hAnsi="Helvetica" w:cs="Times New Roman"/>
          <w:color w:val="000000" w:themeColor="text1"/>
        </w:rPr>
        <w:t xml:space="preserve">. </w:t>
      </w:r>
      <w:r w:rsidR="009207FF" w:rsidRPr="00421208">
        <w:rPr>
          <w:rFonts w:ascii="Helvetica" w:hAnsi="Helvetica" w:cs="Times New Roman"/>
          <w:color w:val="000000" w:themeColor="text1"/>
        </w:rPr>
        <w:t>Other humic and proteinaceous forms of fDOM did not show signficant differences between treatments (</w:t>
      </w:r>
      <w:r w:rsidR="00A37942" w:rsidRPr="00421208">
        <w:rPr>
          <w:rFonts w:ascii="Helvetica" w:hAnsi="Helvetica" w:cs="Times New Roman"/>
          <w:color w:val="000000" w:themeColor="text1"/>
        </w:rPr>
        <w:t>p</w:t>
      </w:r>
      <w:r w:rsidR="00A37942" w:rsidRPr="00421208">
        <w:rPr>
          <w:rFonts w:ascii="Helvetica" w:hAnsi="Helvetica" w:cs="Times New Roman"/>
          <w:color w:val="000000" w:themeColor="text1"/>
          <w:vertAlign w:val="subscript"/>
        </w:rPr>
        <w:t xml:space="preserve">treatment </w:t>
      </w:r>
      <w:r w:rsidR="00A37942" w:rsidRPr="00421208">
        <w:rPr>
          <w:rFonts w:ascii="Helvetica" w:hAnsi="Helvetica" w:cs="Times New Roman"/>
          <w:color w:val="000000" w:themeColor="text1"/>
        </w:rPr>
        <w:t>&gt; 0.05</w:t>
      </w:r>
      <w:r w:rsidR="009207FF" w:rsidRPr="00421208">
        <w:rPr>
          <w:rFonts w:ascii="Helvetica" w:hAnsi="Helvetica" w:cs="Times New Roman"/>
          <w:color w:val="000000" w:themeColor="text1"/>
        </w:rPr>
        <w:t xml:space="preserve">). </w:t>
      </w:r>
      <w:r w:rsidR="00FE015A" w:rsidRPr="00421208">
        <w:rPr>
          <w:rFonts w:ascii="Helvetica" w:hAnsi="Helvetica" w:cs="Times New Roman"/>
          <w:color w:val="000000" w:themeColor="text1"/>
        </w:rPr>
        <w:t xml:space="preserve">fDOM indices show compositionally distinct DOM pools among treatments. </w:t>
      </w:r>
      <w:r w:rsidR="00AE0F3F" w:rsidRPr="00421208">
        <w:rPr>
          <w:rFonts w:ascii="Helvetica" w:hAnsi="Helvetica" w:cs="Times New Roman"/>
          <w:color w:val="000000" w:themeColor="text1"/>
        </w:rPr>
        <w:t>M:C ratio was significantly reduced in algal and CCA communities compared to the controls (</w:t>
      </w:r>
      <w:r w:rsidR="00A37942" w:rsidRPr="00421208">
        <w:rPr>
          <w:rFonts w:ascii="Helvetica" w:hAnsi="Helvetica" w:cs="Times New Roman"/>
          <w:color w:val="000000" w:themeColor="text1"/>
        </w:rPr>
        <w:t>ANOVA F=17.4, df=3, p&lt;0.01</w:t>
      </w:r>
      <w:r w:rsidR="003F6250" w:rsidRPr="00421208">
        <w:rPr>
          <w:rFonts w:ascii="Helvetica" w:hAnsi="Helvetica" w:cs="Times New Roman"/>
          <w:color w:val="000000" w:themeColor="text1"/>
        </w:rPr>
        <w:t xml:space="preserve">; </w:t>
      </w:r>
      <w:r w:rsidR="00A37942" w:rsidRPr="00421208">
        <w:rPr>
          <w:rFonts w:ascii="Helvetica" w:hAnsi="Helvetica" w:cs="Times New Roman"/>
          <w:color w:val="000000" w:themeColor="text1"/>
        </w:rPr>
        <w:t xml:space="preserve">Dunnett’s contrasts Algae: </w:t>
      </w:r>
      <w:commentRangeStart w:id="58"/>
      <w:r w:rsidR="00A37942" w:rsidRPr="00421208">
        <w:rPr>
          <w:rFonts w:ascii="Helvetica" w:hAnsi="Helvetica" w:cs="Times New Roman"/>
          <w:color w:val="000000" w:themeColor="text1"/>
        </w:rPr>
        <w:t>p &lt;0.01</w:t>
      </w:r>
      <w:commentRangeEnd w:id="58"/>
      <w:r w:rsidR="00A37942" w:rsidRPr="00421208">
        <w:rPr>
          <w:rStyle w:val="Marquedecommentaire"/>
          <w:rFonts w:ascii="Helvetica" w:hAnsi="Helvetica" w:cs="Times New Roman"/>
          <w:color w:val="000000" w:themeColor="text1"/>
          <w:sz w:val="24"/>
          <w:szCs w:val="24"/>
        </w:rPr>
        <w:commentReference w:id="58"/>
      </w:r>
      <w:r w:rsidR="00A37942" w:rsidRPr="00421208">
        <w:rPr>
          <w:rFonts w:ascii="Helvetica" w:hAnsi="Helvetica" w:cs="Times New Roman"/>
          <w:color w:val="000000" w:themeColor="text1"/>
        </w:rPr>
        <w:t xml:space="preserve">, CCA: </w:t>
      </w:r>
      <w:commentRangeStart w:id="59"/>
      <w:r w:rsidR="00A37942" w:rsidRPr="00421208">
        <w:rPr>
          <w:rFonts w:ascii="Helvetica" w:hAnsi="Helvetica" w:cs="Times New Roman"/>
          <w:color w:val="000000" w:themeColor="text1"/>
        </w:rPr>
        <w:t>p &lt;0.01</w:t>
      </w:r>
      <w:commentRangeEnd w:id="59"/>
      <w:r w:rsidR="00A37942" w:rsidRPr="00421208">
        <w:rPr>
          <w:rStyle w:val="Marquedecommentaire"/>
          <w:rFonts w:ascii="Helvetica" w:hAnsi="Helvetica" w:cs="Times New Roman"/>
          <w:color w:val="000000" w:themeColor="text1"/>
          <w:sz w:val="24"/>
          <w:szCs w:val="24"/>
        </w:rPr>
        <w:commentReference w:id="59"/>
      </w:r>
      <w:r w:rsidR="00AE0F3F" w:rsidRPr="00421208">
        <w:rPr>
          <w:rFonts w:ascii="Helvetica" w:hAnsi="Helvetica" w:cs="Times New Roman"/>
          <w:color w:val="000000" w:themeColor="text1"/>
        </w:rPr>
        <w:t>), while the coral communities sho</w:t>
      </w:r>
      <w:r w:rsidR="000C42F5" w:rsidRPr="00421208">
        <w:rPr>
          <w:rFonts w:ascii="Helvetica" w:hAnsi="Helvetica" w:cs="Times New Roman"/>
          <w:color w:val="000000" w:themeColor="text1"/>
        </w:rPr>
        <w:t>w</w:t>
      </w:r>
      <w:r w:rsidR="003F6250" w:rsidRPr="00421208">
        <w:rPr>
          <w:rFonts w:ascii="Helvetica" w:hAnsi="Helvetica" w:cs="Times New Roman"/>
          <w:color w:val="000000" w:themeColor="text1"/>
        </w:rPr>
        <w:t>e</w:t>
      </w:r>
      <w:r w:rsidR="00AE0F3F" w:rsidRPr="00421208">
        <w:rPr>
          <w:rFonts w:ascii="Helvetica" w:hAnsi="Helvetica" w:cs="Times New Roman"/>
          <w:color w:val="000000" w:themeColor="text1"/>
        </w:rPr>
        <w:t>d not difference (</w:t>
      </w:r>
      <w:r w:rsidR="00A37942" w:rsidRPr="00421208">
        <w:rPr>
          <w:rFonts w:ascii="Helvetica" w:hAnsi="Helvetica" w:cs="Times New Roman"/>
          <w:color w:val="000000" w:themeColor="text1"/>
        </w:rPr>
        <w:t>Dunnett’s contrasts p = 0.33</w:t>
      </w:r>
      <w:r w:rsidR="00AE0F3F" w:rsidRPr="00421208">
        <w:rPr>
          <w:rFonts w:ascii="Helvetica" w:hAnsi="Helvetica" w:cs="Times New Roman"/>
          <w:color w:val="000000" w:themeColor="text1"/>
        </w:rPr>
        <w:t xml:space="preserve">). </w:t>
      </w:r>
      <w:r w:rsidR="00AA42B5" w:rsidRPr="00421208">
        <w:rPr>
          <w:rFonts w:ascii="Helvetica" w:hAnsi="Helvetica" w:cs="Times New Roman"/>
          <w:color w:val="000000" w:themeColor="text1"/>
        </w:rPr>
        <w:t xml:space="preserve">Despite displaying </w:t>
      </w:r>
      <w:r w:rsidR="00AA42B5" w:rsidRPr="00421208">
        <w:rPr>
          <w:rFonts w:ascii="Helvetica" w:hAnsi="Helvetica" w:cs="Times New Roman"/>
          <w:color w:val="000000" w:themeColor="text1"/>
        </w:rPr>
        <w:t xml:space="preserve">variations </w:t>
      </w:r>
      <w:r w:rsidR="00AA42B5" w:rsidRPr="00421208">
        <w:rPr>
          <w:rFonts w:ascii="Helvetica" w:hAnsi="Helvetica" w:cs="Times New Roman"/>
          <w:color w:val="000000" w:themeColor="text1"/>
        </w:rPr>
        <w:t xml:space="preserve">across the sampling regime </w:t>
      </w:r>
      <w:r w:rsidR="00AA42B5" w:rsidRPr="00421208">
        <w:rPr>
          <w:rFonts w:ascii="Helvetica" w:hAnsi="Helvetica" w:cs="Times New Roman"/>
          <w:color w:val="000000" w:themeColor="text1"/>
        </w:rPr>
        <w:t>(F =</w:t>
      </w:r>
      <w:r w:rsidR="00AA42B5" w:rsidRPr="00421208">
        <w:rPr>
          <w:rFonts w:ascii="Helvetica" w:hAnsi="Helvetica" w:cs="Times New Roman"/>
          <w:color w:val="000000" w:themeColor="text1"/>
        </w:rPr>
        <w:t xml:space="preserve"> 4.69, df = 3, p=</w:t>
      </w:r>
      <w:r w:rsidR="00AA42B5" w:rsidRPr="00421208">
        <w:rPr>
          <w:rFonts w:ascii="Helvetica" w:hAnsi="Helvetica" w:cs="Times New Roman"/>
          <w:color w:val="000000" w:themeColor="text1"/>
        </w:rPr>
        <w:t>0.008)</w:t>
      </w:r>
      <w:r w:rsidR="00AA42B5" w:rsidRPr="00421208">
        <w:rPr>
          <w:rFonts w:ascii="Helvetica" w:hAnsi="Helvetica" w:cs="Times New Roman"/>
          <w:color w:val="000000" w:themeColor="text1"/>
        </w:rPr>
        <w:t xml:space="preserve">, there was no interactions between treatment and time effects (F= 1.49, df = 9, p = 0.19). </w:t>
      </w:r>
      <w:r w:rsidR="00AE0F3F" w:rsidRPr="00421208">
        <w:rPr>
          <w:rFonts w:ascii="Helvetica" w:hAnsi="Helvetica" w:cs="Times New Roman"/>
          <w:color w:val="000000" w:themeColor="text1"/>
        </w:rPr>
        <w:t xml:space="preserve"> </w:t>
      </w:r>
      <w:r w:rsidR="00AA42B5" w:rsidRPr="00421208">
        <w:rPr>
          <w:rFonts w:ascii="Helvetica" w:hAnsi="Helvetica" w:cs="Times New Roman"/>
          <w:color w:val="000000" w:themeColor="text1"/>
        </w:rPr>
        <w:t>Similarly, F</w:t>
      </w:r>
      <w:r w:rsidR="00AE0F3F" w:rsidRPr="00421208">
        <w:rPr>
          <w:rFonts w:ascii="Helvetica" w:hAnsi="Helvetica" w:cs="Times New Roman"/>
          <w:color w:val="000000" w:themeColor="text1"/>
        </w:rPr>
        <w:t>luorescence Index (FI) was signficantly decreased in algal communities (F= 4.38,</w:t>
      </w:r>
      <w:r w:rsidR="003F6250" w:rsidRPr="00421208">
        <w:rPr>
          <w:rFonts w:ascii="Helvetica" w:hAnsi="Helvetica" w:cs="Times New Roman"/>
          <w:color w:val="000000" w:themeColor="text1"/>
        </w:rPr>
        <w:t xml:space="preserve"> df = 3,</w:t>
      </w:r>
      <w:r w:rsidR="00AE0F3F" w:rsidRPr="00421208">
        <w:rPr>
          <w:rFonts w:ascii="Helvetica" w:hAnsi="Helvetica" w:cs="Times New Roman"/>
          <w:color w:val="000000" w:themeColor="text1"/>
        </w:rPr>
        <w:t xml:space="preserve"> p&lt;0.0</w:t>
      </w:r>
      <w:r w:rsidR="003F6250" w:rsidRPr="00421208">
        <w:rPr>
          <w:rFonts w:ascii="Helvetica" w:hAnsi="Helvetica" w:cs="Times New Roman"/>
          <w:color w:val="000000" w:themeColor="text1"/>
        </w:rPr>
        <w:t>09, Dunnett’s contrasts p = 0.02</w:t>
      </w:r>
      <w:r w:rsidR="00AE0F3F" w:rsidRPr="00421208">
        <w:rPr>
          <w:rFonts w:ascii="Helvetica" w:hAnsi="Helvetica" w:cs="Times New Roman"/>
          <w:color w:val="000000" w:themeColor="text1"/>
        </w:rPr>
        <w:t xml:space="preserve">) and showed </w:t>
      </w:r>
      <w:r w:rsidR="00AA42B5" w:rsidRPr="00421208">
        <w:rPr>
          <w:rFonts w:ascii="Helvetica" w:hAnsi="Helvetica" w:cs="Times New Roman"/>
          <w:color w:val="000000" w:themeColor="text1"/>
        </w:rPr>
        <w:t>n</w:t>
      </w:r>
      <w:r w:rsidR="00AE0F3F" w:rsidRPr="00421208">
        <w:rPr>
          <w:rFonts w:ascii="Helvetica" w:hAnsi="Helvetica" w:cs="Times New Roman"/>
          <w:color w:val="000000" w:themeColor="text1"/>
        </w:rPr>
        <w:t>o significant difference in coral and CCA communities (</w:t>
      </w:r>
      <w:r w:rsidR="003F6250" w:rsidRPr="00421208">
        <w:rPr>
          <w:rFonts w:ascii="Helvetica" w:hAnsi="Helvetica" w:cs="Times New Roman"/>
          <w:color w:val="000000" w:themeColor="text1"/>
        </w:rPr>
        <w:t>Dunnett’s contrasts: Coral: p = 0.40, CCA: p = 0.48</w:t>
      </w:r>
      <w:r w:rsidR="00AE0F3F" w:rsidRPr="00421208">
        <w:rPr>
          <w:rFonts w:ascii="Helvetica" w:hAnsi="Helvetica" w:cs="Times New Roman"/>
          <w:color w:val="000000" w:themeColor="text1"/>
        </w:rPr>
        <w:t xml:space="preserve">) </w:t>
      </w:r>
      <w:r w:rsidR="007F3533" w:rsidRPr="00421208">
        <w:rPr>
          <w:rFonts w:ascii="Helvetica" w:hAnsi="Helvetica" w:cs="Times New Roman"/>
          <w:color w:val="000000" w:themeColor="text1"/>
        </w:rPr>
        <w:t>compared to the seawater controls.</w:t>
      </w:r>
      <w:r w:rsidR="00AE0F3F" w:rsidRPr="00421208">
        <w:rPr>
          <w:rFonts w:ascii="Helvetica" w:hAnsi="Helvetica" w:cs="Times New Roman"/>
          <w:color w:val="000000" w:themeColor="text1"/>
        </w:rPr>
        <w:t xml:space="preserve"> </w:t>
      </w:r>
      <w:r w:rsidR="00AA42B5" w:rsidRPr="00421208">
        <w:rPr>
          <w:rFonts w:ascii="Helvetica" w:hAnsi="Helvetica" w:cs="Times New Roman"/>
          <w:color w:val="000000" w:themeColor="text1"/>
        </w:rPr>
        <w:t xml:space="preserve">FI exhibited significant time effect (F= 9.63, df = 3, p&lt; 0.01), however, there were no treatment and time effect interections (F= 0.62, df= 9, p = 0.77).  </w:t>
      </w:r>
      <w:r w:rsidR="000C42F5" w:rsidRPr="00421208">
        <w:rPr>
          <w:rFonts w:ascii="Helvetica" w:hAnsi="Helvetica" w:cs="Times New Roman"/>
          <w:color w:val="000000" w:themeColor="text1"/>
        </w:rPr>
        <w:t>On the other hand, other</w:t>
      </w:r>
      <w:r w:rsidR="003F6250" w:rsidRPr="00421208">
        <w:rPr>
          <w:rFonts w:ascii="Helvetica" w:hAnsi="Helvetica" w:cs="Times New Roman"/>
          <w:color w:val="000000" w:themeColor="text1"/>
        </w:rPr>
        <w:t xml:space="preserve"> </w:t>
      </w:r>
      <w:r w:rsidR="000C42F5" w:rsidRPr="00421208">
        <w:rPr>
          <w:rFonts w:ascii="Helvetica" w:hAnsi="Helvetica" w:cs="Times New Roman"/>
          <w:color w:val="000000" w:themeColor="text1"/>
        </w:rPr>
        <w:t>humic indices</w:t>
      </w:r>
      <w:r w:rsidR="00AA42B5" w:rsidRPr="00421208">
        <w:rPr>
          <w:rFonts w:ascii="Helvetica" w:hAnsi="Helvetica" w:cs="Times New Roman"/>
          <w:color w:val="000000" w:themeColor="text1"/>
        </w:rPr>
        <w:t>, such as BIX and HIX,</w:t>
      </w:r>
      <w:r w:rsidR="000C42F5" w:rsidRPr="00421208">
        <w:rPr>
          <w:rFonts w:ascii="Helvetica" w:hAnsi="Helvetica" w:cs="Times New Roman"/>
          <w:color w:val="000000" w:themeColor="text1"/>
        </w:rPr>
        <w:t xml:space="preserve"> showed no </w:t>
      </w:r>
      <w:r w:rsidR="003F6250" w:rsidRPr="00421208">
        <w:rPr>
          <w:rFonts w:ascii="Helvetica" w:hAnsi="Helvetica" w:cs="Times New Roman"/>
          <w:color w:val="000000" w:themeColor="text1"/>
        </w:rPr>
        <w:t xml:space="preserve">significant </w:t>
      </w:r>
      <w:r w:rsidR="000C42F5" w:rsidRPr="00421208">
        <w:rPr>
          <w:rFonts w:ascii="Helvetica" w:hAnsi="Helvetica" w:cs="Times New Roman"/>
          <w:color w:val="000000" w:themeColor="text1"/>
        </w:rPr>
        <w:t xml:space="preserve">difference </w:t>
      </w:r>
      <w:r w:rsidR="003F6250" w:rsidRPr="00421208">
        <w:rPr>
          <w:rFonts w:ascii="Helvetica" w:hAnsi="Helvetica" w:cs="Times New Roman"/>
          <w:color w:val="000000" w:themeColor="text1"/>
        </w:rPr>
        <w:t>between</w:t>
      </w:r>
      <w:r w:rsidR="000C42F5" w:rsidRPr="00421208">
        <w:rPr>
          <w:rFonts w:ascii="Helvetica" w:hAnsi="Helvetica" w:cs="Times New Roman"/>
          <w:color w:val="000000" w:themeColor="text1"/>
        </w:rPr>
        <w:t xml:space="preserve"> the treatments</w:t>
      </w:r>
      <w:r w:rsidR="003F6250" w:rsidRPr="00421208">
        <w:rPr>
          <w:rFonts w:ascii="Helvetica" w:hAnsi="Helvetica" w:cs="Times New Roman"/>
          <w:color w:val="000000" w:themeColor="text1"/>
        </w:rPr>
        <w:t xml:space="preserve"> and control</w:t>
      </w:r>
      <w:r w:rsidR="000C42F5" w:rsidRPr="00421208">
        <w:rPr>
          <w:rFonts w:ascii="Helvetica" w:hAnsi="Helvetica" w:cs="Times New Roman"/>
          <w:color w:val="000000" w:themeColor="text1"/>
        </w:rPr>
        <w:t xml:space="preserve"> (</w:t>
      </w:r>
      <w:r w:rsidR="003F6250" w:rsidRPr="00421208">
        <w:rPr>
          <w:rFonts w:ascii="Helvetica" w:hAnsi="Helvetica" w:cs="Times New Roman"/>
          <w:color w:val="000000" w:themeColor="text1"/>
        </w:rPr>
        <w:t>p &gt; 0.05</w:t>
      </w:r>
      <w:r w:rsidR="000C42F5" w:rsidRPr="00421208">
        <w:rPr>
          <w:rFonts w:ascii="Helvetica" w:hAnsi="Helvetica" w:cs="Times New Roman"/>
          <w:color w:val="000000" w:themeColor="text1"/>
        </w:rPr>
        <w:t xml:space="preserve">). </w:t>
      </w:r>
      <w:r w:rsidR="003F6250" w:rsidRPr="00421208">
        <w:rPr>
          <w:rFonts w:ascii="Helvetica" w:hAnsi="Helvetica" w:cs="Times New Roman"/>
          <w:color w:val="000000" w:themeColor="text1"/>
        </w:rPr>
        <w:t>Collectively, algae-enriched communities exhibited a compositionally distinct pool of humic-like exudates relative to the seawater control, independent of sampling time.</w:t>
      </w:r>
    </w:p>
    <w:p w14:paraId="6EE54C01" w14:textId="77777777" w:rsidR="00662F4D" w:rsidRPr="00421208" w:rsidRDefault="00662F4D" w:rsidP="00662F4D">
      <w:pPr>
        <w:keepNext/>
        <w:spacing w:line="360" w:lineRule="auto"/>
        <w:ind w:firstLine="360"/>
        <w:rPr>
          <w:rFonts w:ascii="Helvetica" w:hAnsi="Helvetica" w:cs="Times New Roman"/>
          <w:color w:val="000000" w:themeColor="text1"/>
        </w:rPr>
      </w:pPr>
    </w:p>
    <w:p w14:paraId="6E39CE4F" w14:textId="77777777" w:rsidR="00662F4D" w:rsidRPr="00421208" w:rsidRDefault="00662F4D" w:rsidP="00662F4D">
      <w:pPr>
        <w:keepNext/>
        <w:spacing w:line="360" w:lineRule="auto"/>
        <w:ind w:firstLine="360"/>
        <w:rPr>
          <w:rFonts w:ascii="Helvetica" w:hAnsi="Helvetica" w:cs="Times New Roman"/>
          <w:color w:val="000000" w:themeColor="text1"/>
        </w:rPr>
      </w:pPr>
    </w:p>
    <w:p w14:paraId="61612F6B" w14:textId="21FBBB51" w:rsidR="00F554F4" w:rsidRPr="00421208" w:rsidRDefault="00596C95" w:rsidP="00A6134E">
      <w:pPr>
        <w:jc w:val="center"/>
        <w:rPr>
          <w:rFonts w:ascii="Helvetica" w:hAnsi="Helvetica" w:cs="Times New Roman"/>
        </w:rPr>
      </w:pPr>
      <w:r w:rsidRPr="00421208">
        <w:rPr>
          <w:rFonts w:ascii="Helvetica" w:hAnsi="Helvetica" w:cs="Times New Roman"/>
          <w:noProof/>
        </w:rPr>
        <w:drawing>
          <wp:inline distT="0" distB="0" distL="0" distR="0" wp14:anchorId="29426DC4" wp14:editId="56A3F893">
            <wp:extent cx="4836326" cy="5367493"/>
            <wp:effectExtent l="0" t="0" r="2540" b="5080"/>
            <wp:docPr id="57933190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31901" name="Image 57933190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75509" cy="5410980"/>
                    </a:xfrm>
                    <a:prstGeom prst="rect">
                      <a:avLst/>
                    </a:prstGeom>
                  </pic:spPr>
                </pic:pic>
              </a:graphicData>
            </a:graphic>
          </wp:inline>
        </w:drawing>
      </w:r>
    </w:p>
    <w:p w14:paraId="18329AE6" w14:textId="3434DC01" w:rsidR="00F554F4" w:rsidRPr="00421208" w:rsidRDefault="00F554F4" w:rsidP="00F554F4">
      <w:pPr>
        <w:pStyle w:val="Lgende"/>
        <w:jc w:val="center"/>
        <w:rPr>
          <w:rFonts w:ascii="Helvetica" w:hAnsi="Helvetica" w:cs="Times New Roman"/>
          <w:b/>
          <w:bCs/>
          <w:i w:val="0"/>
          <w:iCs w:val="0"/>
          <w:color w:val="000000" w:themeColor="text1"/>
          <w:sz w:val="24"/>
          <w:szCs w:val="24"/>
        </w:rPr>
      </w:pPr>
      <w:bookmarkStart w:id="60" w:name="_Toc234162441"/>
      <w:r w:rsidRPr="00421208">
        <w:rPr>
          <w:rFonts w:ascii="Helvetica" w:hAnsi="Helvetica" w:cs="Times New Roman"/>
          <w:b/>
          <w:bCs/>
          <w:i w:val="0"/>
          <w:iCs w:val="0"/>
          <w:color w:val="000000" w:themeColor="text1"/>
          <w:sz w:val="24"/>
          <w:szCs w:val="24"/>
        </w:rPr>
        <w:t xml:space="preserve">Figure </w:t>
      </w:r>
      <w:r w:rsidRPr="00421208">
        <w:rPr>
          <w:rFonts w:ascii="Helvetica" w:hAnsi="Helvetica" w:cs="Times New Roman"/>
          <w:b/>
          <w:bCs/>
          <w:i w:val="0"/>
          <w:iCs w:val="0"/>
          <w:color w:val="000000" w:themeColor="text1"/>
          <w:sz w:val="24"/>
          <w:szCs w:val="24"/>
        </w:rPr>
        <w:fldChar w:fldCharType="begin"/>
      </w:r>
      <w:r w:rsidRPr="00421208">
        <w:rPr>
          <w:rFonts w:ascii="Helvetica" w:hAnsi="Helvetica" w:cs="Times New Roman"/>
          <w:b/>
          <w:bCs/>
          <w:i w:val="0"/>
          <w:iCs w:val="0"/>
          <w:color w:val="000000" w:themeColor="text1"/>
          <w:sz w:val="24"/>
          <w:szCs w:val="24"/>
        </w:rPr>
        <w:instrText xml:space="preserve"> SEQ Figure \* ARABIC </w:instrText>
      </w:r>
      <w:r w:rsidRPr="00421208">
        <w:rPr>
          <w:rFonts w:ascii="Helvetica" w:hAnsi="Helvetica" w:cs="Times New Roman"/>
          <w:b/>
          <w:bCs/>
          <w:i w:val="0"/>
          <w:iCs w:val="0"/>
          <w:color w:val="000000" w:themeColor="text1"/>
          <w:sz w:val="24"/>
          <w:szCs w:val="24"/>
        </w:rPr>
        <w:fldChar w:fldCharType="separate"/>
      </w:r>
      <w:r w:rsidR="00B60634" w:rsidRPr="00421208">
        <w:rPr>
          <w:rFonts w:ascii="Helvetica" w:hAnsi="Helvetica" w:cs="Times New Roman"/>
          <w:b/>
          <w:bCs/>
          <w:i w:val="0"/>
          <w:iCs w:val="0"/>
          <w:noProof/>
          <w:color w:val="000000" w:themeColor="text1"/>
          <w:sz w:val="24"/>
          <w:szCs w:val="24"/>
        </w:rPr>
        <w:t>3</w:t>
      </w:r>
      <w:r w:rsidRPr="00421208">
        <w:rPr>
          <w:rFonts w:ascii="Helvetica" w:hAnsi="Helvetica" w:cs="Times New Roman"/>
          <w:b/>
          <w:bCs/>
          <w:i w:val="0"/>
          <w:iCs w:val="0"/>
          <w:color w:val="000000" w:themeColor="text1"/>
          <w:sz w:val="24"/>
          <w:szCs w:val="24"/>
        </w:rPr>
        <w:fldChar w:fldCharType="end"/>
      </w:r>
      <w:r w:rsidRPr="00421208">
        <w:rPr>
          <w:rFonts w:ascii="Helvetica" w:hAnsi="Helvetica" w:cs="Times New Roman"/>
          <w:b/>
          <w:bCs/>
          <w:i w:val="0"/>
          <w:iCs w:val="0"/>
          <w:color w:val="000000" w:themeColor="text1"/>
          <w:sz w:val="24"/>
          <w:szCs w:val="24"/>
        </w:rPr>
        <w:t>: Exudation of fluorescent DOM indices.</w:t>
      </w:r>
      <w:bookmarkEnd w:id="60"/>
    </w:p>
    <w:p w14:paraId="304B2479" w14:textId="68F2A88F" w:rsidR="0013065B" w:rsidRPr="00421208" w:rsidRDefault="00F554F4" w:rsidP="00214D6F">
      <w:pPr>
        <w:pStyle w:val="Lgende"/>
        <w:jc w:val="center"/>
        <w:rPr>
          <w:rFonts w:ascii="Helvetica" w:hAnsi="Helvetica" w:cs="Times New Roman"/>
          <w:i w:val="0"/>
          <w:iCs w:val="0"/>
          <w:color w:val="000000" w:themeColor="text1"/>
          <w:sz w:val="24"/>
          <w:szCs w:val="24"/>
        </w:rPr>
      </w:pPr>
      <w:r w:rsidRPr="00421208">
        <w:rPr>
          <w:rFonts w:ascii="Helvetica" w:hAnsi="Helvetica" w:cs="Times New Roman"/>
          <w:i w:val="0"/>
          <w:iCs w:val="0"/>
          <w:color w:val="000000" w:themeColor="text1"/>
          <w:sz w:val="24"/>
          <w:szCs w:val="24"/>
        </w:rPr>
        <w:t>fDOM exudation by treatment and across a diel cycle show increased production of Coble C</w:t>
      </w:r>
      <w:r w:rsidR="00B17216" w:rsidRPr="00421208">
        <w:rPr>
          <w:rFonts w:ascii="Helvetica" w:hAnsi="Helvetica" w:cs="Times New Roman"/>
          <w:i w:val="0"/>
          <w:iCs w:val="0"/>
          <w:color w:val="000000" w:themeColor="text1"/>
          <w:sz w:val="24"/>
          <w:szCs w:val="24"/>
        </w:rPr>
        <w:t xml:space="preserve"> and decrease measurements of FI and</w:t>
      </w:r>
      <w:r w:rsidRPr="00421208">
        <w:rPr>
          <w:rFonts w:ascii="Helvetica" w:hAnsi="Helvetica" w:cs="Times New Roman"/>
          <w:i w:val="0"/>
          <w:iCs w:val="0"/>
          <w:color w:val="000000" w:themeColor="text1"/>
          <w:sz w:val="24"/>
          <w:szCs w:val="24"/>
        </w:rPr>
        <w:t xml:space="preserve"> </w:t>
      </w:r>
      <w:r w:rsidR="00B17216" w:rsidRPr="00421208">
        <w:rPr>
          <w:rFonts w:ascii="Helvetica" w:hAnsi="Helvetica" w:cs="Times New Roman"/>
          <w:i w:val="0"/>
          <w:iCs w:val="0"/>
          <w:color w:val="000000" w:themeColor="text1"/>
          <w:sz w:val="24"/>
          <w:szCs w:val="24"/>
        </w:rPr>
        <w:t xml:space="preserve">M:C ratio </w:t>
      </w:r>
      <w:r w:rsidRPr="00421208">
        <w:rPr>
          <w:rFonts w:ascii="Helvetica" w:hAnsi="Helvetica" w:cs="Times New Roman"/>
          <w:i w:val="0"/>
          <w:iCs w:val="0"/>
          <w:color w:val="000000" w:themeColor="text1"/>
          <w:sz w:val="24"/>
          <w:szCs w:val="24"/>
        </w:rPr>
        <w:t>in algae-enriched communities</w:t>
      </w:r>
      <w:r w:rsidR="00B17216" w:rsidRPr="00421208">
        <w:rPr>
          <w:rFonts w:ascii="Helvetica" w:hAnsi="Helvetica" w:cs="Times New Roman"/>
          <w:i w:val="0"/>
          <w:iCs w:val="0"/>
          <w:color w:val="000000" w:themeColor="text1"/>
          <w:sz w:val="24"/>
          <w:szCs w:val="24"/>
        </w:rPr>
        <w:t xml:space="preserve">. </w:t>
      </w:r>
    </w:p>
    <w:p w14:paraId="73CD71FF" w14:textId="77777777" w:rsidR="00214D6F" w:rsidRPr="00421208" w:rsidRDefault="00214D6F" w:rsidP="00214D6F">
      <w:pPr>
        <w:rPr>
          <w:rFonts w:ascii="Helvetica" w:hAnsi="Helvetica"/>
        </w:rPr>
      </w:pPr>
    </w:p>
    <w:p w14:paraId="27D31EE9" w14:textId="77777777" w:rsidR="003F6250" w:rsidRPr="00421208" w:rsidRDefault="003F6250" w:rsidP="00214D6F">
      <w:pPr>
        <w:rPr>
          <w:rFonts w:ascii="Helvetica" w:hAnsi="Helvetica"/>
        </w:rPr>
      </w:pPr>
    </w:p>
    <w:p w14:paraId="149FDE0F" w14:textId="77777777" w:rsidR="003F6250" w:rsidRPr="00421208" w:rsidRDefault="003F6250" w:rsidP="00214D6F">
      <w:pPr>
        <w:rPr>
          <w:rFonts w:ascii="Helvetica" w:hAnsi="Helvetica"/>
        </w:rPr>
      </w:pPr>
    </w:p>
    <w:p w14:paraId="5EACA2B0" w14:textId="77777777" w:rsidR="003F6250" w:rsidRPr="00421208" w:rsidRDefault="003F6250" w:rsidP="00214D6F">
      <w:pPr>
        <w:rPr>
          <w:rFonts w:ascii="Helvetica" w:hAnsi="Helvetica"/>
        </w:rPr>
      </w:pPr>
    </w:p>
    <w:p w14:paraId="6A1D796A" w14:textId="77777777" w:rsidR="003F6250" w:rsidRPr="00421208" w:rsidRDefault="003F6250" w:rsidP="00214D6F">
      <w:pPr>
        <w:rPr>
          <w:rFonts w:ascii="Helvetica" w:hAnsi="Helvetica"/>
        </w:rPr>
      </w:pPr>
    </w:p>
    <w:p w14:paraId="4DC2FF03" w14:textId="77777777"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61" w:name="_Toc232771527"/>
      <w:bookmarkStart w:id="62" w:name="_Toc234162429"/>
      <w:r w:rsidRPr="00421208">
        <w:rPr>
          <w:rFonts w:ascii="Helvetica" w:hAnsi="Helvetica" w:cs="Times New Roman"/>
          <w:b/>
          <w:bCs/>
          <w:color w:val="000000" w:themeColor="text1"/>
          <w:sz w:val="24"/>
          <w:szCs w:val="24"/>
        </w:rPr>
        <w:t>Bacterial Abundance and Chlorophyll-a</w:t>
      </w:r>
      <w:bookmarkEnd w:id="61"/>
      <w:bookmarkEnd w:id="62"/>
    </w:p>
    <w:p w14:paraId="538C1070" w14:textId="7DD9A320" w:rsidR="0013065B" w:rsidRPr="00421208" w:rsidRDefault="007F5C5C" w:rsidP="00757C54">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Bacterioplankton </w:t>
      </w:r>
      <w:r w:rsidR="000D6FF0" w:rsidRPr="00421208">
        <w:rPr>
          <w:rFonts w:ascii="Helvetica" w:hAnsi="Helvetica" w:cs="Times New Roman"/>
          <w:color w:val="000000" w:themeColor="text1"/>
        </w:rPr>
        <w:t>measurements</w:t>
      </w:r>
      <w:r w:rsidRPr="00421208">
        <w:rPr>
          <w:rFonts w:ascii="Helvetica" w:hAnsi="Helvetica" w:cs="Times New Roman"/>
          <w:color w:val="000000" w:themeColor="text1"/>
        </w:rPr>
        <w:t xml:space="preserve"> showed </w:t>
      </w:r>
      <w:r w:rsidR="000D6FF0" w:rsidRPr="00421208">
        <w:rPr>
          <w:rFonts w:ascii="Helvetica" w:hAnsi="Helvetica" w:cs="Times New Roman"/>
          <w:color w:val="000000" w:themeColor="text1"/>
        </w:rPr>
        <w:t>a greater abundance</w:t>
      </w:r>
      <w:r w:rsidRPr="00421208">
        <w:rPr>
          <w:rFonts w:ascii="Helvetica" w:hAnsi="Helvetica" w:cs="Times New Roman"/>
          <w:color w:val="000000" w:themeColor="text1"/>
        </w:rPr>
        <w:t xml:space="preserve"> heterotrophic bacteria</w:t>
      </w:r>
      <w:r w:rsidR="00262F33" w:rsidRPr="00421208">
        <w:rPr>
          <w:rFonts w:ascii="Helvetica" w:hAnsi="Helvetica" w:cs="Times New Roman"/>
          <w:color w:val="000000" w:themeColor="text1"/>
        </w:rPr>
        <w:t xml:space="preserve"> </w:t>
      </w:r>
      <w:r w:rsidR="000D6FF0" w:rsidRPr="00421208">
        <w:rPr>
          <w:rFonts w:ascii="Helvetica" w:hAnsi="Helvetica" w:cs="Times New Roman"/>
          <w:color w:val="000000" w:themeColor="text1"/>
        </w:rPr>
        <w:t xml:space="preserve">in </w:t>
      </w:r>
      <w:r w:rsidR="00262F33" w:rsidRPr="00421208">
        <w:rPr>
          <w:rFonts w:ascii="Helvetica" w:hAnsi="Helvetica" w:cs="Times New Roman"/>
          <w:color w:val="000000" w:themeColor="text1"/>
        </w:rPr>
        <w:t xml:space="preserve">algae-enriched community. </w:t>
      </w:r>
      <w:r w:rsidR="0013065B" w:rsidRPr="00421208">
        <w:rPr>
          <w:rFonts w:ascii="Helvetica" w:hAnsi="Helvetica" w:cs="Times New Roman"/>
          <w:color w:val="000000" w:themeColor="text1"/>
        </w:rPr>
        <w:t xml:space="preserve">Heterotrophic bacteria </w:t>
      </w:r>
      <w:r w:rsidR="000D6FF0" w:rsidRPr="00421208">
        <w:rPr>
          <w:rFonts w:ascii="Helvetica" w:hAnsi="Helvetica" w:cs="Times New Roman"/>
          <w:color w:val="000000" w:themeColor="text1"/>
        </w:rPr>
        <w:t>were signficantly enriched in algal communities (F= 13.</w:t>
      </w:r>
      <w:r w:rsidR="001E705F" w:rsidRPr="00421208">
        <w:rPr>
          <w:rFonts w:ascii="Helvetica" w:hAnsi="Helvetica" w:cs="Times New Roman"/>
          <w:color w:val="000000" w:themeColor="text1"/>
        </w:rPr>
        <w:t>9</w:t>
      </w:r>
      <w:r w:rsidR="000D6FF0" w:rsidRPr="00421208">
        <w:rPr>
          <w:rFonts w:ascii="Helvetica" w:hAnsi="Helvetica" w:cs="Times New Roman"/>
          <w:color w:val="000000" w:themeColor="text1"/>
        </w:rPr>
        <w:t>, df =</w:t>
      </w:r>
      <w:r w:rsidR="001E705F" w:rsidRPr="00421208">
        <w:rPr>
          <w:rFonts w:ascii="Helvetica" w:hAnsi="Helvetica" w:cs="Times New Roman"/>
          <w:color w:val="000000" w:themeColor="text1"/>
        </w:rPr>
        <w:t>3</w:t>
      </w:r>
      <w:r w:rsidR="000D6FF0" w:rsidRPr="00421208">
        <w:rPr>
          <w:rFonts w:ascii="Helvetica" w:hAnsi="Helvetica" w:cs="Times New Roman"/>
          <w:color w:val="000000" w:themeColor="text1"/>
        </w:rPr>
        <w:t xml:space="preserve">, </w:t>
      </w:r>
      <w:commentRangeStart w:id="63"/>
      <w:r w:rsidR="000D6FF0" w:rsidRPr="00421208">
        <w:rPr>
          <w:rFonts w:ascii="Helvetica" w:hAnsi="Helvetica" w:cs="Times New Roman"/>
          <w:color w:val="000000" w:themeColor="text1"/>
        </w:rPr>
        <w:t xml:space="preserve">p </w:t>
      </w:r>
      <w:r w:rsidR="001E705F" w:rsidRPr="00421208">
        <w:rPr>
          <w:rFonts w:ascii="Helvetica" w:hAnsi="Helvetica" w:cs="Times New Roman"/>
          <w:color w:val="000000" w:themeColor="text1"/>
        </w:rPr>
        <w:t>&lt;0.01</w:t>
      </w:r>
      <w:commentRangeEnd w:id="63"/>
      <w:r w:rsidR="001E705F" w:rsidRPr="00421208">
        <w:rPr>
          <w:rStyle w:val="Marquedecommentaire"/>
          <w:rFonts w:ascii="Helvetica" w:hAnsi="Helvetica" w:cs="Times New Roman"/>
          <w:color w:val="000000" w:themeColor="text1"/>
          <w:sz w:val="24"/>
          <w:szCs w:val="24"/>
        </w:rPr>
        <w:commentReference w:id="63"/>
      </w:r>
      <w:r w:rsidR="000D6FF0" w:rsidRPr="00421208">
        <w:rPr>
          <w:rFonts w:ascii="Helvetica" w:hAnsi="Helvetica" w:cs="Times New Roman"/>
          <w:color w:val="000000" w:themeColor="text1"/>
        </w:rPr>
        <w:t>, Dunnett</w:t>
      </w:r>
      <w:r w:rsidR="001E705F" w:rsidRPr="00421208">
        <w:rPr>
          <w:rFonts w:ascii="Helvetica" w:hAnsi="Helvetica" w:cs="Times New Roman"/>
          <w:color w:val="000000" w:themeColor="text1"/>
        </w:rPr>
        <w:t>’s contrasts p = 0.04</w:t>
      </w:r>
      <w:r w:rsidR="000D6FF0" w:rsidRPr="00421208">
        <w:rPr>
          <w:rFonts w:ascii="Helvetica" w:hAnsi="Helvetica" w:cs="Times New Roman"/>
          <w:color w:val="000000" w:themeColor="text1"/>
        </w:rPr>
        <w:t>), sign</w:t>
      </w:r>
      <w:r w:rsidR="00757C54" w:rsidRPr="00421208">
        <w:rPr>
          <w:rFonts w:ascii="Helvetica" w:hAnsi="Helvetica" w:cs="Times New Roman"/>
          <w:color w:val="000000" w:themeColor="text1"/>
        </w:rPr>
        <w:t>i</w:t>
      </w:r>
      <w:r w:rsidR="000D6FF0" w:rsidRPr="00421208">
        <w:rPr>
          <w:rFonts w:ascii="Helvetica" w:hAnsi="Helvetica" w:cs="Times New Roman"/>
          <w:color w:val="000000" w:themeColor="text1"/>
        </w:rPr>
        <w:t>ficantly depleted in CCA communities (</w:t>
      </w:r>
      <w:r w:rsidR="001E705F" w:rsidRPr="00421208">
        <w:rPr>
          <w:rFonts w:ascii="Helvetica" w:hAnsi="Helvetica" w:cs="Times New Roman"/>
          <w:color w:val="000000" w:themeColor="text1"/>
        </w:rPr>
        <w:t>Dunnett’s contrasts p = 0.0</w:t>
      </w:r>
      <w:r w:rsidR="001E705F" w:rsidRPr="00421208">
        <w:rPr>
          <w:rFonts w:ascii="Helvetica" w:hAnsi="Helvetica" w:cs="Times New Roman"/>
          <w:color w:val="000000" w:themeColor="text1"/>
        </w:rPr>
        <w:t>3</w:t>
      </w:r>
      <w:r w:rsidR="000D6FF0" w:rsidRPr="00421208">
        <w:rPr>
          <w:rFonts w:ascii="Helvetica" w:hAnsi="Helvetica" w:cs="Times New Roman"/>
          <w:color w:val="000000" w:themeColor="text1"/>
        </w:rPr>
        <w:t>), and did not significantly differ from the controls in coral communities (</w:t>
      </w:r>
      <w:r w:rsidR="001E705F" w:rsidRPr="00421208">
        <w:rPr>
          <w:rFonts w:ascii="Helvetica" w:hAnsi="Helvetica" w:cs="Times New Roman"/>
          <w:color w:val="000000" w:themeColor="text1"/>
        </w:rPr>
        <w:t>Dunnett’s contrasts p = 0.</w:t>
      </w:r>
      <w:r w:rsidR="001E705F" w:rsidRPr="00421208">
        <w:rPr>
          <w:rFonts w:ascii="Helvetica" w:hAnsi="Helvetica" w:cs="Times New Roman"/>
          <w:color w:val="000000" w:themeColor="text1"/>
        </w:rPr>
        <w:t>40</w:t>
      </w:r>
      <w:r w:rsidR="000D6FF0" w:rsidRPr="00421208">
        <w:rPr>
          <w:rFonts w:ascii="Helvetica" w:hAnsi="Helvetica" w:cs="Times New Roman"/>
          <w:color w:val="000000" w:themeColor="text1"/>
        </w:rPr>
        <w:t xml:space="preserve">). </w:t>
      </w:r>
      <w:r w:rsidR="00757C54" w:rsidRPr="00421208">
        <w:rPr>
          <w:rFonts w:ascii="Helvetica" w:hAnsi="Helvetica" w:cs="Times New Roman"/>
          <w:color w:val="000000" w:themeColor="text1"/>
        </w:rPr>
        <w:t xml:space="preserve">Bacterial abundance varied signficantly throughtout the experiment </w:t>
      </w:r>
      <w:r w:rsidR="001E705F" w:rsidRPr="00421208">
        <w:rPr>
          <w:rFonts w:ascii="Helvetica" w:hAnsi="Helvetica" w:cs="Times New Roman"/>
          <w:color w:val="000000" w:themeColor="text1"/>
        </w:rPr>
        <w:t>(F = 3.26, df = 3, p = 0.03)</w:t>
      </w:r>
      <w:r w:rsidR="00757C54" w:rsidRPr="00421208">
        <w:rPr>
          <w:rFonts w:ascii="Helvetica" w:hAnsi="Helvetica" w:cs="Times New Roman"/>
          <w:color w:val="000000" w:themeColor="text1"/>
        </w:rPr>
        <w:t xml:space="preserve">, however there was </w:t>
      </w:r>
      <w:r w:rsidR="001E705F" w:rsidRPr="00421208">
        <w:rPr>
          <w:rFonts w:ascii="Helvetica" w:hAnsi="Helvetica" w:cs="Times New Roman"/>
          <w:color w:val="000000" w:themeColor="text1"/>
        </w:rPr>
        <w:t>no interactions</w:t>
      </w:r>
      <w:r w:rsidR="00757C54" w:rsidRPr="00421208">
        <w:rPr>
          <w:rFonts w:ascii="Helvetica" w:hAnsi="Helvetica" w:cs="Times New Roman"/>
          <w:color w:val="000000" w:themeColor="text1"/>
        </w:rPr>
        <w:t xml:space="preserve"> between time and treatment effect</w:t>
      </w:r>
      <w:r w:rsidR="001E705F" w:rsidRPr="00421208">
        <w:rPr>
          <w:rFonts w:ascii="Helvetica" w:hAnsi="Helvetica" w:cs="Times New Roman"/>
          <w:color w:val="000000" w:themeColor="text1"/>
        </w:rPr>
        <w:t xml:space="preserve"> (F= 0.86, df =9, p = 0.57)</w:t>
      </w:r>
      <w:r w:rsidR="00757C54" w:rsidRPr="00421208">
        <w:rPr>
          <w:rFonts w:ascii="Helvetica" w:hAnsi="Helvetica" w:cs="Times New Roman"/>
          <w:color w:val="000000" w:themeColor="text1"/>
        </w:rPr>
        <w:t>, and no differences between time points (Tukey’s Post hoc p &gt; 0.05)</w:t>
      </w:r>
      <w:r w:rsidR="001E705F" w:rsidRPr="00421208">
        <w:rPr>
          <w:rFonts w:ascii="Helvetica" w:hAnsi="Helvetica" w:cs="Times New Roman"/>
          <w:color w:val="000000" w:themeColor="text1"/>
        </w:rPr>
        <w:t>.</w:t>
      </w:r>
      <w:r w:rsidR="00757C54" w:rsidRPr="00421208">
        <w:rPr>
          <w:rFonts w:ascii="Helvetica" w:hAnsi="Helvetica" w:cs="Times New Roman"/>
          <w:color w:val="000000" w:themeColor="text1"/>
        </w:rPr>
        <w:t xml:space="preserve"> Therefore, heterotrophic bacteria were consistent enriched in algae-communities and depleted in CCA-communities. </w:t>
      </w:r>
      <w:r w:rsidR="0013065B" w:rsidRPr="00421208">
        <w:rPr>
          <w:rFonts w:ascii="Helvetica" w:hAnsi="Helvetica" w:cs="Times New Roman"/>
          <w:i/>
          <w:iCs/>
          <w:color w:val="000000" w:themeColor="text1"/>
        </w:rPr>
        <w:t>Synechococcus</w:t>
      </w:r>
      <w:r w:rsidR="0013065B" w:rsidRPr="00421208">
        <w:rPr>
          <w:rFonts w:ascii="Helvetica" w:hAnsi="Helvetica" w:cs="Times New Roman"/>
          <w:color w:val="000000" w:themeColor="text1"/>
        </w:rPr>
        <w:t xml:space="preserve"> </w:t>
      </w:r>
      <w:r w:rsidR="000D6FF0" w:rsidRPr="00421208">
        <w:rPr>
          <w:rFonts w:ascii="Helvetica" w:hAnsi="Helvetica" w:cs="Times New Roman"/>
          <w:color w:val="000000" w:themeColor="text1"/>
        </w:rPr>
        <w:t>was significantly depleted in CCA-communities (F= 9.44, df =</w:t>
      </w:r>
      <w:r w:rsidR="001E705F" w:rsidRPr="00421208">
        <w:rPr>
          <w:rFonts w:ascii="Helvetica" w:hAnsi="Helvetica" w:cs="Times New Roman"/>
          <w:color w:val="000000" w:themeColor="text1"/>
        </w:rPr>
        <w:t xml:space="preserve"> 3</w:t>
      </w:r>
      <w:r w:rsidR="000D6FF0" w:rsidRPr="00421208">
        <w:rPr>
          <w:rFonts w:ascii="Helvetica" w:hAnsi="Helvetica" w:cs="Times New Roman"/>
          <w:color w:val="000000" w:themeColor="text1"/>
        </w:rPr>
        <w:t xml:space="preserve"> </w:t>
      </w:r>
      <w:commentRangeStart w:id="64"/>
      <w:r w:rsidR="000D6FF0" w:rsidRPr="00421208">
        <w:rPr>
          <w:rFonts w:ascii="Helvetica" w:hAnsi="Helvetica" w:cs="Times New Roman"/>
          <w:color w:val="000000" w:themeColor="text1"/>
        </w:rPr>
        <w:t>, p &lt;0.0</w:t>
      </w:r>
      <w:r w:rsidR="001E705F" w:rsidRPr="00421208">
        <w:rPr>
          <w:rFonts w:ascii="Helvetica" w:hAnsi="Helvetica" w:cs="Times New Roman"/>
          <w:color w:val="000000" w:themeColor="text1"/>
        </w:rPr>
        <w:t>1</w:t>
      </w:r>
      <w:commentRangeEnd w:id="64"/>
      <w:r w:rsidR="001E705F" w:rsidRPr="00421208">
        <w:rPr>
          <w:rStyle w:val="Marquedecommentaire"/>
          <w:rFonts w:ascii="Helvetica" w:hAnsi="Helvetica" w:cs="Times New Roman"/>
          <w:color w:val="000000" w:themeColor="text1"/>
          <w:sz w:val="24"/>
          <w:szCs w:val="24"/>
        </w:rPr>
        <w:commentReference w:id="64"/>
      </w:r>
      <w:r w:rsidR="000D6FF0" w:rsidRPr="00421208">
        <w:rPr>
          <w:rFonts w:ascii="Helvetica" w:hAnsi="Helvetica" w:cs="Times New Roman"/>
          <w:color w:val="000000" w:themeColor="text1"/>
        </w:rPr>
        <w:t xml:space="preserve">, </w:t>
      </w:r>
      <w:r w:rsidR="001E705F" w:rsidRPr="00421208">
        <w:rPr>
          <w:rFonts w:ascii="Helvetica" w:hAnsi="Helvetica" w:cs="Times New Roman"/>
          <w:color w:val="000000" w:themeColor="text1"/>
        </w:rPr>
        <w:t xml:space="preserve">Dunnett’s contrasts </w:t>
      </w:r>
      <w:commentRangeStart w:id="65"/>
      <w:r w:rsidR="001E705F" w:rsidRPr="00421208">
        <w:rPr>
          <w:rFonts w:ascii="Helvetica" w:hAnsi="Helvetica" w:cs="Times New Roman"/>
          <w:color w:val="000000" w:themeColor="text1"/>
        </w:rPr>
        <w:t xml:space="preserve">p </w:t>
      </w:r>
      <w:r w:rsidR="001E705F" w:rsidRPr="00421208">
        <w:rPr>
          <w:rFonts w:ascii="Helvetica" w:hAnsi="Helvetica" w:cs="Times New Roman"/>
          <w:color w:val="000000" w:themeColor="text1"/>
        </w:rPr>
        <w:t>&lt;0.01</w:t>
      </w:r>
      <w:commentRangeEnd w:id="65"/>
      <w:r w:rsidR="001E705F" w:rsidRPr="00421208">
        <w:rPr>
          <w:rStyle w:val="Marquedecommentaire"/>
          <w:rFonts w:ascii="Helvetica" w:hAnsi="Helvetica" w:cs="Times New Roman"/>
          <w:color w:val="000000" w:themeColor="text1"/>
          <w:sz w:val="24"/>
          <w:szCs w:val="24"/>
        </w:rPr>
        <w:commentReference w:id="65"/>
      </w:r>
      <w:r w:rsidR="000D6FF0" w:rsidRPr="00421208">
        <w:rPr>
          <w:rFonts w:ascii="Helvetica" w:hAnsi="Helvetica" w:cs="Times New Roman"/>
          <w:color w:val="000000" w:themeColor="text1"/>
        </w:rPr>
        <w:t>)</w:t>
      </w:r>
      <w:r w:rsidR="001E705F" w:rsidRPr="00421208">
        <w:rPr>
          <w:rFonts w:ascii="Helvetica" w:hAnsi="Helvetica" w:cs="Times New Roman"/>
          <w:color w:val="000000" w:themeColor="text1"/>
        </w:rPr>
        <w:t>, while there was no signficant difference between the coral (</w:t>
      </w:r>
      <w:r w:rsidR="001E705F" w:rsidRPr="00421208">
        <w:rPr>
          <w:rFonts w:ascii="Helvetica" w:hAnsi="Helvetica" w:cs="Times New Roman"/>
          <w:color w:val="000000" w:themeColor="text1"/>
        </w:rPr>
        <w:t xml:space="preserve">Dunnett’s contrasts p </w:t>
      </w:r>
      <w:r w:rsidR="001E705F" w:rsidRPr="00421208">
        <w:rPr>
          <w:rFonts w:ascii="Helvetica" w:hAnsi="Helvetica" w:cs="Times New Roman"/>
          <w:color w:val="000000" w:themeColor="text1"/>
        </w:rPr>
        <w:t>= 0.12) and algal (</w:t>
      </w:r>
      <w:r w:rsidR="001E705F" w:rsidRPr="00421208">
        <w:rPr>
          <w:rFonts w:ascii="Helvetica" w:hAnsi="Helvetica" w:cs="Times New Roman"/>
          <w:color w:val="000000" w:themeColor="text1"/>
        </w:rPr>
        <w:t xml:space="preserve">Dunnett’s contrasts p </w:t>
      </w:r>
      <w:r w:rsidR="001E705F" w:rsidRPr="00421208">
        <w:rPr>
          <w:rFonts w:ascii="Helvetica" w:hAnsi="Helvetica" w:cs="Times New Roman"/>
          <w:color w:val="000000" w:themeColor="text1"/>
        </w:rPr>
        <w:t>=0.05) communities relative the controls</w:t>
      </w:r>
      <w:r w:rsidR="000D6FF0" w:rsidRPr="00421208">
        <w:rPr>
          <w:rFonts w:ascii="Helvetica" w:hAnsi="Helvetica" w:cs="Times New Roman"/>
          <w:color w:val="000000" w:themeColor="text1"/>
        </w:rPr>
        <w:t>.</w:t>
      </w:r>
      <w:r w:rsidR="00757C54" w:rsidRPr="00421208">
        <w:rPr>
          <w:rFonts w:ascii="Helvetica" w:hAnsi="Helvetica" w:cs="Times New Roman"/>
          <w:color w:val="000000" w:themeColor="text1"/>
        </w:rPr>
        <w:t xml:space="preserve"> </w:t>
      </w:r>
      <w:r w:rsidR="00757C54" w:rsidRPr="00421208">
        <w:rPr>
          <w:rFonts w:ascii="Helvetica" w:hAnsi="Helvetica" w:cs="Times New Roman"/>
          <w:i/>
          <w:iCs/>
          <w:color w:val="000000" w:themeColor="text1"/>
        </w:rPr>
        <w:t>Synechococcus</w:t>
      </w:r>
      <w:r w:rsidR="00757C54" w:rsidRPr="00421208">
        <w:rPr>
          <w:rFonts w:ascii="Helvetica" w:hAnsi="Helvetica" w:cs="Times New Roman"/>
          <w:color w:val="000000" w:themeColor="text1"/>
        </w:rPr>
        <w:t xml:space="preserve"> abundance significantly varied throughout the experiment</w:t>
      </w:r>
      <w:r w:rsidR="000D6FF0" w:rsidRPr="00421208">
        <w:rPr>
          <w:rFonts w:ascii="Helvetica" w:hAnsi="Helvetica" w:cs="Times New Roman"/>
          <w:color w:val="000000" w:themeColor="text1"/>
        </w:rPr>
        <w:t xml:space="preserve"> </w:t>
      </w:r>
      <w:r w:rsidR="001E705F" w:rsidRPr="00421208">
        <w:rPr>
          <w:rFonts w:ascii="Helvetica" w:hAnsi="Helvetica" w:cs="Times New Roman"/>
          <w:color w:val="000000" w:themeColor="text1"/>
        </w:rPr>
        <w:t xml:space="preserve">(F = 9.84, df =3, </w:t>
      </w:r>
      <w:commentRangeStart w:id="66"/>
      <w:r w:rsidR="001E705F" w:rsidRPr="00421208">
        <w:rPr>
          <w:rFonts w:ascii="Helvetica" w:hAnsi="Helvetica" w:cs="Times New Roman"/>
          <w:color w:val="000000" w:themeColor="text1"/>
        </w:rPr>
        <w:t>p &lt;0.01</w:t>
      </w:r>
      <w:commentRangeEnd w:id="66"/>
      <w:r w:rsidR="001E705F" w:rsidRPr="00421208">
        <w:rPr>
          <w:rStyle w:val="Marquedecommentaire"/>
          <w:rFonts w:ascii="Helvetica" w:hAnsi="Helvetica" w:cs="Times New Roman"/>
          <w:color w:val="000000" w:themeColor="text1"/>
          <w:sz w:val="24"/>
          <w:szCs w:val="24"/>
        </w:rPr>
        <w:commentReference w:id="66"/>
      </w:r>
      <w:r w:rsidR="001E705F" w:rsidRPr="00421208">
        <w:rPr>
          <w:rFonts w:ascii="Helvetica" w:hAnsi="Helvetica" w:cs="Times New Roman"/>
          <w:color w:val="000000" w:themeColor="text1"/>
        </w:rPr>
        <w:t>)</w:t>
      </w:r>
      <w:r w:rsidR="00757C54" w:rsidRPr="00421208">
        <w:rPr>
          <w:rFonts w:ascii="Helvetica" w:hAnsi="Helvetica" w:cs="Times New Roman"/>
          <w:color w:val="000000" w:themeColor="text1"/>
        </w:rPr>
        <w:t xml:space="preserve">, with a significant increase in abundance from 12:00 to 18:00 (Tukey’s HSD test </w:t>
      </w:r>
      <w:commentRangeStart w:id="67"/>
      <w:r w:rsidR="00757C54" w:rsidRPr="00421208">
        <w:rPr>
          <w:rFonts w:ascii="Helvetica" w:hAnsi="Helvetica" w:cs="Times New Roman"/>
          <w:color w:val="000000" w:themeColor="text1"/>
        </w:rPr>
        <w:t>p&lt;0.01</w:t>
      </w:r>
      <w:commentRangeEnd w:id="67"/>
      <w:r w:rsidR="00757C54" w:rsidRPr="00421208">
        <w:rPr>
          <w:rStyle w:val="Marquedecommentaire"/>
          <w:rFonts w:ascii="Helvetica" w:hAnsi="Helvetica" w:cs="Times New Roman"/>
          <w:color w:val="000000" w:themeColor="text1"/>
          <w:sz w:val="24"/>
          <w:szCs w:val="24"/>
        </w:rPr>
        <w:commentReference w:id="67"/>
      </w:r>
      <w:r w:rsidR="00757C54" w:rsidRPr="00421208">
        <w:rPr>
          <w:rFonts w:ascii="Helvetica" w:hAnsi="Helvetica" w:cs="Times New Roman"/>
          <w:color w:val="000000" w:themeColor="text1"/>
        </w:rPr>
        <w:t>),</w:t>
      </w:r>
      <w:r w:rsidR="001E705F" w:rsidRPr="00421208">
        <w:rPr>
          <w:rFonts w:ascii="Helvetica" w:hAnsi="Helvetica" w:cs="Times New Roman"/>
          <w:color w:val="000000" w:themeColor="text1"/>
        </w:rPr>
        <w:t xml:space="preserve"> but </w:t>
      </w:r>
      <w:r w:rsidR="00757C54" w:rsidRPr="00421208">
        <w:rPr>
          <w:rFonts w:ascii="Helvetica" w:hAnsi="Helvetica" w:cs="Times New Roman"/>
          <w:color w:val="000000" w:themeColor="text1"/>
        </w:rPr>
        <w:t>there was not treatment:</w:t>
      </w:r>
      <w:r w:rsidR="001E705F" w:rsidRPr="00421208">
        <w:rPr>
          <w:rFonts w:ascii="Helvetica" w:hAnsi="Helvetica" w:cs="Times New Roman"/>
          <w:color w:val="000000" w:themeColor="text1"/>
        </w:rPr>
        <w:t xml:space="preserve">time interactions (F = 1.49, df = 9, p = 0.27). </w:t>
      </w:r>
      <w:r w:rsidR="00757C54" w:rsidRPr="00421208">
        <w:rPr>
          <w:rFonts w:ascii="Helvetica" w:hAnsi="Helvetica" w:cs="Times New Roman"/>
          <w:color w:val="000000" w:themeColor="text1"/>
        </w:rPr>
        <w:t xml:space="preserve">As a result, </w:t>
      </w:r>
      <w:r w:rsidR="00757C54" w:rsidRPr="00421208">
        <w:rPr>
          <w:rFonts w:ascii="Helvetica" w:hAnsi="Helvetica" w:cs="Times New Roman"/>
          <w:i/>
          <w:iCs/>
          <w:color w:val="000000" w:themeColor="text1"/>
        </w:rPr>
        <w:t>Synechococcus</w:t>
      </w:r>
      <w:r w:rsidR="00757C54" w:rsidRPr="00421208">
        <w:rPr>
          <w:rFonts w:ascii="Helvetica" w:hAnsi="Helvetica" w:cs="Times New Roman"/>
          <w:color w:val="000000" w:themeColor="text1"/>
        </w:rPr>
        <w:t xml:space="preserve"> </w:t>
      </w:r>
      <w:r w:rsidR="00757C54" w:rsidRPr="00421208">
        <w:rPr>
          <w:rFonts w:ascii="Helvetica" w:hAnsi="Helvetica" w:cs="Times New Roman"/>
          <w:color w:val="000000" w:themeColor="text1"/>
        </w:rPr>
        <w:t xml:space="preserve">were consistently depleted in CCA-communities. </w:t>
      </w:r>
      <w:r w:rsidR="001E705F" w:rsidRPr="00421208">
        <w:rPr>
          <w:rFonts w:ascii="Helvetica" w:hAnsi="Helvetica" w:cs="Times New Roman"/>
          <w:color w:val="000000" w:themeColor="text1"/>
        </w:rPr>
        <w:t>P</w:t>
      </w:r>
      <w:r w:rsidR="000D6FF0" w:rsidRPr="00421208">
        <w:rPr>
          <w:rFonts w:ascii="Helvetica" w:hAnsi="Helvetica" w:cs="Times New Roman"/>
          <w:color w:val="000000" w:themeColor="text1"/>
        </w:rPr>
        <w:t>ico-eukaryotes</w:t>
      </w:r>
      <w:r w:rsidR="001E705F" w:rsidRPr="00421208">
        <w:rPr>
          <w:rFonts w:ascii="Helvetica" w:hAnsi="Helvetica" w:cs="Times New Roman"/>
          <w:color w:val="000000" w:themeColor="text1"/>
        </w:rPr>
        <w:t xml:space="preserve"> were signficantly depleted in CCA communities  </w:t>
      </w:r>
      <w:r w:rsidR="001E705F" w:rsidRPr="00421208">
        <w:rPr>
          <w:rFonts w:ascii="Helvetica" w:hAnsi="Helvetica" w:cs="Times New Roman"/>
          <w:color w:val="000000" w:themeColor="text1"/>
        </w:rPr>
        <w:t>(F= 4.87, df=3 , p = 0.02</w:t>
      </w:r>
      <w:r w:rsidR="001E705F" w:rsidRPr="00421208">
        <w:rPr>
          <w:rFonts w:ascii="Helvetica" w:hAnsi="Helvetica" w:cs="Times New Roman"/>
          <w:color w:val="000000" w:themeColor="text1"/>
        </w:rPr>
        <w:t>; Dunnett’s contrasts p=0.02</w:t>
      </w:r>
      <w:r w:rsidR="001E705F" w:rsidRPr="00421208">
        <w:rPr>
          <w:rFonts w:ascii="Helvetica" w:hAnsi="Helvetica" w:cs="Times New Roman"/>
          <w:color w:val="000000" w:themeColor="text1"/>
        </w:rPr>
        <w:t>)</w:t>
      </w:r>
      <w:r w:rsidR="001E705F" w:rsidRPr="00421208">
        <w:rPr>
          <w:rFonts w:ascii="Helvetica" w:hAnsi="Helvetica" w:cs="Times New Roman"/>
          <w:color w:val="000000" w:themeColor="text1"/>
        </w:rPr>
        <w:t xml:space="preserve"> but </w:t>
      </w:r>
      <w:r w:rsidR="00757C54" w:rsidRPr="00421208">
        <w:rPr>
          <w:rFonts w:ascii="Helvetica" w:hAnsi="Helvetica" w:cs="Times New Roman"/>
          <w:color w:val="000000" w:themeColor="text1"/>
        </w:rPr>
        <w:t>showed no difference</w:t>
      </w:r>
      <w:r w:rsidR="001E705F" w:rsidRPr="00421208">
        <w:rPr>
          <w:rFonts w:ascii="Helvetica" w:hAnsi="Helvetica" w:cs="Times New Roman"/>
          <w:color w:val="000000" w:themeColor="text1"/>
        </w:rPr>
        <w:t xml:space="preserve"> in coral (Dunnett’s contrasts p = 0.7) or algae communities </w:t>
      </w:r>
      <w:r w:rsidR="001E705F" w:rsidRPr="00421208">
        <w:rPr>
          <w:rFonts w:ascii="Helvetica" w:hAnsi="Helvetica" w:cs="Times New Roman"/>
          <w:color w:val="000000" w:themeColor="text1"/>
        </w:rPr>
        <w:t>(Dunnett’s contrasts p = 0.</w:t>
      </w:r>
      <w:r w:rsidR="001E705F" w:rsidRPr="00421208">
        <w:rPr>
          <w:rFonts w:ascii="Helvetica" w:hAnsi="Helvetica" w:cs="Times New Roman"/>
          <w:color w:val="000000" w:themeColor="text1"/>
        </w:rPr>
        <w:t>09</w:t>
      </w:r>
      <w:r w:rsidR="001E705F" w:rsidRPr="00421208">
        <w:rPr>
          <w:rFonts w:ascii="Helvetica" w:hAnsi="Helvetica" w:cs="Times New Roman"/>
          <w:color w:val="000000" w:themeColor="text1"/>
        </w:rPr>
        <w:t>)</w:t>
      </w:r>
      <w:r w:rsidR="001E705F" w:rsidRPr="00421208">
        <w:rPr>
          <w:rFonts w:ascii="Helvetica" w:hAnsi="Helvetica" w:cs="Times New Roman"/>
          <w:color w:val="000000" w:themeColor="text1"/>
        </w:rPr>
        <w:t xml:space="preserve"> compared to the controls. </w:t>
      </w:r>
      <w:r w:rsidR="00757C54" w:rsidRPr="00421208">
        <w:rPr>
          <w:rFonts w:ascii="Helvetica" w:hAnsi="Helvetica" w:cs="Times New Roman"/>
          <w:color w:val="000000" w:themeColor="text1"/>
        </w:rPr>
        <w:t>Pico-eukaryotes exhibited significant time variations</w:t>
      </w:r>
      <w:r w:rsidR="001E705F" w:rsidRPr="00421208">
        <w:rPr>
          <w:rFonts w:ascii="Helvetica" w:hAnsi="Helvetica" w:cs="Times New Roman"/>
          <w:color w:val="000000" w:themeColor="text1"/>
        </w:rPr>
        <w:t xml:space="preserve"> (F = 238.2, df = 3, </w:t>
      </w:r>
      <w:commentRangeStart w:id="68"/>
      <w:r w:rsidR="001E705F" w:rsidRPr="00421208">
        <w:rPr>
          <w:rFonts w:ascii="Helvetica" w:hAnsi="Helvetica" w:cs="Times New Roman"/>
          <w:color w:val="000000" w:themeColor="text1"/>
        </w:rPr>
        <w:t>p = &lt;0.01</w:t>
      </w:r>
      <w:commentRangeEnd w:id="68"/>
      <w:r w:rsidR="001E705F" w:rsidRPr="00421208">
        <w:rPr>
          <w:rStyle w:val="Marquedecommentaire"/>
          <w:rFonts w:ascii="Helvetica" w:hAnsi="Helvetica" w:cs="Times New Roman"/>
          <w:color w:val="000000" w:themeColor="text1"/>
          <w:sz w:val="24"/>
          <w:szCs w:val="24"/>
        </w:rPr>
        <w:commentReference w:id="68"/>
      </w:r>
      <w:r w:rsidR="001E705F" w:rsidRPr="00421208">
        <w:rPr>
          <w:rFonts w:ascii="Helvetica" w:hAnsi="Helvetica" w:cs="Times New Roman"/>
          <w:color w:val="000000" w:themeColor="text1"/>
        </w:rPr>
        <w:t xml:space="preserve">) </w:t>
      </w:r>
      <w:r w:rsidR="00757C54" w:rsidRPr="00421208">
        <w:rPr>
          <w:rFonts w:ascii="Helvetica" w:hAnsi="Helvetica" w:cs="Times New Roman"/>
          <w:color w:val="000000" w:themeColor="text1"/>
        </w:rPr>
        <w:t xml:space="preserve">with significant increase from </w:t>
      </w:r>
      <w:r w:rsidR="00757C54" w:rsidRPr="00421208">
        <w:rPr>
          <w:rFonts w:ascii="Helvetica" w:hAnsi="Helvetica" w:cs="Times New Roman"/>
          <w:color w:val="000000" w:themeColor="text1"/>
        </w:rPr>
        <w:t xml:space="preserve">12:00 </w:t>
      </w:r>
      <w:r w:rsidR="00757C54" w:rsidRPr="00421208">
        <w:rPr>
          <w:rFonts w:ascii="Helvetica" w:hAnsi="Helvetica" w:cs="Times New Roman"/>
          <w:color w:val="000000" w:themeColor="text1"/>
        </w:rPr>
        <w:t>to</w:t>
      </w:r>
      <w:r w:rsidR="00757C54" w:rsidRPr="00421208">
        <w:rPr>
          <w:rFonts w:ascii="Helvetica" w:hAnsi="Helvetica" w:cs="Times New Roman"/>
          <w:color w:val="000000" w:themeColor="text1"/>
        </w:rPr>
        <w:t xml:space="preserve"> 06:00 (</w:t>
      </w:r>
      <w:r w:rsidR="00757C54" w:rsidRPr="00421208">
        <w:rPr>
          <w:rFonts w:ascii="Helvetica" w:hAnsi="Helvetica" w:cs="Times New Roman"/>
          <w:color w:val="000000" w:themeColor="text1"/>
        </w:rPr>
        <w:t xml:space="preserve">Tukey’s HSD test </w:t>
      </w:r>
      <w:r w:rsidR="00757C54" w:rsidRPr="00421208">
        <w:rPr>
          <w:rFonts w:ascii="Helvetica" w:hAnsi="Helvetica" w:cs="Times New Roman"/>
          <w:color w:val="000000" w:themeColor="text1"/>
        </w:rPr>
        <w:t>p &lt; 0.01)</w:t>
      </w:r>
      <w:r w:rsidR="00757C54" w:rsidRPr="00421208">
        <w:rPr>
          <w:rFonts w:ascii="Helvetica" w:hAnsi="Helvetica" w:cs="Times New Roman"/>
          <w:color w:val="000000" w:themeColor="text1"/>
        </w:rPr>
        <w:t xml:space="preserve">, but </w:t>
      </w:r>
      <w:r w:rsidR="00757C54" w:rsidRPr="00421208">
        <w:rPr>
          <w:rFonts w:ascii="Helvetica" w:hAnsi="Helvetica" w:cs="Times New Roman"/>
          <w:color w:val="000000" w:themeColor="text1"/>
        </w:rPr>
        <w:t xml:space="preserve">there was no </w:t>
      </w:r>
      <w:r w:rsidR="00757C54" w:rsidRPr="00421208">
        <w:rPr>
          <w:rFonts w:ascii="Helvetica" w:hAnsi="Helvetica" w:cs="Times New Roman"/>
          <w:color w:val="000000" w:themeColor="text1"/>
        </w:rPr>
        <w:t>treatment:</w:t>
      </w:r>
      <w:r w:rsidR="00757C54" w:rsidRPr="00421208">
        <w:rPr>
          <w:rFonts w:ascii="Helvetica" w:hAnsi="Helvetica" w:cs="Times New Roman"/>
          <w:color w:val="000000" w:themeColor="text1"/>
        </w:rPr>
        <w:t xml:space="preserve">time interactions (F= 1.2, df = 9, p = 0.33). </w:t>
      </w:r>
      <w:r w:rsidR="00757C54" w:rsidRPr="00421208">
        <w:rPr>
          <w:rFonts w:ascii="Helvetica" w:hAnsi="Helvetica" w:cs="Times New Roman"/>
          <w:color w:val="000000" w:themeColor="text1"/>
        </w:rPr>
        <w:t xml:space="preserve">However, differences between time points were uneven as 12:00 was signicantly different from every other time points </w:t>
      </w:r>
      <w:r w:rsidR="00757C54" w:rsidRPr="00421208">
        <w:rPr>
          <w:rFonts w:ascii="Helvetica" w:hAnsi="Helvetica" w:cs="Times New Roman"/>
          <w:color w:val="000000" w:themeColor="text1"/>
        </w:rPr>
        <w:t>(Tukey’s HSD test p &lt;0.01)</w:t>
      </w:r>
      <w:r w:rsidR="00757C54" w:rsidRPr="00421208">
        <w:rPr>
          <w:rFonts w:ascii="Helvetica" w:hAnsi="Helvetica" w:cs="Times New Roman"/>
          <w:color w:val="000000" w:themeColor="text1"/>
        </w:rPr>
        <w:t xml:space="preserve">, while 18:00, 00:00 and 06:00 showed no significant difference among one another. Pico-eukaryotes show mild evidence of depletion in CCA </w:t>
      </w:r>
      <w:r w:rsidR="00757C54" w:rsidRPr="00421208">
        <w:rPr>
          <w:rFonts w:ascii="Helvetica" w:hAnsi="Helvetica" w:cs="Times New Roman"/>
          <w:color w:val="000000" w:themeColor="text1"/>
        </w:rPr>
        <w:lastRenderedPageBreak/>
        <w:t xml:space="preserve">communities. Lastly, </w:t>
      </w:r>
      <w:r w:rsidR="000D6FF0" w:rsidRPr="00421208">
        <w:rPr>
          <w:rFonts w:ascii="Helvetica" w:hAnsi="Helvetica" w:cs="Times New Roman"/>
          <w:i/>
          <w:iCs/>
          <w:color w:val="000000" w:themeColor="text1"/>
        </w:rPr>
        <w:t>Prochlorococcus</w:t>
      </w:r>
      <w:r w:rsidR="000D6FF0" w:rsidRPr="00421208">
        <w:rPr>
          <w:rFonts w:ascii="Helvetica" w:hAnsi="Helvetica" w:cs="Times New Roman"/>
          <w:color w:val="000000" w:themeColor="text1"/>
        </w:rPr>
        <w:t xml:space="preserve"> (F=1.</w:t>
      </w:r>
      <w:r w:rsidR="00757C54" w:rsidRPr="00421208">
        <w:rPr>
          <w:rFonts w:ascii="Helvetica" w:hAnsi="Helvetica" w:cs="Times New Roman"/>
          <w:color w:val="000000" w:themeColor="text1"/>
        </w:rPr>
        <w:t>49</w:t>
      </w:r>
      <w:r w:rsidR="000D6FF0" w:rsidRPr="00421208">
        <w:rPr>
          <w:rFonts w:ascii="Helvetica" w:hAnsi="Helvetica" w:cs="Times New Roman"/>
          <w:color w:val="000000" w:themeColor="text1"/>
        </w:rPr>
        <w:t>,</w:t>
      </w:r>
      <w:r w:rsidR="00214D6F" w:rsidRPr="00421208">
        <w:rPr>
          <w:rFonts w:ascii="Helvetica" w:hAnsi="Helvetica" w:cs="Times New Roman"/>
          <w:color w:val="000000" w:themeColor="text1"/>
        </w:rPr>
        <w:t xml:space="preserve"> df= </w:t>
      </w:r>
      <w:r w:rsidR="00757C54" w:rsidRPr="00421208">
        <w:rPr>
          <w:rFonts w:ascii="Helvetica" w:hAnsi="Helvetica" w:cs="Times New Roman"/>
          <w:color w:val="000000" w:themeColor="text1"/>
        </w:rPr>
        <w:t>3</w:t>
      </w:r>
      <w:r w:rsidR="00214D6F" w:rsidRPr="00421208">
        <w:rPr>
          <w:rFonts w:ascii="Helvetica" w:hAnsi="Helvetica" w:cs="Times New Roman"/>
          <w:color w:val="000000" w:themeColor="text1"/>
        </w:rPr>
        <w:t xml:space="preserve">, </w:t>
      </w:r>
      <w:r w:rsidR="000D6FF0" w:rsidRPr="00421208">
        <w:rPr>
          <w:rFonts w:ascii="Helvetica" w:hAnsi="Helvetica" w:cs="Times New Roman"/>
          <w:color w:val="000000" w:themeColor="text1"/>
        </w:rPr>
        <w:t xml:space="preserve"> p=0.</w:t>
      </w:r>
      <w:r w:rsidR="00757C54" w:rsidRPr="00421208">
        <w:rPr>
          <w:rFonts w:ascii="Helvetica" w:hAnsi="Helvetica" w:cs="Times New Roman"/>
          <w:color w:val="000000" w:themeColor="text1"/>
        </w:rPr>
        <w:t>27</w:t>
      </w:r>
      <w:r w:rsidR="000D6FF0" w:rsidRPr="00421208">
        <w:rPr>
          <w:rFonts w:ascii="Helvetica" w:hAnsi="Helvetica" w:cs="Times New Roman"/>
          <w:color w:val="000000" w:themeColor="text1"/>
        </w:rPr>
        <w:t xml:space="preserve">) and </w:t>
      </w:r>
      <w:r w:rsidR="00757C54" w:rsidRPr="00421208">
        <w:rPr>
          <w:rFonts w:ascii="Helvetica" w:hAnsi="Helvetica" w:cs="Times New Roman"/>
          <w:color w:val="000000" w:themeColor="text1"/>
        </w:rPr>
        <w:t>Chlorophyll-a (F= 1.26 df = 3, p=0.33)</w:t>
      </w:r>
      <w:r w:rsidR="00757C54" w:rsidRPr="00421208">
        <w:rPr>
          <w:rFonts w:ascii="Helvetica" w:hAnsi="Helvetica" w:cs="Times New Roman"/>
          <w:color w:val="000000" w:themeColor="text1"/>
        </w:rPr>
        <w:t xml:space="preserve"> </w:t>
      </w:r>
      <w:r w:rsidR="000D6FF0" w:rsidRPr="00421208">
        <w:rPr>
          <w:rFonts w:ascii="Helvetica" w:hAnsi="Helvetica" w:cs="Times New Roman"/>
          <w:color w:val="000000" w:themeColor="text1"/>
        </w:rPr>
        <w:t xml:space="preserve">did not show </w:t>
      </w:r>
      <w:r w:rsidR="00214D6F" w:rsidRPr="00421208">
        <w:rPr>
          <w:rFonts w:ascii="Helvetica" w:hAnsi="Helvetica" w:cs="Times New Roman"/>
          <w:color w:val="000000" w:themeColor="text1"/>
        </w:rPr>
        <w:t xml:space="preserve">significant </w:t>
      </w:r>
      <w:r w:rsidR="000D6FF0" w:rsidRPr="00421208">
        <w:rPr>
          <w:rFonts w:ascii="Helvetica" w:hAnsi="Helvetica" w:cs="Times New Roman"/>
          <w:color w:val="000000" w:themeColor="text1"/>
        </w:rPr>
        <w:t xml:space="preserve">treatment </w:t>
      </w:r>
      <w:r w:rsidR="00214D6F" w:rsidRPr="00421208">
        <w:rPr>
          <w:rFonts w:ascii="Helvetica" w:hAnsi="Helvetica" w:cs="Times New Roman"/>
          <w:color w:val="000000" w:themeColor="text1"/>
        </w:rPr>
        <w:t>associated</w:t>
      </w:r>
      <w:r w:rsidR="000D6FF0" w:rsidRPr="00421208">
        <w:rPr>
          <w:rFonts w:ascii="Helvetica" w:hAnsi="Helvetica" w:cs="Times New Roman"/>
          <w:color w:val="000000" w:themeColor="text1"/>
        </w:rPr>
        <w:t xml:space="preserve"> variations</w:t>
      </w:r>
      <w:r w:rsidR="00757C54" w:rsidRPr="00421208">
        <w:rPr>
          <w:rFonts w:ascii="Helvetica" w:hAnsi="Helvetica" w:cs="Times New Roman"/>
          <w:color w:val="000000" w:themeColor="text1"/>
        </w:rPr>
        <w:t xml:space="preserve">, but showed significant time effect (Prochlorococcus: </w:t>
      </w:r>
      <w:r w:rsidR="00757C54" w:rsidRPr="00421208">
        <w:rPr>
          <w:rFonts w:ascii="Helvetica" w:hAnsi="Helvetica" w:cs="Times New Roman"/>
          <w:color w:val="000000" w:themeColor="text1"/>
        </w:rPr>
        <w:t>F=</w:t>
      </w:r>
      <w:r w:rsidR="00757C54" w:rsidRPr="00421208">
        <w:rPr>
          <w:rFonts w:ascii="Helvetica" w:hAnsi="Helvetica" w:cs="Times New Roman"/>
          <w:color w:val="000000" w:themeColor="text1"/>
        </w:rPr>
        <w:t>7.04</w:t>
      </w:r>
      <w:r w:rsidR="00757C54" w:rsidRPr="00421208">
        <w:rPr>
          <w:rFonts w:ascii="Helvetica" w:hAnsi="Helvetica" w:cs="Times New Roman"/>
          <w:color w:val="000000" w:themeColor="text1"/>
        </w:rPr>
        <w:t>, df= 3,  p</w:t>
      </w:r>
      <w:r w:rsidR="00757C54" w:rsidRPr="00421208">
        <w:rPr>
          <w:rFonts w:ascii="Helvetica" w:hAnsi="Helvetica" w:cs="Times New Roman"/>
          <w:color w:val="000000" w:themeColor="text1"/>
        </w:rPr>
        <w:t xml:space="preserve">&lt;0.01; chlorophyll-a: </w:t>
      </w:r>
      <w:r w:rsidR="00757C54" w:rsidRPr="00421208">
        <w:rPr>
          <w:rFonts w:ascii="Helvetica" w:hAnsi="Helvetica" w:cs="Times New Roman"/>
          <w:color w:val="000000" w:themeColor="text1"/>
        </w:rPr>
        <w:t>F=</w:t>
      </w:r>
      <w:r w:rsidR="00757C54" w:rsidRPr="00421208">
        <w:rPr>
          <w:rFonts w:ascii="Helvetica" w:hAnsi="Helvetica" w:cs="Times New Roman"/>
          <w:color w:val="000000" w:themeColor="text1"/>
        </w:rPr>
        <w:t>13.7</w:t>
      </w:r>
      <w:r w:rsidR="00757C54" w:rsidRPr="00421208">
        <w:rPr>
          <w:rFonts w:ascii="Helvetica" w:hAnsi="Helvetica" w:cs="Times New Roman"/>
          <w:color w:val="000000" w:themeColor="text1"/>
        </w:rPr>
        <w:t>, df= 3,  p</w:t>
      </w:r>
      <w:r w:rsidR="00757C54" w:rsidRPr="00421208">
        <w:rPr>
          <w:rFonts w:ascii="Helvetica" w:hAnsi="Helvetica" w:cs="Times New Roman"/>
          <w:color w:val="000000" w:themeColor="text1"/>
        </w:rPr>
        <w:t>&lt;0.01)</w:t>
      </w:r>
      <w:r w:rsidR="000D6FF0" w:rsidRPr="00421208">
        <w:rPr>
          <w:rFonts w:ascii="Helvetica" w:hAnsi="Helvetica" w:cs="Times New Roman"/>
          <w:color w:val="000000" w:themeColor="text1"/>
        </w:rPr>
        <w:t xml:space="preserve">. </w:t>
      </w:r>
      <w:r w:rsidR="00EA6829" w:rsidRPr="00421208">
        <w:rPr>
          <w:rFonts w:ascii="Helvetica" w:hAnsi="Helvetica" w:cs="Times New Roman"/>
          <w:color w:val="000000" w:themeColor="text1"/>
        </w:rPr>
        <w:t>Post</w:t>
      </w:r>
      <w:r w:rsidR="00AC57EB" w:rsidRPr="00421208">
        <w:rPr>
          <w:rFonts w:ascii="Helvetica" w:hAnsi="Helvetica" w:cs="Times New Roman"/>
          <w:color w:val="000000" w:themeColor="text1"/>
        </w:rPr>
        <w:t>-hoc</w:t>
      </w:r>
      <w:r w:rsidR="00757C54" w:rsidRPr="00421208">
        <w:rPr>
          <w:rFonts w:ascii="Helvetica" w:hAnsi="Helvetica" w:cs="Times New Roman"/>
          <w:color w:val="000000" w:themeColor="text1"/>
        </w:rPr>
        <w:t xml:space="preserve"> </w:t>
      </w:r>
      <w:r w:rsidR="00E71264" w:rsidRPr="00421208">
        <w:rPr>
          <w:rFonts w:ascii="Helvetica" w:hAnsi="Helvetica" w:cs="Times New Roman"/>
          <w:color w:val="000000" w:themeColor="text1"/>
        </w:rPr>
        <w:t xml:space="preserve">Tukey’s HSD </w:t>
      </w:r>
      <w:r w:rsidR="00AC57EB" w:rsidRPr="00421208">
        <w:rPr>
          <w:rFonts w:ascii="Helvetica" w:hAnsi="Helvetica" w:cs="Times New Roman"/>
          <w:color w:val="000000" w:themeColor="text1"/>
        </w:rPr>
        <w:t>contrasts</w:t>
      </w:r>
      <w:r w:rsidR="00E71264" w:rsidRPr="00421208">
        <w:rPr>
          <w:rFonts w:ascii="Helvetica" w:hAnsi="Helvetica" w:cs="Times New Roman"/>
          <w:color w:val="000000" w:themeColor="text1"/>
        </w:rPr>
        <w:t xml:space="preserve"> showed a sign</w:t>
      </w:r>
      <w:r w:rsidR="00AC57EB" w:rsidRPr="00421208">
        <w:rPr>
          <w:rFonts w:ascii="Helvetica" w:hAnsi="Helvetica" w:cs="Times New Roman"/>
          <w:color w:val="000000" w:themeColor="text1"/>
        </w:rPr>
        <w:t>i</w:t>
      </w:r>
      <w:r w:rsidR="00E71264" w:rsidRPr="00421208">
        <w:rPr>
          <w:rFonts w:ascii="Helvetica" w:hAnsi="Helvetica" w:cs="Times New Roman"/>
          <w:color w:val="000000" w:themeColor="text1"/>
        </w:rPr>
        <w:t xml:space="preserve">ficant increase of </w:t>
      </w:r>
      <w:r w:rsidR="00E71264" w:rsidRPr="00421208">
        <w:rPr>
          <w:rFonts w:ascii="Helvetica" w:hAnsi="Helvetica" w:cs="Times New Roman"/>
          <w:i/>
          <w:iCs/>
          <w:color w:val="000000" w:themeColor="text1"/>
        </w:rPr>
        <w:t>Prochlorococcus</w:t>
      </w:r>
      <w:r w:rsidR="00E71264" w:rsidRPr="00421208">
        <w:rPr>
          <w:rFonts w:ascii="Helvetica" w:hAnsi="Helvetica" w:cs="Times New Roman"/>
          <w:color w:val="000000" w:themeColor="text1"/>
        </w:rPr>
        <w:t xml:space="preserve"> between 12:00 and 00:00 (p = 0.002), while chlorophyll-a decreased significantly between 12:00 and 00:00</w:t>
      </w:r>
      <w:r w:rsidR="00EA6829" w:rsidRPr="00421208">
        <w:rPr>
          <w:rFonts w:ascii="Helvetica" w:hAnsi="Helvetica" w:cs="Times New Roman"/>
          <w:color w:val="000000" w:themeColor="text1"/>
        </w:rPr>
        <w:t xml:space="preserve"> (p &lt;0.01). </w:t>
      </w:r>
      <w:r w:rsidR="0013065B" w:rsidRPr="00421208">
        <w:rPr>
          <w:rFonts w:ascii="Helvetica" w:hAnsi="Helvetica" w:cs="Times New Roman"/>
          <w:color w:val="000000" w:themeColor="text1"/>
        </w:rPr>
        <w:t xml:space="preserve">Collectively, mixed reef communities </w:t>
      </w:r>
      <w:r w:rsidR="00680163" w:rsidRPr="00421208">
        <w:rPr>
          <w:rFonts w:ascii="Helvetica" w:hAnsi="Helvetica" w:cs="Times New Roman"/>
          <w:color w:val="000000" w:themeColor="text1"/>
        </w:rPr>
        <w:t xml:space="preserve">affect the abundance of microbes, specifically, </w:t>
      </w:r>
      <w:r w:rsidR="00757C54" w:rsidRPr="00421208">
        <w:rPr>
          <w:rFonts w:ascii="Helvetica" w:hAnsi="Helvetica" w:cs="Times New Roman"/>
          <w:color w:val="000000" w:themeColor="text1"/>
        </w:rPr>
        <w:t>enriching heterorophic bacteria in algae-enriched communities</w:t>
      </w:r>
      <w:r w:rsidR="00757C54" w:rsidRPr="00421208">
        <w:rPr>
          <w:rFonts w:ascii="Helvetica" w:hAnsi="Helvetica" w:cs="Times New Roman"/>
          <w:color w:val="000000" w:themeColor="text1"/>
        </w:rPr>
        <w:t xml:space="preserve">, and </w:t>
      </w:r>
      <w:r w:rsidR="00680163" w:rsidRPr="00421208">
        <w:rPr>
          <w:rFonts w:ascii="Helvetica" w:hAnsi="Helvetica" w:cs="Times New Roman"/>
          <w:color w:val="000000" w:themeColor="text1"/>
        </w:rPr>
        <w:t>depleting</w:t>
      </w:r>
      <w:r w:rsidR="0013065B" w:rsidRPr="00421208">
        <w:rPr>
          <w:rFonts w:ascii="Helvetica" w:hAnsi="Helvetica" w:cs="Times New Roman"/>
          <w:color w:val="000000" w:themeColor="text1"/>
        </w:rPr>
        <w:t xml:space="preserve"> </w:t>
      </w:r>
      <w:r w:rsidR="0013065B" w:rsidRPr="00421208">
        <w:rPr>
          <w:rFonts w:ascii="Helvetica" w:hAnsi="Helvetica" w:cs="Times New Roman"/>
          <w:i/>
          <w:iCs/>
          <w:color w:val="000000" w:themeColor="text1"/>
        </w:rPr>
        <w:t>Synechococcus</w:t>
      </w:r>
      <w:r w:rsidR="0013065B" w:rsidRPr="00421208">
        <w:rPr>
          <w:rFonts w:ascii="Helvetica" w:hAnsi="Helvetica" w:cs="Times New Roman"/>
          <w:color w:val="000000" w:themeColor="text1"/>
        </w:rPr>
        <w:t xml:space="preserve"> </w:t>
      </w:r>
      <w:r w:rsidR="00680163" w:rsidRPr="00421208">
        <w:rPr>
          <w:rFonts w:ascii="Helvetica" w:hAnsi="Helvetica" w:cs="Times New Roman"/>
          <w:color w:val="000000" w:themeColor="text1"/>
        </w:rPr>
        <w:t>and heterotrophic bacteria in CCA-enriched reefs. Sampling time significantly affects microbial abundance without affecting patterns associated with treatment effects.</w:t>
      </w:r>
    </w:p>
    <w:p w14:paraId="10D0182A" w14:textId="4196C795" w:rsidR="0013065B" w:rsidRPr="00421208" w:rsidRDefault="0013065B" w:rsidP="00FF1900">
      <w:pPr>
        <w:spacing w:line="360" w:lineRule="auto"/>
        <w:jc w:val="center"/>
        <w:rPr>
          <w:rFonts w:ascii="Helvetica" w:hAnsi="Helvetica" w:cs="Times New Roman"/>
          <w:noProof/>
          <w:color w:val="000000" w:themeColor="text1"/>
        </w:rPr>
      </w:pPr>
    </w:p>
    <w:p w14:paraId="436DEADA" w14:textId="77777777"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69" w:name="_Toc232771528"/>
      <w:bookmarkStart w:id="70" w:name="_Toc234162430"/>
      <w:r w:rsidRPr="00421208">
        <w:rPr>
          <w:rFonts w:ascii="Helvetica" w:hAnsi="Helvetica" w:cs="Times New Roman"/>
          <w:b/>
          <w:bCs/>
          <w:color w:val="000000" w:themeColor="text1"/>
          <w:sz w:val="24"/>
          <w:szCs w:val="24"/>
        </w:rPr>
        <w:t>Changes in Microbial Community Structure Associated with Mixed Benthic Community Exudation</w:t>
      </w:r>
      <w:bookmarkEnd w:id="69"/>
      <w:bookmarkEnd w:id="70"/>
    </w:p>
    <w:p w14:paraId="0937E6D8" w14:textId="4FDAE598" w:rsidR="0013065B" w:rsidRPr="00421208" w:rsidRDefault="00910D7E" w:rsidP="00264C75">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Microbial relative abundance showed distinct bacterial communities associated to algae-enriched communities. </w:t>
      </w:r>
      <w:r w:rsidR="0013065B" w:rsidRPr="00421208">
        <w:rPr>
          <w:rFonts w:ascii="Helvetica" w:hAnsi="Helvetica" w:cs="Times New Roman"/>
          <w:color w:val="000000" w:themeColor="text1"/>
        </w:rPr>
        <w:t>Non-metric multidimensional scaling (NMDS) plots from weighted UniFrac distances show</w:t>
      </w:r>
      <w:r w:rsidRPr="00421208">
        <w:rPr>
          <w:rFonts w:ascii="Helvetica" w:hAnsi="Helvetica" w:cs="Times New Roman"/>
          <w:color w:val="000000" w:themeColor="text1"/>
        </w:rPr>
        <w:t>ed</w:t>
      </w:r>
      <w:r w:rsidR="0013065B" w:rsidRPr="00421208">
        <w:rPr>
          <w:rFonts w:ascii="Helvetica" w:hAnsi="Helvetica" w:cs="Times New Roman"/>
          <w:color w:val="000000" w:themeColor="text1"/>
        </w:rPr>
        <w:t xml:space="preserve"> microbial communities associated with alga</w:t>
      </w:r>
      <w:r w:rsidR="00BF37DF" w:rsidRPr="00421208">
        <w:rPr>
          <w:rFonts w:ascii="Helvetica" w:hAnsi="Helvetica" w:cs="Times New Roman"/>
          <w:color w:val="000000" w:themeColor="text1"/>
        </w:rPr>
        <w:t>l</w:t>
      </w:r>
      <w:r w:rsidR="0013065B" w:rsidRPr="00421208">
        <w:rPr>
          <w:rFonts w:ascii="Helvetica" w:hAnsi="Helvetica" w:cs="Times New Roman"/>
          <w:color w:val="000000" w:themeColor="text1"/>
        </w:rPr>
        <w:t xml:space="preserve"> communities were visually separated from other treatment groups at later night timepoints (</w:t>
      </w:r>
      <w:r w:rsidR="000507B9" w:rsidRPr="00421208">
        <w:rPr>
          <w:rFonts w:ascii="Helvetica" w:hAnsi="Helvetica" w:cs="Times New Roman"/>
          <w:color w:val="000000" w:themeColor="text1"/>
        </w:rPr>
        <w:t>00:00</w:t>
      </w:r>
      <w:r w:rsidR="0013065B" w:rsidRPr="00421208">
        <w:rPr>
          <w:rFonts w:ascii="Helvetica" w:hAnsi="Helvetica" w:cs="Times New Roman"/>
          <w:color w:val="000000" w:themeColor="text1"/>
        </w:rPr>
        <w:t xml:space="preserve"> and </w:t>
      </w:r>
      <w:r w:rsidR="000507B9" w:rsidRPr="00421208">
        <w:rPr>
          <w:rFonts w:ascii="Helvetica" w:hAnsi="Helvetica" w:cs="Times New Roman"/>
          <w:color w:val="000000" w:themeColor="text1"/>
        </w:rPr>
        <w:t>06:00</w:t>
      </w:r>
      <w:r w:rsidR="0013065B" w:rsidRPr="00421208">
        <w:rPr>
          <w:rFonts w:ascii="Helvetica" w:hAnsi="Helvetica" w:cs="Times New Roman"/>
          <w:color w:val="000000" w:themeColor="text1"/>
        </w:rPr>
        <w:t>) (</w:t>
      </w:r>
      <w:r w:rsidR="00680163" w:rsidRPr="00421208">
        <w:rPr>
          <w:rFonts w:ascii="Helvetica" w:hAnsi="Helvetica" w:cs="Times New Roman"/>
          <w:color w:val="000000" w:themeColor="text1"/>
        </w:rPr>
        <w:fldChar w:fldCharType="begin"/>
      </w:r>
      <w:r w:rsidR="00680163" w:rsidRPr="00421208">
        <w:rPr>
          <w:rFonts w:ascii="Helvetica" w:hAnsi="Helvetica" w:cs="Times New Roman"/>
          <w:color w:val="000000" w:themeColor="text1"/>
        </w:rPr>
        <w:instrText xml:space="preserve"> REF _Ref234315735 \h </w:instrText>
      </w:r>
      <w:r w:rsidR="00625A58" w:rsidRPr="00421208">
        <w:rPr>
          <w:rFonts w:ascii="Helvetica" w:hAnsi="Helvetica" w:cs="Times New Roman"/>
          <w:color w:val="000000" w:themeColor="text1"/>
        </w:rPr>
        <w:instrText xml:space="preserve"> \* MERGEFORMAT </w:instrText>
      </w:r>
      <w:r w:rsidR="00680163" w:rsidRPr="00421208">
        <w:rPr>
          <w:rFonts w:ascii="Helvetica" w:hAnsi="Helvetica" w:cs="Times New Roman"/>
          <w:color w:val="000000" w:themeColor="text1"/>
        </w:rPr>
      </w:r>
      <w:r w:rsidR="00680163" w:rsidRPr="00421208">
        <w:rPr>
          <w:rFonts w:ascii="Helvetica" w:hAnsi="Helvetica" w:cs="Times New Roman"/>
          <w:color w:val="000000" w:themeColor="text1"/>
        </w:rPr>
        <w:fldChar w:fldCharType="separate"/>
      </w:r>
      <w:r w:rsidR="00680163" w:rsidRPr="00421208">
        <w:rPr>
          <w:rFonts w:ascii="Helvetica" w:hAnsi="Helvetica" w:cs="Times New Roman"/>
          <w:b/>
          <w:bCs/>
          <w:i/>
          <w:iCs/>
          <w:color w:val="000000" w:themeColor="text1"/>
        </w:rPr>
        <w:t xml:space="preserve">Figure </w:t>
      </w:r>
      <w:r w:rsidR="00680163" w:rsidRPr="00421208">
        <w:rPr>
          <w:rFonts w:ascii="Helvetica" w:hAnsi="Helvetica" w:cs="Times New Roman"/>
          <w:b/>
          <w:bCs/>
          <w:i/>
          <w:iCs/>
          <w:noProof/>
          <w:color w:val="000000" w:themeColor="text1"/>
        </w:rPr>
        <w:t>5</w:t>
      </w:r>
      <w:r w:rsidR="00680163" w:rsidRPr="00421208">
        <w:rPr>
          <w:rFonts w:ascii="Helvetica" w:hAnsi="Helvetica" w:cs="Times New Roman"/>
          <w:color w:val="000000" w:themeColor="text1"/>
        </w:rPr>
        <w:fldChar w:fldCharType="end"/>
      </w:r>
      <w:r w:rsidR="0013065B" w:rsidRPr="00421208">
        <w:rPr>
          <w:rFonts w:ascii="Helvetica" w:hAnsi="Helvetica" w:cs="Times New Roman"/>
          <w:color w:val="000000" w:themeColor="text1"/>
        </w:rPr>
        <w:t>). PERMANOVA showed</w:t>
      </w:r>
      <w:r w:rsidR="00BF37DF" w:rsidRPr="00421208">
        <w:rPr>
          <w:rFonts w:ascii="Helvetica" w:hAnsi="Helvetica" w:cs="Times New Roman"/>
          <w:color w:val="000000" w:themeColor="text1"/>
        </w:rPr>
        <w:t xml:space="preserve"> that microbial communities varied significantly </w:t>
      </w:r>
      <w:r w:rsidR="0013065B" w:rsidRPr="00421208">
        <w:rPr>
          <w:rFonts w:ascii="Helvetica" w:hAnsi="Helvetica" w:cs="Times New Roman"/>
          <w:color w:val="000000" w:themeColor="text1"/>
        </w:rPr>
        <w:t>among treatments (F= 3.73, df= 3, R</w:t>
      </w:r>
      <w:r w:rsidR="0013065B" w:rsidRPr="00421208">
        <w:rPr>
          <w:rFonts w:ascii="Helvetica" w:hAnsi="Helvetica" w:cs="Times New Roman"/>
          <w:color w:val="000000" w:themeColor="text1"/>
          <w:vertAlign w:val="superscript"/>
        </w:rPr>
        <w:t>2</w:t>
      </w:r>
      <w:r w:rsidR="0013065B" w:rsidRPr="00421208">
        <w:rPr>
          <w:rFonts w:ascii="Helvetica" w:hAnsi="Helvetica" w:cs="Times New Roman"/>
          <w:color w:val="000000" w:themeColor="text1"/>
        </w:rPr>
        <w:t xml:space="preserve"> = 0.13, p= 0.001) </w:t>
      </w:r>
      <w:r w:rsidR="005C0BB0" w:rsidRPr="00421208">
        <w:rPr>
          <w:rFonts w:ascii="Helvetica" w:hAnsi="Helvetica" w:cs="Times New Roman"/>
          <w:color w:val="000000" w:themeColor="text1"/>
        </w:rPr>
        <w:t xml:space="preserve">and </w:t>
      </w:r>
      <w:r w:rsidR="00BF37DF" w:rsidRPr="00421208">
        <w:rPr>
          <w:rFonts w:ascii="Helvetica" w:hAnsi="Helvetica" w:cs="Times New Roman"/>
          <w:color w:val="000000" w:themeColor="text1"/>
        </w:rPr>
        <w:t xml:space="preserve">throughout the duration of the experiment </w:t>
      </w:r>
      <w:r w:rsidR="005C0BB0" w:rsidRPr="00421208">
        <w:rPr>
          <w:rFonts w:ascii="Helvetica" w:hAnsi="Helvetica" w:cs="Times New Roman"/>
          <w:color w:val="000000" w:themeColor="text1"/>
        </w:rPr>
        <w:t>(F=5.06, df=3 , R</w:t>
      </w:r>
      <w:r w:rsidR="005C0BB0" w:rsidRPr="00421208">
        <w:rPr>
          <w:rFonts w:ascii="Helvetica" w:hAnsi="Helvetica" w:cs="Times New Roman"/>
          <w:color w:val="000000" w:themeColor="text1"/>
          <w:vertAlign w:val="superscript"/>
        </w:rPr>
        <w:t>2</w:t>
      </w:r>
      <w:r w:rsidR="005C0BB0" w:rsidRPr="00421208">
        <w:rPr>
          <w:rFonts w:ascii="Helvetica" w:hAnsi="Helvetica" w:cs="Times New Roman"/>
          <w:color w:val="000000" w:themeColor="text1"/>
        </w:rPr>
        <w:t xml:space="preserve"> = 0.17, p= 0.001) </w:t>
      </w:r>
      <w:r w:rsidR="0013065B" w:rsidRPr="00421208">
        <w:rPr>
          <w:rFonts w:ascii="Helvetica" w:hAnsi="Helvetica" w:cs="Times New Roman"/>
          <w:color w:val="000000" w:themeColor="text1"/>
        </w:rPr>
        <w:t>with</w:t>
      </w:r>
      <w:r w:rsidR="00264C75" w:rsidRPr="00421208">
        <w:rPr>
          <w:rFonts w:ascii="Helvetica" w:hAnsi="Helvetica" w:cs="Times New Roman"/>
          <w:color w:val="000000" w:themeColor="text1"/>
        </w:rPr>
        <w:t xml:space="preserve"> no signif</w:t>
      </w:r>
      <w:r w:rsidR="00BF37DF" w:rsidRPr="00421208">
        <w:rPr>
          <w:rFonts w:ascii="Helvetica" w:hAnsi="Helvetica" w:cs="Times New Roman"/>
          <w:color w:val="000000" w:themeColor="text1"/>
        </w:rPr>
        <w:t>i</w:t>
      </w:r>
      <w:r w:rsidR="00264C75" w:rsidRPr="00421208">
        <w:rPr>
          <w:rFonts w:ascii="Helvetica" w:hAnsi="Helvetica" w:cs="Times New Roman"/>
          <w:color w:val="000000" w:themeColor="text1"/>
        </w:rPr>
        <w:t>cant interactions between treatment and sampling time point effects (F= 1.12, df= 9, R</w:t>
      </w:r>
      <w:r w:rsidR="00264C75" w:rsidRPr="00421208">
        <w:rPr>
          <w:rFonts w:ascii="Helvetica" w:hAnsi="Helvetica" w:cs="Times New Roman"/>
          <w:color w:val="000000" w:themeColor="text1"/>
          <w:vertAlign w:val="superscript"/>
        </w:rPr>
        <w:t>2</w:t>
      </w:r>
      <w:r w:rsidR="00264C75" w:rsidRPr="00421208">
        <w:rPr>
          <w:rFonts w:ascii="Helvetica" w:hAnsi="Helvetica" w:cs="Times New Roman"/>
          <w:color w:val="000000" w:themeColor="text1"/>
        </w:rPr>
        <w:t xml:space="preserve"> = 0.12, p= 0.222).</w:t>
      </w:r>
      <w:r w:rsidR="0013065B" w:rsidRPr="00421208">
        <w:rPr>
          <w:rFonts w:ascii="Helvetica" w:hAnsi="Helvetica" w:cs="Times New Roman"/>
          <w:color w:val="000000" w:themeColor="text1"/>
        </w:rPr>
        <w:t xml:space="preserve"> </w:t>
      </w:r>
      <w:r w:rsidR="00264C75" w:rsidRPr="00421208">
        <w:rPr>
          <w:rFonts w:ascii="Helvetica" w:hAnsi="Helvetica" w:cs="Times New Roman"/>
          <w:color w:val="000000" w:themeColor="text1"/>
        </w:rPr>
        <w:t xml:space="preserve">Algae communities and seawater control exhibited </w:t>
      </w:r>
      <w:r w:rsidR="0013065B" w:rsidRPr="00421208">
        <w:rPr>
          <w:rFonts w:ascii="Helvetica" w:hAnsi="Helvetica" w:cs="Times New Roman"/>
          <w:color w:val="000000" w:themeColor="text1"/>
        </w:rPr>
        <w:t>significant pairwise PERMANOVA</w:t>
      </w:r>
      <w:r w:rsidR="00264C75" w:rsidRPr="00421208">
        <w:rPr>
          <w:rFonts w:ascii="Helvetica" w:hAnsi="Helvetica" w:cs="Times New Roman"/>
          <w:color w:val="000000" w:themeColor="text1"/>
        </w:rPr>
        <w:t xml:space="preserve"> (F = 5.24, df = 1, R</w:t>
      </w:r>
      <w:r w:rsidR="00264C75" w:rsidRPr="00421208">
        <w:rPr>
          <w:rFonts w:ascii="Helvetica" w:hAnsi="Helvetica" w:cs="Times New Roman"/>
          <w:color w:val="000000" w:themeColor="text1"/>
          <w:vertAlign w:val="superscript"/>
        </w:rPr>
        <w:t>2</w:t>
      </w:r>
      <w:r w:rsidR="00264C75" w:rsidRPr="00421208">
        <w:rPr>
          <w:rFonts w:ascii="Helvetica" w:hAnsi="Helvetica" w:cs="Times New Roman"/>
          <w:color w:val="000000" w:themeColor="text1"/>
        </w:rPr>
        <w:t xml:space="preserve"> = 0.15, p</w:t>
      </w:r>
      <w:r w:rsidR="00AA42B5" w:rsidRPr="00421208">
        <w:rPr>
          <w:rFonts w:ascii="Helvetica" w:hAnsi="Helvetica" w:cs="Times New Roman"/>
          <w:color w:val="000000" w:themeColor="text1"/>
        </w:rPr>
        <w:t>=0.009</w:t>
      </w:r>
      <w:r w:rsidR="00264C75" w:rsidRPr="00421208">
        <w:rPr>
          <w:rFonts w:ascii="Helvetica" w:hAnsi="Helvetica" w:cs="Times New Roman"/>
          <w:color w:val="000000" w:themeColor="text1"/>
        </w:rPr>
        <w:t>)</w:t>
      </w:r>
      <w:r w:rsidR="0013065B" w:rsidRPr="00421208">
        <w:rPr>
          <w:rFonts w:ascii="Helvetica" w:hAnsi="Helvetica" w:cs="Times New Roman"/>
          <w:color w:val="000000" w:themeColor="text1"/>
        </w:rPr>
        <w:t xml:space="preserve">, adjusted with Benjamini-Hochberg method, </w:t>
      </w:r>
      <w:r w:rsidR="00264C75" w:rsidRPr="00421208">
        <w:rPr>
          <w:rFonts w:ascii="Helvetica" w:hAnsi="Helvetica" w:cs="Times New Roman"/>
          <w:color w:val="000000" w:themeColor="text1"/>
        </w:rPr>
        <w:t xml:space="preserve">while coral and CCA enrichment did not show significant </w:t>
      </w:r>
      <w:r w:rsidR="004035A5" w:rsidRPr="00421208">
        <w:rPr>
          <w:rFonts w:ascii="Helvetica" w:hAnsi="Helvetica" w:cs="Times New Roman"/>
          <w:color w:val="000000" w:themeColor="text1"/>
        </w:rPr>
        <w:t>difference in community structure from the controls</w:t>
      </w:r>
      <w:r w:rsidR="00264C75" w:rsidRPr="00421208">
        <w:rPr>
          <w:rFonts w:ascii="Helvetica" w:hAnsi="Helvetica" w:cs="Times New Roman"/>
          <w:color w:val="000000" w:themeColor="text1"/>
        </w:rPr>
        <w:t xml:space="preserve"> (</w:t>
      </w:r>
      <w:r w:rsidR="00264C75" w:rsidRPr="00421208">
        <w:rPr>
          <w:rFonts w:ascii="Helvetica" w:hAnsi="Helvetica" w:cs="Times New Roman"/>
          <w:i/>
          <w:iCs/>
          <w:color w:val="000000" w:themeColor="text1"/>
        </w:rPr>
        <w:t>Control vs. Coral</w:t>
      </w:r>
      <w:r w:rsidR="00264C75" w:rsidRPr="00421208">
        <w:rPr>
          <w:rFonts w:ascii="Helvetica" w:hAnsi="Helvetica" w:cs="Times New Roman"/>
          <w:color w:val="000000" w:themeColor="text1"/>
        </w:rPr>
        <w:t>: F =0.304, df = 1, R</w:t>
      </w:r>
      <w:r w:rsidR="00264C75" w:rsidRPr="00421208">
        <w:rPr>
          <w:rFonts w:ascii="Helvetica" w:hAnsi="Helvetica" w:cs="Times New Roman"/>
          <w:color w:val="000000" w:themeColor="text1"/>
          <w:vertAlign w:val="superscript"/>
        </w:rPr>
        <w:t>2</w:t>
      </w:r>
      <w:r w:rsidR="00264C75" w:rsidRPr="00421208">
        <w:rPr>
          <w:rFonts w:ascii="Helvetica" w:hAnsi="Helvetica" w:cs="Times New Roman"/>
          <w:color w:val="000000" w:themeColor="text1"/>
        </w:rPr>
        <w:t xml:space="preserve"> = 0.010, p=0.987; </w:t>
      </w:r>
      <w:r w:rsidR="00264C75" w:rsidRPr="00421208">
        <w:rPr>
          <w:rFonts w:ascii="Helvetica" w:hAnsi="Helvetica" w:cs="Times New Roman"/>
          <w:i/>
          <w:iCs/>
          <w:color w:val="000000" w:themeColor="text1"/>
        </w:rPr>
        <w:t>Control vs. CCA</w:t>
      </w:r>
      <w:r w:rsidR="00264C75" w:rsidRPr="00421208">
        <w:rPr>
          <w:rFonts w:ascii="Helvetica" w:hAnsi="Helvetica" w:cs="Times New Roman"/>
          <w:color w:val="000000" w:themeColor="text1"/>
        </w:rPr>
        <w:t>: F =0.296, df = 1, R</w:t>
      </w:r>
      <w:r w:rsidR="00264C75" w:rsidRPr="00421208">
        <w:rPr>
          <w:rFonts w:ascii="Helvetica" w:hAnsi="Helvetica" w:cs="Times New Roman"/>
          <w:color w:val="000000" w:themeColor="text1"/>
          <w:vertAlign w:val="superscript"/>
        </w:rPr>
        <w:t>2</w:t>
      </w:r>
      <w:r w:rsidR="00264C75" w:rsidRPr="00421208">
        <w:rPr>
          <w:rFonts w:ascii="Helvetica" w:hAnsi="Helvetica" w:cs="Times New Roman"/>
          <w:color w:val="000000" w:themeColor="text1"/>
        </w:rPr>
        <w:t xml:space="preserve"> = 0.0098, p=0.987)</w:t>
      </w:r>
      <w:r w:rsidR="000507B9" w:rsidRPr="00421208">
        <w:rPr>
          <w:rFonts w:ascii="Helvetica" w:hAnsi="Helvetica" w:cs="Times New Roman"/>
          <w:color w:val="000000" w:themeColor="text1"/>
        </w:rPr>
        <w:t xml:space="preserve">. </w:t>
      </w:r>
    </w:p>
    <w:p w14:paraId="56A4BCB5" w14:textId="77777777" w:rsidR="00D60AC0" w:rsidRPr="00421208" w:rsidRDefault="00D60AC0" w:rsidP="00D60AC0">
      <w:pPr>
        <w:keepNext/>
        <w:spacing w:line="360" w:lineRule="auto"/>
        <w:jc w:val="center"/>
        <w:rPr>
          <w:rFonts w:ascii="Helvetica" w:hAnsi="Helvetica" w:cs="Times New Roman"/>
        </w:rPr>
      </w:pPr>
      <w:r w:rsidRPr="00421208">
        <w:rPr>
          <w:rFonts w:ascii="Helvetica" w:hAnsi="Helvetica" w:cs="Times New Roman"/>
          <w:noProof/>
          <w:color w:val="000000" w:themeColor="text1"/>
        </w:rPr>
        <w:lastRenderedPageBreak/>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421208" w:rsidRDefault="00D60AC0" w:rsidP="00D60AC0">
      <w:pPr>
        <w:pStyle w:val="Lgende"/>
        <w:jc w:val="center"/>
        <w:rPr>
          <w:rFonts w:ascii="Helvetica" w:hAnsi="Helvetica" w:cs="Times New Roman"/>
          <w:b/>
          <w:bCs/>
          <w:i w:val="0"/>
          <w:iCs w:val="0"/>
          <w:color w:val="000000" w:themeColor="text1"/>
          <w:sz w:val="24"/>
          <w:szCs w:val="24"/>
        </w:rPr>
      </w:pPr>
      <w:bookmarkStart w:id="71" w:name="_Ref234315735"/>
      <w:r w:rsidRPr="00421208">
        <w:rPr>
          <w:rFonts w:ascii="Helvetica" w:hAnsi="Helvetica" w:cs="Times New Roman"/>
          <w:b/>
          <w:bCs/>
          <w:i w:val="0"/>
          <w:iCs w:val="0"/>
          <w:color w:val="000000" w:themeColor="text1"/>
          <w:sz w:val="24"/>
          <w:szCs w:val="24"/>
        </w:rPr>
        <w:t xml:space="preserve">Figure </w:t>
      </w:r>
      <w:r w:rsidRPr="00421208">
        <w:rPr>
          <w:rFonts w:ascii="Helvetica" w:hAnsi="Helvetica" w:cs="Times New Roman"/>
          <w:b/>
          <w:bCs/>
          <w:i w:val="0"/>
          <w:iCs w:val="0"/>
          <w:color w:val="000000" w:themeColor="text1"/>
          <w:sz w:val="24"/>
          <w:szCs w:val="24"/>
        </w:rPr>
        <w:fldChar w:fldCharType="begin"/>
      </w:r>
      <w:r w:rsidRPr="00421208">
        <w:rPr>
          <w:rFonts w:ascii="Helvetica" w:hAnsi="Helvetica" w:cs="Times New Roman"/>
          <w:b/>
          <w:bCs/>
          <w:i w:val="0"/>
          <w:iCs w:val="0"/>
          <w:color w:val="000000" w:themeColor="text1"/>
          <w:sz w:val="24"/>
          <w:szCs w:val="24"/>
        </w:rPr>
        <w:instrText xml:space="preserve"> SEQ Figure \* ARABIC </w:instrText>
      </w:r>
      <w:r w:rsidRPr="00421208">
        <w:rPr>
          <w:rFonts w:ascii="Helvetica" w:hAnsi="Helvetica" w:cs="Times New Roman"/>
          <w:b/>
          <w:bCs/>
          <w:i w:val="0"/>
          <w:iCs w:val="0"/>
          <w:color w:val="000000" w:themeColor="text1"/>
          <w:sz w:val="24"/>
          <w:szCs w:val="24"/>
        </w:rPr>
        <w:fldChar w:fldCharType="separate"/>
      </w:r>
      <w:r w:rsidR="00B60634" w:rsidRPr="00421208">
        <w:rPr>
          <w:rFonts w:ascii="Helvetica" w:hAnsi="Helvetica" w:cs="Times New Roman"/>
          <w:b/>
          <w:bCs/>
          <w:i w:val="0"/>
          <w:iCs w:val="0"/>
          <w:noProof/>
          <w:color w:val="000000" w:themeColor="text1"/>
          <w:sz w:val="24"/>
          <w:szCs w:val="24"/>
        </w:rPr>
        <w:t>5</w:t>
      </w:r>
      <w:r w:rsidRPr="00421208">
        <w:rPr>
          <w:rFonts w:ascii="Helvetica" w:hAnsi="Helvetica" w:cs="Times New Roman"/>
          <w:b/>
          <w:bCs/>
          <w:i w:val="0"/>
          <w:iCs w:val="0"/>
          <w:color w:val="000000" w:themeColor="text1"/>
          <w:sz w:val="24"/>
          <w:szCs w:val="24"/>
        </w:rPr>
        <w:fldChar w:fldCharType="end"/>
      </w:r>
      <w:bookmarkEnd w:id="71"/>
      <w:r w:rsidRPr="00421208">
        <w:rPr>
          <w:rFonts w:ascii="Helvetica" w:hAnsi="Helvetica" w:cs="Times New Roman"/>
          <w:b/>
          <w:bCs/>
          <w:i w:val="0"/>
          <w:iCs w:val="0"/>
          <w:color w:val="000000" w:themeColor="text1"/>
          <w:sz w:val="24"/>
          <w:szCs w:val="24"/>
        </w:rPr>
        <w:t xml:space="preserve">: NMDS plots of bacterial communities by treatment across four sampling time points. </w:t>
      </w:r>
    </w:p>
    <w:p w14:paraId="197A744F" w14:textId="28F612EA" w:rsidR="0013065B" w:rsidRPr="00421208" w:rsidRDefault="00F07DCF" w:rsidP="00D60AC0">
      <w:pPr>
        <w:pStyle w:val="Lgende"/>
        <w:jc w:val="center"/>
        <w:rPr>
          <w:rFonts w:ascii="Helvetica" w:hAnsi="Helvetica" w:cs="Times New Roman"/>
          <w:i w:val="0"/>
          <w:iCs w:val="0"/>
          <w:color w:val="000000" w:themeColor="text1"/>
          <w:sz w:val="22"/>
          <w:szCs w:val="22"/>
        </w:rPr>
      </w:pPr>
      <w:r w:rsidRPr="00421208">
        <w:rPr>
          <w:rFonts w:ascii="Helvetica" w:hAnsi="Helvetica" w:cs="Times New Roman"/>
          <w:color w:val="000000"/>
          <w:sz w:val="22"/>
          <w:szCs w:val="22"/>
        </w:rPr>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421208">
        <w:rPr>
          <w:rFonts w:ascii="Helvetica" w:hAnsi="Helvetica" w:cs="Times New Roman"/>
          <w:i w:val="0"/>
          <w:iCs w:val="0"/>
          <w:color w:val="000000" w:themeColor="text1"/>
          <w:sz w:val="22"/>
          <w:szCs w:val="22"/>
        </w:rPr>
        <w:t>.</w:t>
      </w:r>
    </w:p>
    <w:p w14:paraId="75EAF88A" w14:textId="77777777" w:rsidR="00262F33" w:rsidRPr="00421208" w:rsidRDefault="00262F33" w:rsidP="00262F33">
      <w:pPr>
        <w:rPr>
          <w:rFonts w:ascii="Helvetica" w:hAnsi="Helvetica"/>
        </w:rPr>
      </w:pPr>
    </w:p>
    <w:p w14:paraId="4B2727C0" w14:textId="01813C8B" w:rsidR="00D60AC0" w:rsidRPr="00421208" w:rsidRDefault="00264C75" w:rsidP="00680163">
      <w:pPr>
        <w:rPr>
          <w:rFonts w:ascii="Helvetica" w:hAnsi="Helvetica" w:cs="Calibri"/>
        </w:rPr>
      </w:pPr>
      <w:r w:rsidRPr="00421208">
        <w:rPr>
          <w:rFonts w:ascii="Helvetica" w:hAnsi="Helvetica" w:cs="Times New Roman"/>
        </w:rPr>
        <w:tab/>
        <w:t xml:space="preserve">Bacterial </w:t>
      </w:r>
      <w:r w:rsidR="004D0DFC" w:rsidRPr="00421208">
        <w:rPr>
          <w:rFonts w:ascii="Helvetica" w:hAnsi="Helvetica" w:cs="Times New Roman"/>
        </w:rPr>
        <w:t>communities were</w:t>
      </w:r>
      <w:r w:rsidRPr="00421208">
        <w:rPr>
          <w:rFonts w:ascii="Helvetica" w:hAnsi="Helvetica" w:cs="Times New Roman"/>
        </w:rPr>
        <w:t xml:space="preserve"> further examined </w:t>
      </w:r>
      <w:r w:rsidR="004D0DFC" w:rsidRPr="00421208">
        <w:rPr>
          <w:rFonts w:ascii="Helvetica" w:hAnsi="Helvetica" w:cs="Times New Roman"/>
        </w:rPr>
        <w:t xml:space="preserve">at the genus level to determine an association between benthic composition and microbial community structure. </w:t>
      </w:r>
      <w:r w:rsidR="00680163" w:rsidRPr="00421208">
        <w:rPr>
          <w:rFonts w:ascii="Helvetica" w:hAnsi="Helvetica" w:cs="Times New Roman"/>
        </w:rPr>
        <w:t>We were specifically interested in</w:t>
      </w:r>
      <w:r w:rsidR="004D0DFC" w:rsidRPr="00421208">
        <w:rPr>
          <w:rFonts w:ascii="Helvetica" w:hAnsi="Helvetica" w:cs="Times New Roman"/>
        </w:rPr>
        <w:t xml:space="preserve"> </w:t>
      </w:r>
      <w:r w:rsidR="00F3107C" w:rsidRPr="00421208">
        <w:rPr>
          <w:rFonts w:ascii="Helvetica" w:hAnsi="Helvetica" w:cs="Times New Roman"/>
        </w:rPr>
        <w:t xml:space="preserve">variations of relative abundance in bacterial taxa across mesocosm treatments </w:t>
      </w:r>
      <w:r w:rsidR="004D0DFC" w:rsidRPr="00421208">
        <w:rPr>
          <w:rFonts w:ascii="Helvetica" w:hAnsi="Helvetica" w:cs="Times New Roman"/>
        </w:rPr>
        <w:t xml:space="preserve">and over the </w:t>
      </w:r>
      <w:r w:rsidR="00F3107C" w:rsidRPr="00421208">
        <w:rPr>
          <w:rFonts w:ascii="Helvetica" w:hAnsi="Helvetica" w:cs="Times New Roman"/>
        </w:rPr>
        <w:t>four</w:t>
      </w:r>
      <w:r w:rsidR="004D0DFC" w:rsidRPr="00421208">
        <w:rPr>
          <w:rFonts w:ascii="Helvetica" w:hAnsi="Helvetica" w:cs="Times New Roman"/>
        </w:rPr>
        <w:t xml:space="preserve"> sampling time points in chronological order</w:t>
      </w:r>
      <w:r w:rsidR="00680163" w:rsidRPr="00421208">
        <w:rPr>
          <w:rFonts w:ascii="Helvetica" w:hAnsi="Helvetica" w:cs="Times New Roman"/>
        </w:rPr>
        <w:t xml:space="preserve"> (</w:t>
      </w:r>
      <w:r w:rsidR="00680163" w:rsidRPr="00421208">
        <w:rPr>
          <w:rFonts w:ascii="Helvetica" w:hAnsi="Helvetica" w:cs="Times New Roman"/>
        </w:rPr>
        <w:fldChar w:fldCharType="begin"/>
      </w:r>
      <w:r w:rsidR="00680163" w:rsidRPr="00421208">
        <w:rPr>
          <w:rFonts w:ascii="Helvetica" w:hAnsi="Helvetica" w:cs="Times New Roman"/>
        </w:rPr>
        <w:instrText xml:space="preserve"> REF _Ref234333046 \h  \* MERGEFORMAT </w:instrText>
      </w:r>
      <w:r w:rsidR="00680163" w:rsidRPr="00421208">
        <w:rPr>
          <w:rFonts w:ascii="Helvetica" w:hAnsi="Helvetica" w:cs="Times New Roman"/>
        </w:rPr>
      </w:r>
      <w:r w:rsidR="00680163" w:rsidRPr="00421208">
        <w:rPr>
          <w:rFonts w:ascii="Helvetica" w:hAnsi="Helvetica" w:cs="Times New Roman"/>
        </w:rPr>
        <w:fldChar w:fldCharType="separate"/>
      </w:r>
      <w:r w:rsidR="00680163" w:rsidRPr="00421208">
        <w:rPr>
          <w:rFonts w:ascii="Helvetica" w:hAnsi="Helvetica" w:cs="Times New Roman"/>
          <w:b/>
          <w:bCs/>
          <w:color w:val="000000" w:themeColor="text1"/>
        </w:rPr>
        <w:t xml:space="preserve">Figure </w:t>
      </w:r>
      <w:r w:rsidR="00680163" w:rsidRPr="00421208">
        <w:rPr>
          <w:rFonts w:ascii="Helvetica" w:hAnsi="Helvetica" w:cs="Times New Roman"/>
          <w:b/>
          <w:bCs/>
          <w:noProof/>
          <w:color w:val="000000" w:themeColor="text1"/>
        </w:rPr>
        <w:t>6</w:t>
      </w:r>
      <w:r w:rsidR="00680163" w:rsidRPr="00421208">
        <w:rPr>
          <w:rFonts w:ascii="Helvetica" w:hAnsi="Helvetica" w:cs="Times New Roman"/>
        </w:rPr>
        <w:fldChar w:fldCharType="end"/>
      </w:r>
      <w:r w:rsidR="00680163" w:rsidRPr="00421208">
        <w:rPr>
          <w:rFonts w:ascii="Helvetica" w:hAnsi="Helvetica" w:cs="Times New Roman"/>
        </w:rPr>
        <w:t>)</w:t>
      </w:r>
      <w:r w:rsidR="004D0DFC" w:rsidRPr="00421208">
        <w:rPr>
          <w:rFonts w:ascii="Helvetica" w:hAnsi="Helvetica" w:cs="Times New Roman"/>
        </w:rPr>
        <w:t xml:space="preserve">. </w:t>
      </w:r>
      <w:r w:rsidR="004D0DFC" w:rsidRPr="00421208">
        <w:rPr>
          <w:rFonts w:ascii="Helvetica" w:hAnsi="Helvetica" w:cs="Times New Roman"/>
          <w:highlight w:val="yellow"/>
        </w:rPr>
        <w:t>Taxa were split into three modules</w:t>
      </w:r>
      <w:r w:rsidR="00FB25FB" w:rsidRPr="00421208">
        <w:rPr>
          <w:rFonts w:ascii="Helvetica" w:hAnsi="Helvetica" w:cs="Times New Roman"/>
          <w:highlight w:val="yellow"/>
        </w:rPr>
        <w:t xml:space="preserve"> (modules A, B and C)</w:t>
      </w:r>
      <w:r w:rsidR="004D0DFC" w:rsidRPr="00421208">
        <w:rPr>
          <w:rFonts w:ascii="Helvetica" w:hAnsi="Helvetica" w:cs="Times New Roman"/>
          <w:highlight w:val="yellow"/>
        </w:rPr>
        <w:t xml:space="preserve"> via k-means </w:t>
      </w:r>
      <w:r w:rsidR="00F3107C" w:rsidRPr="00421208">
        <w:rPr>
          <w:rFonts w:ascii="Helvetica" w:hAnsi="Helvetica" w:cs="Times New Roman"/>
          <w:highlight w:val="yellow"/>
        </w:rPr>
        <w:t>which grouped taxa with similar patterns of enrichment and depletion</w:t>
      </w:r>
      <w:r w:rsidR="004D0DFC" w:rsidRPr="00421208">
        <w:rPr>
          <w:rFonts w:ascii="Helvetica" w:hAnsi="Helvetica" w:cs="Times New Roman"/>
          <w:highlight w:val="yellow"/>
        </w:rPr>
        <w:t>.</w:t>
      </w:r>
      <w:r w:rsidR="00FB25FB" w:rsidRPr="00421208">
        <w:rPr>
          <w:rFonts w:ascii="Helvetica" w:hAnsi="Helvetica" w:cs="Times New Roman"/>
        </w:rPr>
        <w:t xml:space="preserve"> </w:t>
      </w:r>
      <w:r w:rsidR="00E74911" w:rsidRPr="00421208">
        <w:rPr>
          <w:rFonts w:ascii="Helvetica" w:hAnsi="Helvetica" w:cs="Calibri"/>
        </w:rPr>
        <w:t xml:space="preserve">Module A is dominated by </w:t>
      </w:r>
      <w:r w:rsidR="00E74911" w:rsidRPr="00421208">
        <w:rPr>
          <w:rFonts w:ascii="Helvetica" w:hAnsi="Helvetica" w:cs="Calibri"/>
          <w:i/>
          <w:iCs/>
          <w:color w:val="222222"/>
          <w:shd w:val="clear" w:color="auto" w:fill="FFFFFF"/>
        </w:rPr>
        <w:t>Synechococcus</w:t>
      </w:r>
      <w:r w:rsidR="00E74911" w:rsidRPr="00421208">
        <w:rPr>
          <w:rFonts w:ascii="Helvetica" w:hAnsi="Helvetica" w:cs="Calibri"/>
          <w:color w:val="222222"/>
          <w:shd w:val="clear" w:color="auto" w:fill="FFFFFF"/>
        </w:rPr>
        <w:t xml:space="preserve"> (mean 15.1%), SAR11 Clade Ia (mean 2.3%), </w:t>
      </w:r>
      <w:r w:rsidR="008855A7" w:rsidRPr="00421208">
        <w:rPr>
          <w:rFonts w:ascii="Helvetica" w:hAnsi="Helvetica" w:cs="Calibri"/>
          <w:color w:val="222222"/>
          <w:shd w:val="clear" w:color="auto" w:fill="FFFFFF"/>
        </w:rPr>
        <w:t xml:space="preserve">and </w:t>
      </w:r>
      <w:r w:rsidR="00E74911" w:rsidRPr="00421208">
        <w:rPr>
          <w:rFonts w:ascii="Helvetica" w:hAnsi="Helvetica" w:cs="Calibri"/>
          <w:color w:val="222222"/>
          <w:shd w:val="clear" w:color="auto" w:fill="FFFFFF"/>
        </w:rPr>
        <w:t>Prochlorococcus (mean 2.2%)</w:t>
      </w:r>
      <w:r w:rsidR="00E74911" w:rsidRPr="00421208">
        <w:rPr>
          <w:rFonts w:ascii="Helvetica" w:hAnsi="Helvetica" w:cs="Calibri"/>
        </w:rPr>
        <w:t>, representing oligotrophic oceanic taxa, while Module B is dominated by</w:t>
      </w:r>
      <w:r w:rsidR="008855A7" w:rsidRPr="00421208">
        <w:rPr>
          <w:rFonts w:ascii="Helvetica" w:hAnsi="Helvetica" w:cs="Calibri"/>
        </w:rPr>
        <w:t xml:space="preserve"> HIMB11 (mean 6.8%), Neptuniibacter (mean 2.4%) and </w:t>
      </w:r>
      <w:commentRangeStart w:id="72"/>
      <w:r w:rsidR="008855A7" w:rsidRPr="00421208">
        <w:rPr>
          <w:rFonts w:ascii="Helvetica" w:hAnsi="Helvetica" w:cs="Calibri"/>
        </w:rPr>
        <w:t xml:space="preserve">Vibrionaceae </w:t>
      </w:r>
      <w:commentRangeEnd w:id="72"/>
      <w:r w:rsidR="008855A7" w:rsidRPr="00421208">
        <w:rPr>
          <w:rStyle w:val="Marquedecommentaire"/>
          <w:rFonts w:ascii="Helvetica" w:hAnsi="Helvetica" w:cs="Calibri"/>
          <w:sz w:val="24"/>
          <w:szCs w:val="24"/>
        </w:rPr>
        <w:commentReference w:id="72"/>
      </w:r>
      <w:r w:rsidR="008855A7" w:rsidRPr="00421208">
        <w:rPr>
          <w:rFonts w:ascii="Helvetica" w:hAnsi="Helvetica" w:cs="Calibri"/>
        </w:rPr>
        <w:t>(mean 1.1%)</w:t>
      </w:r>
      <w:r w:rsidR="00E74911" w:rsidRPr="00421208">
        <w:rPr>
          <w:rFonts w:ascii="Helvetica" w:hAnsi="Helvetica" w:cs="Calibri"/>
        </w:rPr>
        <w:t xml:space="preserve">, generally copiotrophic coastal taxa. While all three Modules changed significantly over time and displayed significant time:treatment interactions, Modules A and B additionally showed significant treatment effects, with a significant depletion of taxa in Module A and enrichment of taxa in </w:t>
      </w:r>
      <w:r w:rsidR="008855A7" w:rsidRPr="00421208">
        <w:rPr>
          <w:rFonts w:ascii="Helvetica" w:hAnsi="Helvetica" w:cs="Calibri"/>
        </w:rPr>
        <w:t>M</w:t>
      </w:r>
      <w:r w:rsidR="00E74911" w:rsidRPr="00421208">
        <w:rPr>
          <w:rFonts w:ascii="Helvetica" w:hAnsi="Helvetica" w:cs="Calibri"/>
        </w:rPr>
        <w:t xml:space="preserve">odule B in the </w:t>
      </w:r>
      <w:r w:rsidR="008855A7" w:rsidRPr="00421208">
        <w:rPr>
          <w:rFonts w:ascii="Helvetica" w:hAnsi="Helvetica" w:cs="Calibri"/>
        </w:rPr>
        <w:t>m</w:t>
      </w:r>
      <w:r w:rsidR="00E74911" w:rsidRPr="00421208">
        <w:rPr>
          <w:rFonts w:ascii="Helvetica" w:hAnsi="Helvetica" w:cs="Calibri"/>
        </w:rPr>
        <w:t>acroalgae-enriched mesocosm communities (</w:t>
      </w:r>
      <w:r w:rsidR="00E74911" w:rsidRPr="00421208">
        <w:rPr>
          <w:rFonts w:ascii="Helvetica" w:hAnsi="Helvetica" w:cs="Calibri"/>
        </w:rPr>
        <w:fldChar w:fldCharType="begin"/>
      </w:r>
      <w:r w:rsidR="00E74911" w:rsidRPr="00421208">
        <w:rPr>
          <w:rFonts w:ascii="Helvetica" w:hAnsi="Helvetica" w:cs="Calibri"/>
        </w:rPr>
        <w:instrText xml:space="preserve"> REF _Ref234334081 \h  \* MERGEFORMAT </w:instrText>
      </w:r>
      <w:r w:rsidR="00E74911" w:rsidRPr="00421208">
        <w:rPr>
          <w:rFonts w:ascii="Helvetica" w:hAnsi="Helvetica" w:cs="Calibri"/>
        </w:rPr>
      </w:r>
      <w:r w:rsidR="00E74911" w:rsidRPr="00421208">
        <w:rPr>
          <w:rFonts w:ascii="Helvetica" w:hAnsi="Helvetica" w:cs="Calibri"/>
        </w:rPr>
        <w:fldChar w:fldCharType="separate"/>
      </w:r>
      <w:r w:rsidR="00E74911" w:rsidRPr="00421208">
        <w:rPr>
          <w:rFonts w:ascii="Helvetica" w:hAnsi="Helvetica" w:cs="Calibri"/>
          <w:b/>
          <w:bCs/>
        </w:rPr>
        <w:t xml:space="preserve">Figure </w:t>
      </w:r>
      <w:r w:rsidR="00E74911" w:rsidRPr="00421208">
        <w:rPr>
          <w:rFonts w:ascii="Helvetica" w:hAnsi="Helvetica" w:cs="Calibri"/>
          <w:b/>
          <w:bCs/>
          <w:noProof/>
        </w:rPr>
        <w:t>7</w:t>
      </w:r>
      <w:r w:rsidR="00E74911" w:rsidRPr="00421208">
        <w:rPr>
          <w:rFonts w:ascii="Helvetica" w:hAnsi="Helvetica" w:cs="Calibri"/>
        </w:rPr>
        <w:fldChar w:fldCharType="end"/>
      </w:r>
      <w:r w:rsidR="00E74911" w:rsidRPr="00421208">
        <w:rPr>
          <w:rFonts w:ascii="Helvetica" w:hAnsi="Helvetica" w:cs="Calibri"/>
        </w:rPr>
        <w:t xml:space="preserve">). </w:t>
      </w:r>
    </w:p>
    <w:p w14:paraId="27E3C912" w14:textId="77777777" w:rsidR="008855A7" w:rsidRPr="00421208" w:rsidRDefault="008855A7" w:rsidP="00680163">
      <w:pPr>
        <w:rPr>
          <w:rFonts w:ascii="Helvetica" w:hAnsi="Helvetica" w:cs="Calibri"/>
        </w:rPr>
      </w:pPr>
    </w:p>
    <w:p w14:paraId="3FA078B0" w14:textId="3BE7D221" w:rsidR="00BF37DF" w:rsidRPr="00421208" w:rsidRDefault="00E74911" w:rsidP="00680163">
      <w:pPr>
        <w:rPr>
          <w:rFonts w:ascii="Helvetica" w:hAnsi="Helvetica" w:cs="Times New Roman"/>
        </w:rPr>
      </w:pPr>
      <w:r w:rsidRPr="00421208">
        <w:rPr>
          <w:rFonts w:ascii="Helvetica" w:hAnsi="Helvetica" w:cs="Times New Roman"/>
          <w:noProof/>
        </w:rPr>
        <w:lastRenderedPageBreak/>
        <w:drawing>
          <wp:inline distT="0" distB="0" distL="0" distR="0" wp14:anchorId="4775136E" wp14:editId="4655E576">
            <wp:extent cx="6207368" cy="3724421"/>
            <wp:effectExtent l="0" t="0" r="3175" b="0"/>
            <wp:docPr id="89631073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10739" name="Image 8963107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17207" cy="3730324"/>
                    </a:xfrm>
                    <a:prstGeom prst="rect">
                      <a:avLst/>
                    </a:prstGeom>
                  </pic:spPr>
                </pic:pic>
              </a:graphicData>
            </a:graphic>
          </wp:inline>
        </w:drawing>
      </w:r>
    </w:p>
    <w:p w14:paraId="37DF3248" w14:textId="30B7C392" w:rsidR="0013065B" w:rsidRPr="00421208" w:rsidRDefault="00D60AC0" w:rsidP="00D60AC0">
      <w:pPr>
        <w:pStyle w:val="Lgende"/>
        <w:jc w:val="center"/>
        <w:rPr>
          <w:rFonts w:ascii="Helvetica" w:hAnsi="Helvetica" w:cs="Times New Roman"/>
          <w:b/>
          <w:bCs/>
          <w:color w:val="000000" w:themeColor="text1"/>
          <w:sz w:val="24"/>
          <w:szCs w:val="24"/>
        </w:rPr>
      </w:pPr>
      <w:bookmarkStart w:id="73" w:name="_Ref234333046"/>
      <w:bookmarkStart w:id="74" w:name="_Ref236690511"/>
      <w:r w:rsidRPr="00421208">
        <w:rPr>
          <w:rFonts w:ascii="Helvetica" w:hAnsi="Helvetica" w:cs="Times New Roman"/>
          <w:b/>
          <w:bCs/>
          <w:color w:val="000000" w:themeColor="text1"/>
          <w:sz w:val="24"/>
          <w:szCs w:val="24"/>
        </w:rPr>
        <w:t xml:space="preserve">Figure </w:t>
      </w:r>
      <w:r w:rsidRPr="00421208">
        <w:rPr>
          <w:rFonts w:ascii="Helvetica" w:hAnsi="Helvetica" w:cs="Times New Roman"/>
          <w:b/>
          <w:bCs/>
          <w:color w:val="000000" w:themeColor="text1"/>
          <w:sz w:val="24"/>
          <w:szCs w:val="24"/>
        </w:rPr>
        <w:fldChar w:fldCharType="begin"/>
      </w:r>
      <w:r w:rsidRPr="00421208">
        <w:rPr>
          <w:rFonts w:ascii="Helvetica" w:hAnsi="Helvetica" w:cs="Times New Roman"/>
          <w:b/>
          <w:bCs/>
          <w:color w:val="000000" w:themeColor="text1"/>
          <w:sz w:val="24"/>
          <w:szCs w:val="24"/>
        </w:rPr>
        <w:instrText xml:space="preserve"> SEQ Figure \* ARABIC </w:instrText>
      </w:r>
      <w:r w:rsidRPr="00421208">
        <w:rPr>
          <w:rFonts w:ascii="Helvetica" w:hAnsi="Helvetica" w:cs="Times New Roman"/>
          <w:b/>
          <w:bCs/>
          <w:color w:val="000000" w:themeColor="text1"/>
          <w:sz w:val="24"/>
          <w:szCs w:val="24"/>
        </w:rPr>
        <w:fldChar w:fldCharType="separate"/>
      </w:r>
      <w:r w:rsidR="00B60634" w:rsidRPr="00421208">
        <w:rPr>
          <w:rFonts w:ascii="Helvetica" w:hAnsi="Helvetica" w:cs="Times New Roman"/>
          <w:b/>
          <w:bCs/>
          <w:noProof/>
          <w:color w:val="000000" w:themeColor="text1"/>
          <w:sz w:val="24"/>
          <w:szCs w:val="24"/>
        </w:rPr>
        <w:t>6</w:t>
      </w:r>
      <w:r w:rsidRPr="00421208">
        <w:rPr>
          <w:rFonts w:ascii="Helvetica" w:hAnsi="Helvetica" w:cs="Times New Roman"/>
          <w:b/>
          <w:bCs/>
          <w:color w:val="000000" w:themeColor="text1"/>
          <w:sz w:val="24"/>
          <w:szCs w:val="24"/>
        </w:rPr>
        <w:fldChar w:fldCharType="end"/>
      </w:r>
      <w:bookmarkEnd w:id="73"/>
      <w:r w:rsidRPr="00421208">
        <w:rPr>
          <w:rFonts w:ascii="Helvetica" w:hAnsi="Helvetica" w:cs="Times New Roman"/>
          <w:b/>
          <w:bCs/>
          <w:color w:val="000000" w:themeColor="text1"/>
          <w:sz w:val="24"/>
          <w:szCs w:val="24"/>
        </w:rPr>
        <w:t>: Heatmap showing significant differences in bacterial families across treatment.</w:t>
      </w:r>
      <w:bookmarkEnd w:id="74"/>
      <w:r w:rsidRPr="00421208">
        <w:rPr>
          <w:rFonts w:ascii="Helvetica" w:hAnsi="Helvetica" w:cs="Times New Roman"/>
          <w:b/>
          <w:bCs/>
          <w:color w:val="000000" w:themeColor="text1"/>
          <w:sz w:val="24"/>
          <w:szCs w:val="24"/>
        </w:rPr>
        <w:t xml:space="preserve"> </w:t>
      </w:r>
    </w:p>
    <w:p w14:paraId="6411994F" w14:textId="08C061BA" w:rsidR="00D60AC0" w:rsidRPr="00421208" w:rsidRDefault="00AC57EB" w:rsidP="00E74911">
      <w:pPr>
        <w:jc w:val="center"/>
        <w:rPr>
          <w:rFonts w:ascii="Helvetica" w:hAnsi="Helvetica" w:cs="Times New Roman"/>
        </w:rPr>
      </w:pPr>
      <w:r w:rsidRPr="00421208">
        <w:rPr>
          <w:rFonts w:ascii="Helvetica" w:hAnsi="Helvetica" w:cs="Times New Roman"/>
        </w:rPr>
        <w:t>Bacteria genera with similar enrichment patterns were clustered in the same module. Three modules can be observed: module A shows bacteria enriched in controls, coral,</w:t>
      </w:r>
      <w:r w:rsidR="00662F4D" w:rsidRPr="00421208">
        <w:rPr>
          <w:rFonts w:ascii="Helvetica" w:hAnsi="Helvetica" w:cs="Times New Roman"/>
        </w:rPr>
        <w:t xml:space="preserve"> </w:t>
      </w:r>
      <w:r w:rsidRPr="00421208">
        <w:rPr>
          <w:rFonts w:ascii="Helvetica" w:hAnsi="Helvetica" w:cs="Times New Roman"/>
        </w:rPr>
        <w:t>CCA-enriched treatments, module B shows bacteria enriched in algae-enriched treatments, module C shows microbes that do not have a treatment preference.</w:t>
      </w:r>
    </w:p>
    <w:p w14:paraId="537BDDD4" w14:textId="31E19746" w:rsidR="00B60634" w:rsidRPr="00421208" w:rsidRDefault="00E74911" w:rsidP="00E74911">
      <w:pPr>
        <w:rPr>
          <w:rFonts w:ascii="Helvetica" w:hAnsi="Helvetica" w:cs="Times New Roman"/>
        </w:rPr>
      </w:pPr>
      <w:r w:rsidRPr="00421208">
        <w:rPr>
          <w:rFonts w:ascii="Helvetica" w:hAnsi="Helvetica" w:cs="Times New Roman"/>
          <w:noProof/>
        </w:rPr>
        <w:drawing>
          <wp:inline distT="0" distB="0" distL="0" distR="0" wp14:anchorId="18046477" wp14:editId="0550433A">
            <wp:extent cx="5943600" cy="2597150"/>
            <wp:effectExtent l="0" t="0" r="0" b="6350"/>
            <wp:docPr id="97610409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04091" name="Image 9761040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597150"/>
                    </a:xfrm>
                    <a:prstGeom prst="rect">
                      <a:avLst/>
                    </a:prstGeom>
                  </pic:spPr>
                </pic:pic>
              </a:graphicData>
            </a:graphic>
          </wp:inline>
        </w:drawing>
      </w:r>
    </w:p>
    <w:p w14:paraId="6D11751A" w14:textId="383136DB" w:rsidR="00D60AC0" w:rsidRPr="00421208" w:rsidRDefault="00B60634" w:rsidP="00B60634">
      <w:pPr>
        <w:pStyle w:val="Lgende"/>
        <w:jc w:val="center"/>
        <w:rPr>
          <w:rFonts w:ascii="Helvetica" w:hAnsi="Helvetica" w:cs="Times New Roman"/>
          <w:b/>
          <w:bCs/>
          <w:sz w:val="24"/>
          <w:szCs w:val="24"/>
        </w:rPr>
      </w:pPr>
      <w:bookmarkStart w:id="75" w:name="_Ref234334081"/>
      <w:r w:rsidRPr="00421208">
        <w:rPr>
          <w:rFonts w:ascii="Helvetica" w:hAnsi="Helvetica" w:cs="Times New Roman"/>
          <w:b/>
          <w:bCs/>
          <w:sz w:val="24"/>
          <w:szCs w:val="24"/>
        </w:rPr>
        <w:t xml:space="preserve">Figure </w:t>
      </w:r>
      <w:r w:rsidRPr="00421208">
        <w:rPr>
          <w:rFonts w:ascii="Helvetica" w:hAnsi="Helvetica" w:cs="Times New Roman"/>
          <w:b/>
          <w:bCs/>
          <w:sz w:val="24"/>
          <w:szCs w:val="24"/>
        </w:rPr>
        <w:fldChar w:fldCharType="begin"/>
      </w:r>
      <w:r w:rsidRPr="00421208">
        <w:rPr>
          <w:rFonts w:ascii="Helvetica" w:hAnsi="Helvetica" w:cs="Times New Roman"/>
          <w:b/>
          <w:bCs/>
          <w:sz w:val="24"/>
          <w:szCs w:val="24"/>
        </w:rPr>
        <w:instrText xml:space="preserve"> SEQ Figure \* ARABIC </w:instrText>
      </w:r>
      <w:r w:rsidRPr="00421208">
        <w:rPr>
          <w:rFonts w:ascii="Helvetica" w:hAnsi="Helvetica" w:cs="Times New Roman"/>
          <w:b/>
          <w:bCs/>
          <w:sz w:val="24"/>
          <w:szCs w:val="24"/>
        </w:rPr>
        <w:fldChar w:fldCharType="separate"/>
      </w:r>
      <w:r w:rsidRPr="00421208">
        <w:rPr>
          <w:rFonts w:ascii="Helvetica" w:hAnsi="Helvetica" w:cs="Times New Roman"/>
          <w:b/>
          <w:bCs/>
          <w:noProof/>
          <w:sz w:val="24"/>
          <w:szCs w:val="24"/>
        </w:rPr>
        <w:t>7</w:t>
      </w:r>
      <w:r w:rsidRPr="00421208">
        <w:rPr>
          <w:rFonts w:ascii="Helvetica" w:hAnsi="Helvetica" w:cs="Times New Roman"/>
          <w:b/>
          <w:bCs/>
          <w:sz w:val="24"/>
          <w:szCs w:val="24"/>
        </w:rPr>
        <w:fldChar w:fldCharType="end"/>
      </w:r>
      <w:bookmarkEnd w:id="75"/>
      <w:r w:rsidRPr="00421208">
        <w:rPr>
          <w:rFonts w:ascii="Helvetica" w:hAnsi="Helvetica" w:cs="Times New Roman"/>
          <w:b/>
          <w:bCs/>
          <w:sz w:val="24"/>
          <w:szCs w:val="24"/>
        </w:rPr>
        <w:t>: Modules</w:t>
      </w:r>
    </w:p>
    <w:p w14:paraId="2CC22D95" w14:textId="20CBF319" w:rsidR="00AC57EB" w:rsidRPr="00421208" w:rsidRDefault="00AC57EB" w:rsidP="00AC57EB">
      <w:pPr>
        <w:jc w:val="center"/>
        <w:rPr>
          <w:rFonts w:ascii="Helvetica" w:hAnsi="Helvetica" w:cs="Times New Roman"/>
        </w:rPr>
      </w:pPr>
      <w:r w:rsidRPr="00421208">
        <w:rPr>
          <w:rFonts w:ascii="Helvetica" w:hAnsi="Helvetica" w:cs="Times New Roman"/>
        </w:rPr>
        <w:lastRenderedPageBreak/>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Pr="00421208" w:rsidRDefault="00B60634" w:rsidP="00D60AC0">
      <w:pPr>
        <w:rPr>
          <w:rFonts w:ascii="Helvetica" w:hAnsi="Helvetica" w:cs="Times New Roman"/>
        </w:rPr>
      </w:pPr>
    </w:p>
    <w:p w14:paraId="24C78294" w14:textId="0C3DE1B9" w:rsidR="00E74911" w:rsidRPr="00421208" w:rsidRDefault="00B60634" w:rsidP="00E74911">
      <w:pPr>
        <w:rPr>
          <w:rFonts w:ascii="Helvetica" w:hAnsi="Helvetica" w:cs="Times New Roman"/>
        </w:rPr>
      </w:pPr>
      <w:r w:rsidRPr="00421208">
        <w:rPr>
          <w:rFonts w:ascii="Helvetica" w:hAnsi="Helvetica" w:cs="Times New Roman"/>
        </w:rPr>
        <w:tab/>
      </w:r>
      <w:commentRangeStart w:id="76"/>
      <w:r w:rsidRPr="00421208">
        <w:rPr>
          <w:rFonts w:ascii="Helvetica" w:hAnsi="Helvetica" w:cs="Times New Roman"/>
        </w:rPr>
        <w:t xml:space="preserve">The </w:t>
      </w:r>
      <w:commentRangeEnd w:id="76"/>
      <w:r w:rsidR="00E74911" w:rsidRPr="00421208">
        <w:rPr>
          <w:rStyle w:val="Marquedecommentaire"/>
          <w:rFonts w:ascii="Helvetica" w:hAnsi="Helvetica" w:cs="Times New Roman"/>
          <w:sz w:val="24"/>
          <w:szCs w:val="24"/>
        </w:rPr>
        <w:commentReference w:id="76"/>
      </w:r>
      <w:r w:rsidRPr="00421208">
        <w:rPr>
          <w:rFonts w:ascii="Helvetica" w:hAnsi="Helvetica" w:cs="Times New Roman"/>
        </w:rPr>
        <w:t xml:space="preserve">relative abundance of bacterial genera </w:t>
      </w:r>
      <w:r w:rsidR="00E74911" w:rsidRPr="00421208">
        <w:rPr>
          <w:rFonts w:ascii="Helvetica" w:hAnsi="Helvetica" w:cs="Times New Roman"/>
        </w:rPr>
        <w:t>was</w:t>
      </w:r>
      <w:r w:rsidRPr="00421208">
        <w:rPr>
          <w:rFonts w:ascii="Helvetica" w:hAnsi="Helvetica" w:cs="Times New Roman"/>
        </w:rPr>
        <w:t xml:space="preserve"> relativized to the</w:t>
      </w:r>
      <w:r w:rsidR="00453D29" w:rsidRPr="00421208">
        <w:rPr>
          <w:rFonts w:ascii="Helvetica" w:hAnsi="Helvetica" w:cs="Times New Roman"/>
        </w:rPr>
        <w:t xml:space="preserve"> average</w:t>
      </w:r>
      <w:r w:rsidRPr="00421208">
        <w:rPr>
          <w:rFonts w:ascii="Helvetica" w:hAnsi="Helvetica" w:cs="Times New Roman"/>
        </w:rPr>
        <w:t xml:space="preserve"> inflow value at each time point to model enrichment and depletion patterns in each treatment</w:t>
      </w:r>
      <w:r w:rsidR="00453D29" w:rsidRPr="00421208">
        <w:rPr>
          <w:rFonts w:ascii="Helvetica" w:hAnsi="Helvetica" w:cs="Times New Roman"/>
        </w:rPr>
        <w:t xml:space="preserve">. </w:t>
      </w:r>
      <w:r w:rsidR="00F3107C" w:rsidRPr="00421208">
        <w:rPr>
          <w:rFonts w:ascii="Helvetica" w:hAnsi="Helvetica" w:cs="Times New Roman"/>
        </w:rPr>
        <w:t>2</w:t>
      </w:r>
      <w:r w:rsidR="00200FAC" w:rsidRPr="00421208">
        <w:rPr>
          <w:rFonts w:ascii="Helvetica" w:hAnsi="Helvetica" w:cs="Times New Roman"/>
        </w:rPr>
        <w:t>3</w:t>
      </w:r>
      <w:r w:rsidR="00453D29" w:rsidRPr="00421208">
        <w:rPr>
          <w:rFonts w:ascii="Helvetica" w:hAnsi="Helvetica" w:cs="Times New Roman"/>
        </w:rPr>
        <w:t xml:space="preserve"> bacterial genera showed significant </w:t>
      </w:r>
      <w:r w:rsidR="00E74911" w:rsidRPr="00421208">
        <w:rPr>
          <w:rFonts w:ascii="Helvetica" w:hAnsi="Helvetica" w:cs="Times New Roman"/>
        </w:rPr>
        <w:t>treatment effect</w:t>
      </w:r>
      <w:r w:rsidR="00453D29" w:rsidRPr="00421208">
        <w:rPr>
          <w:rFonts w:ascii="Helvetica" w:hAnsi="Helvetica" w:cs="Times New Roman"/>
        </w:rPr>
        <w:t xml:space="preserve"> (p</w:t>
      </w:r>
      <w:r w:rsidR="00453D29" w:rsidRPr="00421208">
        <w:rPr>
          <w:rFonts w:ascii="Helvetica" w:hAnsi="Helvetica" w:cs="Times New Roman"/>
          <w:vertAlign w:val="subscript"/>
        </w:rPr>
        <w:t>treatment</w:t>
      </w:r>
      <w:r w:rsidR="00453D29" w:rsidRPr="00421208">
        <w:rPr>
          <w:rFonts w:ascii="Helvetica" w:hAnsi="Helvetica" w:cs="Times New Roman"/>
        </w:rPr>
        <w:t xml:space="preserve"> &lt;0.05). Among those </w:t>
      </w:r>
      <w:r w:rsidR="00F3107C" w:rsidRPr="00421208">
        <w:rPr>
          <w:rFonts w:ascii="Helvetica" w:hAnsi="Helvetica" w:cs="Times New Roman"/>
        </w:rPr>
        <w:t>2</w:t>
      </w:r>
      <w:r w:rsidR="00200FAC" w:rsidRPr="00421208">
        <w:rPr>
          <w:rFonts w:ascii="Helvetica" w:hAnsi="Helvetica" w:cs="Times New Roman"/>
        </w:rPr>
        <w:t>3</w:t>
      </w:r>
      <w:r w:rsidR="00453D29" w:rsidRPr="00421208">
        <w:rPr>
          <w:rFonts w:ascii="Helvetica" w:hAnsi="Helvetica" w:cs="Times New Roman"/>
        </w:rPr>
        <w:t xml:space="preserve"> genera, </w:t>
      </w:r>
      <w:r w:rsidR="00680163" w:rsidRPr="00421208">
        <w:rPr>
          <w:rFonts w:ascii="Helvetica" w:hAnsi="Helvetica" w:cs="Times New Roman"/>
        </w:rPr>
        <w:t>1</w:t>
      </w:r>
      <w:r w:rsidR="00200FAC" w:rsidRPr="00421208">
        <w:rPr>
          <w:rFonts w:ascii="Helvetica" w:hAnsi="Helvetica" w:cs="Times New Roman"/>
        </w:rPr>
        <w:t>5</w:t>
      </w:r>
      <w:r w:rsidR="00453D29" w:rsidRPr="00421208">
        <w:rPr>
          <w:rFonts w:ascii="Helvetica" w:hAnsi="Helvetica" w:cs="Times New Roman"/>
        </w:rPr>
        <w:t xml:space="preserve"> genera exhibited significant Dunett’s post-hoc contrasts between control and treatments</w:t>
      </w:r>
      <w:r w:rsidR="00680163" w:rsidRPr="00421208">
        <w:rPr>
          <w:rFonts w:ascii="Helvetica" w:hAnsi="Helvetica" w:cs="Times New Roman"/>
        </w:rPr>
        <w:t xml:space="preserve">, specifically in algae-enriched treatments. As a result, algae treatment were associated with the  significant enrichment of </w:t>
      </w:r>
      <w:r w:rsidR="00E74911" w:rsidRPr="00421208">
        <w:rPr>
          <w:rFonts w:ascii="Helvetica" w:hAnsi="Helvetica" w:cs="Times New Roman"/>
        </w:rPr>
        <w:t>six</w:t>
      </w:r>
      <w:r w:rsidR="00680163" w:rsidRPr="00421208">
        <w:rPr>
          <w:rFonts w:ascii="Helvetica" w:hAnsi="Helvetica" w:cs="Times New Roman"/>
        </w:rPr>
        <w:t xml:space="preserve"> genera and the depletion of </w:t>
      </w:r>
      <w:r w:rsidR="00E74911" w:rsidRPr="00421208">
        <w:rPr>
          <w:rFonts w:ascii="Helvetica" w:hAnsi="Helvetica" w:cs="Times New Roman"/>
        </w:rPr>
        <w:t>nine</w:t>
      </w:r>
      <w:r w:rsidR="00680163" w:rsidRPr="00421208">
        <w:rPr>
          <w:rFonts w:ascii="Helvetica" w:hAnsi="Helvetica" w:cs="Times New Roman"/>
        </w:rPr>
        <w:t xml:space="preserve"> genera</w:t>
      </w:r>
      <w:r w:rsidR="00F3107C" w:rsidRPr="00421208">
        <w:rPr>
          <w:rFonts w:ascii="Helvetica" w:hAnsi="Helvetica" w:cs="Times New Roman"/>
        </w:rPr>
        <w:t xml:space="preserve"> </w:t>
      </w:r>
      <w:r w:rsidR="00453D29" w:rsidRPr="00421208">
        <w:rPr>
          <w:rFonts w:ascii="Helvetica" w:hAnsi="Helvetica" w:cs="Times New Roman"/>
        </w:rPr>
        <w:t>(p&lt;0.05)</w:t>
      </w:r>
      <w:r w:rsidR="00E74911" w:rsidRPr="00421208">
        <w:rPr>
          <w:rFonts w:ascii="Helvetica" w:hAnsi="Helvetica" w:cs="Times New Roman"/>
        </w:rPr>
        <w:t xml:space="preserve"> </w:t>
      </w:r>
      <w:r w:rsidR="00E74911" w:rsidRPr="00421208">
        <w:rPr>
          <w:rFonts w:ascii="Helvetica" w:hAnsi="Helvetica" w:cs="Times New Roman"/>
          <w:color w:val="222222"/>
          <w:shd w:val="clear" w:color="auto" w:fill="FFFFFF"/>
        </w:rPr>
        <w:t>(</w:t>
      </w:r>
      <w:r w:rsidR="00E74911" w:rsidRPr="00421208">
        <w:rPr>
          <w:rFonts w:ascii="Helvetica" w:hAnsi="Helvetica" w:cs="Times New Roman"/>
          <w:b/>
          <w:bCs/>
          <w:color w:val="222222"/>
          <w:shd w:val="clear" w:color="auto" w:fill="FFFFFF"/>
        </w:rPr>
        <w:t>Table ANOVA</w:t>
      </w:r>
      <w:r w:rsidR="00E74911" w:rsidRPr="00421208">
        <w:rPr>
          <w:rFonts w:ascii="Helvetica" w:hAnsi="Helvetica" w:cs="Times New Roman"/>
          <w:color w:val="222222"/>
          <w:shd w:val="clear" w:color="auto" w:fill="FFFFFF"/>
        </w:rPr>
        <w:t>)</w:t>
      </w:r>
      <w:r w:rsidR="00453D29" w:rsidRPr="00421208">
        <w:rPr>
          <w:rFonts w:ascii="Helvetica" w:hAnsi="Helvetica" w:cs="Times New Roman"/>
        </w:rPr>
        <w:t xml:space="preserve">. </w:t>
      </w:r>
      <w:r w:rsidR="00200FAC" w:rsidRPr="00421208">
        <w:rPr>
          <w:rFonts w:ascii="Helvetica" w:hAnsi="Helvetica" w:cs="Times New Roman"/>
          <w:color w:val="222222"/>
          <w:shd w:val="clear" w:color="auto" w:fill="FFFFFF"/>
        </w:rPr>
        <w:t xml:space="preserve">Specifically, within </w:t>
      </w:r>
      <w:r w:rsidR="00380F8C" w:rsidRPr="00421208">
        <w:rPr>
          <w:rFonts w:ascii="Helvetica" w:hAnsi="Helvetica" w:cs="Times New Roman"/>
          <w:color w:val="222222"/>
          <w:shd w:val="clear" w:color="auto" w:fill="FFFFFF"/>
        </w:rPr>
        <w:t>Module A</w:t>
      </w:r>
      <w:r w:rsidR="00200FAC" w:rsidRPr="00421208">
        <w:rPr>
          <w:rFonts w:ascii="Helvetica" w:hAnsi="Helvetica" w:cs="Times New Roman"/>
          <w:color w:val="222222"/>
          <w:shd w:val="clear" w:color="auto" w:fill="FFFFFF"/>
        </w:rPr>
        <w:t>, the</w:t>
      </w:r>
      <w:r w:rsidR="00380F8C" w:rsidRPr="00421208">
        <w:rPr>
          <w:rFonts w:ascii="Helvetica" w:hAnsi="Helvetica" w:cs="Times New Roman"/>
          <w:color w:val="222222"/>
          <w:shd w:val="clear" w:color="auto" w:fill="FFFFFF"/>
        </w:rPr>
        <w:t xml:space="preserve"> </w:t>
      </w:r>
      <w:r w:rsidR="00200FAC" w:rsidRPr="00421208">
        <w:rPr>
          <w:rFonts w:ascii="Helvetica" w:hAnsi="Helvetica" w:cs="Times New Roman"/>
          <w:color w:val="222222"/>
          <w:shd w:val="clear" w:color="auto" w:fill="FFFFFF"/>
        </w:rPr>
        <w:t xml:space="preserve">most abundant taxa </w:t>
      </w:r>
      <w:r w:rsidR="00380F8C" w:rsidRPr="00421208">
        <w:rPr>
          <w:rFonts w:ascii="Helvetica" w:hAnsi="Helvetica" w:cs="Times New Roman"/>
          <w:color w:val="222222"/>
          <w:shd w:val="clear" w:color="auto" w:fill="FFFFFF"/>
        </w:rPr>
        <w:t xml:space="preserve">were </w:t>
      </w:r>
      <w:r w:rsidR="00571577" w:rsidRPr="00421208">
        <w:rPr>
          <w:rFonts w:ascii="Helvetica" w:hAnsi="Helvetica" w:cs="Times New Roman"/>
          <w:i/>
          <w:iCs/>
          <w:color w:val="222222"/>
          <w:shd w:val="clear" w:color="auto" w:fill="FFFFFF"/>
        </w:rPr>
        <w:t>Synechococcus</w:t>
      </w:r>
      <w:r w:rsidR="00571577" w:rsidRPr="00421208">
        <w:rPr>
          <w:rFonts w:ascii="Helvetica" w:hAnsi="Helvetica" w:cs="Times New Roman"/>
          <w:color w:val="222222"/>
          <w:shd w:val="clear" w:color="auto" w:fill="FFFFFF"/>
        </w:rPr>
        <w:t xml:space="preserve"> (mean 15.1%), </w:t>
      </w:r>
      <w:r w:rsidR="00380F8C" w:rsidRPr="00421208">
        <w:rPr>
          <w:rFonts w:ascii="Helvetica" w:hAnsi="Helvetica" w:cs="Times New Roman"/>
          <w:color w:val="222222"/>
          <w:shd w:val="clear" w:color="auto" w:fill="FFFFFF"/>
        </w:rPr>
        <w:t xml:space="preserve">SAR11 </w:t>
      </w:r>
      <w:r w:rsidR="00227E96" w:rsidRPr="00421208">
        <w:rPr>
          <w:rFonts w:ascii="Helvetica" w:hAnsi="Helvetica" w:cs="Times New Roman"/>
          <w:color w:val="222222"/>
          <w:shd w:val="clear" w:color="auto" w:fill="FFFFFF"/>
        </w:rPr>
        <w:t>C</w:t>
      </w:r>
      <w:r w:rsidR="00380F8C" w:rsidRPr="00421208">
        <w:rPr>
          <w:rFonts w:ascii="Helvetica" w:hAnsi="Helvetica" w:cs="Times New Roman"/>
          <w:color w:val="222222"/>
          <w:shd w:val="clear" w:color="auto" w:fill="FFFFFF"/>
        </w:rPr>
        <w:t xml:space="preserve">lade </w:t>
      </w:r>
      <w:r w:rsidR="00227E96" w:rsidRPr="00421208">
        <w:rPr>
          <w:rFonts w:ascii="Helvetica" w:hAnsi="Helvetica" w:cs="Times New Roman"/>
          <w:color w:val="222222"/>
          <w:shd w:val="clear" w:color="auto" w:fill="FFFFFF"/>
        </w:rPr>
        <w:t>I</w:t>
      </w:r>
      <w:r w:rsidR="00380F8C" w:rsidRPr="00421208">
        <w:rPr>
          <w:rFonts w:ascii="Helvetica" w:hAnsi="Helvetica" w:cs="Times New Roman"/>
          <w:color w:val="222222"/>
          <w:shd w:val="clear" w:color="auto" w:fill="FFFFFF"/>
        </w:rPr>
        <w:t xml:space="preserve">a (mean </w:t>
      </w:r>
      <w:r w:rsidR="00571577" w:rsidRPr="00421208">
        <w:rPr>
          <w:rFonts w:ascii="Helvetica" w:hAnsi="Helvetica" w:cs="Times New Roman"/>
          <w:color w:val="222222"/>
          <w:shd w:val="clear" w:color="auto" w:fill="FFFFFF"/>
        </w:rPr>
        <w:t>2.3</w:t>
      </w:r>
      <w:r w:rsidR="00380F8C" w:rsidRPr="00421208">
        <w:rPr>
          <w:rFonts w:ascii="Helvetica" w:hAnsi="Helvetica" w:cs="Times New Roman"/>
          <w:color w:val="222222"/>
          <w:shd w:val="clear" w:color="auto" w:fill="FFFFFF"/>
        </w:rPr>
        <w:t xml:space="preserve">%), SAR86 (mean </w:t>
      </w:r>
      <w:r w:rsidR="00571577" w:rsidRPr="00421208">
        <w:rPr>
          <w:rFonts w:ascii="Helvetica" w:hAnsi="Helvetica" w:cs="Times New Roman"/>
          <w:color w:val="222222"/>
          <w:shd w:val="clear" w:color="auto" w:fill="FFFFFF"/>
        </w:rPr>
        <w:t>2.2</w:t>
      </w:r>
      <w:r w:rsidR="00380F8C" w:rsidRPr="00421208">
        <w:rPr>
          <w:rFonts w:ascii="Helvetica" w:hAnsi="Helvetica" w:cs="Times New Roman"/>
          <w:color w:val="222222"/>
          <w:shd w:val="clear" w:color="auto" w:fill="FFFFFF"/>
        </w:rPr>
        <w:t xml:space="preserve">%) and </w:t>
      </w:r>
      <w:r w:rsidR="00571577" w:rsidRPr="00421208">
        <w:rPr>
          <w:rFonts w:ascii="Helvetica" w:hAnsi="Helvetica" w:cs="Times New Roman"/>
          <w:color w:val="222222"/>
          <w:shd w:val="clear" w:color="auto" w:fill="FFFFFF"/>
        </w:rPr>
        <w:t>Procholorococcus</w:t>
      </w:r>
      <w:r w:rsidR="00380F8C" w:rsidRPr="00421208">
        <w:rPr>
          <w:rFonts w:ascii="Helvetica" w:hAnsi="Helvetica" w:cs="Times New Roman"/>
          <w:color w:val="222222"/>
          <w:shd w:val="clear" w:color="auto" w:fill="FFFFFF"/>
        </w:rPr>
        <w:t xml:space="preserve"> (mean </w:t>
      </w:r>
      <w:r w:rsidR="00571577" w:rsidRPr="00421208">
        <w:rPr>
          <w:rFonts w:ascii="Helvetica" w:hAnsi="Helvetica" w:cs="Times New Roman"/>
          <w:color w:val="222222"/>
          <w:shd w:val="clear" w:color="auto" w:fill="FFFFFF"/>
        </w:rPr>
        <w:t>2.2</w:t>
      </w:r>
      <w:r w:rsidR="00380F8C" w:rsidRPr="00421208">
        <w:rPr>
          <w:rFonts w:ascii="Helvetica" w:hAnsi="Helvetica" w:cs="Times New Roman"/>
          <w:color w:val="222222"/>
          <w:shd w:val="clear" w:color="auto" w:fill="FFFFFF"/>
        </w:rPr>
        <w:t xml:space="preserve">%). Of the </w:t>
      </w:r>
      <w:r w:rsidR="00571577" w:rsidRPr="00421208">
        <w:rPr>
          <w:rFonts w:ascii="Helvetica" w:hAnsi="Helvetica" w:cs="Times New Roman"/>
          <w:color w:val="222222"/>
          <w:shd w:val="clear" w:color="auto" w:fill="FFFFFF"/>
        </w:rPr>
        <w:t>22</w:t>
      </w:r>
      <w:r w:rsidR="00380F8C" w:rsidRPr="00421208">
        <w:rPr>
          <w:rFonts w:ascii="Helvetica" w:hAnsi="Helvetica" w:cs="Times New Roman"/>
          <w:color w:val="222222"/>
          <w:shd w:val="clear" w:color="auto" w:fill="FFFFFF"/>
        </w:rPr>
        <w:t xml:space="preserve"> prevalent genera </w:t>
      </w:r>
      <w:r w:rsidR="00E74911" w:rsidRPr="00421208">
        <w:rPr>
          <w:rFonts w:ascii="Helvetica" w:hAnsi="Helvetica" w:cs="Times New Roman"/>
          <w:color w:val="222222"/>
          <w:shd w:val="clear" w:color="auto" w:fill="FFFFFF"/>
        </w:rPr>
        <w:t>assigned to M</w:t>
      </w:r>
      <w:r w:rsidR="00380F8C" w:rsidRPr="00421208">
        <w:rPr>
          <w:rFonts w:ascii="Helvetica" w:hAnsi="Helvetica" w:cs="Times New Roman"/>
          <w:color w:val="222222"/>
          <w:shd w:val="clear" w:color="auto" w:fill="FFFFFF"/>
        </w:rPr>
        <w:t xml:space="preserve">odule A, </w:t>
      </w:r>
      <w:r w:rsidR="00571577" w:rsidRPr="00421208">
        <w:rPr>
          <w:rFonts w:ascii="Helvetica" w:hAnsi="Helvetica" w:cs="Times New Roman"/>
          <w:color w:val="222222"/>
          <w:shd w:val="clear" w:color="auto" w:fill="FFFFFF"/>
        </w:rPr>
        <w:t xml:space="preserve">six </w:t>
      </w:r>
      <w:r w:rsidR="00380F8C" w:rsidRPr="00421208">
        <w:rPr>
          <w:rFonts w:ascii="Helvetica" w:hAnsi="Helvetica" w:cs="Times New Roman"/>
          <w:color w:val="222222"/>
          <w:shd w:val="clear" w:color="auto" w:fill="FFFFFF"/>
        </w:rPr>
        <w:t xml:space="preserve">were significantly depleted in the </w:t>
      </w:r>
      <w:r w:rsidR="00571577" w:rsidRPr="00421208">
        <w:rPr>
          <w:rFonts w:ascii="Helvetica" w:hAnsi="Helvetica" w:cs="Times New Roman"/>
          <w:color w:val="222222"/>
          <w:shd w:val="clear" w:color="auto" w:fill="FFFFFF"/>
        </w:rPr>
        <w:t>a</w:t>
      </w:r>
      <w:r w:rsidR="00380F8C" w:rsidRPr="00421208">
        <w:rPr>
          <w:rFonts w:ascii="Helvetica" w:hAnsi="Helvetica" w:cs="Times New Roman"/>
          <w:color w:val="222222"/>
          <w:shd w:val="clear" w:color="auto" w:fill="FFFFFF"/>
        </w:rPr>
        <w:t>lgae</w:t>
      </w:r>
      <w:r w:rsidR="00571577" w:rsidRPr="00421208">
        <w:rPr>
          <w:rFonts w:ascii="Helvetica" w:hAnsi="Helvetica" w:cs="Times New Roman"/>
          <w:color w:val="222222"/>
          <w:shd w:val="clear" w:color="auto" w:fill="FFFFFF"/>
        </w:rPr>
        <w:t>-treatment</w:t>
      </w:r>
      <w:r w:rsidR="00380F8C" w:rsidRPr="00421208">
        <w:rPr>
          <w:rFonts w:ascii="Helvetica" w:hAnsi="Helvetica" w:cs="Times New Roman"/>
          <w:color w:val="222222"/>
          <w:shd w:val="clear" w:color="auto" w:fill="FFFFFF"/>
        </w:rPr>
        <w:t xml:space="preserve"> relative to the control. </w:t>
      </w:r>
      <w:r w:rsidR="000A157B" w:rsidRPr="00421208">
        <w:rPr>
          <w:rFonts w:ascii="Helvetica" w:hAnsi="Helvetica" w:cs="Times New Roman"/>
          <w:color w:val="222222"/>
          <w:shd w:val="clear" w:color="auto" w:fill="FFFFFF"/>
        </w:rPr>
        <w:t xml:space="preserve">These key taxa have experienced a decrease from the controls by the end of the 24h sampling:  </w:t>
      </w:r>
      <w:r w:rsidR="00380F8C" w:rsidRPr="00421208">
        <w:rPr>
          <w:rFonts w:ascii="Helvetica" w:hAnsi="Helvetica" w:cs="Times New Roman"/>
          <w:color w:val="222222"/>
          <w:shd w:val="clear" w:color="auto" w:fill="FFFFFF"/>
        </w:rPr>
        <w:t>SAR116</w:t>
      </w:r>
      <w:r w:rsidR="000A157B" w:rsidRPr="00421208">
        <w:rPr>
          <w:rFonts w:ascii="Helvetica" w:hAnsi="Helvetica" w:cs="Times New Roman"/>
          <w:color w:val="222222"/>
          <w:shd w:val="clear" w:color="auto" w:fill="FFFFFF"/>
        </w:rPr>
        <w:t xml:space="preserve"> (-1.9%)</w:t>
      </w:r>
      <w:r w:rsidR="00380F8C" w:rsidRPr="00421208">
        <w:rPr>
          <w:rFonts w:ascii="Helvetica" w:hAnsi="Helvetica" w:cs="Times New Roman"/>
          <w:color w:val="222222"/>
          <w:shd w:val="clear" w:color="auto" w:fill="FFFFFF"/>
        </w:rPr>
        <w:t>,</w:t>
      </w:r>
      <w:r w:rsidR="005E4574" w:rsidRPr="00421208">
        <w:rPr>
          <w:rFonts w:ascii="Helvetica" w:hAnsi="Helvetica" w:cs="Times New Roman"/>
          <w:color w:val="222222"/>
          <w:shd w:val="clear" w:color="auto" w:fill="FFFFFF"/>
        </w:rPr>
        <w:t xml:space="preserve"> SAR406</w:t>
      </w:r>
      <w:r w:rsidR="000A157B" w:rsidRPr="00421208">
        <w:rPr>
          <w:rFonts w:ascii="Helvetica" w:hAnsi="Helvetica" w:cs="Times New Roman"/>
          <w:color w:val="222222"/>
          <w:shd w:val="clear" w:color="auto" w:fill="FFFFFF"/>
        </w:rPr>
        <w:t xml:space="preserve"> (-0.57%)</w:t>
      </w:r>
      <w:r w:rsidR="005E4574" w:rsidRPr="00421208">
        <w:rPr>
          <w:rFonts w:ascii="Helvetica" w:hAnsi="Helvetica" w:cs="Times New Roman"/>
          <w:color w:val="222222"/>
          <w:shd w:val="clear" w:color="auto" w:fill="FFFFFF"/>
        </w:rPr>
        <w:t>, OM182</w:t>
      </w:r>
      <w:r w:rsidR="000A157B" w:rsidRPr="00421208">
        <w:rPr>
          <w:rFonts w:ascii="Helvetica" w:hAnsi="Helvetica" w:cs="Times New Roman"/>
          <w:color w:val="222222"/>
          <w:shd w:val="clear" w:color="auto" w:fill="FFFFFF"/>
        </w:rPr>
        <w:t xml:space="preserve"> (-0.34%)</w:t>
      </w:r>
      <w:r w:rsidR="005E4574" w:rsidRPr="00421208">
        <w:rPr>
          <w:rFonts w:ascii="Helvetica" w:hAnsi="Helvetica" w:cs="Times New Roman"/>
          <w:color w:val="222222"/>
          <w:shd w:val="clear" w:color="auto" w:fill="FFFFFF"/>
        </w:rPr>
        <w:t>, OM60</w:t>
      </w:r>
      <w:r w:rsidR="000A157B" w:rsidRPr="00421208">
        <w:rPr>
          <w:rFonts w:ascii="Helvetica" w:hAnsi="Helvetica" w:cs="Times New Roman"/>
          <w:color w:val="222222"/>
          <w:shd w:val="clear" w:color="auto" w:fill="FFFFFF"/>
        </w:rPr>
        <w:t xml:space="preserve"> (-1.4%)</w:t>
      </w:r>
      <w:r w:rsidR="005E4574" w:rsidRPr="00421208">
        <w:rPr>
          <w:rFonts w:ascii="Helvetica" w:hAnsi="Helvetica" w:cs="Times New Roman"/>
          <w:color w:val="222222"/>
          <w:shd w:val="clear" w:color="auto" w:fill="FFFFFF"/>
        </w:rPr>
        <w:t xml:space="preserve">, </w:t>
      </w:r>
      <w:r w:rsidR="005E4574" w:rsidRPr="00421208">
        <w:rPr>
          <w:rFonts w:ascii="Helvetica" w:hAnsi="Helvetica" w:cs="Times New Roman"/>
          <w:i/>
          <w:iCs/>
          <w:color w:val="222222"/>
          <w:shd w:val="clear" w:color="auto" w:fill="FFFFFF"/>
        </w:rPr>
        <w:t>Prochlorococcus</w:t>
      </w:r>
      <w:r w:rsidR="00380F8C" w:rsidRPr="00421208">
        <w:rPr>
          <w:rFonts w:ascii="Helvetica" w:hAnsi="Helvetica" w:cs="Times New Roman"/>
          <w:color w:val="222222"/>
          <w:shd w:val="clear" w:color="auto" w:fill="FFFFFF"/>
        </w:rPr>
        <w:t xml:space="preserve"> </w:t>
      </w:r>
      <w:r w:rsidR="000A157B" w:rsidRPr="00421208">
        <w:rPr>
          <w:rFonts w:ascii="Helvetica" w:hAnsi="Helvetica" w:cs="Times New Roman"/>
          <w:color w:val="222222"/>
          <w:shd w:val="clear" w:color="auto" w:fill="FFFFFF"/>
        </w:rPr>
        <w:t xml:space="preserve">(-1.9%), </w:t>
      </w:r>
      <w:r w:rsidR="00380F8C" w:rsidRPr="00421208">
        <w:rPr>
          <w:rFonts w:ascii="Helvetica" w:hAnsi="Helvetica" w:cs="Times New Roman"/>
          <w:color w:val="222222"/>
          <w:shd w:val="clear" w:color="auto" w:fill="FFFFFF"/>
        </w:rPr>
        <w:t xml:space="preserve">and </w:t>
      </w:r>
      <w:r w:rsidR="0028661D" w:rsidRPr="00421208">
        <w:rPr>
          <w:rFonts w:ascii="Helvetica" w:hAnsi="Helvetica" w:cs="Times New Roman"/>
          <w:color w:val="222222"/>
          <w:shd w:val="clear" w:color="auto" w:fill="FFFFFF"/>
        </w:rPr>
        <w:t>Marine Group II genus</w:t>
      </w:r>
      <w:r w:rsidR="000A157B" w:rsidRPr="00421208">
        <w:rPr>
          <w:rFonts w:ascii="Helvetica" w:hAnsi="Helvetica" w:cs="Times New Roman"/>
          <w:color w:val="222222"/>
          <w:shd w:val="clear" w:color="auto" w:fill="FFFFFF"/>
        </w:rPr>
        <w:t xml:space="preserve"> (-4.5%) </w:t>
      </w:r>
      <w:r w:rsidR="00380F8C" w:rsidRPr="00421208">
        <w:rPr>
          <w:rFonts w:ascii="Helvetica" w:hAnsi="Helvetica" w:cs="Times New Roman"/>
          <w:color w:val="222222"/>
          <w:shd w:val="clear" w:color="auto" w:fill="FFFFFF"/>
        </w:rPr>
        <w:t>(</w:t>
      </w:r>
      <w:r w:rsidR="000A157B" w:rsidRPr="00421208">
        <w:rPr>
          <w:rFonts w:ascii="Helvetica" w:hAnsi="Helvetica" w:cs="Times New Roman"/>
          <w:color w:val="222222"/>
          <w:shd w:val="clear" w:color="auto" w:fill="FFFFFF"/>
        </w:rPr>
        <w:fldChar w:fldCharType="begin"/>
      </w:r>
      <w:r w:rsidR="000A157B" w:rsidRPr="00421208">
        <w:rPr>
          <w:rFonts w:ascii="Helvetica" w:hAnsi="Helvetica" w:cs="Times New Roman"/>
          <w:color w:val="222222"/>
          <w:shd w:val="clear" w:color="auto" w:fill="FFFFFF"/>
        </w:rPr>
        <w:instrText xml:space="preserve"> REF _Ref234333046 \h </w:instrText>
      </w:r>
      <w:r w:rsidR="003040B6" w:rsidRPr="00421208">
        <w:rPr>
          <w:rFonts w:ascii="Helvetica" w:hAnsi="Helvetica" w:cs="Times New Roman"/>
          <w:color w:val="222222"/>
          <w:shd w:val="clear" w:color="auto" w:fill="FFFFFF"/>
        </w:rPr>
        <w:instrText xml:space="preserve"> \* MERGEFORMAT </w:instrText>
      </w:r>
      <w:r w:rsidR="000A157B" w:rsidRPr="00421208">
        <w:rPr>
          <w:rFonts w:ascii="Helvetica" w:hAnsi="Helvetica" w:cs="Times New Roman"/>
          <w:color w:val="222222"/>
          <w:shd w:val="clear" w:color="auto" w:fill="FFFFFF"/>
        </w:rPr>
      </w:r>
      <w:r w:rsidR="000A157B" w:rsidRPr="00421208">
        <w:rPr>
          <w:rFonts w:ascii="Helvetica" w:hAnsi="Helvetica" w:cs="Times New Roman"/>
          <w:color w:val="222222"/>
          <w:shd w:val="clear" w:color="auto" w:fill="FFFFFF"/>
        </w:rPr>
        <w:fldChar w:fldCharType="separate"/>
      </w:r>
      <w:r w:rsidR="000A157B" w:rsidRPr="00421208">
        <w:rPr>
          <w:rFonts w:ascii="Helvetica" w:hAnsi="Helvetica" w:cs="Times New Roman"/>
          <w:b/>
          <w:bCs/>
          <w:color w:val="000000" w:themeColor="text1"/>
        </w:rPr>
        <w:t xml:space="preserve">Figure </w:t>
      </w:r>
      <w:r w:rsidR="000A157B" w:rsidRPr="00421208">
        <w:rPr>
          <w:rFonts w:ascii="Helvetica" w:hAnsi="Helvetica" w:cs="Times New Roman"/>
          <w:b/>
          <w:bCs/>
          <w:noProof/>
          <w:color w:val="000000" w:themeColor="text1"/>
        </w:rPr>
        <w:t>6</w:t>
      </w:r>
      <w:r w:rsidR="000A157B" w:rsidRPr="00421208">
        <w:rPr>
          <w:rFonts w:ascii="Helvetica" w:hAnsi="Helvetica" w:cs="Times New Roman"/>
          <w:color w:val="222222"/>
          <w:shd w:val="clear" w:color="auto" w:fill="FFFFFF"/>
        </w:rPr>
        <w:fldChar w:fldCharType="end"/>
      </w:r>
      <w:r w:rsidR="00380F8C" w:rsidRPr="00421208">
        <w:rPr>
          <w:rFonts w:ascii="Helvetica" w:hAnsi="Helvetica" w:cs="Times New Roman"/>
          <w:color w:val="222222"/>
          <w:shd w:val="clear" w:color="auto" w:fill="FFFFFF"/>
        </w:rPr>
        <w:t>)</w:t>
      </w:r>
      <w:r w:rsidR="000A157B" w:rsidRPr="00421208">
        <w:rPr>
          <w:rFonts w:ascii="Helvetica" w:hAnsi="Helvetica" w:cs="Times New Roman"/>
          <w:color w:val="222222"/>
          <w:shd w:val="clear" w:color="auto" w:fill="FFFFFF"/>
        </w:rPr>
        <w:t>.</w:t>
      </w:r>
      <w:r w:rsidR="00200FAC" w:rsidRPr="00421208">
        <w:rPr>
          <w:rFonts w:ascii="Helvetica" w:hAnsi="Helvetica" w:cs="Times New Roman"/>
          <w:color w:val="222222"/>
          <w:shd w:val="clear" w:color="auto" w:fill="FFFFFF"/>
        </w:rPr>
        <w:t xml:space="preserve"> </w:t>
      </w:r>
      <w:r w:rsidR="00222E21" w:rsidRPr="00421208">
        <w:rPr>
          <w:rFonts w:ascii="Helvetica" w:hAnsi="Helvetica" w:cs="Times New Roman"/>
          <w:color w:val="222222"/>
          <w:shd w:val="clear" w:color="auto" w:fill="FFFFFF"/>
        </w:rPr>
        <w:t xml:space="preserve">On the other hands, among the 14 taxa assigned to Module B, three were significantly enriched in algae-enriched communities compare the the controls at the end of the 24h experiment: HIMB11 (+4.10%), Nitrincolaceae_unclassified (+4.01%), and Candidatus endobugula (+0.38%). </w:t>
      </w:r>
      <w:r w:rsidR="00200FAC" w:rsidRPr="00421208">
        <w:rPr>
          <w:rFonts w:ascii="Helvetica" w:hAnsi="Helvetica" w:cs="Times New Roman"/>
        </w:rPr>
        <w:t>Collectively, the results suggest that bacterial community structure diverges from the controls when benthic communities are enriched in macroalgae</w:t>
      </w:r>
      <w:r w:rsidR="00E74911" w:rsidRPr="00421208">
        <w:rPr>
          <w:rFonts w:ascii="Helvetica" w:hAnsi="Helvetica" w:cs="Times New Roman"/>
        </w:rPr>
        <w:t>.</w:t>
      </w:r>
      <w:bookmarkStart w:id="77" w:name="_Toc232771529"/>
      <w:bookmarkStart w:id="78" w:name="_Toc234162431"/>
      <w:r w:rsidR="00E74911" w:rsidRPr="00421208">
        <w:rPr>
          <w:rFonts w:ascii="Helvetica" w:hAnsi="Helvetica" w:cs="Times New Roman"/>
        </w:rPr>
        <w:t xml:space="preserve"> </w:t>
      </w:r>
    </w:p>
    <w:p w14:paraId="536CCA25" w14:textId="77777777" w:rsidR="00E74911" w:rsidRPr="00421208" w:rsidRDefault="00E74911">
      <w:pPr>
        <w:rPr>
          <w:rFonts w:ascii="Helvetica" w:hAnsi="Helvetica" w:cs="Times New Roman"/>
        </w:rPr>
      </w:pPr>
      <w:r w:rsidRPr="00421208">
        <w:rPr>
          <w:rFonts w:ascii="Helvetica" w:hAnsi="Helvetica" w:cs="Times New Roman"/>
        </w:rPr>
        <w:br w:type="page"/>
      </w:r>
    </w:p>
    <w:p w14:paraId="7CC24840" w14:textId="14E940EF" w:rsidR="00136BF9" w:rsidRPr="00421208" w:rsidRDefault="0013065B" w:rsidP="00E74911">
      <w:pPr>
        <w:pStyle w:val="Titre1"/>
        <w:rPr>
          <w:rFonts w:ascii="Helvetica" w:hAnsi="Helvetica"/>
          <w:b/>
          <w:bCs/>
          <w:color w:val="000000" w:themeColor="text1"/>
        </w:rPr>
      </w:pPr>
      <w:r w:rsidRPr="00421208">
        <w:rPr>
          <w:rFonts w:ascii="Helvetica" w:hAnsi="Helvetica"/>
          <w:b/>
          <w:bCs/>
          <w:color w:val="000000" w:themeColor="text1"/>
        </w:rPr>
        <w:lastRenderedPageBreak/>
        <w:t>Discussion</w:t>
      </w:r>
      <w:bookmarkEnd w:id="77"/>
      <w:bookmarkEnd w:id="78"/>
    </w:p>
    <w:p w14:paraId="7607CA5D" w14:textId="4C045A30" w:rsidR="00136BF9" w:rsidRPr="00421208" w:rsidRDefault="00136BF9" w:rsidP="00136BF9">
      <w:pPr>
        <w:spacing w:line="360" w:lineRule="auto"/>
        <w:ind w:firstLine="360"/>
        <w:rPr>
          <w:rFonts w:ascii="Helvetica" w:hAnsi="Helvetica" w:cs="Times New Roman"/>
        </w:rPr>
      </w:pPr>
      <w:r w:rsidRPr="00421208">
        <w:rPr>
          <w:rFonts w:ascii="Helvetica" w:hAnsi="Helvetica" w:cs="Times New Roman"/>
        </w:rPr>
        <w:t>Coral-algal phase shifts associated with coral reef degradation have been hypothesized to induce microbialization in coastal tropical ecosystems</w:t>
      </w:r>
      <w:r w:rsidR="00421208" w:rsidRPr="00421208">
        <w:rPr>
          <w:rFonts w:ascii="Helvetica" w:hAnsi="Helvetica" w:cs="Times New Roman"/>
        </w:rPr>
        <w:t xml:space="preserve"> </w:t>
      </w:r>
      <w:r w:rsidR="00421208" w:rsidRPr="00421208">
        <w:rPr>
          <w:rFonts w:ascii="Helvetica" w:hAnsi="Helvetica" w:cs="Times New Roman"/>
        </w:rPr>
        <w:fldChar w:fldCharType="begin"/>
      </w:r>
      <w:r w:rsidR="00421208" w:rsidRPr="00421208">
        <w:rPr>
          <w:rFonts w:ascii="Helvetica" w:hAnsi="Helvetica" w:cs="Times New Roman"/>
        </w:rPr>
        <w:instrText xml:space="preserve"> ADDIN ZOTERO_ITEM CSL_CITATION {"citationID":"a225qk7pa4m","properties":{"unsorted":false,"formattedCitation":"\\uldash{(Haas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421208" w:rsidRPr="00421208">
        <w:rPr>
          <w:rFonts w:ascii="Helvetica" w:hAnsi="Helvetica" w:cs="Times New Roman"/>
        </w:rPr>
        <w:fldChar w:fldCharType="separate"/>
      </w:r>
      <w:r w:rsidR="00421208" w:rsidRPr="00421208">
        <w:rPr>
          <w:rFonts w:ascii="Helvetica" w:hAnsi="Helvetica" w:cs="Times New Roman"/>
          <w:kern w:val="0"/>
          <w:u w:val="dash"/>
          <w:lang w:val="en-US"/>
        </w:rPr>
        <w:t>(Haas et al., 2016)</w:t>
      </w:r>
      <w:r w:rsidR="00421208" w:rsidRPr="00421208">
        <w:rPr>
          <w:rFonts w:ascii="Helvetica" w:hAnsi="Helvetica" w:cs="Times New Roman"/>
        </w:rPr>
        <w:fldChar w:fldCharType="end"/>
      </w:r>
      <w:r w:rsidRPr="00421208">
        <w:rPr>
          <w:rFonts w:ascii="Helvetica" w:hAnsi="Helvetica" w:cs="Times New Roman"/>
        </w:rPr>
        <w:t xml:space="preserve">. In this study, we aimed to characterize the coupled inorganic and organic chemical transformations between benthic communities and the water column, as well as microbial community structure in response to biogeochemical stimuli from </w:t>
      </w:r>
      <w:r w:rsidR="004720DB" w:rsidRPr="00421208">
        <w:rPr>
          <w:rFonts w:ascii="Helvetica" w:hAnsi="Helvetica" w:cs="Times New Roman"/>
        </w:rPr>
        <w:t xml:space="preserve">realistic </w:t>
      </w:r>
      <w:r w:rsidRPr="00421208">
        <w:rPr>
          <w:rFonts w:ascii="Helvetica" w:hAnsi="Helvetica" w:cs="Times New Roman"/>
        </w:rPr>
        <w:t xml:space="preserve">benthic </w:t>
      </w:r>
      <w:r w:rsidR="004720DB" w:rsidRPr="00421208">
        <w:rPr>
          <w:rFonts w:ascii="Helvetica" w:hAnsi="Helvetica" w:cs="Times New Roman"/>
        </w:rPr>
        <w:t>assemblages from a system undergoing phase shifts</w:t>
      </w:r>
      <w:r w:rsidRPr="00421208">
        <w:rPr>
          <w:rFonts w:ascii="Helvetica" w:hAnsi="Helvetica" w:cs="Times New Roman"/>
        </w:rPr>
        <w:t xml:space="preserve">.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79" w:name="_Toc232771530"/>
      <w:bookmarkStart w:id="80" w:name="_Toc234162432"/>
      <w:r w:rsidRPr="00421208">
        <w:rPr>
          <w:rFonts w:ascii="Helvetica" w:hAnsi="Helvetica" w:cs="Times New Roman"/>
          <w:b/>
          <w:bCs/>
          <w:color w:val="000000" w:themeColor="text1"/>
          <w:sz w:val="24"/>
          <w:szCs w:val="24"/>
        </w:rPr>
        <w:t>Benthic Community Composition Drives Treatment-Associated Patterns of Organic Exudation and Bacterial Community Structure</w:t>
      </w:r>
      <w:bookmarkEnd w:id="79"/>
      <w:bookmarkEnd w:id="80"/>
    </w:p>
    <w:p w14:paraId="1F5B5A29" w14:textId="7183C118" w:rsidR="00421208" w:rsidRPr="00421208" w:rsidRDefault="00421208" w:rsidP="0040105A">
      <w:pPr>
        <w:spacing w:line="360" w:lineRule="auto"/>
        <w:ind w:firstLine="360"/>
        <w:rPr>
          <w:rFonts w:ascii="Helvetica" w:hAnsi="Helvetica"/>
        </w:rPr>
      </w:pPr>
      <w:r w:rsidRPr="00421208">
        <w:rPr>
          <w:rFonts w:ascii="Helvetica" w:hAnsi="Helvetica"/>
        </w:rPr>
        <w:t>Algae enrichment</w:t>
      </w:r>
      <w:r>
        <w:rPr>
          <w:rFonts w:ascii="Helvetica" w:hAnsi="Helvetica"/>
        </w:rPr>
        <w:t xml:space="preserve"> in benthic communities</w:t>
      </w:r>
      <w:r w:rsidRPr="00421208">
        <w:rPr>
          <w:rFonts w:ascii="Helvetica" w:hAnsi="Helvetica"/>
        </w:rPr>
        <w:t xml:space="preserve"> </w:t>
      </w:r>
      <w:r>
        <w:rPr>
          <w:rFonts w:ascii="Helvetica" w:hAnsi="Helvetica"/>
        </w:rPr>
        <w:t xml:space="preserve">may reduce coral access to essential nutrients. </w:t>
      </w:r>
      <w:r w:rsidR="0040105A">
        <w:rPr>
          <w:rFonts w:ascii="Helvetica" w:hAnsi="Helvetica"/>
        </w:rPr>
        <w:t xml:space="preserve">Nitrate is a required nutrient for primary production and roughlly follows the redfield ratio to ensure proper carbon fixation in the marine environment. </w:t>
      </w:r>
      <w:r w:rsidR="00D04663">
        <w:rPr>
          <w:rFonts w:ascii="Helvetica" w:hAnsi="Helvetica"/>
        </w:rPr>
        <w:t xml:space="preserve">Our study suggests with robust evidence that algal enrichment in benthic communities is associated with a depletion of the nitrate pool in coral reefs. </w:t>
      </w:r>
      <w:r w:rsidR="007C299C">
        <w:rPr>
          <w:rFonts w:ascii="Helvetica" w:hAnsi="Helvetica"/>
        </w:rPr>
        <w:t xml:space="preserve">The time variations of nitrate showed lower concentration during the day, consistent with photosynthetic acitvity in coral reefs, and enrichement during the night, when the system is net heterotrophic suggesting the possible remineralization of organic nitrogen. </w:t>
      </w:r>
      <w:r w:rsidR="0040105A">
        <w:rPr>
          <w:rFonts w:ascii="Helvetica" w:hAnsi="Helvetica"/>
        </w:rPr>
        <w:t xml:space="preserve">The </w:t>
      </w:r>
      <w:r w:rsidR="007C299C">
        <w:rPr>
          <w:rFonts w:ascii="Helvetica" w:hAnsi="Helvetica"/>
        </w:rPr>
        <w:t xml:space="preserve">treatement associated </w:t>
      </w:r>
      <w:r w:rsidR="0040105A">
        <w:rPr>
          <w:rFonts w:ascii="Helvetica" w:hAnsi="Helvetica"/>
        </w:rPr>
        <w:t xml:space="preserve">depletion of nitrate by algae-enriched communities </w:t>
      </w:r>
      <w:r w:rsidR="007C299C">
        <w:rPr>
          <w:rFonts w:ascii="Helvetica" w:hAnsi="Helvetica"/>
        </w:rPr>
        <w:t xml:space="preserve">suggests an increase competition </w:t>
      </w:r>
      <w:r w:rsidR="007C299C">
        <w:rPr>
          <w:rFonts w:ascii="Helvetica" w:hAnsi="Helvetica"/>
        </w:rPr>
        <w:t>for limiting nutrients</w:t>
      </w:r>
      <w:r w:rsidR="007C299C">
        <w:rPr>
          <w:rFonts w:ascii="Helvetica" w:hAnsi="Helvetica"/>
        </w:rPr>
        <w:t xml:space="preserve"> which may </w:t>
      </w:r>
      <w:r w:rsidR="0040105A">
        <w:rPr>
          <w:rFonts w:ascii="Helvetica" w:hAnsi="Helvetica"/>
        </w:rPr>
        <w:t>strain corals</w:t>
      </w:r>
      <w:r w:rsidR="00CC1C90">
        <w:rPr>
          <w:rFonts w:ascii="Helvetica" w:hAnsi="Helvetica"/>
        </w:rPr>
        <w:t xml:space="preserve"> and prevent their ability to photosynthesis</w:t>
      </w:r>
      <w:r w:rsidR="0040105A">
        <w:rPr>
          <w:rFonts w:ascii="Helvetica" w:hAnsi="Helvetica"/>
        </w:rPr>
        <w:t>.</w:t>
      </w:r>
      <w:r w:rsidR="003C7385">
        <w:rPr>
          <w:rFonts w:ascii="Helvetica" w:hAnsi="Helvetica"/>
        </w:rPr>
        <w:t xml:space="preserve"> </w:t>
      </w:r>
      <w:r w:rsidR="00D04663">
        <w:rPr>
          <w:rFonts w:ascii="Helvetica" w:hAnsi="Helvetica"/>
        </w:rPr>
        <w:t xml:space="preserve">Dissolved silicate exhibited moderate evidence that CCA communities depleted the nutrient. However, this pattern seem to be driven by differences taken at the being of our experiment (12:00) when the more staggering differences could be observed. It is possible that water column processes could have been occuring and drew down silicate concentration. As such, the silicate depletion observed is not associated with benthic assemblages but is confounded by alternative processes. Lastly, ammonium and phosphate appeared to be decoupled from benthic </w:t>
      </w:r>
      <w:r w:rsidR="00D04663">
        <w:rPr>
          <w:rFonts w:ascii="Helvetica" w:hAnsi="Helvetica"/>
        </w:rPr>
        <w:lastRenderedPageBreak/>
        <w:t xml:space="preserve">processes, suggesting that they are not limiting nutrients in benthic primary production.   </w:t>
      </w:r>
      <w:r w:rsidR="0040105A" w:rsidRPr="007C299C">
        <w:rPr>
          <w:rFonts w:ascii="Helvetica" w:hAnsi="Helvetica"/>
          <w:i/>
          <w:iCs/>
        </w:rPr>
        <w:t>Additionally, evidence suggest that algae DOM are more saccharine than coral DOM, which result in the remineralization of algal DOM into non-bioavailable nutrient forms</w:t>
      </w:r>
      <w:r w:rsidR="0040105A">
        <w:rPr>
          <w:rFonts w:ascii="Helvetica" w:hAnsi="Helvetica"/>
        </w:rPr>
        <w:t xml:space="preserve"> (</w:t>
      </w:r>
      <w:r w:rsidR="0040105A" w:rsidRPr="0040105A">
        <w:rPr>
          <w:rFonts w:ascii="Helvetica" w:hAnsi="Helvetica"/>
          <w:b/>
          <w:bCs/>
          <w:highlight w:val="yellow"/>
        </w:rPr>
        <w:t>CITE</w:t>
      </w:r>
      <w:r w:rsidR="007C299C">
        <w:rPr>
          <w:rFonts w:ascii="Helvetica" w:hAnsi="Helvetica"/>
          <w:b/>
          <w:bCs/>
        </w:rPr>
        <w:t xml:space="preserve"> – Unsure about this claim</w:t>
      </w:r>
      <w:r w:rsidR="0040105A">
        <w:rPr>
          <w:rFonts w:ascii="Helvetica" w:hAnsi="Helvetica"/>
        </w:rPr>
        <w:t xml:space="preserve">). </w:t>
      </w:r>
    </w:p>
    <w:p w14:paraId="770C03B1" w14:textId="77777777" w:rsidR="00421208" w:rsidRPr="00421208" w:rsidRDefault="00421208" w:rsidP="00421208">
      <w:pPr>
        <w:rPr>
          <w:rFonts w:ascii="Helvetica" w:hAnsi="Helvetica"/>
        </w:rPr>
      </w:pPr>
    </w:p>
    <w:p w14:paraId="7EF45F5E" w14:textId="7BCF28E0"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81" w:name="_Toc232771531"/>
      <w:bookmarkStart w:id="82" w:name="_Toc234162433"/>
      <w:r w:rsidRPr="00421208">
        <w:rPr>
          <w:rFonts w:ascii="Helvetica" w:hAnsi="Helvetica" w:cs="Times New Roman"/>
          <w:b/>
          <w:bCs/>
          <w:color w:val="000000" w:themeColor="text1"/>
          <w:sz w:val="24"/>
          <w:szCs w:val="24"/>
        </w:rPr>
        <w:t>Organic Exudation and Composition are Driven by Benthic Community Assemblages</w:t>
      </w:r>
      <w:bookmarkEnd w:id="81"/>
      <w:bookmarkEnd w:id="82"/>
    </w:p>
    <w:p w14:paraId="6152247F" w14:textId="77777777" w:rsidR="00421208" w:rsidRPr="007C6C51" w:rsidRDefault="00421208" w:rsidP="00421208">
      <w:pPr>
        <w:spacing w:line="360" w:lineRule="auto"/>
        <w:ind w:firstLine="360"/>
        <w:rPr>
          <w:rFonts w:ascii="Helvetica" w:hAnsi="Helvetica" w:cs="Times New Roman"/>
          <w:strike/>
          <w:color w:val="000000" w:themeColor="text1"/>
        </w:rPr>
      </w:pPr>
      <w:r w:rsidRPr="007C6C51">
        <w:rPr>
          <w:rFonts w:ascii="Helvetica" w:hAnsi="Helvetica" w:cs="Times New Roman"/>
          <w:strike/>
          <w:color w:val="000000" w:themeColor="text1"/>
        </w:rPr>
        <w:t xml:space="preserve">When comparing the biogeochemical measurements, organic exudation or bacterial abundance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7C6C51">
        <w:rPr>
          <w:rFonts w:ascii="Helvetica" w:hAnsi="Helvetica" w:cs="Times New Roman"/>
          <w:i/>
          <w:iCs/>
          <w:strike/>
          <w:color w:val="000000" w:themeColor="text1"/>
        </w:rPr>
        <w:t>Synechococcus</w:t>
      </w:r>
      <w:r w:rsidRPr="007C6C51">
        <w:rPr>
          <w:rFonts w:ascii="Helvetica" w:hAnsi="Helvetica" w:cs="Times New Roman"/>
          <w:strike/>
          <w:color w:val="000000" w:themeColor="text1"/>
        </w:rPr>
        <w:t xml:space="preserve"> was primarily driven by benthic assemblages rather than sampling time. In comparison, nutrient concentrations experienced greater variations over a 24h diel cycle. Orthophosphate, nitrate, ammonia, and silica exhibited significant diel variations between 12:00 and 06:00 which can be attributed to alternating photosynthetic activity during daylight and respiration at night. As such, observed patterns in organic exudations and bacteria abundance can be primarily attributable to changes in benthic community composition rather than diel dynamics. </w:t>
      </w:r>
    </w:p>
    <w:p w14:paraId="663D8632" w14:textId="77777777" w:rsidR="00421208" w:rsidRPr="00421208" w:rsidRDefault="00421208" w:rsidP="00FA3C7C">
      <w:pPr>
        <w:spacing w:line="360" w:lineRule="auto"/>
        <w:ind w:firstLine="360"/>
        <w:rPr>
          <w:rFonts w:ascii="Helvetica" w:hAnsi="Helvetica" w:cs="Times New Roman"/>
          <w:color w:val="000000" w:themeColor="text1"/>
        </w:rPr>
      </w:pPr>
    </w:p>
    <w:p w14:paraId="4E53E5EF" w14:textId="361BEAE2" w:rsidR="0013065B" w:rsidRPr="00421208" w:rsidRDefault="0013065B" w:rsidP="009B5927">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 xml:space="preserve">Results from our experiment </w:t>
      </w:r>
      <w:r w:rsidR="00421208" w:rsidRPr="00421208">
        <w:rPr>
          <w:rFonts w:ascii="Helvetica" w:hAnsi="Helvetica" w:cs="Times New Roman"/>
          <w:color w:val="000000" w:themeColor="text1"/>
        </w:rPr>
        <w:t>indicate</w:t>
      </w:r>
      <w:r w:rsidRPr="00421208">
        <w:rPr>
          <w:rFonts w:ascii="Helvetica" w:hAnsi="Helvetica" w:cs="Times New Roman"/>
          <w:color w:val="000000" w:themeColor="text1"/>
        </w:rPr>
        <w:t xml:space="preserve"> that different mixed benthic communities </w:t>
      </w:r>
      <w:r w:rsidR="00C03FAD">
        <w:rPr>
          <w:rFonts w:ascii="Helvetica" w:hAnsi="Helvetica" w:cs="Times New Roman"/>
          <w:color w:val="000000" w:themeColor="text1"/>
        </w:rPr>
        <w:t>are</w:t>
      </w:r>
      <w:r w:rsidRPr="00421208">
        <w:rPr>
          <w:rFonts w:ascii="Helvetica" w:hAnsi="Helvetica" w:cs="Times New Roman"/>
          <w:color w:val="000000" w:themeColor="text1"/>
        </w:rPr>
        <w:t xml:space="preserve"> linked to the exudation of compositionally distinct organic molecules. Algae-enriched assemblages exhibited a preferential exudation of humic-like compounds which is consistent with organismal exudation results reported by </w:t>
      </w:r>
      <w:r w:rsidR="00514EB7"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sidRPr="00421208">
        <w:rPr>
          <w:rFonts w:ascii="Helvetica" w:hAnsi="Helvetica" w:cs="Times New Roman"/>
          <w:color w:val="000000" w:themeColor="text1"/>
        </w:rPr>
        <w:fldChar w:fldCharType="separate"/>
      </w:r>
      <w:r w:rsidR="00514EB7" w:rsidRPr="00421208">
        <w:rPr>
          <w:rFonts w:ascii="Helvetica" w:hAnsi="Helvetica" w:cs="Times New Roman"/>
          <w:noProof/>
          <w:color w:val="000000" w:themeColor="text1"/>
        </w:rPr>
        <w:t>Quinlan et al.</w:t>
      </w:r>
      <w:r w:rsidR="00A71D9A" w:rsidRPr="00421208">
        <w:rPr>
          <w:rFonts w:ascii="Helvetica" w:hAnsi="Helvetica" w:cs="Times New Roman"/>
          <w:noProof/>
          <w:color w:val="000000" w:themeColor="text1"/>
        </w:rPr>
        <w:t xml:space="preserve"> (</w:t>
      </w:r>
      <w:r w:rsidR="00514EB7" w:rsidRPr="00421208">
        <w:rPr>
          <w:rFonts w:ascii="Helvetica" w:hAnsi="Helvetica" w:cs="Times New Roman"/>
          <w:noProof/>
          <w:color w:val="000000" w:themeColor="text1"/>
        </w:rPr>
        <w:t>2018)</w:t>
      </w:r>
      <w:r w:rsidR="00514EB7" w:rsidRPr="00421208">
        <w:rPr>
          <w:rFonts w:ascii="Helvetica" w:hAnsi="Helvetica" w:cs="Times New Roman"/>
          <w:color w:val="000000" w:themeColor="text1"/>
        </w:rPr>
        <w:fldChar w:fldCharType="end"/>
      </w:r>
      <w:r w:rsidR="00514EB7" w:rsidRPr="00421208">
        <w:rPr>
          <w:rFonts w:ascii="Helvetica" w:hAnsi="Helvetica" w:cs="Times New Roman"/>
          <w:color w:val="000000" w:themeColor="text1"/>
        </w:rPr>
        <w:t xml:space="preserve"> </w:t>
      </w:r>
      <w:r w:rsidRPr="00421208">
        <w:rPr>
          <w:rFonts w:ascii="Helvetica" w:hAnsi="Helvetica" w:cs="Times New Roman"/>
          <w:color w:val="000000" w:themeColor="text1"/>
        </w:rPr>
        <w:t>and</w:t>
      </w:r>
      <w:r w:rsidR="00A71D9A" w:rsidRPr="00421208">
        <w:rPr>
          <w:rFonts w:ascii="Helvetica" w:hAnsi="Helvetica" w:cs="Times New Roman"/>
          <w:color w:val="000000" w:themeColor="text1"/>
        </w:rPr>
        <w:t xml:space="preserve"> </w:t>
      </w:r>
      <w:r w:rsidR="00A71D9A"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421208">
        <w:rPr>
          <w:rFonts w:ascii="Helvetica" w:hAnsi="Helvetica" w:cs="Times New Roman"/>
          <w:color w:val="000000" w:themeColor="text1"/>
        </w:rPr>
        <w:fldChar w:fldCharType="separate"/>
      </w:r>
      <w:r w:rsidR="00A71D9A" w:rsidRPr="00421208">
        <w:rPr>
          <w:rFonts w:ascii="Helvetica" w:hAnsi="Helvetica" w:cs="Times New Roman"/>
          <w:noProof/>
          <w:color w:val="000000" w:themeColor="text1"/>
        </w:rPr>
        <w:t>Wegley Kelly et al. (2021)</w:t>
      </w:r>
      <w:r w:rsidR="00A71D9A"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w:t>
      </w:r>
      <w:r w:rsidRPr="00421208">
        <w:rPr>
          <w:rFonts w:ascii="Helvetica" w:hAnsi="Helvetica" w:cs="Times New Roman"/>
          <w:color w:val="000000" w:themeColor="text1"/>
        </w:rPr>
        <w:lastRenderedPageBreak/>
        <w:t>of our methodologies lacks the resolution that targeted and untargeted mass spectrometry provide in analyzing exudated organic compounds</w:t>
      </w:r>
      <w:r w:rsidR="00A71D9A" w:rsidRPr="00421208">
        <w:rPr>
          <w:rFonts w:ascii="Helvetica" w:hAnsi="Helvetica" w:cs="Times New Roman"/>
          <w:color w:val="000000" w:themeColor="text1"/>
        </w:rPr>
        <w:t xml:space="preserve"> </w:t>
      </w:r>
      <w:r w:rsidR="00A71D9A"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fr-FR"/>
        </w:rPr>
        <w:t>(Quinlan et al., 2025; Weber et al., 2022; Wegley Kelly et al., 2021)</w:t>
      </w:r>
      <w:r w:rsidR="00A71D9A" w:rsidRPr="00421208">
        <w:rPr>
          <w:rFonts w:ascii="Helvetica" w:hAnsi="Helvetica" w:cs="Times New Roman"/>
          <w:color w:val="000000" w:themeColor="text1"/>
        </w:rPr>
        <w:fldChar w:fldCharType="end"/>
      </w:r>
      <w:r w:rsidRPr="00421208">
        <w:rPr>
          <w:rFonts w:ascii="Helvetica" w:hAnsi="Helvetica" w:cs="Times New Roman"/>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sidRPr="00421208">
        <w:rPr>
          <w:rFonts w:ascii="Helvetica" w:hAnsi="Helvetica" w:cs="Times New Roman"/>
          <w:color w:val="000000" w:themeColor="text1"/>
        </w:rPr>
        <w:t xml:space="preserve"> </w:t>
      </w:r>
      <w:r w:rsidR="00A71D9A"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(Barott et al., 2012; Morrow et al., 2012; Rasher &amp; Hay, 2010; Smith et al., 2006)</w:t>
      </w:r>
      <w:r w:rsidR="00A71D9A" w:rsidRPr="00421208">
        <w:rPr>
          <w:rFonts w:ascii="Helvetica" w:hAnsi="Helvetica" w:cs="Times New Roman"/>
          <w:color w:val="000000" w:themeColor="text1"/>
        </w:rPr>
        <w:fldChar w:fldCharType="end"/>
      </w:r>
      <w:r w:rsidRPr="00421208">
        <w:rPr>
          <w:rFonts w:ascii="Helvetica" w:hAnsi="Helvetica" w:cs="Times New Roman"/>
          <w:color w:val="000000" w:themeColor="text1"/>
        </w:rPr>
        <w:t>.</w:t>
      </w:r>
      <w:r w:rsidR="009B5927">
        <w:rPr>
          <w:rFonts w:ascii="Helvetica" w:hAnsi="Helvetica" w:cs="Times New Roman"/>
          <w:color w:val="000000" w:themeColor="text1"/>
        </w:rPr>
        <w:t xml:space="preserve">b Nonetheless, </w:t>
      </w:r>
      <w:r w:rsidRPr="00421208">
        <w:rPr>
          <w:rFonts w:ascii="Helvetica" w:hAnsi="Helvetica" w:cs="Times New Roman"/>
          <w:color w:val="000000" w:themeColor="text1"/>
        </w:rPr>
        <w:t>because our community exudation results recapitulate and/or are consistent with more reductive single-organism exudation profiles conducted in this same ecosystem</w:t>
      </w:r>
      <w:r w:rsidR="00BA033D" w:rsidRPr="00421208">
        <w:rPr>
          <w:rFonts w:ascii="Helvetica" w:hAnsi="Helvetica" w:cs="Times New Roman"/>
          <w:color w:val="000000" w:themeColor="text1"/>
        </w:rPr>
        <w:t xml:space="preserve"> </w:t>
      </w:r>
      <w:r w:rsidR="00BA033D"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(Haas et al., 2011, 2013; Nelson et al., 2013; Wegley Kelly et al., 2021)</w:t>
      </w:r>
      <w:r w:rsidR="00BA033D" w:rsidRPr="00421208">
        <w:rPr>
          <w:rFonts w:ascii="Helvetica" w:hAnsi="Helvetica" w:cs="Times New Roman"/>
          <w:color w:val="000000" w:themeColor="text1"/>
        </w:rPr>
        <w:fldChar w:fldCharType="end"/>
      </w:r>
      <w:r w:rsidR="00BA033D" w:rsidRPr="00421208">
        <w:rPr>
          <w:rFonts w:ascii="Helvetica" w:hAnsi="Helvetica" w:cs="Times New Roman"/>
          <w:color w:val="000000" w:themeColor="text1"/>
        </w:rPr>
        <w:t xml:space="preserve">, </w:t>
      </w:r>
      <w:r w:rsidRPr="00421208">
        <w:rPr>
          <w:rFonts w:ascii="Helvetica" w:hAnsi="Helvetica" w:cs="Times New Roman"/>
          <w:color w:val="000000" w:themeColor="text1"/>
        </w:rPr>
        <w:t>this experiment reinforces interpretation of dissolved organic matter distribution patterns across these coral reefs</w:t>
      </w:r>
      <w:r w:rsidR="00BA033D" w:rsidRPr="00421208">
        <w:rPr>
          <w:rFonts w:ascii="Helvetica" w:hAnsi="Helvetica" w:cs="Times New Roman"/>
          <w:color w:val="000000" w:themeColor="text1"/>
        </w:rPr>
        <w:t xml:space="preserve"> </w:t>
      </w:r>
      <w:r w:rsidR="00BA033D"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(John et al., 2025; Silbiger et al., 2025)</w:t>
      </w:r>
      <w:r w:rsidR="00BA033D"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(Silbiger 2025, John 2025) as being significantly influenced by benthic exudation and thus responsive to changes in benthic cover.</w:t>
      </w:r>
    </w:p>
    <w:p w14:paraId="03A8E376" w14:textId="77777777" w:rsidR="0013065B" w:rsidRPr="00421208" w:rsidRDefault="0013065B" w:rsidP="00934F70">
      <w:pPr>
        <w:spacing w:line="360" w:lineRule="auto"/>
        <w:rPr>
          <w:rFonts w:ascii="Helvetica" w:hAnsi="Helvetica" w:cs="Times New Roman"/>
          <w:color w:val="000000" w:themeColor="text1"/>
        </w:rPr>
      </w:pPr>
    </w:p>
    <w:p w14:paraId="012ACCFC" w14:textId="7B8B15F2" w:rsidR="0013065B" w:rsidRPr="00421208" w:rsidRDefault="0013065B" w:rsidP="00934F70">
      <w:pPr>
        <w:pStyle w:val="Titre2"/>
        <w:spacing w:line="360" w:lineRule="auto"/>
        <w:rPr>
          <w:rFonts w:ascii="Helvetica" w:hAnsi="Helvetica" w:cs="Times New Roman"/>
          <w:b/>
          <w:bCs/>
          <w:color w:val="000000" w:themeColor="text1"/>
          <w:sz w:val="24"/>
          <w:szCs w:val="24"/>
        </w:rPr>
      </w:pPr>
      <w:bookmarkStart w:id="83" w:name="_Toc232771532"/>
      <w:bookmarkStart w:id="84" w:name="_Toc234162434"/>
      <w:r w:rsidRPr="00421208">
        <w:rPr>
          <w:rFonts w:ascii="Helvetica" w:hAnsi="Helvetica" w:cs="Times New Roman"/>
          <w:b/>
          <w:bCs/>
          <w:color w:val="000000" w:themeColor="text1"/>
          <w:sz w:val="24"/>
          <w:szCs w:val="24"/>
        </w:rPr>
        <w:t>Composition of Organic Exudates Driven Microbial Community Structure</w:t>
      </w:r>
      <w:bookmarkEnd w:id="83"/>
      <w:bookmarkEnd w:id="84"/>
    </w:p>
    <w:p w14:paraId="62068BFA" w14:textId="7A973E16" w:rsidR="0013065B" w:rsidRPr="00421208" w:rsidRDefault="0013065B" w:rsidP="00FA3C7C">
      <w:pPr>
        <w:spacing w:line="360" w:lineRule="auto"/>
        <w:ind w:firstLine="360"/>
        <w:rPr>
          <w:rFonts w:ascii="Helvetica" w:hAnsi="Helvetica" w:cs="Times New Roman"/>
          <w:color w:val="000000" w:themeColor="text1"/>
        </w:rPr>
      </w:pPr>
      <w:r w:rsidRPr="00421208">
        <w:rPr>
          <w:rFonts w:ascii="Helvetica" w:hAnsi="Helvetica" w:cs="Times New Roman"/>
          <w:color w:val="000000" w:themeColor="text1"/>
        </w:rPr>
        <w:t>Algae-dominated reefs exhibited elevated heterotrophic bacteria abundance</w:t>
      </w:r>
      <w:r w:rsidR="00BA033D" w:rsidRPr="00421208">
        <w:rPr>
          <w:rFonts w:ascii="Helvetica" w:hAnsi="Helvetica" w:cs="Times New Roman"/>
          <w:color w:val="000000" w:themeColor="text1"/>
        </w:rPr>
        <w:t xml:space="preserve"> </w:t>
      </w:r>
      <w:r w:rsidR="00BA033D"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(Dinsdale et al., 2008; Haas et al., 2016)</w:t>
      </w:r>
      <w:r w:rsidR="00BA033D"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and our results and others suggest elevated humic-like DOM exudation. Exudation experiments have shown visible differences in the composition of coral and macroalgal exometabolomes with macroalgae releasing DOM enriched in specific carbohydrates</w:t>
      </w:r>
      <w:r w:rsidR="00BA033D" w:rsidRPr="00421208">
        <w:rPr>
          <w:rFonts w:ascii="Helvetica" w:hAnsi="Helvetica" w:cs="Times New Roman"/>
          <w:color w:val="000000" w:themeColor="text1"/>
        </w:rPr>
        <w:t xml:space="preserve"> </w:t>
      </w:r>
      <w:r w:rsidR="00BA033D"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fr-FR"/>
        </w:rPr>
        <w:t>(Nelson et al., 2013; Thobor et al., 2024)</w:t>
      </w:r>
      <w:r w:rsidR="00BA033D"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prenol lipids, benzenoids and heterocyclic compounds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(Quinlan et al., 2025; Wegley Kelly et al., 2021)</w:t>
      </w:r>
      <w:r w:rsidR="00220A48" w:rsidRPr="00421208">
        <w:rPr>
          <w:rFonts w:ascii="Helvetica" w:hAnsi="Helvetica" w:cs="Times New Roman"/>
          <w:color w:val="000000" w:themeColor="text1"/>
        </w:rPr>
        <w:fldChar w:fldCharType="end"/>
      </w:r>
      <w:r w:rsidR="00220A48" w:rsidRPr="00421208">
        <w:rPr>
          <w:rFonts w:ascii="Helvetica" w:hAnsi="Helvetica" w:cs="Times New Roman"/>
          <w:color w:val="000000" w:themeColor="text1"/>
        </w:rPr>
        <w:t xml:space="preserve">. </w:t>
      </w:r>
      <w:r w:rsidRPr="00421208">
        <w:rPr>
          <w:rFonts w:ascii="Helvetica" w:hAnsi="Helvetica" w:cs="Times New Roman"/>
          <w:color w:val="000000" w:themeColor="text1"/>
        </w:rPr>
        <w:t>Additionally, algal exudates have been associated with greater microbial metabolic activity (oxygen demand) but less e</w:t>
      </w:r>
      <w:r w:rsidRPr="00421208">
        <w:rPr>
          <w:rFonts w:ascii="Times New Roman" w:hAnsi="Times New Roman" w:cs="Times New Roman"/>
          <w:color w:val="000000" w:themeColor="text1"/>
        </w:rPr>
        <w:t>ﬀ</w:t>
      </w:r>
      <w:r w:rsidRPr="00421208">
        <w:rPr>
          <w:rFonts w:ascii="Helvetica" w:hAnsi="Helvetica" w:cs="Times New Roman"/>
          <w:color w:val="000000" w:themeColor="text1"/>
        </w:rPr>
        <w:t>icient growth rate (carbon yield)</w:t>
      </w:r>
      <w:r w:rsidR="00220A48" w:rsidRPr="00421208">
        <w:rPr>
          <w:rFonts w:ascii="Helvetica" w:hAnsi="Helvetica" w:cs="Times New Roman"/>
          <w:color w:val="000000" w:themeColor="text1"/>
        </w:rPr>
        <w:t xml:space="preserve">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(Haas et al., 2011; Nelson et al., 2013; Thobor et al., 2024)</w:t>
      </w:r>
      <w:r w:rsidR="00220A48" w:rsidRPr="00421208">
        <w:rPr>
          <w:rFonts w:ascii="Helvetica" w:hAnsi="Helvetica" w:cs="Times New Roman"/>
          <w:color w:val="000000" w:themeColor="text1"/>
        </w:rPr>
        <w:fldChar w:fldCharType="end"/>
      </w:r>
      <w:r w:rsidRPr="00421208">
        <w:rPr>
          <w:rFonts w:ascii="Helvetica" w:hAnsi="Helvetica" w:cs="Times New Roman"/>
          <w:color w:val="000000" w:themeColor="text1"/>
        </w:rPr>
        <w:t>. Taken together these field observations and experimental results support the hypothesis of microbialization in degraded reef conditions</w:t>
      </w:r>
      <w:r w:rsidR="00220A48" w:rsidRPr="00421208">
        <w:rPr>
          <w:rFonts w:ascii="Helvetica" w:hAnsi="Helvetica" w:cs="Times New Roman"/>
          <w:color w:val="000000" w:themeColor="text1"/>
        </w:rPr>
        <w:t xml:space="preserve">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(Nelson et al., 2023; Silveira et al., 2017)</w:t>
      </w:r>
      <w:r w:rsidR="00220A48"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The results of this experiment represent an important experimental validation of some of the predictions of </w:t>
      </w:r>
      <w:r w:rsidRPr="00421208">
        <w:rPr>
          <w:rFonts w:ascii="Helvetica" w:hAnsi="Helvetica" w:cs="Times New Roman"/>
          <w:color w:val="000000" w:themeColor="text1"/>
        </w:rPr>
        <w:lastRenderedPageBreak/>
        <w:t>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0DB3C898" w:rsidR="0013065B" w:rsidRPr="00421208" w:rsidRDefault="0013065B" w:rsidP="00FA3C7C">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w:t>
      </w:r>
      <w:r w:rsidR="00220A48" w:rsidRPr="00421208">
        <w:rPr>
          <w:rFonts w:ascii="Helvetica" w:hAnsi="Helvetica" w:cs="Times New Roman"/>
          <w:color w:val="000000" w:themeColor="text1"/>
        </w:rPr>
        <w:t xml:space="preserve">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(Haas et al., 2011; Nelson et al., 2013)</w:t>
      </w:r>
      <w:r w:rsidR="00220A48" w:rsidRPr="00421208">
        <w:rPr>
          <w:rFonts w:ascii="Helvetica" w:hAnsi="Helvetica" w:cs="Times New Roman"/>
          <w:color w:val="000000" w:themeColor="text1"/>
        </w:rPr>
        <w:fldChar w:fldCharType="end"/>
      </w:r>
      <w:r w:rsidRPr="00421208">
        <w:rPr>
          <w:rFonts w:ascii="Helvetica" w:hAnsi="Helvetica" w:cs="Times New Roman"/>
          <w:color w:val="000000" w:themeColor="text1"/>
        </w:rPr>
        <w:t xml:space="preserve">. Algae-enriched communities were depleted in oligotrophic </w:t>
      </w:r>
      <w:r w:rsidR="003275B7" w:rsidRPr="00421208">
        <w:rPr>
          <w:rFonts w:ascii="Helvetica" w:hAnsi="Helvetica" w:cs="Times New Roman"/>
          <w:color w:val="000000" w:themeColor="text1"/>
        </w:rPr>
        <w:t>genera</w:t>
      </w:r>
      <w:r w:rsidRPr="00421208">
        <w:rPr>
          <w:rFonts w:ascii="Helvetica" w:hAnsi="Helvetica" w:cs="Times New Roman"/>
          <w:color w:val="000000" w:themeColor="text1"/>
        </w:rPr>
        <w:t xml:space="preserve"> of bacteria, consistent with previous studies which showed an enrichment in copiotrophic bacterial taxa in algal exudates</w:t>
      </w:r>
      <w:r w:rsidR="00220A48" w:rsidRPr="00421208">
        <w:rPr>
          <w:rFonts w:ascii="Helvetica" w:hAnsi="Helvetica" w:cs="Times New Roman"/>
          <w:color w:val="000000" w:themeColor="text1"/>
        </w:rPr>
        <w:t xml:space="preserve">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(Haas et al., 2016)</w:t>
      </w:r>
      <w:r w:rsidR="00220A48" w:rsidRPr="00421208">
        <w:rPr>
          <w:rFonts w:ascii="Helvetica" w:hAnsi="Helvetica" w:cs="Times New Roman"/>
          <w:color w:val="000000" w:themeColor="text1"/>
        </w:rPr>
        <w:fldChar w:fldCharType="end"/>
      </w:r>
      <w:r w:rsidR="003275B7" w:rsidRPr="00421208">
        <w:rPr>
          <w:rFonts w:ascii="Helvetica" w:hAnsi="Helvetica" w:cs="Times New Roman"/>
          <w:color w:val="000000" w:themeColor="text1"/>
        </w:rPr>
        <w:t>. In place of oligotrophic genera,</w:t>
      </w:r>
      <w:r w:rsidR="00ED1536" w:rsidRPr="00421208">
        <w:rPr>
          <w:rFonts w:ascii="Helvetica" w:hAnsi="Helvetica" w:cs="Times New Roman"/>
          <w:color w:val="000000" w:themeColor="text1"/>
        </w:rPr>
        <w:t xml:space="preserve"> algal enrichment was associated with</w:t>
      </w:r>
      <w:r w:rsidR="003275B7" w:rsidRPr="00421208">
        <w:rPr>
          <w:rFonts w:ascii="Helvetica" w:hAnsi="Helvetica" w:cs="Times New Roman"/>
          <w:color w:val="000000" w:themeColor="text1"/>
        </w:rPr>
        <w:t xml:space="preserve"> bacterial genera in the families</w:t>
      </w:r>
      <w:r w:rsidRPr="00421208">
        <w:rPr>
          <w:rFonts w:ascii="Helvetica" w:hAnsi="Helvetica" w:cs="Times New Roman"/>
          <w:color w:val="000000" w:themeColor="text1"/>
        </w:rPr>
        <w:t xml:space="preserve"> Rhodobacteraceae </w:t>
      </w:r>
      <w:r w:rsidR="00ED1536" w:rsidRPr="00421208">
        <w:rPr>
          <w:rFonts w:ascii="Helvetica" w:hAnsi="Helvetica" w:cs="Times New Roman"/>
          <w:color w:val="000000" w:themeColor="text1"/>
        </w:rPr>
        <w:t>which</w:t>
      </w:r>
      <w:r w:rsidR="003275B7" w:rsidRPr="00421208">
        <w:rPr>
          <w:rFonts w:ascii="Helvetica" w:hAnsi="Helvetica" w:cs="Times New Roman"/>
          <w:color w:val="000000" w:themeColor="text1"/>
        </w:rPr>
        <w:t xml:space="preserve"> have been </w:t>
      </w:r>
      <w:r w:rsidRPr="00421208">
        <w:rPr>
          <w:rFonts w:ascii="Helvetica" w:hAnsi="Helvetica" w:cs="Times New Roman"/>
          <w:color w:val="000000" w:themeColor="text1"/>
        </w:rPr>
        <w:t>widely reported enriched on algal exudates</w:t>
      </w:r>
      <w:r w:rsidR="00220A48" w:rsidRPr="00421208">
        <w:rPr>
          <w:rFonts w:ascii="Helvetica" w:hAnsi="Helvetica" w:cs="Times New Roman"/>
          <w:color w:val="000000" w:themeColor="text1"/>
        </w:rPr>
        <w:t xml:space="preserve"> </w:t>
      </w:r>
      <w:r w:rsidR="00220A48"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(Nelson et al., 2013; Quinlan et al., 2025; Weber et al., 2022)</w:t>
      </w:r>
      <w:r w:rsidR="00220A48" w:rsidRPr="00421208">
        <w:rPr>
          <w:rFonts w:ascii="Helvetica" w:hAnsi="Helvetica" w:cs="Times New Roman"/>
          <w:color w:val="000000" w:themeColor="text1"/>
        </w:rPr>
        <w:fldChar w:fldCharType="end"/>
      </w:r>
      <w:r w:rsidR="008C00BD" w:rsidRPr="00421208">
        <w:rPr>
          <w:rFonts w:ascii="Helvetica" w:hAnsi="Helvetica" w:cs="Times New Roman"/>
          <w:color w:val="000000" w:themeColor="text1"/>
        </w:rPr>
        <w:t>,</w:t>
      </w:r>
      <w:r w:rsidR="00ED1536" w:rsidRPr="00421208">
        <w:rPr>
          <w:rFonts w:ascii="Helvetica" w:hAnsi="Helvetica" w:cs="Times New Roman"/>
          <w:color w:val="000000" w:themeColor="text1"/>
        </w:rPr>
        <w:t xml:space="preserve"> and</w:t>
      </w:r>
      <w:r w:rsidR="008C00BD" w:rsidRPr="00421208">
        <w:rPr>
          <w:rFonts w:ascii="Helvetica" w:hAnsi="Helvetica" w:cs="Times New Roman"/>
          <w:color w:val="000000" w:themeColor="text1"/>
        </w:rPr>
        <w:t xml:space="preserve"> Nitrincolaceae</w:t>
      </w:r>
      <w:r w:rsidR="00ED1536" w:rsidRPr="00421208">
        <w:rPr>
          <w:rFonts w:ascii="Helvetica" w:hAnsi="Helvetica" w:cs="Times New Roman"/>
          <w:color w:val="000000" w:themeColor="text1"/>
        </w:rPr>
        <w:t xml:space="preserve"> and </w:t>
      </w:r>
      <w:r w:rsidR="008C00BD" w:rsidRPr="00421208">
        <w:rPr>
          <w:rFonts w:ascii="Helvetica" w:hAnsi="Helvetica" w:cs="Times New Roman"/>
          <w:color w:val="000000" w:themeColor="text1"/>
        </w:rPr>
        <w:t xml:space="preserve">Cellvibrionadaceae </w:t>
      </w:r>
      <w:r w:rsidR="00ED1536" w:rsidRPr="00421208">
        <w:rPr>
          <w:rFonts w:ascii="Helvetica" w:hAnsi="Helvetica" w:cs="Times New Roman"/>
          <w:color w:val="000000" w:themeColor="text1"/>
        </w:rPr>
        <w:t xml:space="preserve">which have been detected in coral microbiome </w:t>
      </w:r>
      <w:r w:rsidR="006B584E" w:rsidRPr="00421208">
        <w:rPr>
          <w:rFonts w:ascii="Helvetica" w:hAnsi="Helvetica" w:cs="Times New Roman"/>
          <w:color w:val="000000" w:themeColor="text1"/>
        </w:rPr>
        <w:t>under</w:t>
      </w:r>
      <w:r w:rsidR="00ED1536" w:rsidRPr="00421208">
        <w:rPr>
          <w:rFonts w:ascii="Helvetica" w:hAnsi="Helvetica" w:cs="Times New Roman"/>
          <w:color w:val="000000" w:themeColor="text1"/>
        </w:rPr>
        <w:t xml:space="preserve"> stress conditions such as hypoxia</w:t>
      </w:r>
      <w:r w:rsidR="00EF5C60" w:rsidRPr="00421208">
        <w:rPr>
          <w:rFonts w:ascii="Helvetica" w:hAnsi="Helvetica" w:cs="Times New Roman"/>
          <w:color w:val="000000" w:themeColor="text1"/>
        </w:rPr>
        <w:t xml:space="preserve">, </w:t>
      </w:r>
      <w:r w:rsidR="00ED1536" w:rsidRPr="00421208">
        <w:rPr>
          <w:rFonts w:ascii="Helvetica" w:hAnsi="Helvetica" w:cs="Times New Roman"/>
          <w:color w:val="000000" w:themeColor="text1"/>
        </w:rPr>
        <w:t>disease</w:t>
      </w:r>
      <w:r w:rsidR="00EF5C60" w:rsidRPr="00421208">
        <w:rPr>
          <w:rFonts w:ascii="Helvetica" w:hAnsi="Helvetica" w:cs="Times New Roman"/>
          <w:color w:val="000000" w:themeColor="text1"/>
        </w:rPr>
        <w:t xml:space="preserve"> or heat stress</w:t>
      </w:r>
      <w:r w:rsidR="00ED1536" w:rsidRPr="00421208">
        <w:rPr>
          <w:rFonts w:ascii="Helvetica" w:hAnsi="Helvetica" w:cs="Times New Roman"/>
          <w:color w:val="000000" w:themeColor="text1"/>
        </w:rPr>
        <w:t xml:space="preserve"> </w:t>
      </w:r>
      <w:r w:rsidR="00ED1536" w:rsidRPr="00421208">
        <w:rPr>
          <w:rFonts w:ascii="Helvetica" w:hAnsi="Helvetica" w:cs="Times New Roman"/>
          <w:color w:val="000000" w:themeColor="text1"/>
        </w:rPr>
        <w:fldChar w:fldCharType="begin"/>
      </w:r>
      <w:r w:rsidR="00D20A7D" w:rsidRPr="00421208">
        <w:rPr>
          <w:rFonts w:ascii="Helvetica" w:hAnsi="Helvetica" w:cs="Times New Roman"/>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sidRPr="00421208">
        <w:rPr>
          <w:rFonts w:ascii="Helvetica" w:hAnsi="Helvetica" w:cs="Times New Roman"/>
          <w:color w:val="000000" w:themeColor="text1"/>
        </w:rPr>
        <w:fldChar w:fldCharType="separate"/>
      </w:r>
      <w:r w:rsidR="00D20A7D" w:rsidRPr="00421208">
        <w:rPr>
          <w:rFonts w:ascii="Helvetica" w:hAnsi="Helvetica" w:cs="Times New Roman"/>
          <w:color w:val="000000"/>
          <w:kern w:val="0"/>
          <w:lang w:val="en-US"/>
        </w:rPr>
        <w:t>(Howard et al., 2023; Montaño-Salazar et al., 2023)</w:t>
      </w:r>
      <w:r w:rsidR="00ED1536" w:rsidRPr="00421208">
        <w:rPr>
          <w:rFonts w:ascii="Helvetica" w:hAnsi="Helvetica" w:cs="Times New Roman"/>
          <w:color w:val="000000" w:themeColor="text1"/>
        </w:rPr>
        <w:fldChar w:fldCharType="end"/>
      </w:r>
      <w:r w:rsidRPr="00421208">
        <w:rPr>
          <w:rFonts w:ascii="Helvetica" w:hAnsi="Helvetica" w:cs="Times New Roman"/>
          <w:color w:val="000000" w:themeColor="text1"/>
        </w:rPr>
        <w:t>. As such our results reinforce that algal exudates restructure bacterial communities away from oligotrophic specialists</w:t>
      </w:r>
      <w:r w:rsidR="00EF5C60" w:rsidRPr="00421208">
        <w:rPr>
          <w:rFonts w:ascii="Helvetica" w:hAnsi="Helvetica" w:cs="Times New Roman"/>
          <w:color w:val="000000" w:themeColor="text1"/>
        </w:rPr>
        <w:t xml:space="preserve">.  </w:t>
      </w:r>
    </w:p>
    <w:p w14:paraId="79289453" w14:textId="0919893E" w:rsidR="0013065B" w:rsidRPr="00421208" w:rsidRDefault="009B5927" w:rsidP="00934F70">
      <w:pPr>
        <w:spacing w:line="360" w:lineRule="auto"/>
        <w:rPr>
          <w:rFonts w:ascii="Helvetica" w:hAnsi="Helvetica" w:cs="Times New Roman"/>
          <w:color w:val="000000" w:themeColor="text1"/>
        </w:rPr>
      </w:pPr>
      <w:r w:rsidRPr="00421208">
        <w:rPr>
          <w:rFonts w:ascii="Helvetica" w:hAnsi="Helvetica" w:cs="Times New Roman"/>
          <w:color w:val="000000" w:themeColor="text1"/>
        </w:rPr>
        <w:t xml:space="preserve">Nonetheless,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 </w:t>
      </w:r>
      <w:r w:rsidRPr="00421208">
        <w:rPr>
          <w:rFonts w:ascii="Helvetica" w:hAnsi="Helvetica" w:cs="Times New Roman"/>
          <w:color w:val="000000" w:themeColor="text1"/>
        </w:rPr>
        <w:fldChar w:fldCharType="begin"/>
      </w:r>
      <w:r w:rsidRPr="00421208">
        <w:rPr>
          <w:rFonts w:ascii="Helvetica" w:hAnsi="Helvetica" w:cs="Times New Roman"/>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Pr="00421208">
        <w:rPr>
          <w:rFonts w:ascii="Cambria Math" w:hAnsi="Cambria Math" w:cs="Cambria Math"/>
          <w:color w:val="000000" w:themeColor="text1"/>
        </w:rPr>
        <w:instrText>∼</w:instrText>
      </w:r>
      <w:r w:rsidRPr="00421208">
        <w:rPr>
          <w:rFonts w:ascii="Helvetica" w:hAnsi="Helvetica" w:cs="Times New Roman"/>
          <w:color w:val="000000" w:themeColor="text1"/>
        </w:rPr>
        <w:instrText xml:space="preserve">0.23 </w:instrText>
      </w:r>
      <w:r w:rsidRPr="00421208">
        <w:rPr>
          <w:rFonts w:ascii="Times New Roman" w:hAnsi="Times New Roman" w:cs="Times New Roman"/>
          <w:color w:val="000000" w:themeColor="text1"/>
        </w:rPr>
        <w:instrText>◦</w:instrText>
      </w:r>
      <w:r w:rsidRPr="00421208">
        <w:rPr>
          <w:rFonts w:ascii="Helvetica" w:hAnsi="Helvetica" w:cs="Times New Roman"/>
          <w:color w:val="000000" w:themeColor="text1"/>
        </w:rPr>
        <w:instrText xml:space="preserve">C/decade), with the 2023–24 El Niño recording peak SST (31.2 </w:instrText>
      </w:r>
      <w:r w:rsidRPr="00421208">
        <w:rPr>
          <w:rFonts w:ascii="Times New Roman" w:hAnsi="Times New Roman" w:cs="Times New Roman"/>
          <w:color w:val="000000" w:themeColor="text1"/>
        </w:rPr>
        <w:instrText>◦</w:instrText>
      </w:r>
      <w:r w:rsidRPr="0042120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Pr="00421208">
        <w:rPr>
          <w:rFonts w:ascii="Cambria Math" w:hAnsi="Cambria Math" w:cs="Cambria Math"/>
          <w:color w:val="000000" w:themeColor="text1"/>
        </w:rPr>
        <w:instrText>∼</w:instrText>
      </w:r>
      <w:r w:rsidRPr="0042120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Pr="00421208">
        <w:rPr>
          <w:rFonts w:ascii="Helvetica" w:hAnsi="Helvetica" w:cs="Times New Roman"/>
          <w:color w:val="000000" w:themeColor="text1"/>
        </w:rPr>
        <w:fldChar w:fldCharType="separate"/>
      </w:r>
      <w:r w:rsidRPr="00421208">
        <w:rPr>
          <w:rFonts w:ascii="Helvetica" w:hAnsi="Helvetica" w:cs="Times New Roman"/>
          <w:color w:val="000000"/>
          <w:kern w:val="0"/>
          <w:lang w:val="en-US"/>
        </w:rPr>
        <w:t>(Haas et al., 2011; Mueller et al., 2022; Palmer et al., 2025)</w:t>
      </w:r>
      <w:r w:rsidRPr="00421208">
        <w:rPr>
          <w:rFonts w:ascii="Helvetica" w:hAnsi="Helvetica" w:cs="Times New Roman"/>
          <w:color w:val="000000" w:themeColor="text1"/>
        </w:rPr>
        <w:fldChar w:fldCharType="end"/>
      </w:r>
      <w:r w:rsidRPr="00421208">
        <w:rPr>
          <w:rFonts w:ascii="Helvetica" w:hAnsi="Helvetica" w:cs="Times New Roman"/>
          <w:color w:val="000000" w:themeColor="text1"/>
        </w:rPr>
        <w:t>.</w:t>
      </w:r>
    </w:p>
    <w:p w14:paraId="11ADC53C" w14:textId="24CF23DF" w:rsidR="0037287D" w:rsidRPr="00421208" w:rsidRDefault="0037287D" w:rsidP="00934F70">
      <w:pPr>
        <w:spacing w:line="360" w:lineRule="auto"/>
        <w:rPr>
          <w:rFonts w:ascii="Helvetica" w:hAnsi="Helvetica" w:cs="Times New Roman"/>
          <w:color w:val="000000" w:themeColor="text1"/>
        </w:rPr>
      </w:pPr>
    </w:p>
    <w:p w14:paraId="4F677CE3" w14:textId="6E207B85" w:rsidR="0037287D" w:rsidRPr="00421208" w:rsidRDefault="0037287D" w:rsidP="00934F70">
      <w:pPr>
        <w:spacing w:line="360" w:lineRule="auto"/>
        <w:rPr>
          <w:rFonts w:ascii="Helvetica" w:hAnsi="Helvetica" w:cs="Times New Roman"/>
          <w:color w:val="000000" w:themeColor="text1"/>
        </w:rPr>
      </w:pPr>
      <w:r w:rsidRPr="00421208">
        <w:rPr>
          <w:rFonts w:ascii="Helvetica" w:hAnsi="Helvetica" w:cs="Times New Roman"/>
          <w:color w:val="000000" w:themeColor="text1"/>
        </w:rPr>
        <w:lastRenderedPageBreak/>
        <w:t xml:space="preserve"> </w:t>
      </w:r>
    </w:p>
    <w:p w14:paraId="406BD894" w14:textId="04607B1D" w:rsidR="0013065B" w:rsidRPr="00421208" w:rsidRDefault="0013065B" w:rsidP="00934F70">
      <w:pPr>
        <w:spacing w:line="360" w:lineRule="auto"/>
        <w:rPr>
          <w:rFonts w:ascii="Helvetica" w:hAnsi="Helvetica" w:cs="Times New Roman"/>
          <w:color w:val="000000" w:themeColor="text1"/>
        </w:rPr>
      </w:pPr>
      <w:r w:rsidRPr="00421208">
        <w:rPr>
          <w:rFonts w:ascii="Helvetica" w:hAnsi="Helvetica" w:cs="Times New Roman"/>
          <w:color w:val="000000" w:themeColor="text1"/>
        </w:rPr>
        <w:br w:type="page"/>
      </w:r>
    </w:p>
    <w:p w14:paraId="1B9CC912" w14:textId="77777777" w:rsidR="0013065B" w:rsidRPr="00421208" w:rsidRDefault="0013065B" w:rsidP="00934F70">
      <w:pPr>
        <w:pStyle w:val="Titre1"/>
        <w:spacing w:line="360" w:lineRule="auto"/>
        <w:rPr>
          <w:rFonts w:ascii="Helvetica" w:hAnsi="Helvetica" w:cs="Times New Roman"/>
          <w:b/>
          <w:bCs/>
          <w:color w:val="000000" w:themeColor="text1"/>
        </w:rPr>
      </w:pPr>
      <w:bookmarkStart w:id="85" w:name="_Toc232771533"/>
      <w:bookmarkStart w:id="86" w:name="_Toc234162435"/>
      <w:r w:rsidRPr="00421208">
        <w:rPr>
          <w:rFonts w:ascii="Helvetica" w:hAnsi="Helvetica" w:cs="Times New Roman"/>
          <w:b/>
          <w:bCs/>
          <w:color w:val="000000" w:themeColor="text1"/>
        </w:rPr>
        <w:lastRenderedPageBreak/>
        <w:t>Conclusion</w:t>
      </w:r>
      <w:bookmarkEnd w:id="85"/>
      <w:bookmarkEnd w:id="86"/>
    </w:p>
    <w:p w14:paraId="045FB6BE" w14:textId="470303DF" w:rsidR="0013065B" w:rsidRPr="00421208" w:rsidRDefault="0013065B" w:rsidP="00EF5C60">
      <w:pPr>
        <w:spacing w:line="360" w:lineRule="auto"/>
        <w:ind w:firstLine="708"/>
        <w:rPr>
          <w:rFonts w:ascii="Helvetica" w:hAnsi="Helvetica" w:cs="Times New Roman"/>
          <w:color w:val="000000" w:themeColor="text1"/>
        </w:rPr>
      </w:pPr>
      <w:r w:rsidRPr="00421208">
        <w:rPr>
          <w:rFonts w:ascii="Helvetica" w:hAnsi="Helvetica" w:cs="Times New Roman"/>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sidRPr="00421208">
        <w:rPr>
          <w:rFonts w:ascii="Helvetica" w:hAnsi="Helvetica" w:cs="Times New Roman"/>
          <w:color w:val="000000" w:themeColor="text1"/>
        </w:rPr>
        <w:t xml:space="preserve"> which was linked to an increase in heterotrophic bacteria anundance, and a decrease in cyanobacteria (</w:t>
      </w:r>
      <w:r w:rsidR="00EF5C60" w:rsidRPr="00421208">
        <w:rPr>
          <w:rFonts w:ascii="Helvetica" w:hAnsi="Helvetica" w:cs="Times New Roman"/>
          <w:i/>
          <w:iCs/>
          <w:color w:val="000000" w:themeColor="text1"/>
        </w:rPr>
        <w:t>Synechococcus</w:t>
      </w:r>
      <w:r w:rsidR="00EF5C60" w:rsidRPr="00421208">
        <w:rPr>
          <w:rFonts w:ascii="Helvetica" w:hAnsi="Helvetica" w:cs="Times New Roman"/>
          <w:color w:val="000000" w:themeColor="text1"/>
        </w:rPr>
        <w:t>).</w:t>
      </w:r>
      <w:r w:rsidRPr="00421208">
        <w:rPr>
          <w:rFonts w:ascii="Helvetica" w:hAnsi="Helvetica" w:cs="Times New Roman"/>
          <w:color w:val="000000" w:themeColor="text1"/>
        </w:rPr>
        <w:t xml:space="preserve"> Macroalgal enrichment is also associated with distinct bacterioplankton communities which are depleted of oligotrophic bacterial taxa</w:t>
      </w:r>
      <w:r w:rsidR="00EF5C60" w:rsidRPr="00421208">
        <w:rPr>
          <w:rFonts w:ascii="Helvetica" w:hAnsi="Helvetica" w:cs="Times New Roman"/>
          <w:color w:val="000000" w:themeColor="text1"/>
        </w:rPr>
        <w:t xml:space="preserve"> due to enrichment in copiotrophic bacterial families found under phase shift, heat stress, disease, and/or hypoxic conditions</w:t>
      </w:r>
      <w:r w:rsidRPr="00421208">
        <w:rPr>
          <w:rFonts w:ascii="Helvetica" w:hAnsi="Helvetica" w:cs="Times New Roman"/>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421208" w:rsidRDefault="0013065B" w:rsidP="00934F70">
      <w:pPr>
        <w:spacing w:line="360" w:lineRule="auto"/>
        <w:rPr>
          <w:rFonts w:ascii="Helvetica" w:hAnsi="Helvetica" w:cs="Times New Roman"/>
          <w:color w:val="000000" w:themeColor="text1"/>
        </w:rPr>
      </w:pPr>
    </w:p>
    <w:p w14:paraId="58B2C19D" w14:textId="5CBA7D93" w:rsidR="0013065B" w:rsidRPr="00421208" w:rsidRDefault="0013065B" w:rsidP="00934F70">
      <w:pPr>
        <w:spacing w:line="360" w:lineRule="auto"/>
        <w:rPr>
          <w:rFonts w:ascii="Helvetica" w:hAnsi="Helvetica" w:cs="Times New Roman"/>
          <w:color w:val="000000" w:themeColor="text1"/>
        </w:rPr>
      </w:pPr>
      <w:r w:rsidRPr="00421208">
        <w:rPr>
          <w:rFonts w:ascii="Helvetica" w:hAnsi="Helvetica" w:cs="Times New Roman"/>
          <w:color w:val="000000" w:themeColor="text1"/>
        </w:rPr>
        <w:br w:type="page"/>
      </w:r>
    </w:p>
    <w:p w14:paraId="79704C90" w14:textId="09B49056" w:rsidR="0013065B" w:rsidRPr="00421208" w:rsidRDefault="0013065B" w:rsidP="00934F70">
      <w:pPr>
        <w:pStyle w:val="Titre1"/>
        <w:spacing w:line="360" w:lineRule="auto"/>
        <w:rPr>
          <w:rFonts w:ascii="Helvetica" w:hAnsi="Helvetica" w:cs="Times New Roman"/>
          <w:b/>
          <w:bCs/>
          <w:color w:val="000000" w:themeColor="text1"/>
        </w:rPr>
      </w:pPr>
      <w:bookmarkStart w:id="87" w:name="_Toc232771534"/>
      <w:bookmarkStart w:id="88" w:name="_Toc234162436"/>
      <w:r w:rsidRPr="00421208">
        <w:rPr>
          <w:rFonts w:ascii="Helvetica" w:hAnsi="Helvetica" w:cs="Times New Roman"/>
          <w:b/>
          <w:bCs/>
          <w:color w:val="000000" w:themeColor="text1"/>
        </w:rPr>
        <w:lastRenderedPageBreak/>
        <w:t>References</w:t>
      </w:r>
      <w:bookmarkEnd w:id="87"/>
      <w:bookmarkEnd w:id="88"/>
    </w:p>
    <w:p w14:paraId="1CD2B242" w14:textId="38E60E4C" w:rsidR="00FA3C7C" w:rsidRPr="00421208" w:rsidRDefault="00FF1900" w:rsidP="00C70C65">
      <w:pPr>
        <w:pStyle w:val="Bibliographie"/>
        <w:rPr>
          <w:rFonts w:ascii="Helvetica" w:hAnsi="Helvetica" w:cs="Times New Roman"/>
          <w:color w:val="000000" w:themeColor="text1"/>
        </w:rPr>
      </w:pPr>
      <w:r w:rsidRPr="00421208">
        <w:rPr>
          <w:rFonts w:ascii="Helvetica" w:hAnsi="Helvetica" w:cs="Times New Roman"/>
          <w:color w:val="000000" w:themeColor="text1"/>
        </w:rPr>
        <w:fldChar w:fldCharType="begin"/>
      </w:r>
      <w:r w:rsidR="00C70C65" w:rsidRPr="00421208">
        <w:rPr>
          <w:rFonts w:ascii="Helvetica" w:hAnsi="Helvetica" w:cs="Times New Roman"/>
          <w:color w:val="000000" w:themeColor="text1"/>
        </w:rPr>
        <w:instrText xml:space="preserve"> ADDIN ZOTERO_BIBL {"uncited":[],"omitted":[],"custom":[]} CSL_BIBLIOGRAPHY </w:instrText>
      </w:r>
      <w:r w:rsidRPr="00421208">
        <w:rPr>
          <w:rFonts w:ascii="Helvetica" w:hAnsi="Helvetica" w:cs="Times New Roman"/>
          <w:color w:val="000000" w:themeColor="text1"/>
        </w:rPr>
        <w:fldChar w:fldCharType="separate"/>
      </w:r>
      <w:r w:rsidR="00244225" w:rsidRPr="00421208">
        <w:rPr>
          <w:rFonts w:ascii="Helvetica" w:hAnsi="Helvetica" w:cs="Times New Roman"/>
          <w:lang w:val="en-US"/>
        </w:rPr>
        <w:t>Automatic citation updates are disabled. To see the bibliography, click Refresh in the Zotero tab.</w:t>
      </w:r>
      <w:r w:rsidRPr="00421208">
        <w:rPr>
          <w:rFonts w:ascii="Helvetica" w:hAnsi="Helvetica" w:cs="Times New Roman"/>
          <w:color w:val="000000" w:themeColor="text1"/>
        </w:rPr>
        <w:fldChar w:fldCharType="end"/>
      </w:r>
    </w:p>
    <w:p w14:paraId="456506EF" w14:textId="77777777" w:rsidR="00FA3C7C" w:rsidRPr="00421208" w:rsidRDefault="00FA3C7C">
      <w:pPr>
        <w:rPr>
          <w:rFonts w:ascii="Helvetica" w:hAnsi="Helvetica" w:cs="Times New Roman"/>
          <w:color w:val="000000" w:themeColor="text1"/>
        </w:rPr>
      </w:pPr>
      <w:r w:rsidRPr="00421208">
        <w:rPr>
          <w:rFonts w:ascii="Helvetica" w:hAnsi="Helvetica" w:cs="Times New Roman"/>
          <w:color w:val="000000" w:themeColor="text1"/>
        </w:rPr>
        <w:br w:type="page"/>
      </w:r>
    </w:p>
    <w:p w14:paraId="529B8770" w14:textId="427A1DF0" w:rsidR="0013065B" w:rsidRPr="00421208" w:rsidRDefault="00FA3C7C" w:rsidP="00FA3C7C">
      <w:pPr>
        <w:pStyle w:val="Titre1"/>
        <w:rPr>
          <w:rFonts w:ascii="Helvetica" w:hAnsi="Helvetica" w:cs="Times New Roman"/>
          <w:b/>
          <w:bCs/>
          <w:color w:val="000000" w:themeColor="text1"/>
        </w:rPr>
      </w:pPr>
      <w:bookmarkStart w:id="89" w:name="_Toc234162437"/>
      <w:commentRangeStart w:id="90"/>
      <w:r w:rsidRPr="00421208">
        <w:rPr>
          <w:rFonts w:ascii="Helvetica" w:hAnsi="Helvetica" w:cs="Times New Roman"/>
          <w:b/>
          <w:bCs/>
          <w:color w:val="000000" w:themeColor="text1"/>
        </w:rPr>
        <w:lastRenderedPageBreak/>
        <w:t>Supplemental Material</w:t>
      </w:r>
      <w:bookmarkEnd w:id="89"/>
      <w:commentRangeEnd w:id="90"/>
      <w:r w:rsidR="00E74911" w:rsidRPr="00421208">
        <w:rPr>
          <w:rStyle w:val="Marquedecommentaire"/>
          <w:rFonts w:ascii="Helvetica" w:hAnsi="Helvetica" w:cs="Times New Roman"/>
          <w:b/>
          <w:bCs/>
          <w:color w:val="000000" w:themeColor="text1"/>
          <w:sz w:val="40"/>
          <w:szCs w:val="40"/>
        </w:rPr>
        <w:commentReference w:id="90"/>
      </w:r>
    </w:p>
    <w:p w14:paraId="3BA072C7" w14:textId="77777777" w:rsidR="006B7430" w:rsidRPr="00421208" w:rsidRDefault="006B7430" w:rsidP="00F3107C">
      <w:pPr>
        <w:rPr>
          <w:rFonts w:ascii="Helvetica" w:hAnsi="Helvetica" w:cs="Times New Roman"/>
        </w:rPr>
      </w:pPr>
    </w:p>
    <w:p w14:paraId="40AD5395" w14:textId="70788920" w:rsidR="006B7430" w:rsidRPr="00421208" w:rsidRDefault="006B7430" w:rsidP="00A71D9A">
      <w:pPr>
        <w:pStyle w:val="Lgende"/>
        <w:keepNext/>
        <w:jc w:val="center"/>
        <w:rPr>
          <w:rFonts w:ascii="Helvetica" w:hAnsi="Helvetica" w:cs="Times New Roman"/>
          <w:color w:val="000000" w:themeColor="text1"/>
          <w:sz w:val="24"/>
          <w:szCs w:val="24"/>
        </w:rPr>
      </w:pPr>
      <w:bookmarkStart w:id="91" w:name="_Ref236582799"/>
      <w:r w:rsidRPr="00421208">
        <w:rPr>
          <w:rFonts w:ascii="Helvetica" w:hAnsi="Helvetica" w:cs="Times New Roman"/>
          <w:color w:val="000000" w:themeColor="text1"/>
          <w:sz w:val="24"/>
          <w:szCs w:val="24"/>
        </w:rPr>
        <w:t xml:space="preserve">Table </w:t>
      </w:r>
      <w:r w:rsidRPr="00421208">
        <w:rPr>
          <w:rFonts w:ascii="Helvetica" w:hAnsi="Helvetica" w:cs="Times New Roman"/>
          <w:color w:val="000000" w:themeColor="text1"/>
          <w:sz w:val="24"/>
          <w:szCs w:val="24"/>
        </w:rPr>
        <w:fldChar w:fldCharType="begin"/>
      </w:r>
      <w:r w:rsidRPr="00421208">
        <w:rPr>
          <w:rFonts w:ascii="Helvetica" w:hAnsi="Helvetica" w:cs="Times New Roman"/>
          <w:color w:val="000000" w:themeColor="text1"/>
          <w:sz w:val="24"/>
          <w:szCs w:val="24"/>
        </w:rPr>
        <w:instrText xml:space="preserve"> SEQ Table \* ARABIC </w:instrText>
      </w:r>
      <w:r w:rsidRPr="00421208">
        <w:rPr>
          <w:rFonts w:ascii="Helvetica" w:hAnsi="Helvetica" w:cs="Times New Roman"/>
          <w:color w:val="000000" w:themeColor="text1"/>
          <w:sz w:val="24"/>
          <w:szCs w:val="24"/>
        </w:rPr>
        <w:fldChar w:fldCharType="separate"/>
      </w:r>
      <w:r w:rsidRPr="00421208">
        <w:rPr>
          <w:rFonts w:ascii="Helvetica" w:hAnsi="Helvetica" w:cs="Times New Roman"/>
          <w:noProof/>
          <w:color w:val="000000" w:themeColor="text1"/>
          <w:sz w:val="24"/>
          <w:szCs w:val="24"/>
        </w:rPr>
        <w:t>1</w:t>
      </w:r>
      <w:r w:rsidRPr="00421208">
        <w:rPr>
          <w:rFonts w:ascii="Helvetica" w:hAnsi="Helvetica" w:cs="Times New Roman"/>
          <w:color w:val="000000" w:themeColor="text1"/>
          <w:sz w:val="24"/>
          <w:szCs w:val="24"/>
        </w:rPr>
        <w:fldChar w:fldCharType="end"/>
      </w:r>
      <w:bookmarkEnd w:id="91"/>
      <w:r w:rsidRPr="00421208">
        <w:rPr>
          <w:rFonts w:ascii="Helvetica" w:hAnsi="Helvetica" w:cs="Times New Roman"/>
          <w:color w:val="000000" w:themeColor="text1"/>
          <w:sz w:val="24"/>
          <w:szCs w:val="24"/>
        </w:rPr>
        <w:t>: ANOVA Results of Nutrient Delta</w:t>
      </w:r>
    </w:p>
    <w:p w14:paraId="5D63047A" w14:textId="77777777" w:rsidR="006B7430" w:rsidRPr="00421208" w:rsidRDefault="006B7430" w:rsidP="00A71D9A">
      <w:pPr>
        <w:jc w:val="center"/>
        <w:rPr>
          <w:rFonts w:ascii="Helvetica" w:hAnsi="Helvetica" w:cs="Times New Roman"/>
        </w:rPr>
      </w:pPr>
    </w:p>
    <w:p w14:paraId="07FD70E3" w14:textId="71A799AB"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2</w:t>
      </w:r>
      <w:r w:rsidRPr="00421208">
        <w:rPr>
          <w:rFonts w:ascii="Helvetica" w:hAnsi="Helvetica" w:cs="Times New Roman"/>
          <w:sz w:val="24"/>
          <w:szCs w:val="24"/>
        </w:rPr>
        <w:fldChar w:fldCharType="end"/>
      </w:r>
      <w:r w:rsidRPr="00421208">
        <w:rPr>
          <w:rFonts w:ascii="Helvetica" w:hAnsi="Helvetica" w:cs="Times New Roman"/>
          <w:sz w:val="24"/>
          <w:szCs w:val="24"/>
        </w:rPr>
        <w:t>: ANOVA Results of Square root-transformed OTU relative abundance</w:t>
      </w:r>
    </w:p>
    <w:p w14:paraId="380B3A8F" w14:textId="77777777" w:rsidR="00F3107C" w:rsidRPr="00421208" w:rsidRDefault="00F3107C" w:rsidP="00A71D9A">
      <w:pPr>
        <w:jc w:val="center"/>
        <w:rPr>
          <w:rFonts w:ascii="Helvetica" w:hAnsi="Helvetica" w:cs="Times New Roman"/>
        </w:rPr>
      </w:pPr>
    </w:p>
    <w:p w14:paraId="37D9CEAF" w14:textId="5B318044"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3</w:t>
      </w:r>
      <w:r w:rsidRPr="00421208">
        <w:rPr>
          <w:rFonts w:ascii="Helvetica" w:hAnsi="Helvetica" w:cs="Times New Roman"/>
          <w:sz w:val="24"/>
          <w:szCs w:val="24"/>
        </w:rPr>
        <w:fldChar w:fldCharType="end"/>
      </w:r>
      <w:r w:rsidRPr="00421208">
        <w:rPr>
          <w:rFonts w:ascii="Helvetica" w:hAnsi="Helvetica" w:cs="Times New Roman"/>
          <w:sz w:val="24"/>
          <w:szCs w:val="24"/>
        </w:rPr>
        <w:t>: Dunnett's Post-hoc contrasts square root transformed OTU relative abundance</w:t>
      </w:r>
    </w:p>
    <w:p w14:paraId="1EF150E8" w14:textId="77777777" w:rsidR="00F3107C" w:rsidRPr="00421208" w:rsidRDefault="00F3107C" w:rsidP="00A71D9A">
      <w:pPr>
        <w:jc w:val="center"/>
        <w:rPr>
          <w:rFonts w:ascii="Helvetica" w:hAnsi="Helvetica" w:cs="Times New Roman"/>
        </w:rPr>
      </w:pPr>
    </w:p>
    <w:p w14:paraId="702F8C3C" w14:textId="33D28B0B"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4</w:t>
      </w:r>
      <w:r w:rsidRPr="00421208">
        <w:rPr>
          <w:rFonts w:ascii="Helvetica" w:hAnsi="Helvetica" w:cs="Times New Roman"/>
          <w:sz w:val="24"/>
          <w:szCs w:val="24"/>
        </w:rPr>
        <w:fldChar w:fldCharType="end"/>
      </w:r>
      <w:r w:rsidRPr="00421208">
        <w:rPr>
          <w:rFonts w:ascii="Helvetica" w:hAnsi="Helvetica" w:cs="Times New Roman"/>
          <w:sz w:val="24"/>
          <w:szCs w:val="24"/>
        </w:rPr>
        <w:t>:  ANOVA Results of Delta Relativized OTU relative abundance</w:t>
      </w:r>
    </w:p>
    <w:p w14:paraId="2B40A7A6" w14:textId="775B9A65" w:rsidR="00F3107C" w:rsidRPr="00421208" w:rsidRDefault="00F3107C" w:rsidP="00A71D9A">
      <w:pPr>
        <w:jc w:val="center"/>
        <w:rPr>
          <w:rFonts w:ascii="Helvetica" w:hAnsi="Helvetica" w:cs="Times New Roman"/>
        </w:rPr>
      </w:pPr>
    </w:p>
    <w:p w14:paraId="03059359" w14:textId="2AF43883"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5</w:t>
      </w:r>
      <w:r w:rsidRPr="00421208">
        <w:rPr>
          <w:rFonts w:ascii="Helvetica" w:hAnsi="Helvetica" w:cs="Times New Roman"/>
          <w:sz w:val="24"/>
          <w:szCs w:val="24"/>
        </w:rPr>
        <w:fldChar w:fldCharType="end"/>
      </w:r>
      <w:r w:rsidRPr="00421208">
        <w:rPr>
          <w:rFonts w:ascii="Helvetica" w:hAnsi="Helvetica" w:cs="Times New Roman"/>
          <w:sz w:val="24"/>
          <w:szCs w:val="24"/>
        </w:rPr>
        <w:t>: Dunnett's Post-hoc contrasts delta relativized OTU  relative abundance</w:t>
      </w:r>
    </w:p>
    <w:p w14:paraId="70829A6A" w14:textId="77777777" w:rsidR="00F3107C" w:rsidRPr="00421208" w:rsidRDefault="00F3107C" w:rsidP="00A71D9A">
      <w:pPr>
        <w:jc w:val="center"/>
        <w:rPr>
          <w:rFonts w:ascii="Helvetica" w:hAnsi="Helvetica" w:cs="Times New Roman"/>
        </w:rPr>
      </w:pPr>
    </w:p>
    <w:p w14:paraId="3FD2DFF4" w14:textId="4C8AFB20"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6</w:t>
      </w:r>
      <w:r w:rsidRPr="00421208">
        <w:rPr>
          <w:rFonts w:ascii="Helvetica" w:hAnsi="Helvetica" w:cs="Times New Roman"/>
          <w:sz w:val="24"/>
          <w:szCs w:val="24"/>
        </w:rPr>
        <w:fldChar w:fldCharType="end"/>
      </w:r>
      <w:r w:rsidRPr="00421208">
        <w:rPr>
          <w:rFonts w:ascii="Helvetica" w:hAnsi="Helvetica" w:cs="Times New Roman"/>
          <w:sz w:val="24"/>
          <w:szCs w:val="24"/>
        </w:rPr>
        <w:t>:  ANOVA Results of Square root-transformed Genus  relative abundance</w:t>
      </w:r>
    </w:p>
    <w:p w14:paraId="62F403F4" w14:textId="5B377338" w:rsidR="00F3107C" w:rsidRPr="00421208" w:rsidRDefault="00F3107C" w:rsidP="00A71D9A">
      <w:pPr>
        <w:jc w:val="center"/>
        <w:rPr>
          <w:rFonts w:ascii="Helvetica" w:hAnsi="Helvetica" w:cs="Times New Roman"/>
        </w:rPr>
      </w:pPr>
    </w:p>
    <w:p w14:paraId="1BB29AD3" w14:textId="02FD1770" w:rsidR="00F3107C" w:rsidRPr="00421208" w:rsidRDefault="00F3107C" w:rsidP="00A71D9A">
      <w:pPr>
        <w:pStyle w:val="Lgende"/>
        <w:keepNext/>
        <w:jc w:val="center"/>
        <w:rPr>
          <w:rFonts w:ascii="Helvetica" w:hAnsi="Helvetica" w:cs="Times New Roman"/>
          <w:sz w:val="24"/>
          <w:szCs w:val="24"/>
        </w:rPr>
      </w:pPr>
      <w:bookmarkStart w:id="92" w:name="_Ref236691132"/>
      <w:bookmarkStart w:id="93" w:name="_Ref236691126"/>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7</w:t>
      </w:r>
      <w:r w:rsidRPr="00421208">
        <w:rPr>
          <w:rFonts w:ascii="Helvetica" w:hAnsi="Helvetica" w:cs="Times New Roman"/>
          <w:sz w:val="24"/>
          <w:szCs w:val="24"/>
        </w:rPr>
        <w:fldChar w:fldCharType="end"/>
      </w:r>
      <w:bookmarkEnd w:id="92"/>
      <w:r w:rsidRPr="00421208">
        <w:rPr>
          <w:rFonts w:ascii="Helvetica" w:hAnsi="Helvetica" w:cs="Times New Roman"/>
          <w:sz w:val="24"/>
          <w:szCs w:val="24"/>
        </w:rPr>
        <w:t>: Dunnett's Post-hoc contrasts Square-root transformed Genus relative abundance</w:t>
      </w:r>
      <w:r w:rsidR="003040B6" w:rsidRPr="00421208">
        <w:rPr>
          <w:rFonts w:ascii="Helvetica" w:hAnsi="Helvetica" w:cs="Times New Roman"/>
          <w:sz w:val="24"/>
          <w:szCs w:val="24"/>
        </w:rPr>
        <w:t xml:space="preserve"> with signficant ANOVA</w:t>
      </w:r>
      <w:bookmarkEnd w:id="93"/>
    </w:p>
    <w:p w14:paraId="5C8E7BAC" w14:textId="77777777" w:rsidR="00F3107C" w:rsidRPr="00421208" w:rsidRDefault="00F3107C" w:rsidP="00A71D9A">
      <w:pPr>
        <w:jc w:val="center"/>
        <w:rPr>
          <w:rFonts w:ascii="Helvetica" w:hAnsi="Helvetica" w:cs="Times New Roman"/>
        </w:rPr>
      </w:pPr>
    </w:p>
    <w:p w14:paraId="5FD53964" w14:textId="76878EAA"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8</w:t>
      </w:r>
      <w:r w:rsidRPr="00421208">
        <w:rPr>
          <w:rFonts w:ascii="Helvetica" w:hAnsi="Helvetica" w:cs="Times New Roman"/>
          <w:sz w:val="24"/>
          <w:szCs w:val="24"/>
        </w:rPr>
        <w:fldChar w:fldCharType="end"/>
      </w:r>
      <w:r w:rsidRPr="00421208">
        <w:rPr>
          <w:rFonts w:ascii="Helvetica" w:hAnsi="Helvetica" w:cs="Times New Roman"/>
          <w:sz w:val="24"/>
          <w:szCs w:val="24"/>
        </w:rPr>
        <w:t>: ANOVA Results of Delta Relativized Genus  Relative Abundance</w:t>
      </w:r>
    </w:p>
    <w:p w14:paraId="58FE8D40" w14:textId="793B1685" w:rsidR="00F3107C" w:rsidRPr="00421208" w:rsidRDefault="00F3107C" w:rsidP="00A71D9A">
      <w:pPr>
        <w:jc w:val="center"/>
        <w:rPr>
          <w:rFonts w:ascii="Helvetica" w:hAnsi="Helvetica" w:cs="Times New Roman"/>
        </w:rPr>
      </w:pPr>
    </w:p>
    <w:p w14:paraId="400185AD" w14:textId="77777777" w:rsidR="00F3107C" w:rsidRPr="00421208" w:rsidRDefault="00F3107C" w:rsidP="00A71D9A">
      <w:pPr>
        <w:jc w:val="center"/>
        <w:rPr>
          <w:rFonts w:ascii="Helvetica" w:hAnsi="Helvetica" w:cs="Times New Roman"/>
        </w:rPr>
      </w:pPr>
    </w:p>
    <w:p w14:paraId="2C7911B2" w14:textId="4F5DC0FD" w:rsidR="00F3107C" w:rsidRPr="00421208" w:rsidRDefault="00F3107C" w:rsidP="00A71D9A">
      <w:pPr>
        <w:pStyle w:val="Lgende"/>
        <w:keepNext/>
        <w:jc w:val="center"/>
        <w:rPr>
          <w:rFonts w:ascii="Helvetica" w:hAnsi="Helvetica" w:cs="Times New Roman"/>
          <w:sz w:val="24"/>
          <w:szCs w:val="24"/>
        </w:rPr>
      </w:pPr>
      <w:r w:rsidRPr="00421208">
        <w:rPr>
          <w:rFonts w:ascii="Helvetica" w:hAnsi="Helvetica" w:cs="Times New Roman"/>
          <w:sz w:val="24"/>
          <w:szCs w:val="24"/>
        </w:rPr>
        <w:t xml:space="preserve">Table </w:t>
      </w:r>
      <w:r w:rsidRPr="00421208">
        <w:rPr>
          <w:rFonts w:ascii="Helvetica" w:hAnsi="Helvetica" w:cs="Times New Roman"/>
          <w:sz w:val="24"/>
          <w:szCs w:val="24"/>
        </w:rPr>
        <w:fldChar w:fldCharType="begin"/>
      </w:r>
      <w:r w:rsidRPr="00421208">
        <w:rPr>
          <w:rFonts w:ascii="Helvetica" w:hAnsi="Helvetica" w:cs="Times New Roman"/>
          <w:sz w:val="24"/>
          <w:szCs w:val="24"/>
        </w:rPr>
        <w:instrText xml:space="preserve"> SEQ Table \* ARABIC </w:instrText>
      </w:r>
      <w:r w:rsidRPr="00421208">
        <w:rPr>
          <w:rFonts w:ascii="Helvetica" w:hAnsi="Helvetica" w:cs="Times New Roman"/>
          <w:sz w:val="24"/>
          <w:szCs w:val="24"/>
        </w:rPr>
        <w:fldChar w:fldCharType="separate"/>
      </w:r>
      <w:r w:rsidR="006B7430" w:rsidRPr="00421208">
        <w:rPr>
          <w:rFonts w:ascii="Helvetica" w:hAnsi="Helvetica" w:cs="Times New Roman"/>
          <w:noProof/>
          <w:sz w:val="24"/>
          <w:szCs w:val="24"/>
        </w:rPr>
        <w:t>9</w:t>
      </w:r>
      <w:r w:rsidRPr="00421208">
        <w:rPr>
          <w:rFonts w:ascii="Helvetica" w:hAnsi="Helvetica" w:cs="Times New Roman"/>
          <w:sz w:val="24"/>
          <w:szCs w:val="24"/>
        </w:rPr>
        <w:fldChar w:fldCharType="end"/>
      </w:r>
      <w:r w:rsidRPr="00421208">
        <w:rPr>
          <w:rFonts w:ascii="Helvetica" w:hAnsi="Helvetica" w:cs="Times New Roman"/>
          <w:sz w:val="24"/>
          <w:szCs w:val="24"/>
        </w:rPr>
        <w:t>: Dunnett's Post-hoc contrasts delta relativized Genus relative abundance</w:t>
      </w:r>
    </w:p>
    <w:p w14:paraId="52A22807" w14:textId="6ADBF129" w:rsidR="00F3107C" w:rsidRPr="00421208" w:rsidRDefault="00F3107C" w:rsidP="00F3107C">
      <w:pPr>
        <w:jc w:val="center"/>
        <w:rPr>
          <w:rFonts w:ascii="Helvetica" w:hAnsi="Helvetica" w:cs="Times New Roman"/>
        </w:rPr>
      </w:pPr>
    </w:p>
    <w:p w14:paraId="6EC6C70C" w14:textId="77777777" w:rsidR="00F3107C" w:rsidRPr="00421208" w:rsidRDefault="00F3107C" w:rsidP="00F3107C">
      <w:pPr>
        <w:jc w:val="center"/>
        <w:rPr>
          <w:rFonts w:ascii="Helvetica" w:hAnsi="Helvetica" w:cs="Times New Roman"/>
        </w:rPr>
      </w:pPr>
    </w:p>
    <w:sectPr w:rsidR="00F3107C" w:rsidRPr="00421208" w:rsidSect="00662F4D">
      <w:footerReference w:type="default" r:id="rId23"/>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Keanu Rochette" w:date="2026-08-14T15:58:00Z" w:initials="KR">
    <w:p w14:paraId="49C96DD1" w14:textId="77777777" w:rsidR="00113E6B" w:rsidRDefault="00113E6B" w:rsidP="00113E6B">
      <w:r>
        <w:rPr>
          <w:rStyle w:val="Marquedecommentaire"/>
        </w:rPr>
        <w:annotationRef/>
      </w:r>
      <w:r>
        <w:rPr>
          <w:sz w:val="20"/>
          <w:szCs w:val="20"/>
        </w:rPr>
        <w:t>CITATION ! CRIOBE OR GUMP!</w:t>
      </w:r>
    </w:p>
  </w:comment>
  <w:comment w:id="16" w:author="Keanu Rochette" w:date="2026-08-14T16:01:00Z" w:initials="KR">
    <w:p w14:paraId="273EC4B5" w14:textId="77777777" w:rsidR="00113E6B" w:rsidRDefault="00113E6B" w:rsidP="00113E6B">
      <w:r>
        <w:rPr>
          <w:rStyle w:val="Marquedecommentaire"/>
        </w:rPr>
        <w:annotationRef/>
      </w:r>
      <w:r>
        <w:rPr>
          <w:sz w:val="20"/>
          <w:szCs w:val="20"/>
        </w:rPr>
        <w:t xml:space="preserve">Craig: </w:t>
      </w:r>
    </w:p>
    <w:p w14:paraId="2E0D086E" w14:textId="77777777" w:rsidR="00113E6B" w:rsidRDefault="00113E6B" w:rsidP="00113E6B">
      <w:r>
        <w:rPr>
          <w:sz w:val="20"/>
          <w:szCs w:val="20"/>
        </w:rPr>
        <w:t>Referencs</w:t>
      </w:r>
    </w:p>
    <w:p w14:paraId="45093209" w14:textId="77777777" w:rsidR="00113E6B" w:rsidRDefault="00113E6B" w:rsidP="00113E6B">
      <w:r>
        <w:rPr>
          <w:sz w:val="20"/>
          <w:szCs w:val="20"/>
        </w:rPr>
        <w:t xml:space="preserve"> Barott, K. L. &amp; Rohwer, F. L. Unseen players shape benthic competition on coral reefs. Trends Microbiol. 20, 621-628 (2012)</w:t>
      </w:r>
    </w:p>
    <w:p w14:paraId="0CD16774" w14:textId="77777777" w:rsidR="00113E6B" w:rsidRDefault="00113E6B" w:rsidP="00113E6B"/>
    <w:p w14:paraId="587A7AFF" w14:textId="77777777" w:rsidR="00113E6B" w:rsidRDefault="00113E6B" w:rsidP="00113E6B">
      <w:r>
        <w:rPr>
          <w:sz w:val="20"/>
          <w:szCs w:val="20"/>
        </w:rPr>
        <w:t>Haas, A. F., Fairoz, M. F., Kelly, L. W., Nelson, C. E., Dinsdale, E. A., Edwards, R. A., Giles, S., Hatay, M., Hisakawa, N., Knowles, B., Lim, Y. W., Maughan, H., Pantos, O., Roach, T. N., Sanchez, S. E., Silveira, C. B., Sandin, S., Smith, J. E., and Rohwer, F. (2016) Global microbialization of coral reefs. Nature Microbiology 1.</w:t>
      </w:r>
    </w:p>
    <w:p w14:paraId="6DCD68C4" w14:textId="77777777" w:rsidR="00113E6B" w:rsidRDefault="00113E6B" w:rsidP="00113E6B"/>
    <w:p w14:paraId="76DDBEC0" w14:textId="77777777" w:rsidR="00113E6B" w:rsidRDefault="00113E6B" w:rsidP="00113E6B">
      <w:r>
        <w:rPr>
          <w:sz w:val="20"/>
          <w:szCs w:val="20"/>
        </w:rPr>
        <w:t>McDole, T., Nulton, J., Barott, K. L., Felts, B., Hand, C., Hatay, M., Lee, H., Nadon, M. O., Nosrat, B., Salamon, P., Bailey, B., Sandin, S. A., Vargas-Angel, B., Youle, M., Zgliczynski, B. J., Brainard, R. E., and Rohwer, F. (2012) Assessing coral reefs on a Pacific-wide scale using the microbialization score. PLoS ONE 7.</w:t>
      </w:r>
    </w:p>
  </w:comment>
  <w:comment w:id="23"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26"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35"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0"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47"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48"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51"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54" w:author="Keanu Rochette" w:date="2026-09-24T10:36:00Z" w:initials="KR">
    <w:p w14:paraId="6A70B7E5" w14:textId="77777777" w:rsidR="00291273" w:rsidRDefault="00291273" w:rsidP="00291273">
      <w:r>
        <w:rPr>
          <w:rStyle w:val="Marquedecommentaire"/>
        </w:rPr>
        <w:annotationRef/>
      </w:r>
      <w:r>
        <w:rPr>
          <w:sz w:val="20"/>
          <w:szCs w:val="20"/>
        </w:rPr>
        <w:t>p = 0.00052</w:t>
      </w:r>
    </w:p>
  </w:comment>
  <w:comment w:id="55" w:author="Keanu Rochette" w:date="2026-09-24T10:37:00Z" w:initials="KR">
    <w:p w14:paraId="6B3A9E22" w14:textId="77777777" w:rsidR="00291273" w:rsidRDefault="00291273" w:rsidP="00291273">
      <w:r>
        <w:rPr>
          <w:rStyle w:val="Marquedecommentaire"/>
        </w:rPr>
        <w:annotationRef/>
      </w:r>
      <w:r>
        <w:rPr>
          <w:sz w:val="20"/>
          <w:szCs w:val="20"/>
        </w:rPr>
        <w:t>p=0.002</w:t>
      </w:r>
    </w:p>
  </w:comment>
  <w:comment w:id="58" w:author="Keanu Rochette" w:date="2026-09-24T11:13:00Z" w:initials="KR">
    <w:p w14:paraId="2783333E" w14:textId="77777777" w:rsidR="00A37942" w:rsidRDefault="00A37942" w:rsidP="00A37942">
      <w:r>
        <w:rPr>
          <w:rStyle w:val="Marquedecommentaire"/>
        </w:rPr>
        <w:annotationRef/>
      </w:r>
      <w:r>
        <w:rPr>
          <w:sz w:val="20"/>
          <w:szCs w:val="20"/>
        </w:rPr>
        <w:t>p = 0.0002</w:t>
      </w:r>
    </w:p>
  </w:comment>
  <w:comment w:id="59" w:author="Keanu Rochette" w:date="2026-09-24T11:13:00Z" w:initials="KR">
    <w:p w14:paraId="1E5CDECF" w14:textId="77777777" w:rsidR="00A37942" w:rsidRDefault="00A37942" w:rsidP="00A37942">
      <w:r>
        <w:rPr>
          <w:rStyle w:val="Marquedecommentaire"/>
        </w:rPr>
        <w:annotationRef/>
      </w:r>
      <w:r>
        <w:rPr>
          <w:sz w:val="20"/>
          <w:szCs w:val="20"/>
        </w:rPr>
        <w:t>p = 0.001</w:t>
      </w:r>
    </w:p>
  </w:comment>
  <w:comment w:id="63" w:author="Keanu Rochette" w:date="2026-09-25T10:31:00Z" w:initials="KR">
    <w:p w14:paraId="110117BC" w14:textId="77777777" w:rsidR="001E705F" w:rsidRDefault="001E705F" w:rsidP="001E705F">
      <w:r>
        <w:rPr>
          <w:rStyle w:val="Marquedecommentaire"/>
        </w:rPr>
        <w:annotationRef/>
      </w:r>
      <w:r>
        <w:rPr>
          <w:sz w:val="20"/>
          <w:szCs w:val="20"/>
        </w:rPr>
        <w:t>p = 0.00035</w:t>
      </w:r>
    </w:p>
  </w:comment>
  <w:comment w:id="64" w:author="Keanu Rochette" w:date="2026-09-25T10:34:00Z" w:initials="KR">
    <w:p w14:paraId="69840504" w14:textId="77777777" w:rsidR="001E705F" w:rsidRDefault="001E705F" w:rsidP="001E705F">
      <w:r>
        <w:rPr>
          <w:rStyle w:val="Marquedecommentaire"/>
        </w:rPr>
        <w:annotationRef/>
      </w:r>
      <w:r>
        <w:rPr>
          <w:sz w:val="20"/>
          <w:szCs w:val="20"/>
        </w:rPr>
        <w:t xml:space="preserve">p = </w:t>
      </w:r>
      <w:r>
        <w:rPr>
          <w:color w:val="262626"/>
          <w:sz w:val="20"/>
          <w:szCs w:val="20"/>
        </w:rPr>
        <w:t xml:space="preserve">0.0014 </w:t>
      </w:r>
    </w:p>
  </w:comment>
  <w:comment w:id="65" w:author="Keanu Rochette" w:date="2026-09-25T10:35:00Z" w:initials="KR">
    <w:p w14:paraId="3908A507" w14:textId="77777777" w:rsidR="001E705F" w:rsidRDefault="001E705F" w:rsidP="001E705F">
      <w:r>
        <w:rPr>
          <w:rStyle w:val="Marquedecommentaire"/>
        </w:rPr>
        <w:annotationRef/>
      </w:r>
      <w:r>
        <w:rPr>
          <w:sz w:val="20"/>
          <w:szCs w:val="20"/>
        </w:rPr>
        <w:t>p= 0.0009</w:t>
      </w:r>
    </w:p>
  </w:comment>
  <w:comment w:id="66" w:author="Keanu Rochette" w:date="2026-09-25T10:48:00Z" w:initials="KR">
    <w:p w14:paraId="0F08EADA" w14:textId="77777777" w:rsidR="001E705F" w:rsidRDefault="001E705F" w:rsidP="001E705F">
      <w:r>
        <w:rPr>
          <w:rStyle w:val="Marquedecommentaire"/>
        </w:rPr>
        <w:annotationRef/>
      </w:r>
      <w:r>
        <w:rPr>
          <w:sz w:val="20"/>
          <w:szCs w:val="20"/>
        </w:rPr>
        <w:t>p = 0.0014</w:t>
      </w:r>
    </w:p>
  </w:comment>
  <w:comment w:id="67" w:author="Keanu Rochette" w:date="2026-09-25T11:25:00Z" w:initials="KR">
    <w:p w14:paraId="32706878" w14:textId="77777777" w:rsidR="00757C54" w:rsidRDefault="00757C54" w:rsidP="00757C54">
      <w:r>
        <w:rPr>
          <w:rStyle w:val="Marquedecommentaire"/>
        </w:rPr>
        <w:annotationRef/>
      </w:r>
      <w:r>
        <w:rPr>
          <w:sz w:val="20"/>
          <w:szCs w:val="20"/>
        </w:rPr>
        <w:t>p=2.27E-5</w:t>
      </w:r>
    </w:p>
  </w:comment>
  <w:comment w:id="68" w:author="Keanu Rochette" w:date="2026-09-25T10:44:00Z" w:initials="KR">
    <w:p w14:paraId="7DCA87F9" w14:textId="77777777" w:rsidR="001E705F" w:rsidRDefault="001E705F" w:rsidP="001E705F">
      <w:r>
        <w:rPr>
          <w:rStyle w:val="Marquedecommentaire"/>
        </w:rPr>
        <w:annotationRef/>
      </w:r>
      <w:r>
        <w:rPr>
          <w:sz w:val="20"/>
          <w:szCs w:val="20"/>
        </w:rPr>
        <w:t>p= 1.2 x10^23</w:t>
      </w:r>
    </w:p>
  </w:comment>
  <w:comment w:id="72" w:author="Keanu Rochette" w:date="2026-09-24T15:50:00Z" w:initials="KR">
    <w:p w14:paraId="4E5BCAA7" w14:textId="77777777" w:rsidR="008855A7" w:rsidRDefault="008855A7" w:rsidP="008855A7">
      <w:r>
        <w:rPr>
          <w:rStyle w:val="Marquedecommentaire"/>
        </w:rPr>
        <w:annotationRef/>
      </w:r>
      <w:r>
        <w:rPr>
          <w:sz w:val="20"/>
          <w:szCs w:val="20"/>
        </w:rPr>
        <w:t xml:space="preserve">It's Vibrionaceae_unclassified. </w:t>
      </w:r>
    </w:p>
    <w:p w14:paraId="7D74288D" w14:textId="77777777" w:rsidR="008855A7" w:rsidRDefault="008855A7" w:rsidP="008855A7">
      <w:r>
        <w:rPr>
          <w:sz w:val="20"/>
          <w:szCs w:val="20"/>
        </w:rPr>
        <w:t>Next on the list is Arcobacter (mean 0.41%)</w:t>
      </w:r>
    </w:p>
  </w:comment>
  <w:comment w:id="76"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90"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9C96DD1" w15:done="0"/>
  <w15:commentEx w15:paraId="76DDBEC0" w15:done="0"/>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6A70B7E5" w15:done="0"/>
  <w15:commentEx w15:paraId="6B3A9E22" w15:done="0"/>
  <w15:commentEx w15:paraId="2783333E" w15:done="0"/>
  <w15:commentEx w15:paraId="1E5CDECF" w15:done="0"/>
  <w15:commentEx w15:paraId="110117BC" w15:done="0"/>
  <w15:commentEx w15:paraId="69840504" w15:done="0"/>
  <w15:commentEx w15:paraId="3908A507" w15:done="0"/>
  <w15:commentEx w15:paraId="0F08EADA" w15:done="0"/>
  <w15:commentEx w15:paraId="32706878" w15:done="0"/>
  <w15:commentEx w15:paraId="7DCA87F9" w15:done="0"/>
  <w15:commentEx w15:paraId="7D74288D" w15:done="0"/>
  <w15:commentEx w15:paraId="2D620A13"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ED94756" w16cex:dateUtc="2026-08-15T01:58:00Z"/>
  <w16cex:commentExtensible w16cex:durableId="07D079E9" w16cex:dateUtc="2026-08-15T02:01:00Z"/>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4826846F" w16cex:dateUtc="2026-09-24T20:36:00Z"/>
  <w16cex:commentExtensible w16cex:durableId="55D59872" w16cex:dateUtc="2026-09-24T20:37:00Z"/>
  <w16cex:commentExtensible w16cex:durableId="05601A97" w16cex:dateUtc="2026-09-24T21:13:00Z"/>
  <w16cex:commentExtensible w16cex:durableId="1223E914" w16cex:dateUtc="2026-09-24T21:13:00Z"/>
  <w16cex:commentExtensible w16cex:durableId="1E039BD8" w16cex:dateUtc="2026-09-25T20:31:00Z"/>
  <w16cex:commentExtensible w16cex:durableId="62E65BCC" w16cex:dateUtc="2026-09-25T20:34:00Z"/>
  <w16cex:commentExtensible w16cex:durableId="776019CB" w16cex:dateUtc="2026-09-25T20:35:00Z"/>
  <w16cex:commentExtensible w16cex:durableId="61F03A95" w16cex:dateUtc="2026-09-25T20:48:00Z"/>
  <w16cex:commentExtensible w16cex:durableId="23D4799B" w16cex:dateUtc="2026-09-25T21:25:00Z"/>
  <w16cex:commentExtensible w16cex:durableId="03B38132" w16cex:dateUtc="2026-09-25T20:44:00Z"/>
  <w16cex:commentExtensible w16cex:durableId="15EFCA7F" w16cex:dateUtc="2026-09-25T01:50:00Z"/>
  <w16cex:commentExtensible w16cex:durableId="5A6589DA" w16cex:dateUtc="2026-08-04T09:13: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9C96DD1" w16cid:durableId="3ED94756"/>
  <w16cid:commentId w16cid:paraId="76DDBEC0" w16cid:durableId="07D079E9"/>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6A70B7E5" w16cid:durableId="4826846F"/>
  <w16cid:commentId w16cid:paraId="6B3A9E22" w16cid:durableId="55D59872"/>
  <w16cid:commentId w16cid:paraId="2783333E" w16cid:durableId="05601A97"/>
  <w16cid:commentId w16cid:paraId="1E5CDECF" w16cid:durableId="1223E914"/>
  <w16cid:commentId w16cid:paraId="110117BC" w16cid:durableId="1E039BD8"/>
  <w16cid:commentId w16cid:paraId="69840504" w16cid:durableId="62E65BCC"/>
  <w16cid:commentId w16cid:paraId="3908A507" w16cid:durableId="776019CB"/>
  <w16cid:commentId w16cid:paraId="0F08EADA" w16cid:durableId="61F03A95"/>
  <w16cid:commentId w16cid:paraId="32706878" w16cid:durableId="23D4799B"/>
  <w16cid:commentId w16cid:paraId="7DCA87F9" w16cid:durableId="03B38132"/>
  <w16cid:commentId w16cid:paraId="7D74288D" w16cid:durableId="15EFCA7F"/>
  <w16cid:commentId w16cid:paraId="2D620A13" w16cid:durableId="5A6589D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D97256" w14:textId="77777777" w:rsidR="008A484F" w:rsidRDefault="008A484F" w:rsidP="0037287D">
      <w:pPr>
        <w:spacing w:after="0" w:line="240" w:lineRule="auto"/>
      </w:pPr>
      <w:r>
        <w:separator/>
      </w:r>
    </w:p>
  </w:endnote>
  <w:endnote w:type="continuationSeparator" w:id="0">
    <w:p w14:paraId="0EC2EFAF" w14:textId="77777777" w:rsidR="008A484F" w:rsidRDefault="008A484F"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4FA233" w14:textId="77777777" w:rsidR="008A484F" w:rsidRDefault="008A484F" w:rsidP="0037287D">
      <w:pPr>
        <w:spacing w:after="0" w:line="240" w:lineRule="auto"/>
      </w:pPr>
      <w:r>
        <w:separator/>
      </w:r>
    </w:p>
  </w:footnote>
  <w:footnote w:type="continuationSeparator" w:id="0">
    <w:p w14:paraId="108C806A" w14:textId="77777777" w:rsidR="008A484F" w:rsidRDefault="008A484F"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55305"/>
    <w:multiLevelType w:val="hybridMultilevel"/>
    <w:tmpl w:val="468CDA6A"/>
    <w:lvl w:ilvl="0" w:tplc="E590580C">
      <w:numFmt w:val="bullet"/>
      <w:lvlText w:val="-"/>
      <w:lvlJc w:val="left"/>
      <w:pPr>
        <w:ind w:left="720" w:hanging="360"/>
      </w:pPr>
      <w:rPr>
        <w:rFonts w:ascii="Helvetica" w:eastAsiaTheme="minorEastAsia" w:hAnsi="Helvetica"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1"/>
  </w:num>
  <w:num w:numId="2" w16cid:durableId="5107273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16C09"/>
    <w:rsid w:val="0002163B"/>
    <w:rsid w:val="000341F5"/>
    <w:rsid w:val="0005001D"/>
    <w:rsid w:val="000507B9"/>
    <w:rsid w:val="000512E8"/>
    <w:rsid w:val="0005162C"/>
    <w:rsid w:val="00061013"/>
    <w:rsid w:val="000617E7"/>
    <w:rsid w:val="00072870"/>
    <w:rsid w:val="0008152D"/>
    <w:rsid w:val="000839C0"/>
    <w:rsid w:val="000A157B"/>
    <w:rsid w:val="000B6B00"/>
    <w:rsid w:val="000C42F5"/>
    <w:rsid w:val="000D6FF0"/>
    <w:rsid w:val="00113E6B"/>
    <w:rsid w:val="0011443B"/>
    <w:rsid w:val="00122759"/>
    <w:rsid w:val="00124874"/>
    <w:rsid w:val="0013065B"/>
    <w:rsid w:val="00136BF9"/>
    <w:rsid w:val="0018250E"/>
    <w:rsid w:val="0018790C"/>
    <w:rsid w:val="0019099B"/>
    <w:rsid w:val="001C578D"/>
    <w:rsid w:val="001D7AED"/>
    <w:rsid w:val="001E705F"/>
    <w:rsid w:val="001E71FC"/>
    <w:rsid w:val="00200FAC"/>
    <w:rsid w:val="00214D6F"/>
    <w:rsid w:val="00220A48"/>
    <w:rsid w:val="00222E21"/>
    <w:rsid w:val="00227E96"/>
    <w:rsid w:val="00230647"/>
    <w:rsid w:val="00236BE6"/>
    <w:rsid w:val="00244225"/>
    <w:rsid w:val="0026097A"/>
    <w:rsid w:val="00262F33"/>
    <w:rsid w:val="00264C75"/>
    <w:rsid w:val="00280848"/>
    <w:rsid w:val="0028661D"/>
    <w:rsid w:val="00286BFA"/>
    <w:rsid w:val="00291273"/>
    <w:rsid w:val="002A5F4C"/>
    <w:rsid w:val="002B4BF1"/>
    <w:rsid w:val="002B6F20"/>
    <w:rsid w:val="002C6AEE"/>
    <w:rsid w:val="002E6EFF"/>
    <w:rsid w:val="002F644A"/>
    <w:rsid w:val="002F7748"/>
    <w:rsid w:val="003040B6"/>
    <w:rsid w:val="00313819"/>
    <w:rsid w:val="00315905"/>
    <w:rsid w:val="003275B7"/>
    <w:rsid w:val="0033566F"/>
    <w:rsid w:val="00352237"/>
    <w:rsid w:val="0037287D"/>
    <w:rsid w:val="00377E93"/>
    <w:rsid w:val="00380F8C"/>
    <w:rsid w:val="0038138A"/>
    <w:rsid w:val="0039135C"/>
    <w:rsid w:val="003A3460"/>
    <w:rsid w:val="003C1715"/>
    <w:rsid w:val="003C3FEF"/>
    <w:rsid w:val="003C7385"/>
    <w:rsid w:val="003E3A57"/>
    <w:rsid w:val="003E4DC4"/>
    <w:rsid w:val="003E6901"/>
    <w:rsid w:val="003F18D5"/>
    <w:rsid w:val="003F6250"/>
    <w:rsid w:val="0040105A"/>
    <w:rsid w:val="004035A5"/>
    <w:rsid w:val="00414887"/>
    <w:rsid w:val="00421208"/>
    <w:rsid w:val="004275C1"/>
    <w:rsid w:val="00430AD1"/>
    <w:rsid w:val="0043448B"/>
    <w:rsid w:val="0043769D"/>
    <w:rsid w:val="00446AAF"/>
    <w:rsid w:val="00453644"/>
    <w:rsid w:val="00453D29"/>
    <w:rsid w:val="004720DB"/>
    <w:rsid w:val="00483D65"/>
    <w:rsid w:val="004A2DE1"/>
    <w:rsid w:val="004A3DE3"/>
    <w:rsid w:val="004D0DFC"/>
    <w:rsid w:val="004E5F3B"/>
    <w:rsid w:val="0051080A"/>
    <w:rsid w:val="005125EE"/>
    <w:rsid w:val="00514EB7"/>
    <w:rsid w:val="005379CC"/>
    <w:rsid w:val="00550094"/>
    <w:rsid w:val="005559D8"/>
    <w:rsid w:val="00571577"/>
    <w:rsid w:val="00586526"/>
    <w:rsid w:val="0059416C"/>
    <w:rsid w:val="00596C95"/>
    <w:rsid w:val="00597732"/>
    <w:rsid w:val="005B19E0"/>
    <w:rsid w:val="005C0BB0"/>
    <w:rsid w:val="005C26F8"/>
    <w:rsid w:val="005D3718"/>
    <w:rsid w:val="005D7646"/>
    <w:rsid w:val="005E4574"/>
    <w:rsid w:val="005E70BF"/>
    <w:rsid w:val="005F3C48"/>
    <w:rsid w:val="006013D8"/>
    <w:rsid w:val="006113FB"/>
    <w:rsid w:val="00615FFB"/>
    <w:rsid w:val="00625A58"/>
    <w:rsid w:val="006356C8"/>
    <w:rsid w:val="00662F4D"/>
    <w:rsid w:val="00665E01"/>
    <w:rsid w:val="00680163"/>
    <w:rsid w:val="006B584E"/>
    <w:rsid w:val="006B7430"/>
    <w:rsid w:val="006C47B6"/>
    <w:rsid w:val="006E0675"/>
    <w:rsid w:val="006F70CE"/>
    <w:rsid w:val="00707D76"/>
    <w:rsid w:val="007157DD"/>
    <w:rsid w:val="007170D8"/>
    <w:rsid w:val="007333AB"/>
    <w:rsid w:val="0075158B"/>
    <w:rsid w:val="00752E5B"/>
    <w:rsid w:val="00757C54"/>
    <w:rsid w:val="007938AA"/>
    <w:rsid w:val="00794092"/>
    <w:rsid w:val="00794641"/>
    <w:rsid w:val="007A5B6F"/>
    <w:rsid w:val="007B68A6"/>
    <w:rsid w:val="007C299C"/>
    <w:rsid w:val="007C6C51"/>
    <w:rsid w:val="007C722E"/>
    <w:rsid w:val="007F3533"/>
    <w:rsid w:val="007F5C5C"/>
    <w:rsid w:val="008523E2"/>
    <w:rsid w:val="0087390A"/>
    <w:rsid w:val="008855A7"/>
    <w:rsid w:val="00896A7E"/>
    <w:rsid w:val="008A484F"/>
    <w:rsid w:val="008B02BA"/>
    <w:rsid w:val="008B1BE5"/>
    <w:rsid w:val="008B6882"/>
    <w:rsid w:val="008C00BD"/>
    <w:rsid w:val="00901390"/>
    <w:rsid w:val="00907D10"/>
    <w:rsid w:val="00910D7E"/>
    <w:rsid w:val="00914B6C"/>
    <w:rsid w:val="009204B9"/>
    <w:rsid w:val="009207FF"/>
    <w:rsid w:val="00934F70"/>
    <w:rsid w:val="00942223"/>
    <w:rsid w:val="0094279E"/>
    <w:rsid w:val="009A1010"/>
    <w:rsid w:val="009A3B9F"/>
    <w:rsid w:val="009A4048"/>
    <w:rsid w:val="009A55A5"/>
    <w:rsid w:val="009B422E"/>
    <w:rsid w:val="009B5927"/>
    <w:rsid w:val="009C66B5"/>
    <w:rsid w:val="009D14DE"/>
    <w:rsid w:val="009D2535"/>
    <w:rsid w:val="009F2600"/>
    <w:rsid w:val="00A05B12"/>
    <w:rsid w:val="00A106A1"/>
    <w:rsid w:val="00A37942"/>
    <w:rsid w:val="00A45E1F"/>
    <w:rsid w:val="00A47610"/>
    <w:rsid w:val="00A50186"/>
    <w:rsid w:val="00A54435"/>
    <w:rsid w:val="00A5611A"/>
    <w:rsid w:val="00A6134E"/>
    <w:rsid w:val="00A71D9A"/>
    <w:rsid w:val="00A84398"/>
    <w:rsid w:val="00AA005E"/>
    <w:rsid w:val="00AA06A6"/>
    <w:rsid w:val="00AA42B5"/>
    <w:rsid w:val="00AC331E"/>
    <w:rsid w:val="00AC57EB"/>
    <w:rsid w:val="00AD0853"/>
    <w:rsid w:val="00AD25AD"/>
    <w:rsid w:val="00AD5F64"/>
    <w:rsid w:val="00AE0DC9"/>
    <w:rsid w:val="00AE0F3F"/>
    <w:rsid w:val="00AE6C9A"/>
    <w:rsid w:val="00B17216"/>
    <w:rsid w:val="00B250A0"/>
    <w:rsid w:val="00B47DE6"/>
    <w:rsid w:val="00B60634"/>
    <w:rsid w:val="00B633AC"/>
    <w:rsid w:val="00B727AA"/>
    <w:rsid w:val="00BA033D"/>
    <w:rsid w:val="00BB4647"/>
    <w:rsid w:val="00BB7ABD"/>
    <w:rsid w:val="00BC483F"/>
    <w:rsid w:val="00BE166F"/>
    <w:rsid w:val="00BE194E"/>
    <w:rsid w:val="00BF37DF"/>
    <w:rsid w:val="00C03FAD"/>
    <w:rsid w:val="00C06823"/>
    <w:rsid w:val="00C12BAF"/>
    <w:rsid w:val="00C23F68"/>
    <w:rsid w:val="00C55887"/>
    <w:rsid w:val="00C604D0"/>
    <w:rsid w:val="00C70C65"/>
    <w:rsid w:val="00C71A24"/>
    <w:rsid w:val="00C854F9"/>
    <w:rsid w:val="00C934DD"/>
    <w:rsid w:val="00C979E2"/>
    <w:rsid w:val="00CB1A39"/>
    <w:rsid w:val="00CB2AA0"/>
    <w:rsid w:val="00CC1C90"/>
    <w:rsid w:val="00CD182D"/>
    <w:rsid w:val="00D01DAF"/>
    <w:rsid w:val="00D04663"/>
    <w:rsid w:val="00D072FA"/>
    <w:rsid w:val="00D20A7D"/>
    <w:rsid w:val="00D319A9"/>
    <w:rsid w:val="00D34D21"/>
    <w:rsid w:val="00D36B2C"/>
    <w:rsid w:val="00D435AF"/>
    <w:rsid w:val="00D45BB6"/>
    <w:rsid w:val="00D60AC0"/>
    <w:rsid w:val="00D824B3"/>
    <w:rsid w:val="00DA1A5E"/>
    <w:rsid w:val="00DA4808"/>
    <w:rsid w:val="00DB01ED"/>
    <w:rsid w:val="00DB1D01"/>
    <w:rsid w:val="00DF5265"/>
    <w:rsid w:val="00E42B5C"/>
    <w:rsid w:val="00E430AF"/>
    <w:rsid w:val="00E51D13"/>
    <w:rsid w:val="00E55D6D"/>
    <w:rsid w:val="00E70975"/>
    <w:rsid w:val="00E71264"/>
    <w:rsid w:val="00E74911"/>
    <w:rsid w:val="00E76515"/>
    <w:rsid w:val="00E765DC"/>
    <w:rsid w:val="00E8437B"/>
    <w:rsid w:val="00E84447"/>
    <w:rsid w:val="00E87793"/>
    <w:rsid w:val="00EA55C0"/>
    <w:rsid w:val="00EA6829"/>
    <w:rsid w:val="00EB746F"/>
    <w:rsid w:val="00ED1536"/>
    <w:rsid w:val="00EF0E10"/>
    <w:rsid w:val="00EF5C60"/>
    <w:rsid w:val="00F0557B"/>
    <w:rsid w:val="00F078F1"/>
    <w:rsid w:val="00F07DCF"/>
    <w:rsid w:val="00F3089A"/>
    <w:rsid w:val="00F3107C"/>
    <w:rsid w:val="00F554F4"/>
    <w:rsid w:val="00F70BA6"/>
    <w:rsid w:val="00F8260B"/>
    <w:rsid w:val="00F972F3"/>
    <w:rsid w:val="00FA3C7C"/>
    <w:rsid w:val="00FB0BBE"/>
    <w:rsid w:val="00FB25FB"/>
    <w:rsid w:val="00FD1301"/>
    <w:rsid w:val="00FE015A"/>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 w:type="character" w:styleId="Numrodeligne">
    <w:name w:val="line number"/>
    <w:basedOn w:val="Policepardfaut"/>
    <w:uiPriority w:val="99"/>
    <w:semiHidden/>
    <w:unhideWhenUsed/>
    <w:rsid w:val="00FE0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30.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3.xml"/><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4508</TotalTime>
  <Pages>36</Pages>
  <Words>57137</Words>
  <Characters>314257</Characters>
  <Application>Microsoft Office Word</Application>
  <DocSecurity>0</DocSecurity>
  <Lines>2618</Lines>
  <Paragraphs>741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370653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182</cp:revision>
  <dcterms:created xsi:type="dcterms:W3CDTF">2026-06-19T21:44:00Z</dcterms:created>
  <dcterms:modified xsi:type="dcterms:W3CDTF">2026-09-26T00:54:00Z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id="P0QFBgr3"/&gt;&lt;style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