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color w:val="1F3A5F"/>
        </w:rPr>
        <w:t>Especificación (Requisitos): Gestión de Tareas Académicas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1 – Especificar (qué / por qué)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/speckit-specify</w:t>
      </w:r>
    </w:p>
    <w:p>
      <w:pPr>
        <w:ind w:left="340"/>
      </w:pPr>
      <w:r>
        <w:rPr>
          <w:b/>
          <w:i/>
          <w:color w:val="555F6D"/>
        </w:rPr>
        <w:t>Equivale 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requirements.md</w:t>
      </w:r>
      <w:r>
        <w:rPr>
          <w:b w:val="0"/>
          <w:i/>
          <w:color w:val="555F6D"/>
        </w:rPr>
        <w:t xml:space="preserve"> en la guía SDD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Creado: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G1)</w:t>
      </w:r>
    </w:p>
    <w:p>
      <w:pPr>
        <w:ind w:left="340"/>
      </w:pPr>
      <w:r>
        <w:rPr>
          <w:b/>
          <w:i/>
          <w:color w:val="555F6D"/>
        </w:rPr>
        <w:t>Entrada (intención humana):</w:t>
      </w:r>
      <w:r>
        <w:rPr>
          <w:b w:val="0"/>
          <w:i/>
          <w:color w:val="555F6D"/>
        </w:rPr>
        <w:t xml:space="preserve"> "Necesito una aplicación donde los estudiantes registren sus tareas de cada materia, con fecha de entrega y prioridad, puedan ver qué tienen pendiente ordenado por lo más urgente, marcar su avance y eliminar lo que ya no sirve."</w:t>
      </w:r>
    </w:p>
    <w:p>
      <w:r>
        <w:rPr>
          <w:b w:val="0"/>
          <w:i w:val="0"/>
        </w:rPr>
        <w:t xml:space="preserve">Este documento describe el comportamiento </w:t>
      </w:r>
      <w:r>
        <w:rPr>
          <w:b/>
          <w:i w:val="0"/>
        </w:rPr>
        <w:t>desde el punto de vista del usuario</w:t>
      </w:r>
      <w:r>
        <w:rPr>
          <w:b w:val="0"/>
          <w:i w:val="0"/>
        </w:rPr>
        <w:t xml:space="preserve">, sin entrar en tecnología. Las decisiones técnicas van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1. Contexto y problema</w:t>
      </w:r>
    </w:p>
    <w:p>
      <w:r>
        <w:rPr>
          <w:b w:val="0"/>
          <w:i w:val="0"/>
        </w:rPr>
        <w:t>Los estudiantes llevan varias materias a la vez y anotan sus entregas en lugares dispersos (cuadernos, chats, calendarios). Por eso se les olvidan fechas y no tienen una forma clara de decidir qué tarea atender primero.</w:t>
      </w:r>
    </w:p>
    <w:p>
      <w:r>
        <w:rPr>
          <w:b/>
          <w:i w:val="0"/>
        </w:rPr>
        <w:t>TaskFlow</w:t>
      </w:r>
      <w:r>
        <w:rPr>
          <w:b w:val="0"/>
          <w:i w:val="0"/>
        </w:rPr>
        <w:t xml:space="preserve"> centraliza las tareas académicas y las ordena por urgencia.</w:t>
      </w:r>
    </w:p>
    <w:p>
      <w:pPr>
        <w:pStyle w:val="Heading3"/>
      </w:pPr>
      <w:r>
        <w:rPr>
          <w:b w:val="0"/>
          <w:i w:val="0"/>
          <w:color w:val="1F3A5F"/>
        </w:rPr>
        <w:t>Objetivos</w:t>
      </w:r>
    </w:p>
    <w:p>
      <w:pPr>
        <w:pStyle w:val="ListBullet"/>
      </w:pPr>
      <w:r>
        <w:rPr>
          <w:b/>
          <w:i w:val="0"/>
        </w:rPr>
        <w:t>O1:</w:t>
      </w:r>
      <w:r>
        <w:rPr>
          <w:b w:val="0"/>
          <w:i w:val="0"/>
        </w:rPr>
        <w:t xml:space="preserve"> Reducir las entregas olvidadas con un registro único.</w:t>
      </w:r>
    </w:p>
    <w:p>
      <w:pPr>
        <w:pStyle w:val="ListBullet"/>
      </w:pPr>
      <w:r>
        <w:rPr>
          <w:b/>
          <w:i w:val="0"/>
        </w:rPr>
        <w:t>O2:</w:t>
      </w:r>
      <w:r>
        <w:rPr>
          <w:b w:val="0"/>
          <w:i w:val="0"/>
        </w:rPr>
        <w:t xml:space="preserve"> Priorizar con una vista ordenada por fecha de entrega y prioridad.</w:t>
      </w:r>
    </w:p>
    <w:p>
      <w:pPr>
        <w:pStyle w:val="ListBullet"/>
      </w:pPr>
      <w:r>
        <w:rPr>
          <w:b/>
          <w:i w:val="0"/>
        </w:rPr>
        <w:t>O3:</w:t>
      </w:r>
      <w:r>
        <w:rPr>
          <w:b w:val="0"/>
          <w:i w:val="0"/>
        </w:rPr>
        <w:t xml:space="preserve"> Seguir el avance de cada tarea.</w:t>
      </w:r>
    </w:p>
    <w:p>
      <w:pPr>
        <w:pStyle w:val="Heading2"/>
      </w:pPr>
      <w:r>
        <w:rPr>
          <w:b w:val="0"/>
          <w:i w:val="0"/>
          <w:color w:val="1F3A5F"/>
        </w:rPr>
        <w:t>2. Historias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Historia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i w:val="0"/>
                <w:sz w:val="19"/>
              </w:rPr>
              <w:t>US1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registrar una tarea</w:t>
            </w:r>
            <w:r>
              <w:rPr>
                <w:b w:val="0"/>
                <w:i w:val="0"/>
                <w:sz w:val="19"/>
              </w:rPr>
              <w:t xml:space="preserve"> con título, materia, fecha de entrega, prioridad y descripción, para no olvidar ninguna entrega.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P1 🎯 MVP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US2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ver mis tareas ordenadas</w:t>
            </w:r>
            <w:r>
              <w:rPr>
                <w:b w:val="0"/>
                <w:i w:val="0"/>
                <w:sz w:val="19"/>
              </w:rPr>
              <w:t xml:space="preserve"> por fecha y prioridad, y </w:t>
            </w:r>
            <w:r>
              <w:rPr>
                <w:b/>
                <w:i w:val="0"/>
                <w:sz w:val="19"/>
              </w:rPr>
              <w:t>filtrarlas</w:t>
            </w:r>
            <w:r>
              <w:rPr>
                <w:b w:val="0"/>
                <w:i w:val="0"/>
                <w:sz w:val="19"/>
              </w:rPr>
              <w:t>, para saber qué hacer primero.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P1 🎯 MVP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i w:val="0"/>
                <w:sz w:val="19"/>
              </w:rPr>
              <w:t>US3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editar una tarea y marcar su avance</w:t>
            </w:r>
            <w:r>
              <w:rPr>
                <w:b w:val="0"/>
                <w:i w:val="0"/>
                <w:sz w:val="19"/>
              </w:rPr>
              <w:t>, para mantener mi lista al día.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US4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eliminar tareas</w:t>
            </w:r>
            <w:r>
              <w:rPr>
                <w:b w:val="0"/>
                <w:i w:val="0"/>
                <w:sz w:val="19"/>
              </w:rPr>
              <w:t xml:space="preserve"> que ya no aplican, para mantener mi lista limpia.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P3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Requisitos funcionales (formato EARS)</w:t>
      </w:r>
    </w:p>
    <w:p>
      <w:r>
        <w:rPr>
          <w:b w:val="0"/>
          <w:i w:val="0"/>
        </w:rPr>
        <w:t xml:space="preserve">Plantillas usadas: </w:t>
      </w:r>
      <w:r>
        <w:rPr>
          <w:b/>
          <w:i w:val="0"/>
        </w:rPr>
        <w:t>Ubicuo</w:t>
      </w:r>
      <w:r>
        <w:rPr>
          <w:b w:val="0"/>
          <w:i w:val="0"/>
        </w:rPr>
        <w:t xml:space="preserve"> (el sistema DEBE…), </w:t>
      </w:r>
      <w:r>
        <w:rPr>
          <w:b/>
          <w:i w:val="0"/>
        </w:rPr>
        <w:t>Por evento</w:t>
      </w:r>
      <w:r>
        <w:rPr>
          <w:b w:val="0"/>
          <w:i w:val="0"/>
        </w:rPr>
        <w:t xml:space="preserve"> (CUANDO…), </w:t>
      </w:r>
      <w:r>
        <w:rPr>
          <w:b/>
          <w:i w:val="0"/>
        </w:rPr>
        <w:t>No deseado</w:t>
      </w:r>
      <w:r>
        <w:rPr>
          <w:b w:val="0"/>
          <w:i w:val="0"/>
        </w:rPr>
        <w:t xml:space="preserve"> (SI… ENTONCES…).</w:t>
      </w:r>
    </w:p>
    <w:p>
      <w:pPr>
        <w:pStyle w:val="Heading3"/>
      </w:pPr>
      <w:r>
        <w:rPr>
          <w:b w:val="0"/>
          <w:i w:val="0"/>
          <w:color w:val="1F3A5F"/>
        </w:rPr>
        <w:t>R1 — Registro de tareas (US1)</w:t>
      </w:r>
    </w:p>
    <w:p>
      <w:pPr>
        <w:pStyle w:val="ListBullet"/>
      </w:pPr>
      <w:r>
        <w:rPr>
          <w:b/>
          <w:i w:val="0"/>
        </w:rPr>
        <w:t>FR-001</w:t>
      </w:r>
      <w:r>
        <w:rPr>
          <w:b w:val="0"/>
          <w:i w:val="0"/>
        </w:rPr>
        <w:t xml:space="preserve"> CUANDO el estudiante registra una tarea, el sistema DEBE exigir un título de 1 a 100 caracteres, una materia no vacía y una fecha de entrega válida con formato </w:t>
      </w:r>
      <w:r>
        <w:rPr>
          <w:rFonts w:ascii="Consolas" w:hAnsi="Consolas"/>
          <w:b w:val="0"/>
          <w:i w:val="0"/>
          <w:color w:val="B03060"/>
        </w:rPr>
        <w:t>AAAA-MM-DD</w:t>
      </w:r>
      <w:r>
        <w:rPr>
          <w:b w:val="0"/>
          <w:i w:val="0"/>
        </w:rPr>
        <w:t>, y DEBE aceptar una descripción opcional de hasta 500 caracteres.</w:t>
      </w:r>
    </w:p>
    <w:p>
      <w:pPr>
        <w:pStyle w:val="ListBullet"/>
      </w:pPr>
      <w:r>
        <w:rPr>
          <w:b/>
          <w:i w:val="0"/>
        </w:rPr>
        <w:t>FR-002</w:t>
      </w:r>
      <w:r>
        <w:rPr>
          <w:b w:val="0"/>
          <w:i w:val="0"/>
        </w:rPr>
        <w:t xml:space="preserve"> CUANDO una tarea se registra correctamente, el sistema DEBE asignarle un identificador único, el estado </w:t>
      </w:r>
      <w:r>
        <w:rPr>
          <w:rFonts w:ascii="Consolas" w:hAnsi="Consolas"/>
          <w:b w:val="0"/>
          <w:i w:val="0"/>
          <w:color w:val="B03060"/>
        </w:rPr>
        <w:t>pendiente</w:t>
      </w:r>
      <w:r>
        <w:rPr>
          <w:b w:val="0"/>
          <w:i w:val="0"/>
        </w:rPr>
        <w:t xml:space="preserve"> y las fechas de creación y modificación, y DEBE responder </w:t>
      </w:r>
      <w:r>
        <w:rPr>
          <w:b/>
          <w:i w:val="0"/>
        </w:rPr>
        <w:t>201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FR-003</w:t>
      </w:r>
      <w:r>
        <w:rPr>
          <w:b w:val="0"/>
          <w:i w:val="0"/>
        </w:rPr>
        <w:t xml:space="preserve"> El sistema DEBE aceptar como prioridad solo </w:t>
      </w:r>
      <w:r>
        <w:rPr>
          <w:rFonts w:ascii="Consolas" w:hAnsi="Consolas"/>
          <w:b w:val="0"/>
          <w:i w:val="0"/>
          <w:color w:val="B03060"/>
        </w:rPr>
        <w:t>baja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  <w:color w:val="B03060"/>
        </w:rPr>
        <w:t>alta</w:t>
      </w:r>
      <w:r>
        <w:rPr>
          <w:b w:val="0"/>
          <w:i w:val="0"/>
        </w:rPr>
        <w:t xml:space="preserve">. SI no se indica la prioridad, ENTONCES el sistema DEBE asignar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FR-004</w:t>
      </w:r>
      <w:r>
        <w:rPr>
          <w:b w:val="0"/>
          <w:i w:val="0"/>
        </w:rPr>
        <w:t xml:space="preserve"> SI los datos enviados son inválidos o el JSON está mal formado, ENTONCES el sistema DEBE rechazar la operación con </w:t>
      </w:r>
      <w:r>
        <w:rPr>
          <w:b/>
          <w:i w:val="0"/>
        </w:rPr>
        <w:t>400</w:t>
      </w:r>
      <w:r>
        <w:rPr>
          <w:b w:val="0"/>
          <w:i w:val="0"/>
        </w:rPr>
        <w:t xml:space="preserve"> y una lista de mensajes que expliquen cada error.</w:t>
      </w:r>
    </w:p>
    <w:p>
      <w:pPr>
        <w:pStyle w:val="Heading3"/>
      </w:pPr>
      <w:r>
        <w:rPr>
          <w:b w:val="0"/>
          <w:i w:val="0"/>
          <w:color w:val="1F3A5F"/>
        </w:rPr>
        <w:t>R2 — Consulta (US2)</w:t>
      </w:r>
    </w:p>
    <w:p>
      <w:pPr>
        <w:pStyle w:val="ListBullet"/>
      </w:pPr>
      <w:r>
        <w:rPr>
          <w:b/>
          <w:i w:val="0"/>
        </w:rPr>
        <w:t>FR-005</w:t>
      </w:r>
      <w:r>
        <w:rPr>
          <w:b w:val="0"/>
          <w:i w:val="0"/>
        </w:rPr>
        <w:t xml:space="preserve"> CUANDO el estudiante consulta la lista, el sistema DEBE ordenarla por fecha de entrega ascendente y, en caso de empate, por prioridad (</w:t>
      </w:r>
      <w:r>
        <w:rPr>
          <w:rFonts w:ascii="Consolas" w:hAnsi="Consolas"/>
          <w:b w:val="0"/>
          <w:i w:val="0"/>
          <w:color w:val="B03060"/>
        </w:rPr>
        <w:t>alta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baja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FR-006</w:t>
      </w:r>
      <w:r>
        <w:rPr>
          <w:b w:val="0"/>
          <w:i w:val="0"/>
        </w:rPr>
        <w:t xml:space="preserve"> CUANDO el estudiante filtra por estado, prioridad o materia, el sistema DEBE devolver solo las tareas que coinciden (la materia, sin distinguir mayúsculas). SI el valor del filtro de estado o prioridad no existe, ENTONCES el sistema DEBE responder </w:t>
      </w:r>
      <w:r>
        <w:rPr>
          <w:b/>
          <w:i w:val="0"/>
        </w:rPr>
        <w:t>400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R3 — Edición y estado (US3)</w:t>
      </w:r>
    </w:p>
    <w:p>
      <w:pPr>
        <w:pStyle w:val="ListBullet"/>
      </w:pPr>
      <w:r>
        <w:rPr>
          <w:b/>
          <w:i w:val="0"/>
        </w:rPr>
        <w:t>FR-007</w:t>
      </w:r>
      <w:r>
        <w:rPr>
          <w:b w:val="0"/>
          <w:i w:val="0"/>
        </w:rPr>
        <w:t xml:space="preserve"> El sistema DEBE manejar los estados </w:t>
      </w:r>
      <w:r>
        <w:rPr>
          <w:rFonts w:ascii="Consolas" w:hAnsi="Consolas"/>
          <w:b w:val="0"/>
          <w:i w:val="0"/>
          <w:color w:val="B03060"/>
        </w:rPr>
        <w:t>pendiente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en_progreso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completada</w:t>
      </w:r>
      <w:r>
        <w:rPr>
          <w:b w:val="0"/>
          <w:i w:val="0"/>
        </w:rPr>
        <w:t xml:space="preserve">. SI se intenta cambiar el estado de una tarea </w:t>
      </w:r>
      <w:r>
        <w:rPr>
          <w:rFonts w:ascii="Consolas" w:hAnsi="Consolas"/>
          <w:b w:val="0"/>
          <w:i w:val="0"/>
          <w:color w:val="B03060"/>
        </w:rPr>
        <w:t>completada</w:t>
      </w:r>
      <w:r>
        <w:rPr>
          <w:b w:val="0"/>
          <w:i w:val="0"/>
        </w:rPr>
        <w:t xml:space="preserve">, ENTONCES el sistema DEBE rechazarlo con </w:t>
      </w:r>
      <w:r>
        <w:rPr>
          <w:b/>
          <w:i w:val="0"/>
        </w:rPr>
        <w:t>409 Conflicto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FR-008</w:t>
      </w:r>
      <w:r>
        <w:rPr>
          <w:b w:val="0"/>
          <w:i w:val="0"/>
        </w:rPr>
        <w:t xml:space="preserve"> CUANDO el estudiante edita una tarea, el sistema DEBE modificar solo los campos enviados (título, descripción, materia, fecha y prioridad) y actualizar la fecha de modificación. SI se intenta cambiar el estado por esta vía, ENTONCES el sistema DEBE responder </w:t>
      </w:r>
      <w:r>
        <w:rPr>
          <w:b/>
          <w:i w:val="0"/>
        </w:rPr>
        <w:t>400</w:t>
      </w:r>
      <w:r>
        <w:rPr>
          <w:b w:val="0"/>
          <w:i w:val="0"/>
        </w:rPr>
        <w:t xml:space="preserve"> e indicar el endpoint de estado.</w:t>
      </w:r>
    </w:p>
    <w:p>
      <w:pPr>
        <w:pStyle w:val="Heading3"/>
      </w:pPr>
      <w:r>
        <w:rPr>
          <w:b w:val="0"/>
          <w:i w:val="0"/>
          <w:color w:val="1F3A5F"/>
        </w:rPr>
        <w:t>R4 — Eliminación y errores generales (US4)</w:t>
      </w:r>
    </w:p>
    <w:p>
      <w:pPr>
        <w:pStyle w:val="ListBullet"/>
      </w:pPr>
      <w:r>
        <w:rPr>
          <w:b/>
          <w:i w:val="0"/>
        </w:rPr>
        <w:t>FR-009</w:t>
      </w:r>
      <w:r>
        <w:rPr>
          <w:b w:val="0"/>
          <w:i w:val="0"/>
        </w:rPr>
        <w:t xml:space="preserve"> CUANDO el estudiante elimina una tarea existente, el sistema DEBE borrarla y responder </w:t>
      </w:r>
      <w:r>
        <w:rPr>
          <w:b/>
          <w:i w:val="0"/>
        </w:rPr>
        <w:t>204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FR-010</w:t>
      </w:r>
      <w:r>
        <w:rPr>
          <w:b w:val="0"/>
          <w:i w:val="0"/>
        </w:rPr>
        <w:t xml:space="preserve"> El sistema DEBE conservar las tareas cuando el servidor se reinicia.</w:t>
      </w:r>
    </w:p>
    <w:p>
      <w:pPr>
        <w:pStyle w:val="ListBullet"/>
      </w:pPr>
      <w:r>
        <w:rPr>
          <w:b/>
          <w:i w:val="0"/>
        </w:rPr>
        <w:t>FR-011</w:t>
      </w:r>
      <w:r>
        <w:rPr>
          <w:b w:val="0"/>
          <w:i w:val="0"/>
        </w:rPr>
        <w:t xml:space="preserve"> SI se consulta, edita o elimina una tarea que no existe, ENTONCES el sistema DEBE responder </w:t>
      </w:r>
      <w:r>
        <w:rPr>
          <w:b/>
          <w:i w:val="0"/>
        </w:rPr>
        <w:t>404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FR-012</w:t>
      </w:r>
      <w:r>
        <w:rPr>
          <w:b w:val="0"/>
          <w:i w:val="0"/>
        </w:rPr>
        <w:t xml:space="preserve"> SI se solicita una ruta inexistente o un método no soportado, ENTONCES el sistema DEBE responder </w:t>
      </w:r>
      <w:r>
        <w:rPr>
          <w:b/>
          <w:i w:val="0"/>
        </w:rPr>
        <w:t>404</w:t>
      </w:r>
      <w:r>
        <w:rPr>
          <w:b w:val="0"/>
          <w:i w:val="0"/>
        </w:rPr>
        <w:t xml:space="preserve"> o </w:t>
      </w:r>
      <w:r>
        <w:rPr>
          <w:b/>
          <w:i w:val="0"/>
        </w:rPr>
        <w:t>405</w:t>
      </w:r>
      <w:r>
        <w:rPr>
          <w:b w:val="0"/>
          <w:i w:val="0"/>
        </w:rPr>
        <w:t xml:space="preserve"> respectivamente.</w:t>
      </w:r>
    </w:p>
    <w:p>
      <w:pPr>
        <w:pStyle w:val="Heading3"/>
      </w:pPr>
      <w:r>
        <w:rPr>
          <w:b w:val="0"/>
          <w:i w:val="0"/>
          <w:color w:val="1F3A5F"/>
        </w:rPr>
        <w:t>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 (verificable)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NFR-001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Todas las respuestas DEBEN ser JSON en UTF-8.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NFR-002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Con 1 000 tareas almacenadas, consultar la lista filtrada DEBE tardar </w:t>
            </w:r>
            <w:r>
              <w:rPr>
                <w:b/>
                <w:i w:val="0"/>
                <w:sz w:val="19"/>
              </w:rPr>
              <w:t>&lt; 200 ms (p95)</w:t>
            </w:r>
            <w:r>
              <w:rPr>
                <w:b w:val="0"/>
                <w:i w:val="0"/>
                <w:sz w:val="19"/>
              </w:rPr>
              <w:t xml:space="preserve"> en un equipo de desarrollo.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NFR-003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La cobertura de pruebas DEBE cumplir los umbrales de la Constitución (líneas ≥ 90 %, ramas ≥ 85 %).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NFR-004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SI el cuerpo supera 10 KB, ENTONCES el sistema DEBE responder </w:t>
            </w:r>
            <w:r>
              <w:rPr>
                <w:b/>
                <w:i w:val="0"/>
                <w:sz w:val="19"/>
              </w:rPr>
              <w:t>413</w:t>
            </w:r>
            <w:r>
              <w:rPr>
                <w:b w:val="0"/>
                <w:i w:val="0"/>
                <w:sz w:val="19"/>
              </w:rPr>
              <w:t xml:space="preserve">. SI ocurre un error inesperado, ENTONCES DEBE responder </w:t>
            </w:r>
            <w:r>
              <w:rPr>
                <w:b/>
                <w:i w:val="0"/>
                <w:sz w:val="19"/>
              </w:rPr>
              <w:t>500</w:t>
            </w:r>
            <w:r>
              <w:rPr>
                <w:b w:val="0"/>
                <w:i w:val="0"/>
                <w:sz w:val="19"/>
              </w:rPr>
              <w:t xml:space="preserve"> sin exponer detalles internos. Toda respuesta DEBE incluir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X-Content-Type-Options: nosniff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NFR-005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El sistema NO DEBE requerir dependencias externas para ejecutarse.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4. Criterios de aceptación (Gherkin)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Dado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Cuando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Entonces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título, materia y fecha válidos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se guarda como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  <w:r>
              <w:rPr>
                <w:b w:val="0"/>
                <w:i w:val="0"/>
                <w:sz w:val="19"/>
              </w:rPr>
              <w:t xml:space="preserve">,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  <w:r>
              <w:rPr>
                <w:b w:val="0"/>
                <w:i w:val="0"/>
                <w:sz w:val="19"/>
              </w:rPr>
              <w:t xml:space="preserve"> único, y responde 201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FR-001, FR-002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CA-02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no envío la prioridad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queda con prioridad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FR-003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omito el título o envío la fecha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2026-02-30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400 con la lista de errores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FR-001, FR-004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envío un JSON mal formado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 "JSON mal formado"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CA-05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con fechas distintas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consulto la lista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aparecen de la más próxima a la más lejana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FR-005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CA-06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dos tareas con la misma fecha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consulto la lista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primero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alta</w:t>
            </w:r>
            <w:r>
              <w:rPr>
                <w:b w:val="0"/>
                <w:i w:val="0"/>
                <w:sz w:val="19"/>
              </w:rPr>
              <w:t xml:space="preserve">, luego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 xml:space="preserve"> y luego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baja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FR-005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CA-07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de "Redes" y "Gestión"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filtro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subject=redes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solo aparecen las de "Redes"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FR-006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CA-08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filtro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priority=urgente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FR-006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CA-09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edito solo la prioridad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los demás campos no cambian y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updatedAt</w:t>
            </w:r>
            <w:r>
              <w:rPr>
                <w:b w:val="0"/>
                <w:i w:val="0"/>
                <w:sz w:val="19"/>
              </w:rPr>
              <w:t xml:space="preserve"> se actualiza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la paso 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en_progreso</w:t>
            </w:r>
            <w:r>
              <w:rPr>
                <w:b w:val="0"/>
                <w:i w:val="0"/>
                <w:sz w:val="19"/>
              </w:rPr>
              <w:t xml:space="preserve"> 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se acepta el cambio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intento cambiarle el estado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409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CA-12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envío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status</w:t>
            </w:r>
            <w:r>
              <w:rPr>
                <w:b w:val="0"/>
                <w:i w:val="0"/>
                <w:sz w:val="19"/>
              </w:rPr>
              <w:t xml:space="preserve"> en la edición general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la elimino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204 y deja de aparecer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un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  <w:r>
              <w:rPr>
                <w:b w:val="0"/>
                <w:i w:val="0"/>
                <w:sz w:val="19"/>
              </w:rPr>
              <w:t xml:space="preserve"> inexistente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consulto o elimino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CA-15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guardadas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reinicio el servidor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las tareas siguen disponibles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Casos límite y errores</w:t>
      </w:r>
    </w:p>
    <w:p>
      <w:pPr>
        <w:pStyle w:val="ListBullet"/>
      </w:pPr>
      <w:r>
        <w:rPr>
          <w:b w:val="0"/>
          <w:i w:val="0"/>
        </w:rPr>
        <w:t>Título con espacios a los lados: se recortan. Un título hecho solo de espacios es inválido.</w:t>
      </w:r>
    </w:p>
    <w:p>
      <w:pPr>
        <w:pStyle w:val="ListBullet"/>
      </w:pPr>
      <w:r>
        <w:rPr>
          <w:b w:val="0"/>
          <w:i w:val="0"/>
        </w:rPr>
        <w:t>Título &gt; 100 caracteres o descripción &gt; 500 caracteres → 400.</w:t>
      </w:r>
    </w:p>
    <w:p>
      <w:pPr>
        <w:pStyle w:val="ListBullet"/>
      </w:pPr>
      <w:r>
        <w:rPr>
          <w:b w:val="0"/>
          <w:i w:val="0"/>
        </w:rPr>
        <w:t>Fecha inexistente en el calendario (</w:t>
      </w:r>
      <w:r>
        <w:rPr>
          <w:rFonts w:ascii="Consolas" w:hAnsi="Consolas"/>
          <w:b w:val="0"/>
          <w:i w:val="0"/>
          <w:color w:val="B03060"/>
        </w:rPr>
        <w:t>2026-02-30</w:t>
      </w:r>
      <w:r>
        <w:rPr>
          <w:b w:val="0"/>
          <w:i w:val="0"/>
        </w:rPr>
        <w:t>) o con otro formato (</w:t>
      </w:r>
      <w:r>
        <w:rPr>
          <w:rFonts w:ascii="Consolas" w:hAnsi="Consolas"/>
          <w:b w:val="0"/>
          <w:i w:val="0"/>
          <w:color w:val="B03060"/>
        </w:rPr>
        <w:t>15/11/2026</w:t>
      </w:r>
      <w:r>
        <w:rPr>
          <w:b w:val="0"/>
          <w:i w:val="0"/>
        </w:rPr>
        <w:t>) → 400.</w:t>
      </w:r>
    </w:p>
    <w:p>
      <w:pPr>
        <w:pStyle w:val="ListBullet"/>
      </w:pPr>
      <w:r>
        <w:rPr>
          <w:b w:val="0"/>
          <w:i w:val="0"/>
        </w:rPr>
        <w:t>Cuerpo &gt; 10 KB → 413. Petición sin cuerpo → 400.</w:t>
      </w:r>
    </w:p>
    <w:p>
      <w:pPr>
        <w:pStyle w:val="ListBullet"/>
      </w:pPr>
      <w:r>
        <w:rPr>
          <w:b w:val="0"/>
          <w:i w:val="0"/>
        </w:rPr>
        <w:t>Ruta inexistente → 404. Método no soportado → 405.</w:t>
      </w:r>
    </w:p>
    <w:p>
      <w:pPr>
        <w:pStyle w:val="ListBullet"/>
      </w:pPr>
      <w:r>
        <w:rPr>
          <w:b w:val="0"/>
          <w:i w:val="0"/>
        </w:rPr>
        <w:t>Error inesperado → 500 genérico.</w:t>
      </w:r>
    </w:p>
    <w:p>
      <w:pPr>
        <w:pStyle w:val="ListBullet"/>
      </w:pPr>
      <w:r>
        <w:rPr>
          <w:b w:val="0"/>
          <w:i w:val="0"/>
        </w:rPr>
        <w:t>Archivo de datos vacío al arrancar → el sistema inicia sin tareas.</w:t>
      </w:r>
    </w:p>
    <w:p>
      <w:pPr>
        <w:pStyle w:val="Heading2"/>
      </w:pPr>
      <w:r>
        <w:rPr>
          <w:b w:val="0"/>
          <w:i w:val="0"/>
          <w:color w:val="1F3A5F"/>
        </w:rPr>
        <w:t>6. Fuera de alcance (esta iteración NO incluye)</w:t>
      </w:r>
    </w:p>
    <w:p>
      <w:pPr>
        <w:pStyle w:val="ListBullet"/>
      </w:pPr>
      <w:r>
        <w:rPr>
          <w:b w:val="0"/>
          <w:i w:val="0"/>
        </w:rPr>
        <w:t>❌ Usuarios, registro e inicio de sesión (multiusuario).</w:t>
      </w:r>
    </w:p>
    <w:p>
      <w:pPr>
        <w:pStyle w:val="ListBullet"/>
      </w:pPr>
      <w:r>
        <w:rPr>
          <w:b w:val="0"/>
          <w:i w:val="0"/>
        </w:rPr>
        <w:t>❌ Notificaciones o recordatorios de entregas.</w:t>
      </w:r>
    </w:p>
    <w:p>
      <w:pPr>
        <w:pStyle w:val="ListBullet"/>
      </w:pPr>
      <w:r>
        <w:rPr>
          <w:b w:val="0"/>
          <w:i w:val="0"/>
        </w:rPr>
        <w:t>❌ Interfaz gráfica web o móvil.</w:t>
      </w:r>
    </w:p>
    <w:p>
      <w:pPr>
        <w:pStyle w:val="ListBullet"/>
      </w:pPr>
      <w:r>
        <w:rPr>
          <w:b w:val="0"/>
          <w:i w:val="0"/>
        </w:rPr>
        <w:t>❌ Base de datos relacional.</w:t>
      </w:r>
    </w:p>
    <w:p>
      <w:pPr>
        <w:pStyle w:val="ListBullet"/>
      </w:pPr>
      <w:r>
        <w:rPr>
          <w:b w:val="0"/>
          <w:i w:val="0"/>
        </w:rPr>
        <w:t>❌ Adjuntar archivos a las tareas.</w:t>
      </w:r>
    </w:p>
    <w:p>
      <w:pPr>
        <w:pStyle w:val="Heading2"/>
      </w:pPr>
      <w:r>
        <w:rPr>
          <w:b w:val="0"/>
          <w:i w:val="0"/>
          <w:color w:val="1F3A5F"/>
        </w:rPr>
        <w:t>7. Preguntas abiertas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Pregunta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Responsable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Resolución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Q1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¿Se aceptan fechas de entrega ya pasadas?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Sí.</w:t>
            </w:r>
            <w:r>
              <w:rPr>
                <w:b w:val="0"/>
                <w:i w:val="0"/>
                <w:sz w:val="19"/>
              </w:rPr>
              <w:t xml:space="preserve"> El estudiante puede registrar tareas atrasadas.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Q2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¿Una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  <w:r>
              <w:rPr>
                <w:b w:val="0"/>
                <w:i w:val="0"/>
                <w:sz w:val="19"/>
              </w:rPr>
              <w:t xml:space="preserve"> se puede reabrir?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Es un estado final; para rehacerla se crea una tarea nueva.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¿El filtro de materia distingue mayúsculas?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redes</w:t>
            </w:r>
            <w:r>
              <w:rPr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Redes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Q4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¿Cuántas tareas debe soportar un estudiante?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Hasta </w:t>
            </w:r>
            <w:r>
              <w:rPr>
                <w:b/>
                <w:i w:val="0"/>
                <w:sz w:val="19"/>
              </w:rPr>
              <w:t>1 000</w:t>
            </w:r>
            <w:r>
              <w:rPr>
                <w:b w:val="0"/>
                <w:i w:val="0"/>
                <w:sz w:val="19"/>
              </w:rPr>
              <w:t xml:space="preserve"> con buen rendimiento (→ NFR-002).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¿Se necesita multiusuario?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⏭️ Pasa a la iteración 2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002-usuarios</w:t>
            </w:r>
            <w:r>
              <w:rPr>
                <w:b w:val="0"/>
                <w:i w:val="0"/>
                <w:sz w:val="19"/>
              </w:rPr>
              <w:t>).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8. Criterios de éxito</w:t>
      </w:r>
    </w:p>
    <w:p>
      <w:pPr>
        <w:pStyle w:val="ListBullet"/>
      </w:pPr>
      <w:r>
        <w:rPr>
          <w:b/>
          <w:i w:val="0"/>
        </w:rPr>
        <w:t>SC-001:</w:t>
      </w:r>
      <w:r>
        <w:rPr>
          <w:b w:val="0"/>
          <w:i w:val="0"/>
        </w:rPr>
        <w:t xml:space="preserve"> El 100 % de los criterios de aceptación CA-01 a CA-15 tienen una prueba automatizada que pasa.</w:t>
      </w:r>
    </w:p>
    <w:p>
      <w:pPr>
        <w:pStyle w:val="ListBullet"/>
      </w:pPr>
      <w:r>
        <w:rPr>
          <w:b/>
          <w:i w:val="0"/>
        </w:rPr>
        <w:t>SC-002:</w:t>
      </w:r>
      <w:r>
        <w:rPr>
          <w:b w:val="0"/>
          <w:i w:val="0"/>
        </w:rPr>
        <w:t xml:space="preserve"> Ninguna petición inválida produce un 500: todas responden 4xx.</w:t>
      </w:r>
    </w:p>
    <w:p>
      <w:pPr>
        <w:pStyle w:val="ListBullet"/>
      </w:pPr>
      <w:r>
        <w:rPr>
          <w:b/>
          <w:i w:val="0"/>
        </w:rPr>
        <w:t>SC-003:</w:t>
      </w:r>
      <w:r>
        <w:rPr>
          <w:b w:val="0"/>
          <w:i w:val="0"/>
        </w:rPr>
        <w:t xml:space="preserve"> El requisito NFR-002 se verifica de forma automática.</w:t>
      </w:r>
    </w:p>
    <w:p>
      <w:pPr>
        <w:pStyle w:val="Heading2"/>
      </w:pPr>
      <w:r>
        <w:rPr>
          <w:b w:val="0"/>
          <w:i w:val="0"/>
          <w:color w:val="1F3A5F"/>
        </w:rPr>
        <w:t>✅ Puerta G1 — Checklist antes de aprobar los requisitos</w:t>
      </w:r>
    </w:p>
    <w:p>
      <w:pPr>
        <w:pStyle w:val="ListBullet"/>
      </w:pPr>
      <w:r>
        <w:rPr>
          <w:b w:val="0"/>
          <w:i w:val="0"/>
        </w:rPr>
        <w:t>☑ El problema y el valor para el usuario están claros (§1).</w:t>
      </w:r>
    </w:p>
    <w:p>
      <w:pPr>
        <w:pStyle w:val="ListBullet"/>
      </w:pPr>
      <w:r>
        <w:rPr>
          <w:b w:val="0"/>
          <w:i w:val="0"/>
        </w:rPr>
        <w:t>☑ Cada requisito es verificable y tiene un ID (FR-001 a FR-012, NFR-001 a NFR-005).</w:t>
      </w:r>
    </w:p>
    <w:p>
      <w:pPr>
        <w:pStyle w:val="ListBullet"/>
      </w:pPr>
      <w:r>
        <w:rPr>
          <w:b w:val="0"/>
          <w:i w:val="0"/>
        </w:rPr>
        <w:t>☑ Hay casos límite y de error (§5).</w:t>
      </w:r>
    </w:p>
    <w:p>
      <w:pPr>
        <w:pStyle w:val="ListBullet"/>
      </w:pPr>
      <w:r>
        <w:rPr>
          <w:b w:val="0"/>
          <w:i w:val="0"/>
        </w:rPr>
        <w:t>☑ Está definido lo que queda fuera de alcance (§6).</w:t>
      </w:r>
    </w:p>
    <w:p>
      <w:pPr>
        <w:pStyle w:val="ListBullet"/>
      </w:pPr>
      <w:r>
        <w:rPr>
          <w:b w:val="0"/>
          <w:i w:val="0"/>
        </w:rPr>
        <w:t xml:space="preserve">☑ No menciona tecnologías innecesariamente (el stack está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☑ Las preguntas abiertas están resueltas o asignadas (§7).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Product Owner, 2026-10-21.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