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14E61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214E61">
        <w:rPr>
          <w:rFonts w:ascii="Times New Roman" w:hAnsi="Times New Roman" w:cs="Times New Roman"/>
          <w:sz w:val="36"/>
          <w:szCs w:val="36"/>
        </w:rPr>
        <w:t xml:space="preserve"> </w:t>
      </w:r>
      <w:r w:rsidR="008D7184">
        <w:rPr>
          <w:rFonts w:ascii="Times New Roman" w:hAnsi="Times New Roman" w:cs="Times New Roman"/>
          <w:sz w:val="36"/>
          <w:szCs w:val="36"/>
        </w:rPr>
        <w:t xml:space="preserve">Machine Learning </w:t>
      </w:r>
      <w:proofErr w:type="spellStart"/>
      <w:r w:rsidR="008D7184">
        <w:rPr>
          <w:rFonts w:ascii="Times New Roman" w:hAnsi="Times New Roman" w:cs="Times New Roman"/>
          <w:sz w:val="36"/>
          <w:szCs w:val="36"/>
        </w:rPr>
        <w:t>Praktikum</w:t>
      </w:r>
      <w:proofErr w:type="spellEnd"/>
    </w:p>
    <w:p w:rsidR="008A1926" w:rsidRPr="00214E61" w:rsidRDefault="008D7184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Rekomendasi</w:t>
      </w:r>
      <w:proofErr w:type="spellEnd"/>
    </w:p>
    <w:p w:rsidR="008A1926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CBA7616" wp14:editId="14B009F5">
            <wp:simplePos x="0" y="0"/>
            <wp:positionH relativeFrom="margin">
              <wp:posOffset>1106170</wp:posOffset>
            </wp:positionH>
            <wp:positionV relativeFrom="margin">
              <wp:posOffset>958215</wp:posOffset>
            </wp:positionV>
            <wp:extent cx="3400425" cy="3400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14E61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>Oleh :</w:t>
      </w: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 xml:space="preserve">Ferry </w:t>
      </w:r>
      <w:proofErr w:type="spellStart"/>
      <w:r w:rsidRPr="00214E61">
        <w:rPr>
          <w:rFonts w:ascii="Times New Roman" w:hAnsi="Times New Roman" w:cs="Times New Roman"/>
          <w:sz w:val="32"/>
          <w:szCs w:val="32"/>
        </w:rPr>
        <w:t>Triwantono</w:t>
      </w:r>
      <w:proofErr w:type="spellEnd"/>
      <w:r w:rsidRPr="00214E61">
        <w:rPr>
          <w:rFonts w:ascii="Times New Roman" w:hAnsi="Times New Roman" w:cs="Times New Roman"/>
          <w:sz w:val="32"/>
          <w:szCs w:val="32"/>
        </w:rPr>
        <w:t xml:space="preserve"> – 082111633094</w:t>
      </w: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FAKULTAS SAINS DAN TEKNOLOGI</w:t>
      </w: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PROGRAM STUDI SISTEM INFORMASI</w:t>
      </w:r>
    </w:p>
    <w:p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UNIVERSITAS AIRLANGGA</w:t>
      </w:r>
    </w:p>
    <w:p w:rsidR="00960180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202</w:t>
      </w:r>
      <w:r w:rsidR="008D7184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214E61" w:rsidRDefault="008D7184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Sistem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Rekomendasi</w:t>
      </w:r>
      <w:proofErr w:type="spellEnd"/>
    </w:p>
    <w:p w:rsidR="008D7184" w:rsidRDefault="008D7184" w:rsidP="008D7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pandas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scipy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sparse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ratings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read</w:t>
      </w:r>
      <w:proofErr w:type="gramEnd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_csv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r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D</w:t>
      </w:r>
      <w:proofErr w:type="spellEnd"/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: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\</w:t>
      </w:r>
      <w:proofErr w:type="spellStart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C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oolyeah</w:t>
      </w:r>
      <w:proofErr w:type="spellEnd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\M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 xml:space="preserve">ata </w:t>
      </w:r>
      <w:proofErr w:type="spellStart"/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Kuliah</w:t>
      </w:r>
      <w:proofErr w:type="spellEnd"/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\S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MT 4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\M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 xml:space="preserve">achine Learning </w:t>
      </w:r>
      <w:proofErr w:type="spellStart"/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Praktikum</w:t>
      </w:r>
      <w:proofErr w:type="spellEnd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\M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odul 8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\r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atings</w:t>
      </w:r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.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csv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movies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read</w:t>
      </w:r>
      <w:proofErr w:type="gramEnd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_csv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r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D</w:t>
      </w:r>
      <w:proofErr w:type="spellEnd"/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: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\</w:t>
      </w:r>
      <w:proofErr w:type="spellStart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C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oolyeah</w:t>
      </w:r>
      <w:proofErr w:type="spellEnd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\M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 xml:space="preserve">ata </w:t>
      </w:r>
      <w:proofErr w:type="spellStart"/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Kuliah</w:t>
      </w:r>
      <w:proofErr w:type="spellEnd"/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\S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MT 4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\M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 xml:space="preserve">achine Learning </w:t>
      </w:r>
      <w:proofErr w:type="spellStart"/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Praktikum</w:t>
      </w:r>
      <w:proofErr w:type="spellEnd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\M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odul 8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\m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ovies</w:t>
      </w:r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.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csv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ratings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merge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movies,ratings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drop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([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genres'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'timestamp</w:t>
      </w:r>
      <w:proofErr w:type="spellEnd"/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], </w:t>
      </w:r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axis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ratings.shape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spellStart"/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ratings.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head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</w:p>
    <w:p w:rsidR="004B25D4" w:rsidRPr="004B25D4" w:rsidRDefault="008D7184" w:rsidP="004B25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BBBBBB"/>
          <w:sz w:val="21"/>
          <w:szCs w:val="21"/>
        </w:rPr>
        <w:drawing>
          <wp:inline distT="0" distB="0" distL="0" distR="0" wp14:anchorId="7F2F47E5" wp14:editId="7494BBDD">
            <wp:extent cx="4296375" cy="1943371"/>
            <wp:effectExtent l="0" t="0" r="9525" b="0"/>
            <wp:docPr id="212741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13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4" w:rsidRDefault="004B25D4" w:rsidP="004B25D4">
      <w:proofErr w:type="spellStart"/>
      <w:r>
        <w:t>Penggabungan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Ratings </w:t>
      </w:r>
      <w:proofErr w:type="spellStart"/>
      <w:r>
        <w:t>dengan</w:t>
      </w:r>
      <w:proofErr w:type="spellEnd"/>
      <w:r>
        <w:t xml:space="preserve"> movies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merge(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library pandas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dua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pada </w:t>
      </w:r>
      <w:proofErr w:type="spellStart"/>
      <w:r>
        <w:t>kedua</w:t>
      </w:r>
      <w:proofErr w:type="spellEnd"/>
      <w:r>
        <w:t xml:space="preserve"> data.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‘genres’ dan ‘timestamp’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drop(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library pandas</w:t>
      </w:r>
    </w:p>
    <w:p w:rsidR="004B25D4" w:rsidRPr="008D7184" w:rsidRDefault="004B25D4" w:rsidP="004B25D4">
      <w:r>
        <w:t xml:space="preserve">Output </w:t>
      </w:r>
      <w:proofErr w:type="spellStart"/>
      <w:r>
        <w:t>dari</w:t>
      </w:r>
      <w:proofErr w:type="spellEnd"/>
      <w:r>
        <w:t xml:space="preserve"> code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‘ratings’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merge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‘genres’ dan ‘timestamp dan </w:t>
      </w:r>
      <w:proofErr w:type="spellStart"/>
      <w:r>
        <w:t>memunculkan</w:t>
      </w:r>
      <w:proofErr w:type="spellEnd"/>
      <w:r>
        <w:t xml:space="preserve"> 5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‘ratings’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userRatings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ratings.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pivot</w:t>
      </w:r>
      <w:proofErr w:type="gramEnd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_table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index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userId</w:t>
      </w:r>
      <w:proofErr w:type="spellEnd"/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], </w:t>
      </w:r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columns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'title'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], </w:t>
      </w:r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values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'rating'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userRatings.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head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gramEnd"/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"Before : "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userRatings.shape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userRatings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userRatings.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dropna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thresh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10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axis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).</w:t>
      </w:r>
      <w:proofErr w:type="spellStart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fillna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axis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gramStart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print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gramEnd"/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"After : "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userRatings.shape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drawing>
          <wp:inline distT="0" distB="0" distL="0" distR="0" wp14:anchorId="2927E113" wp14:editId="209BC5D5">
            <wp:extent cx="3210373" cy="485843"/>
            <wp:effectExtent l="0" t="0" r="0" b="9525"/>
            <wp:docPr id="81198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89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84" w:rsidRDefault="004B25D4" w:rsidP="004B25D4">
      <w:proofErr w:type="spellStart"/>
      <w:r>
        <w:t>Disini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‘ratings’ </w:t>
      </w:r>
      <w:proofErr w:type="spellStart"/>
      <w:r>
        <w:t>menjadi</w:t>
      </w:r>
      <w:proofErr w:type="spellEnd"/>
      <w:r>
        <w:t xml:space="preserve"> pivot table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user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film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parameter index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</w:t>
      </w:r>
      <w:proofErr w:type="spellStart"/>
      <w:r>
        <w:t>userId</w:t>
      </w:r>
      <w:proofErr w:type="spellEnd"/>
      <w:proofErr w:type="gramStart"/>
      <w:r>
        <w:t>’,</w:t>
      </w:r>
      <w:proofErr w:type="gramEnd"/>
      <w:r>
        <w:t xml:space="preserve"> parameter columns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‘title’, dan parameter values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‘rating’.</w:t>
      </w:r>
    </w:p>
    <w:p w:rsidR="004B25D4" w:rsidRPr="008D7184" w:rsidRDefault="004B25D4" w:rsidP="004B25D4">
      <w:proofErr w:type="spellStart"/>
      <w:r>
        <w:t>Kemudian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pivot table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shape(</w:t>
      </w:r>
      <w:proofErr w:type="gramEnd"/>
      <w:r>
        <w:t xml:space="preserve">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syntax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dan </w:t>
      </w:r>
      <w:proofErr w:type="spellStart"/>
      <w:r>
        <w:t>fillna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 </w:t>
      </w:r>
      <w:proofErr w:type="spellStart"/>
      <w:r>
        <w:t>dengan</w:t>
      </w:r>
      <w:proofErr w:type="spellEnd"/>
      <w:r>
        <w:t xml:space="preserve"> 0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corrMatrix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userRatings.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corr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method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pearson</w:t>
      </w:r>
      <w:proofErr w:type="spellEnd"/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corrMatrix.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head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BBBBBB"/>
          <w:sz w:val="21"/>
          <w:szCs w:val="21"/>
        </w:rPr>
        <w:drawing>
          <wp:inline distT="0" distB="0" distL="0" distR="0" wp14:anchorId="659C8D0D" wp14:editId="6A492F01">
            <wp:extent cx="5612130" cy="2459355"/>
            <wp:effectExtent l="0" t="0" r="7620" b="0"/>
            <wp:docPr id="151203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31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def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get_similar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movie_</w:t>
      </w:r>
      <w:proofErr w:type="gramStart"/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name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rating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):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similar_ratings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corrMatrix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proofErr w:type="spellStart"/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movie_</w:t>
      </w:r>
      <w:proofErr w:type="gramStart"/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name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]</w:t>
      </w: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rating</w:t>
      </w: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-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2.5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similar_ratings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</w:t>
      </w:r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ratings.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sort</w:t>
      </w:r>
      <w:proofErr w:type="gramEnd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_values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i/>
          <w:iCs/>
          <w:color w:val="72F1B8"/>
          <w:sz w:val="21"/>
          <w:szCs w:val="21"/>
        </w:rPr>
        <w:t>ascending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False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8D718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#print(type(similar_ratings))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similar_ratings</w:t>
      </w:r>
      <w:proofErr w:type="spellEnd"/>
    </w:p>
    <w:p w:rsidR="004B25D4" w:rsidRPr="008D7184" w:rsidRDefault="00E4647F" w:rsidP="004B25D4"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get_similar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2 </w:t>
      </w:r>
      <w:proofErr w:type="gramStart"/>
      <w:r>
        <w:t>parameter</w:t>
      </w:r>
      <w:proofErr w:type="gramEnd"/>
      <w:r>
        <w:t xml:space="preserve">, </w:t>
      </w:r>
      <w:proofErr w:type="spellStart"/>
      <w:r>
        <w:t>yaitu</w:t>
      </w:r>
      <w:proofErr w:type="spellEnd"/>
      <w:r>
        <w:t xml:space="preserve"> ‘</w:t>
      </w:r>
      <w:proofErr w:type="spellStart"/>
      <w:r>
        <w:t>movie_name</w:t>
      </w:r>
      <w:proofErr w:type="spellEnd"/>
      <w:r>
        <w:t xml:space="preserve">’ dan ‘rating’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daftar film </w:t>
      </w:r>
      <w:proofErr w:type="spellStart"/>
      <w:r>
        <w:t>film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film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film </w:t>
      </w:r>
      <w:proofErr w:type="spellStart"/>
      <w:r>
        <w:t>tersebut</w:t>
      </w:r>
      <w:proofErr w:type="spellEnd"/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romantic_lover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[(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"(500) Days of Summer (2009)"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),(</w:t>
      </w:r>
      <w:proofErr w:type="gramEnd"/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"Alice in Wonderland (2010)"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3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),(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"Aliens (1986)"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),(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"2001: A Space Odyssey (1968)"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)]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similar_movies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DataFrame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movie,rating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romantic_lover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similar_movies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</w:t>
      </w:r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movies.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append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get_similar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movie,rating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),</w:t>
      </w:r>
      <w:proofErr w:type="spellStart"/>
      <w:r w:rsidRPr="008D7184">
        <w:rPr>
          <w:rFonts w:ascii="Consolas" w:eastAsia="Times New Roman" w:hAnsi="Consolas" w:cs="Times New Roman"/>
          <w:i/>
          <w:iCs/>
          <w:color w:val="72F1B8"/>
          <w:sz w:val="21"/>
          <w:szCs w:val="21"/>
        </w:rPr>
        <w:t>ignore_index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True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lastRenderedPageBreak/>
        <w:t>similar_</w:t>
      </w:r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movies.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head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10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BBBBBB"/>
          <w:sz w:val="21"/>
          <w:szCs w:val="21"/>
        </w:rPr>
        <w:drawing>
          <wp:inline distT="0" distB="0" distL="0" distR="0" wp14:anchorId="5F24E287" wp14:editId="2EB16C4D">
            <wp:extent cx="5612130" cy="898525"/>
            <wp:effectExtent l="0" t="0" r="7620" b="0"/>
            <wp:docPr id="3084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8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84" w:rsidRPr="008D7184" w:rsidRDefault="00E4647F" w:rsidP="00E4647F">
      <w:proofErr w:type="spellStart"/>
      <w:r>
        <w:t>Fungsi</w:t>
      </w:r>
      <w:proofErr w:type="spellEnd"/>
      <w:r>
        <w:t xml:space="preserve"> </w:t>
      </w:r>
      <w:proofErr w:type="spellStart"/>
      <w:r>
        <w:t>get_</w:t>
      </w:r>
      <w:proofErr w:type="gramStart"/>
      <w:r>
        <w:t>similar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film dan rating </w:t>
      </w:r>
      <w:proofErr w:type="spellStart"/>
      <w:r>
        <w:t>dalam</w:t>
      </w:r>
      <w:proofErr w:type="spellEnd"/>
      <w:r>
        <w:t xml:space="preserve"> list ‘</w:t>
      </w:r>
      <w:proofErr w:type="spellStart"/>
      <w:r>
        <w:t>romantic_lover</w:t>
      </w:r>
      <w:proofErr w:type="spellEnd"/>
      <w:r>
        <w:t xml:space="preserve">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daftar film </w:t>
      </w:r>
      <w:proofErr w:type="spellStart"/>
      <w:r>
        <w:t>film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film yang </w:t>
      </w:r>
      <w:proofErr w:type="spellStart"/>
      <w:r>
        <w:t>dipilih</w:t>
      </w:r>
      <w:proofErr w:type="spellEnd"/>
      <w:r>
        <w:t xml:space="preserve"> pada list ‘</w:t>
      </w:r>
      <w:proofErr w:type="spellStart"/>
      <w:r>
        <w:t>romantic_lover</w:t>
      </w:r>
      <w:proofErr w:type="spellEnd"/>
      <w:r>
        <w:t xml:space="preserve">’.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append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similar_movies</w:t>
      </w:r>
      <w:proofErr w:type="spellEnd"/>
      <w:r>
        <w:t>’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similar_movies.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sum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).</w:t>
      </w:r>
      <w:proofErr w:type="spellStart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sort</w:t>
      </w:r>
      <w:proofErr w:type="gramEnd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_values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i/>
          <w:iCs/>
          <w:color w:val="72F1B8"/>
          <w:sz w:val="21"/>
          <w:szCs w:val="21"/>
        </w:rPr>
        <w:t>ascending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False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head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20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BBBBBB"/>
          <w:sz w:val="21"/>
          <w:szCs w:val="21"/>
        </w:rPr>
        <w:drawing>
          <wp:inline distT="0" distB="0" distL="0" distR="0" wp14:anchorId="09E0B491" wp14:editId="78C5D8D9">
            <wp:extent cx="3781425" cy="2532502"/>
            <wp:effectExtent l="0" t="0" r="0" b="1270"/>
            <wp:docPr id="174894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44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044" cy="25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7F" w:rsidRPr="008D7184" w:rsidRDefault="00E4647F" w:rsidP="00E4647F">
      <w:proofErr w:type="spellStart"/>
      <w:r>
        <w:t>Penghitungan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kumulatif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pada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similar_movies</w:t>
      </w:r>
      <w:proofErr w:type="spellEnd"/>
      <w:r>
        <w:t xml:space="preserve">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film.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paling </w:t>
      </w:r>
      <w:proofErr w:type="spellStart"/>
      <w:r>
        <w:t>kecil</w:t>
      </w:r>
      <w:proofErr w:type="spellEnd"/>
      <w:r>
        <w:t>.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action_lover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[(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"Amazing Spider-Man, The (2012)"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),(</w:t>
      </w:r>
      <w:proofErr w:type="gramEnd"/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"Mission: Impossible III (2006)"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4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),(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"Toy Story 3 (2010)"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),(</w:t>
      </w:r>
      <w:r w:rsidRPr="008D7184">
        <w:rPr>
          <w:rFonts w:ascii="Consolas" w:eastAsia="Times New Roman" w:hAnsi="Consolas" w:cs="Times New Roman"/>
          <w:color w:val="FF8B39"/>
          <w:sz w:val="21"/>
          <w:szCs w:val="21"/>
        </w:rPr>
        <w:t>"2 Fast 2 Furious (Fast and the Furious 2, The) (2003)"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,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4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)]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similar_movies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8D7184">
        <w:rPr>
          <w:rFonts w:ascii="Consolas" w:eastAsia="Times New Roman" w:hAnsi="Consolas" w:cs="Times New Roman"/>
          <w:color w:val="FE4450"/>
          <w:sz w:val="21"/>
          <w:szCs w:val="21"/>
        </w:rPr>
        <w:t>DataFrame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movie,rating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action_lover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: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similar_movies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</w:t>
      </w:r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movies.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append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get_similar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movie,rating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),</w:t>
      </w:r>
      <w:proofErr w:type="spellStart"/>
      <w:r w:rsidRPr="008D7184">
        <w:rPr>
          <w:rFonts w:ascii="Consolas" w:eastAsia="Times New Roman" w:hAnsi="Consolas" w:cs="Times New Roman"/>
          <w:i/>
          <w:iCs/>
          <w:color w:val="72F1B8"/>
          <w:sz w:val="21"/>
          <w:szCs w:val="21"/>
        </w:rPr>
        <w:t>ignore_index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True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P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</w:t>
      </w:r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movies.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head</w:t>
      </w:r>
      <w:proofErr w:type="spellEnd"/>
      <w:proofErr w:type="gram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10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spell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similar_movies.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sum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gramStart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).</w:t>
      </w:r>
      <w:proofErr w:type="spellStart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sort</w:t>
      </w:r>
      <w:proofErr w:type="gramEnd"/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_values</w:t>
      </w:r>
      <w:proofErr w:type="spellEnd"/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i/>
          <w:iCs/>
          <w:color w:val="72F1B8"/>
          <w:sz w:val="21"/>
          <w:szCs w:val="21"/>
        </w:rPr>
        <w:t>ascending</w:t>
      </w:r>
      <w:r w:rsidRPr="008D718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False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).</w:t>
      </w:r>
      <w:r w:rsidRPr="008D7184">
        <w:rPr>
          <w:rFonts w:ascii="Consolas" w:eastAsia="Times New Roman" w:hAnsi="Consolas" w:cs="Times New Roman"/>
          <w:color w:val="36F9F6"/>
          <w:sz w:val="21"/>
          <w:szCs w:val="21"/>
        </w:rPr>
        <w:t>head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8D7184">
        <w:rPr>
          <w:rFonts w:ascii="Consolas" w:eastAsia="Times New Roman" w:hAnsi="Consolas" w:cs="Times New Roman"/>
          <w:color w:val="F97E72"/>
          <w:sz w:val="21"/>
          <w:szCs w:val="21"/>
        </w:rPr>
        <w:t>20</w:t>
      </w:r>
      <w:r w:rsidRPr="008D7184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:rsidR="008D7184" w:rsidRDefault="008D7184" w:rsidP="008D718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D718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drawing>
          <wp:inline distT="0" distB="0" distL="0" distR="0" wp14:anchorId="0CE914F9" wp14:editId="3A3CE206">
            <wp:extent cx="3819525" cy="3067085"/>
            <wp:effectExtent l="0" t="0" r="0" b="0"/>
            <wp:docPr id="122342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24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699" cy="307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7F" w:rsidRPr="008D7184" w:rsidRDefault="00E4647F" w:rsidP="00E4647F">
      <w:r>
        <w:t xml:space="preserve">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t>romantic_lover</w:t>
      </w:r>
      <w:proofErr w:type="spellEnd"/>
      <w:r>
        <w:t xml:space="preserve">’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pada list film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‘action lover’</w:t>
      </w:r>
    </w:p>
    <w:p w:rsidR="008D7184" w:rsidRPr="008D7184" w:rsidRDefault="008D7184" w:rsidP="008D7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D7184" w:rsidRPr="008D7184" w:rsidSect="00214E61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84"/>
    <w:rsid w:val="00214E61"/>
    <w:rsid w:val="004B25D4"/>
    <w:rsid w:val="008A1926"/>
    <w:rsid w:val="008D7184"/>
    <w:rsid w:val="00960180"/>
    <w:rsid w:val="00E4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120F"/>
  <w15:chartTrackingRefBased/>
  <w15:docId w15:val="{BBDEB87A-9F21-4694-9A80-6369242B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olyeah\Mata%20Kuliah\Template%20Tug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Tugas.dotx</Template>
  <TotalTime>27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Ferr Triwan</cp:lastModifiedBy>
  <cp:revision>1</cp:revision>
  <dcterms:created xsi:type="dcterms:W3CDTF">2023-05-09T05:23:00Z</dcterms:created>
  <dcterms:modified xsi:type="dcterms:W3CDTF">2023-05-09T05:50:00Z</dcterms:modified>
</cp:coreProperties>
</file>