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2B0" w:rsidRPr="002002B0" w:rsidRDefault="002002B0" w:rsidP="002002B0">
      <w:pPr>
        <w:spacing w:after="0" w:line="240" w:lineRule="auto"/>
        <w:jc w:val="center"/>
        <w:rPr>
          <w:b/>
          <w:sz w:val="52"/>
        </w:rPr>
      </w:pPr>
      <w:r w:rsidRPr="002002B0">
        <w:rPr>
          <w:rFonts w:ascii="MS Gothic" w:eastAsia="MS Gothic" w:hAnsi="MS Gothic" w:cs="MS Gothic" w:hint="eastAsia"/>
          <w:b/>
          <w:sz w:val="52"/>
        </w:rPr>
        <w:t>【</w:t>
      </w:r>
      <w:r w:rsidRPr="002002B0">
        <w:rPr>
          <w:rFonts w:ascii="Calibri" w:hAnsi="Calibri" w:cs="Calibri"/>
          <w:b/>
          <w:sz w:val="52"/>
        </w:rPr>
        <w:t>﻿</w:t>
      </w:r>
      <w:r w:rsidRPr="002002B0">
        <w:rPr>
          <w:rFonts w:ascii="MS Gothic" w:eastAsia="MS Gothic" w:hAnsi="MS Gothic" w:cs="MS Gothic" w:hint="eastAsia"/>
          <w:b/>
          <w:sz w:val="52"/>
        </w:rPr>
        <w:t>Ｓ</w:t>
      </w:r>
      <w:r w:rsidRPr="002002B0">
        <w:rPr>
          <w:rFonts w:hint="eastAsia"/>
          <w:b/>
          <w:sz w:val="52"/>
        </w:rPr>
        <w:t>í</w:t>
      </w:r>
      <w:proofErr w:type="spellStart"/>
      <w:r w:rsidRPr="002002B0">
        <w:rPr>
          <w:rFonts w:ascii="MS Gothic" w:eastAsia="MS Gothic" w:hAnsi="MS Gothic" w:cs="MS Gothic" w:hint="eastAsia"/>
          <w:b/>
          <w:sz w:val="52"/>
        </w:rPr>
        <w:t>ｋｉｄｏｍ</w:t>
      </w:r>
      <w:proofErr w:type="spellEnd"/>
      <w:r w:rsidRPr="002002B0">
        <w:rPr>
          <w:rFonts w:ascii="MS Gothic" w:eastAsia="MS Gothic" w:hAnsi="MS Gothic" w:cs="MS Gothic" w:hint="eastAsia"/>
          <w:b/>
          <w:sz w:val="52"/>
        </w:rPr>
        <w:t xml:space="preserve">　</w:t>
      </w:r>
      <w:proofErr w:type="spellStart"/>
      <w:r w:rsidRPr="002002B0">
        <w:rPr>
          <w:rFonts w:ascii="MS Gothic" w:eastAsia="MS Gothic" w:hAnsi="MS Gothic" w:cs="MS Gothic" w:hint="eastAsia"/>
          <w:b/>
          <w:sz w:val="52"/>
        </w:rPr>
        <w:t>ｓｚ</w:t>
      </w:r>
      <w:proofErr w:type="spellEnd"/>
      <w:r w:rsidRPr="002002B0">
        <w:rPr>
          <w:rFonts w:hint="eastAsia"/>
          <w:b/>
          <w:sz w:val="52"/>
        </w:rPr>
        <w:t>á</w:t>
      </w:r>
      <w:r w:rsidRPr="002002B0">
        <w:rPr>
          <w:rFonts w:ascii="MS Gothic" w:eastAsia="MS Gothic" w:hAnsi="MS Gothic" w:cs="MS Gothic" w:hint="eastAsia"/>
          <w:b/>
          <w:sz w:val="52"/>
        </w:rPr>
        <w:t>ｍ</w:t>
      </w:r>
      <w:r w:rsidRPr="002002B0">
        <w:rPr>
          <w:rFonts w:hint="eastAsia"/>
          <w:b/>
          <w:sz w:val="52"/>
        </w:rPr>
        <w:t>í</w:t>
      </w:r>
      <w:r w:rsidRPr="002002B0">
        <w:rPr>
          <w:rFonts w:ascii="MS Gothic" w:eastAsia="MS Gothic" w:hAnsi="MS Gothic" w:cs="MS Gothic" w:hint="eastAsia"/>
          <w:b/>
          <w:sz w:val="52"/>
        </w:rPr>
        <w:t>ｔ</w:t>
      </w:r>
      <w:r w:rsidRPr="002002B0">
        <w:rPr>
          <w:rFonts w:hint="eastAsia"/>
          <w:b/>
          <w:sz w:val="52"/>
        </w:rPr>
        <w:t>á</w:t>
      </w:r>
      <w:proofErr w:type="spellStart"/>
      <w:r w:rsidRPr="002002B0">
        <w:rPr>
          <w:rFonts w:ascii="MS Gothic" w:eastAsia="MS Gothic" w:hAnsi="MS Gothic" w:cs="MS Gothic" w:hint="eastAsia"/>
          <w:b/>
          <w:sz w:val="52"/>
        </w:rPr>
        <w:t>ｓｏ</w:t>
      </w:r>
      <w:proofErr w:type="spellEnd"/>
      <w:r w:rsidRPr="002002B0">
        <w:rPr>
          <w:b/>
          <w:sz w:val="52"/>
        </w:rPr>
        <w:t>k</w:t>
      </w:r>
      <w:r w:rsidRPr="002002B0">
        <w:rPr>
          <w:rFonts w:ascii="MS Gothic" w:eastAsia="MS Gothic" w:hAnsi="MS Gothic" w:cs="MS Gothic" w:hint="eastAsia"/>
          <w:b/>
          <w:sz w:val="52"/>
        </w:rPr>
        <w:t>】</w:t>
      </w:r>
    </w:p>
    <w:p w:rsidR="002002B0" w:rsidRPr="002002B0" w:rsidRDefault="002002B0" w:rsidP="002002B0">
      <w:pPr>
        <w:spacing w:after="0" w:line="240" w:lineRule="auto"/>
        <w:jc w:val="center"/>
        <w:rPr>
          <w:sz w:val="44"/>
        </w:rPr>
      </w:pPr>
      <w:r w:rsidRPr="002002B0">
        <w:rPr>
          <w:sz w:val="44"/>
        </w:rPr>
        <w:t>-----------------------------------------------------------------</w:t>
      </w:r>
    </w:p>
    <w:p w:rsidR="002002B0" w:rsidRDefault="002002B0" w:rsidP="002002B0">
      <w:pPr>
        <w:spacing w:after="0" w:line="240" w:lineRule="auto"/>
      </w:pPr>
      <w:r>
        <w:t>1. Készítők</w:t>
      </w:r>
    </w:p>
    <w:p w:rsidR="002002B0" w:rsidRDefault="002002B0" w:rsidP="002002B0">
      <w:pPr>
        <w:spacing w:after="0" w:line="240" w:lineRule="auto"/>
      </w:pPr>
      <w:r>
        <w:t>2. Felhasználhatóság</w:t>
      </w:r>
    </w:p>
    <w:p w:rsidR="002002B0" w:rsidRDefault="002002B0" w:rsidP="002002B0">
      <w:pPr>
        <w:spacing w:after="0" w:line="240" w:lineRule="auto"/>
      </w:pPr>
      <w:r>
        <w:t>3. Használati útmutatók</w:t>
      </w:r>
    </w:p>
    <w:p w:rsidR="002002B0" w:rsidRDefault="002002B0" w:rsidP="002002B0">
      <w:pPr>
        <w:spacing w:after="0" w:line="240" w:lineRule="auto"/>
      </w:pPr>
      <w:r>
        <w:t>4. (TBA)</w:t>
      </w:r>
    </w:p>
    <w:p w:rsidR="002002B0" w:rsidRPr="002002B0" w:rsidRDefault="002002B0" w:rsidP="002002B0">
      <w:pPr>
        <w:spacing w:after="0" w:line="240" w:lineRule="auto"/>
        <w:jc w:val="center"/>
        <w:rPr>
          <w:sz w:val="44"/>
        </w:rPr>
      </w:pPr>
      <w:r w:rsidRPr="002002B0">
        <w:rPr>
          <w:sz w:val="44"/>
        </w:rPr>
        <w:t>-----------------------------------------------------------------</w:t>
      </w:r>
    </w:p>
    <w:p w:rsidR="002002B0" w:rsidRPr="002002B0" w:rsidRDefault="002002B0" w:rsidP="002002B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44"/>
        </w:rPr>
      </w:pPr>
      <w:r w:rsidRPr="002002B0">
        <w:rPr>
          <w:b/>
          <w:sz w:val="40"/>
        </w:rPr>
        <w:t>Készítők</w:t>
      </w:r>
    </w:p>
    <w:p w:rsidR="002002B0" w:rsidRDefault="002002B0" w:rsidP="002002B0">
      <w:pPr>
        <w:spacing w:after="0" w:line="240" w:lineRule="auto"/>
      </w:pPr>
      <w:r>
        <w:tab/>
        <w:t xml:space="preserve">A program az eredeti készítők nevéhez tartozik </w:t>
      </w:r>
    </w:p>
    <w:p w:rsidR="002002B0" w:rsidRDefault="002002B0" w:rsidP="002002B0">
      <w:pPr>
        <w:spacing w:after="0" w:line="240" w:lineRule="auto"/>
      </w:pPr>
      <w:r>
        <w:t>(Kecskés Zsolt és Tátrai Dominik). Az számoló program egy</w:t>
      </w:r>
    </w:p>
    <w:p w:rsidR="002002B0" w:rsidRDefault="002002B0" w:rsidP="002002B0">
      <w:pPr>
        <w:spacing w:after="0" w:line="240" w:lineRule="auto"/>
      </w:pPr>
      <w:proofErr w:type="gramStart"/>
      <w:r>
        <w:t>projekt</w:t>
      </w:r>
      <w:proofErr w:type="gramEnd"/>
      <w:r>
        <w:t xml:space="preserve"> feladat volt 2022.04.??-2022.06.08-ig.</w:t>
      </w:r>
    </w:p>
    <w:p w:rsidR="002002B0" w:rsidRDefault="002002B0" w:rsidP="002002B0">
      <w:pPr>
        <w:spacing w:after="0" w:line="240" w:lineRule="auto"/>
        <w:jc w:val="center"/>
      </w:pPr>
      <w:r w:rsidRPr="002002B0">
        <w:rPr>
          <w:sz w:val="44"/>
        </w:rPr>
        <w:t>-----------------------------------------------------------------</w:t>
      </w:r>
    </w:p>
    <w:p w:rsidR="00843B77" w:rsidRPr="00843B77" w:rsidRDefault="002002B0" w:rsidP="00843B77">
      <w:pPr>
        <w:pStyle w:val="Listaszerbekezds"/>
        <w:numPr>
          <w:ilvl w:val="0"/>
          <w:numId w:val="1"/>
        </w:numPr>
        <w:spacing w:after="0" w:line="240" w:lineRule="auto"/>
        <w:rPr>
          <w:b/>
          <w:sz w:val="40"/>
        </w:rPr>
      </w:pPr>
      <w:r w:rsidRPr="00843B77">
        <w:rPr>
          <w:b/>
          <w:sz w:val="40"/>
        </w:rPr>
        <w:t>Fe</w:t>
      </w:r>
      <w:r w:rsidRPr="00843B77">
        <w:rPr>
          <w:b/>
          <w:sz w:val="40"/>
        </w:rPr>
        <w:t>lhasználatóság</w:t>
      </w:r>
    </w:p>
    <w:p w:rsidR="002002B0" w:rsidRDefault="002002B0" w:rsidP="002002B0">
      <w:pPr>
        <w:spacing w:after="0" w:line="240" w:lineRule="auto"/>
      </w:pPr>
      <w:r>
        <w:tab/>
        <w:t>A program teljesen átalakítható a felhasználó számára.</w:t>
      </w:r>
    </w:p>
    <w:p w:rsidR="002002B0" w:rsidRDefault="002002B0" w:rsidP="002002B0">
      <w:pPr>
        <w:spacing w:after="0" w:line="240" w:lineRule="auto"/>
      </w:pPr>
      <w:proofErr w:type="spellStart"/>
      <w:r>
        <w:t>Anonym</w:t>
      </w:r>
      <w:proofErr w:type="spellEnd"/>
      <w:r>
        <w:t xml:space="preserve"> használata nemcsak hogy ajánlott, de szinte kötelező.</w:t>
      </w:r>
    </w:p>
    <w:p w:rsidR="002002B0" w:rsidRDefault="002002B0" w:rsidP="002002B0">
      <w:pPr>
        <w:spacing w:after="0" w:line="240" w:lineRule="auto"/>
      </w:pPr>
      <w:r>
        <w:t>Joga van bárkinek, akinek birtokába van a fájl, hogy használja</w:t>
      </w:r>
    </w:p>
    <w:p w:rsidR="002002B0" w:rsidRDefault="002002B0" w:rsidP="002002B0">
      <w:pPr>
        <w:spacing w:after="0" w:line="240" w:lineRule="auto"/>
      </w:pPr>
      <w:proofErr w:type="gramStart"/>
      <w:r>
        <w:t>az</w:t>
      </w:r>
      <w:proofErr w:type="gramEnd"/>
      <w:r>
        <w:t xml:space="preserve"> itt látható dolgok közül bármelyikre:</w:t>
      </w:r>
    </w:p>
    <w:p w:rsidR="002002B0" w:rsidRDefault="002002B0" w:rsidP="002002B0">
      <w:pPr>
        <w:spacing w:after="0" w:line="240" w:lineRule="auto"/>
      </w:pPr>
      <w:r>
        <w:tab/>
        <w:t>- Trigonometriai házi feladatok elvégzése</w:t>
      </w:r>
    </w:p>
    <w:p w:rsidR="002002B0" w:rsidRDefault="002002B0" w:rsidP="002002B0">
      <w:pPr>
        <w:spacing w:after="0" w:line="240" w:lineRule="auto"/>
      </w:pPr>
      <w:r>
        <w:tab/>
        <w:t>- Felszín/</w:t>
      </w:r>
      <w:proofErr w:type="gramStart"/>
      <w:r>
        <w:t>terület számítás</w:t>
      </w:r>
      <w:proofErr w:type="gramEnd"/>
    </w:p>
    <w:p w:rsidR="002002B0" w:rsidRDefault="002002B0" w:rsidP="002002B0">
      <w:pPr>
        <w:spacing w:after="0" w:line="240" w:lineRule="auto"/>
      </w:pPr>
      <w:r>
        <w:tab/>
        <w:t>- Bankrablás, tanítás vagy más munka jellegű használat.</w:t>
      </w:r>
    </w:p>
    <w:p w:rsidR="002002B0" w:rsidRDefault="002002B0" w:rsidP="002002B0">
      <w:pPr>
        <w:spacing w:after="0" w:line="240" w:lineRule="auto"/>
      </w:pPr>
      <w:r>
        <w:tab/>
        <w:t>- Python programok elemzésének gyakorlása</w:t>
      </w:r>
    </w:p>
    <w:p w:rsidR="002002B0" w:rsidRDefault="002002B0" w:rsidP="002002B0">
      <w:pPr>
        <w:spacing w:after="0" w:line="240" w:lineRule="auto"/>
      </w:pPr>
      <w:r>
        <w:tab/>
        <w:t>- Python-</w:t>
      </w:r>
      <w:proofErr w:type="spellStart"/>
      <w:r>
        <w:t>tól</w:t>
      </w:r>
      <w:proofErr w:type="spellEnd"/>
      <w:r>
        <w:t xml:space="preserve"> való eltávolodás</w:t>
      </w:r>
    </w:p>
    <w:p w:rsidR="002002B0" w:rsidRDefault="002002B0" w:rsidP="002002B0">
      <w:pPr>
        <w:spacing w:after="0" w:line="240" w:lineRule="auto"/>
      </w:pPr>
      <w:r>
        <w:tab/>
        <w:t>- A program ellenőrzése, vagy bemutatása</w:t>
      </w:r>
    </w:p>
    <w:p w:rsidR="002002B0" w:rsidRDefault="002002B0" w:rsidP="002002B0">
      <w:pPr>
        <w:spacing w:after="0" w:line="240" w:lineRule="auto"/>
      </w:pPr>
      <w:r>
        <w:t xml:space="preserve">Bármilyen egyéb jellegű felhasználás nem </w:t>
      </w:r>
      <w:proofErr w:type="spellStart"/>
      <w:r>
        <w:t>nem</w:t>
      </w:r>
      <w:proofErr w:type="spellEnd"/>
      <w:r>
        <w:t xml:space="preserve"> ajánlott, hanem</w:t>
      </w:r>
    </w:p>
    <w:p w:rsidR="002002B0" w:rsidRDefault="002002B0" w:rsidP="002002B0">
      <w:pPr>
        <w:spacing w:after="0" w:line="240" w:lineRule="auto"/>
      </w:pPr>
      <w:proofErr w:type="gramStart"/>
      <w:r>
        <w:t>tiltott</w:t>
      </w:r>
      <w:proofErr w:type="gramEnd"/>
      <w:r>
        <w:t>.</w:t>
      </w:r>
    </w:p>
    <w:p w:rsidR="002002B0" w:rsidRDefault="002002B0" w:rsidP="002002B0">
      <w:pPr>
        <w:spacing w:after="0" w:line="240" w:lineRule="auto"/>
        <w:jc w:val="center"/>
      </w:pPr>
      <w:r w:rsidRPr="002002B0">
        <w:rPr>
          <w:sz w:val="44"/>
        </w:rPr>
        <w:t>-----------------------------------------------------------------</w:t>
      </w:r>
    </w:p>
    <w:p w:rsidR="00843B77" w:rsidRDefault="002002B0" w:rsidP="00AC520C">
      <w:pPr>
        <w:pStyle w:val="Listaszerbekezds"/>
        <w:numPr>
          <w:ilvl w:val="0"/>
          <w:numId w:val="1"/>
        </w:numPr>
        <w:spacing w:after="0" w:line="240" w:lineRule="auto"/>
        <w:rPr>
          <w:b/>
          <w:sz w:val="40"/>
        </w:rPr>
      </w:pPr>
      <w:r w:rsidRPr="00843B77">
        <w:rPr>
          <w:b/>
          <w:sz w:val="40"/>
        </w:rPr>
        <w:t>Használati útmutató:</w:t>
      </w:r>
    </w:p>
    <w:p w:rsidR="00AC520C" w:rsidRPr="00AC520C" w:rsidRDefault="00841A3C" w:rsidP="00AC520C">
      <w:pPr>
        <w:pStyle w:val="Listaszerbekezds"/>
        <w:spacing w:after="0" w:line="240" w:lineRule="auto"/>
        <w:ind w:left="765"/>
        <w:rPr>
          <w:b/>
          <w:sz w:val="40"/>
        </w:rPr>
      </w:pPr>
      <w:r>
        <w:t>A</w:t>
      </w:r>
      <w:bookmarkStart w:id="0" w:name="_GoBack"/>
      <w:bookmarkEnd w:id="0"/>
    </w:p>
    <w:sectPr w:rsidR="00AC520C" w:rsidRPr="00AC5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C4F"/>
    <w:multiLevelType w:val="hybridMultilevel"/>
    <w:tmpl w:val="FC4A3CBA"/>
    <w:lvl w:ilvl="0" w:tplc="D812D08A">
      <w:start w:val="1"/>
      <w:numFmt w:val="decimal"/>
      <w:lvlText w:val="%1."/>
      <w:lvlJc w:val="left"/>
      <w:pPr>
        <w:ind w:left="765" w:hanging="405"/>
      </w:pPr>
      <w:rPr>
        <w:rFonts w:hint="default"/>
        <w:b/>
        <w:sz w:val="4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06"/>
    <w:rsid w:val="002002B0"/>
    <w:rsid w:val="00841A3C"/>
    <w:rsid w:val="00843B77"/>
    <w:rsid w:val="00AC520C"/>
    <w:rsid w:val="00FD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7538"/>
  <w15:chartTrackingRefBased/>
  <w15:docId w15:val="{DA14036E-865D-4657-94A9-ECDDF333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953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Zsolt István</dc:creator>
  <cp:keywords/>
  <dc:description/>
  <cp:lastModifiedBy>Kecskés Zsolt István</cp:lastModifiedBy>
  <cp:revision>5</cp:revision>
  <dcterms:created xsi:type="dcterms:W3CDTF">2022-05-17T06:42:00Z</dcterms:created>
  <dcterms:modified xsi:type="dcterms:W3CDTF">2022-05-17T06:45:00Z</dcterms:modified>
</cp:coreProperties>
</file>