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0" w:name="_j8i7uu1fynh1" w:colFirst="0" w:colLast="0"/>
      <w:bookmarkEnd w:id="0"/>
      <w:r>
        <w:rPr>
          <w:rFonts w:ascii="Roboto" w:eastAsia="Roboto" w:hAnsi="Roboto" w:cs="Roboto"/>
          <w:b/>
          <w:sz w:val="34"/>
          <w:szCs w:val="34"/>
        </w:rPr>
        <w:t>Assignment 2: Advanced Genomic Analysis and Pattern Recognition (CCA4)</w:t>
      </w:r>
    </w:p>
    <w:p w14:paraId="22CA607C" w14:textId="50B1EEE0" w:rsidR="00E446CD" w:rsidRPr="00E446CD" w:rsidRDefault="00E446CD" w:rsidP="00E446CD">
      <w:pPr>
        <w:rPr>
          <w:sz w:val="44"/>
          <w:szCs w:val="44"/>
        </w:rPr>
      </w:pPr>
      <w:r w:rsidRPr="00E446CD">
        <w:rPr>
          <w:sz w:val="44"/>
          <w:szCs w:val="44"/>
        </w:rPr>
        <w:t xml:space="preserve">Kedar Oza 1032240040 </w:t>
      </w:r>
    </w:p>
    <w:p w14:paraId="00000002" w14:textId="77777777" w:rsidR="00056D8A" w:rsidRDefault="00000000">
      <w:pPr>
        <w:spacing w:before="120" w:after="120"/>
      </w:pPr>
      <w:r>
        <w:rPr>
          <w:rFonts w:ascii="Roboto" w:eastAsia="Roboto" w:hAnsi="Roboto" w:cs="Roboto"/>
          <w:i/>
          <w:sz w:val="24"/>
          <w:szCs w:val="24"/>
        </w:rPr>
        <w:t>Total: 100 Marks</w:t>
      </w:r>
    </w:p>
    <w:p w14:paraId="00000003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1" w:name="_4elrluy25n7b" w:colFirst="0" w:colLast="0"/>
      <w:bookmarkEnd w:id="1"/>
      <w:r>
        <w:rPr>
          <w:rFonts w:ascii="Roboto" w:eastAsia="Roboto" w:hAnsi="Roboto" w:cs="Roboto"/>
          <w:b/>
          <w:i/>
          <w:sz w:val="34"/>
          <w:szCs w:val="34"/>
        </w:rPr>
        <w:t>Submission Requirements:</w:t>
      </w:r>
    </w:p>
    <w:p w14:paraId="00000004" w14:textId="77777777" w:rsidR="00056D8A" w:rsidRDefault="00000000">
      <w:pPr>
        <w:numPr>
          <w:ilvl w:val="0"/>
          <w:numId w:val="6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Code Quality: Well-commented, readable Python code following PEP 8 standards</w:t>
      </w:r>
    </w:p>
    <w:p w14:paraId="00000005" w14:textId="77777777" w:rsidR="00056D8A" w:rsidRDefault="00000000">
      <w:pPr>
        <w:numPr>
          <w:ilvl w:val="0"/>
          <w:numId w:val="6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Documentation: Include docstrings for all functions and classes</w:t>
      </w:r>
    </w:p>
    <w:p w14:paraId="00000006" w14:textId="77777777" w:rsidR="00056D8A" w:rsidRDefault="00000000">
      <w:pPr>
        <w:numPr>
          <w:ilvl w:val="0"/>
          <w:numId w:val="6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Testing: Provide test cases demonstrating functionality</w:t>
      </w:r>
    </w:p>
    <w:p w14:paraId="00000007" w14:textId="77777777" w:rsidR="00056D8A" w:rsidRDefault="00000000">
      <w:pPr>
        <w:numPr>
          <w:ilvl w:val="0"/>
          <w:numId w:val="6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Performance Analysis: Include time and space complexity analysis where relevant</w:t>
      </w:r>
    </w:p>
    <w:p w14:paraId="00000008" w14:textId="77777777" w:rsidR="00056D8A" w:rsidRDefault="00000000">
      <w:pPr>
        <w:numPr>
          <w:ilvl w:val="0"/>
          <w:numId w:val="6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GitHub Repository: Submit code via version control with proper commit history</w:t>
      </w:r>
    </w:p>
    <w:p w14:paraId="00000009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2" w:name="_1yzxu7vlj87g" w:colFirst="0" w:colLast="0"/>
      <w:bookmarkEnd w:id="2"/>
      <w:r>
        <w:rPr>
          <w:rFonts w:ascii="Roboto" w:eastAsia="Roboto" w:hAnsi="Roboto" w:cs="Roboto"/>
          <w:b/>
          <w:i/>
          <w:sz w:val="34"/>
          <w:szCs w:val="34"/>
        </w:rPr>
        <w:t>Evaluation Criteria:</w:t>
      </w:r>
    </w:p>
    <w:p w14:paraId="0000000A" w14:textId="77777777" w:rsidR="00056D8A" w:rsidRDefault="00000000">
      <w:pPr>
        <w:numPr>
          <w:ilvl w:val="0"/>
          <w:numId w:val="4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Correctness (40%): Algorithm implementation accuracy and output validity</w:t>
      </w:r>
    </w:p>
    <w:p w14:paraId="0000000B" w14:textId="77777777" w:rsidR="00056D8A" w:rsidRDefault="00000000">
      <w:pPr>
        <w:numPr>
          <w:ilvl w:val="0"/>
          <w:numId w:val="4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Efficiency (25%): Code optimization and performance considerations</w:t>
      </w:r>
    </w:p>
    <w:p w14:paraId="0000000C" w14:textId="77777777" w:rsidR="00056D8A" w:rsidRDefault="00000000">
      <w:pPr>
        <w:numPr>
          <w:ilvl w:val="0"/>
          <w:numId w:val="4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Code Quality (20%): Readability, documentation, and best practices</w:t>
      </w:r>
    </w:p>
    <w:p w14:paraId="0000000D" w14:textId="77777777" w:rsidR="00056D8A" w:rsidRDefault="00000000">
      <w:pPr>
        <w:numPr>
          <w:ilvl w:val="0"/>
          <w:numId w:val="4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Innovation (15%): Creative solutions and additional features</w:t>
      </w:r>
    </w:p>
    <w:p w14:paraId="0000000E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3" w:name="_ul2buz74zft1" w:colFirst="0" w:colLast="0"/>
      <w:bookmarkEnd w:id="3"/>
      <w:r>
        <w:rPr>
          <w:rFonts w:ascii="Roboto" w:eastAsia="Roboto" w:hAnsi="Roboto" w:cs="Roboto"/>
          <w:b/>
          <w:i/>
          <w:sz w:val="34"/>
          <w:szCs w:val="34"/>
        </w:rPr>
        <w:t>Resources Allowed:</w:t>
      </w:r>
    </w:p>
    <w:p w14:paraId="0000000F" w14:textId="77777777" w:rsidR="00056D8A" w:rsidRDefault="00000000">
      <w:pPr>
        <w:numPr>
          <w:ilvl w:val="0"/>
          <w:numId w:val="10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Python standard library and common packages (NumPy, Pandas for data analysis)</w:t>
      </w:r>
    </w:p>
    <w:p w14:paraId="00000010" w14:textId="77777777" w:rsidR="00056D8A" w:rsidRDefault="00000000">
      <w:pPr>
        <w:numPr>
          <w:ilvl w:val="0"/>
          <w:numId w:val="10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Biological sequence databases for testing</w:t>
      </w:r>
    </w:p>
    <w:p w14:paraId="00000011" w14:textId="77777777" w:rsidR="00056D8A" w:rsidRDefault="00000000">
      <w:pPr>
        <w:numPr>
          <w:ilvl w:val="0"/>
          <w:numId w:val="10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Course materials and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rebelScience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video series</w:t>
      </w:r>
    </w:p>
    <w:p w14:paraId="00000012" w14:textId="77777777" w:rsidR="00056D8A" w:rsidRDefault="00000000">
      <w:pPr>
        <w:numPr>
          <w:ilvl w:val="0"/>
          <w:numId w:val="10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Standard bioinformatics references and documentation</w:t>
      </w:r>
    </w:p>
    <w:p w14:paraId="00000013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i/>
          <w:sz w:val="34"/>
          <w:szCs w:val="34"/>
        </w:rPr>
      </w:pPr>
      <w:bookmarkStart w:id="4" w:name="_x6p74aqehjdf" w:colFirst="0" w:colLast="0"/>
      <w:bookmarkEnd w:id="4"/>
      <w:r>
        <w:rPr>
          <w:rFonts w:ascii="Roboto" w:eastAsia="Roboto" w:hAnsi="Roboto" w:cs="Roboto"/>
          <w:b/>
          <w:i/>
          <w:sz w:val="34"/>
          <w:szCs w:val="34"/>
        </w:rPr>
        <w:t>Timeline:</w:t>
      </w:r>
    </w:p>
    <w:p w14:paraId="00000014" w14:textId="77777777" w:rsidR="00056D8A" w:rsidRDefault="00000000">
      <w:pPr>
        <w:numPr>
          <w:ilvl w:val="0"/>
          <w:numId w:val="7"/>
        </w:numPr>
        <w:rPr>
          <w:rFonts w:ascii="Roboto" w:eastAsia="Roboto" w:hAnsi="Roboto" w:cs="Roboto"/>
          <w:b/>
          <w:i/>
          <w:sz w:val="24"/>
          <w:szCs w:val="24"/>
        </w:rPr>
      </w:pPr>
      <w:r>
        <w:rPr>
          <w:rFonts w:ascii="Roboto" w:eastAsia="Roboto" w:hAnsi="Roboto" w:cs="Roboto"/>
          <w:b/>
          <w:i/>
          <w:sz w:val="24"/>
          <w:szCs w:val="24"/>
        </w:rPr>
        <w:t>Assignment Deadline: 28 October 2025</w:t>
      </w:r>
    </w:p>
    <w:p w14:paraId="00000015" w14:textId="77777777" w:rsidR="00056D8A" w:rsidRDefault="00000000">
      <w:pPr>
        <w:numPr>
          <w:ilvl w:val="0"/>
          <w:numId w:val="7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Submission Format: Python files (.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py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Jupyter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notebooks </w:t>
      </w:r>
      <w:proofErr w:type="gramStart"/>
      <w:r>
        <w:rPr>
          <w:rFonts w:ascii="Roboto" w:eastAsia="Roboto" w:hAnsi="Roboto" w:cs="Roboto"/>
          <w:i/>
          <w:sz w:val="24"/>
          <w:szCs w:val="24"/>
        </w:rPr>
        <w:t>(.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ipynb</w:t>
      </w:r>
      <w:proofErr w:type="spellEnd"/>
      <w:proofErr w:type="gramEnd"/>
      <w:r>
        <w:rPr>
          <w:rFonts w:ascii="Roboto" w:eastAsia="Roboto" w:hAnsi="Roboto" w:cs="Roboto"/>
          <w:i/>
          <w:sz w:val="24"/>
          <w:szCs w:val="24"/>
        </w:rPr>
        <w:t>), and documentation</w:t>
      </w:r>
    </w:p>
    <w:p w14:paraId="00000016" w14:textId="77777777" w:rsidR="00056D8A" w:rsidRDefault="00000000">
      <w:pPr>
        <w:numPr>
          <w:ilvl w:val="0"/>
          <w:numId w:val="7"/>
        </w:num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Presentation: Brief demonstration of key algorithms and results</w:t>
      </w:r>
    </w:p>
    <w:p w14:paraId="00000017" w14:textId="77777777" w:rsidR="00056D8A" w:rsidRDefault="00000000">
      <w:pPr>
        <w:spacing w:before="120" w:after="120"/>
        <w:jc w:val="both"/>
        <w:rPr>
          <w:rFonts w:ascii="Roboto" w:eastAsia="Roboto" w:hAnsi="Roboto" w:cs="Roboto"/>
          <w:color w:val="202124"/>
          <w:sz w:val="21"/>
          <w:szCs w:val="21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These assignments progressively build from basic DNA manipulation to advanced genomic analysis, reflecting the curriculum outlined in the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rebelScience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series while providing comprehensive assessment of biological algorithm implementation skills in Python.</w:t>
      </w:r>
    </w:p>
    <w:p w14:paraId="00000018" w14:textId="77777777" w:rsidR="00056D8A" w:rsidRDefault="00056D8A"/>
    <w:p w14:paraId="00000019" w14:textId="77777777" w:rsidR="00056D8A" w:rsidRDefault="00056D8A">
      <w:pPr>
        <w:spacing w:before="120" w:after="120"/>
        <w:rPr>
          <w:rFonts w:ascii="Roboto" w:eastAsia="Roboto" w:hAnsi="Roboto" w:cs="Roboto"/>
          <w:i/>
          <w:sz w:val="24"/>
          <w:szCs w:val="24"/>
        </w:rPr>
      </w:pPr>
    </w:p>
    <w:p w14:paraId="0000001A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5" w:name="_v020qagzgy0" w:colFirst="0" w:colLast="0"/>
      <w:bookmarkEnd w:id="5"/>
      <w:r>
        <w:rPr>
          <w:rFonts w:ascii="Roboto" w:eastAsia="Roboto" w:hAnsi="Roboto" w:cs="Roboto"/>
          <w:b/>
          <w:sz w:val="34"/>
          <w:szCs w:val="34"/>
        </w:rPr>
        <w:t>Part A: GC Content and Sequence Analysis (30 marks)</w:t>
      </w:r>
    </w:p>
    <w:p w14:paraId="0000001B" w14:textId="77777777" w:rsidR="00056D8A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1: GC Content Calculation (15 marks)</w:t>
      </w:r>
      <w:r>
        <w:rPr>
          <w:rFonts w:ascii="Roboto" w:eastAsia="Roboto" w:hAnsi="Roboto" w:cs="Roboto"/>
          <w:sz w:val="24"/>
          <w:szCs w:val="24"/>
        </w:rPr>
        <w:br/>
        <w:t>Implement comprehensive GC analysis:</w:t>
      </w:r>
    </w:p>
    <w:p w14:paraId="0000001C" w14:textId="77777777" w:rsidR="00056D8A" w:rsidRPr="00987FE9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Calculate overall GC content percentage</w:t>
      </w:r>
    </w:p>
    <w:p w14:paraId="7979FB4D" w14:textId="77341E72" w:rsidR="00987FE9" w:rsidRDefault="00987FE9">
      <w:pPr>
        <w:numPr>
          <w:ilvl w:val="0"/>
          <w:numId w:val="3"/>
        </w:numPr>
      </w:pPr>
      <w:r w:rsidRPr="00987FE9">
        <w:rPr>
          <w:noProof/>
        </w:rPr>
        <w:drawing>
          <wp:inline distT="0" distB="0" distL="0" distR="0" wp14:anchorId="2580EA3C" wp14:editId="5BE5235A">
            <wp:extent cx="5943600" cy="706120"/>
            <wp:effectExtent l="0" t="0" r="0" b="0"/>
            <wp:docPr id="122466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67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056D8A" w:rsidRPr="00636975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Analyze GC content in sliding windows</w:t>
      </w:r>
    </w:p>
    <w:p w14:paraId="08632D7D" w14:textId="55804D3F" w:rsidR="00636975" w:rsidRDefault="00636975">
      <w:pPr>
        <w:numPr>
          <w:ilvl w:val="0"/>
          <w:numId w:val="3"/>
        </w:numPr>
      </w:pPr>
      <w:r w:rsidRPr="00636975">
        <w:rPr>
          <w:noProof/>
        </w:rPr>
        <w:drawing>
          <wp:inline distT="0" distB="0" distL="0" distR="0" wp14:anchorId="36205C28" wp14:editId="127C3517">
            <wp:extent cx="3696216" cy="1800476"/>
            <wp:effectExtent l="0" t="0" r="0" b="9525"/>
            <wp:docPr id="88459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6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056D8A" w:rsidRPr="009737D4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Generate GC skew plots and statistics</w:t>
      </w:r>
    </w:p>
    <w:p w14:paraId="45850A4E" w14:textId="56EF8039" w:rsidR="009737D4" w:rsidRDefault="009737D4">
      <w:pPr>
        <w:numPr>
          <w:ilvl w:val="0"/>
          <w:numId w:val="3"/>
        </w:numPr>
      </w:pPr>
      <w:r w:rsidRPr="009737D4">
        <w:rPr>
          <w:noProof/>
        </w:rPr>
        <w:drawing>
          <wp:inline distT="0" distB="0" distL="0" distR="0" wp14:anchorId="20477505" wp14:editId="706111A9">
            <wp:extent cx="5430008" cy="1238423"/>
            <wp:effectExtent l="0" t="0" r="0" b="0"/>
            <wp:docPr id="165369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98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90593FF" w14:textId="60EBE1B0" w:rsidR="00B26428" w:rsidRDefault="00B26428">
      <w:pPr>
        <w:numPr>
          <w:ilvl w:val="0"/>
          <w:numId w:val="3"/>
        </w:numPr>
      </w:pPr>
      <w:r w:rsidRPr="00B26428">
        <w:rPr>
          <w:noProof/>
        </w:rPr>
        <w:drawing>
          <wp:inline distT="0" distB="0" distL="0" distR="0" wp14:anchorId="543DFFFE" wp14:editId="6757B4BA">
            <wp:extent cx="5943600" cy="1982470"/>
            <wp:effectExtent l="0" t="0" r="0" b="0"/>
            <wp:docPr id="172966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6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EA46" w14:textId="5D1E5E4D" w:rsidR="00B26428" w:rsidRDefault="00000000" w:rsidP="00B26428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Compare GC content across species or sequences</w:t>
      </w:r>
    </w:p>
    <w:p w14:paraId="3D031635" w14:textId="6F1B5E22" w:rsidR="00B26428" w:rsidRDefault="00B26428" w:rsidP="00B26428">
      <w:pPr>
        <w:numPr>
          <w:ilvl w:val="0"/>
          <w:numId w:val="3"/>
        </w:numPr>
      </w:pPr>
      <w:r w:rsidRPr="00B26428">
        <w:rPr>
          <w:noProof/>
        </w:rPr>
        <w:lastRenderedPageBreak/>
        <w:drawing>
          <wp:inline distT="0" distB="0" distL="0" distR="0" wp14:anchorId="07F7369D" wp14:editId="31F6ED0B">
            <wp:extent cx="3286584" cy="1333686"/>
            <wp:effectExtent l="0" t="0" r="9525" b="0"/>
            <wp:docPr id="379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056D8A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2: Sequence Composition Analysis (15 marks)</w:t>
      </w:r>
      <w:r>
        <w:rPr>
          <w:rFonts w:ascii="Roboto" w:eastAsia="Roboto" w:hAnsi="Roboto" w:cs="Roboto"/>
          <w:sz w:val="24"/>
          <w:szCs w:val="24"/>
        </w:rPr>
        <w:br/>
        <w:t>Develop advanced composition tools:</w:t>
      </w:r>
    </w:p>
    <w:p w14:paraId="00000021" w14:textId="77777777" w:rsidR="00056D8A" w:rsidRPr="00EF2262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Calculate dinucleotide and trinucleotide frequencies</w:t>
      </w:r>
    </w:p>
    <w:p w14:paraId="6590A57A" w14:textId="37A311BF" w:rsidR="00EF2262" w:rsidRDefault="009F259E">
      <w:pPr>
        <w:numPr>
          <w:ilvl w:val="0"/>
          <w:numId w:val="9"/>
        </w:numPr>
      </w:pPr>
      <w:r w:rsidRPr="009F259E">
        <w:rPr>
          <w:noProof/>
        </w:rPr>
        <w:drawing>
          <wp:inline distT="0" distB="0" distL="0" distR="0" wp14:anchorId="4F36C699" wp14:editId="1D8586A2">
            <wp:extent cx="5943600" cy="1477010"/>
            <wp:effectExtent l="0" t="0" r="0" b="8890"/>
            <wp:docPr id="6027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36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59E">
        <w:rPr>
          <w:noProof/>
        </w:rPr>
        <w:drawing>
          <wp:inline distT="0" distB="0" distL="0" distR="0" wp14:anchorId="05ECB032" wp14:editId="76113341">
            <wp:extent cx="5943600" cy="1443355"/>
            <wp:effectExtent l="0" t="0" r="0" b="4445"/>
            <wp:docPr id="101151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0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056D8A" w:rsidRPr="00E446CD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Identify CpG islands in genomic sequences</w:t>
      </w:r>
    </w:p>
    <w:p w14:paraId="6DD54BD7" w14:textId="003D651F" w:rsidR="00E446CD" w:rsidRPr="009F259E" w:rsidRDefault="00E446CD" w:rsidP="00E446CD">
      <w:pPr>
        <w:ind w:left="720"/>
      </w:pPr>
      <w:r w:rsidRPr="00E446CD">
        <w:rPr>
          <w:noProof/>
        </w:rPr>
        <w:drawing>
          <wp:inline distT="0" distB="0" distL="0" distR="0" wp14:anchorId="4E5CFD86" wp14:editId="383A5229">
            <wp:extent cx="5943600" cy="2259330"/>
            <wp:effectExtent l="0" t="0" r="0" b="7620"/>
            <wp:docPr id="11230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8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0F179BFD" w:rsidR="00056D8A" w:rsidRPr="00523C4D" w:rsidRDefault="00000000" w:rsidP="00E446CD">
      <w:pPr>
        <w:numPr>
          <w:ilvl w:val="0"/>
          <w:numId w:val="9"/>
        </w:numPr>
      </w:pPr>
      <w:r w:rsidRPr="00E446CD">
        <w:rPr>
          <w:rFonts w:ascii="Roboto" w:eastAsia="Roboto" w:hAnsi="Roboto" w:cs="Roboto"/>
          <w:sz w:val="24"/>
          <w:szCs w:val="24"/>
        </w:rPr>
        <w:t>Analyze codon usage bias in protein-coding regions</w:t>
      </w:r>
    </w:p>
    <w:p w14:paraId="404CC14E" w14:textId="523D53DA" w:rsidR="00523C4D" w:rsidRDefault="00523C4D" w:rsidP="00523C4D">
      <w:pPr>
        <w:ind w:left="720"/>
      </w:pPr>
      <w:r w:rsidRPr="00523C4D">
        <w:rPr>
          <w:noProof/>
        </w:rPr>
        <w:lastRenderedPageBreak/>
        <w:drawing>
          <wp:inline distT="0" distB="0" distL="0" distR="0" wp14:anchorId="15C6C0F1" wp14:editId="04E4A2DD">
            <wp:extent cx="5677692" cy="2457793"/>
            <wp:effectExtent l="0" t="0" r="0" b="0"/>
            <wp:docPr id="6676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2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056D8A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Generate composition-based sequence classification</w:t>
      </w:r>
    </w:p>
    <w:p w14:paraId="00000025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6" w:name="_y3vcnmfi82q4" w:colFirst="0" w:colLast="0"/>
      <w:bookmarkEnd w:id="6"/>
      <w:r>
        <w:rPr>
          <w:rFonts w:ascii="Roboto" w:eastAsia="Roboto" w:hAnsi="Roboto" w:cs="Roboto"/>
          <w:b/>
          <w:sz w:val="34"/>
          <w:szCs w:val="34"/>
        </w:rPr>
        <w:t>Part B: Pattern Matching and Motif Discovery (40 marks)</w:t>
      </w:r>
    </w:p>
    <w:p w14:paraId="00000026" w14:textId="77777777" w:rsidR="00056D8A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3: Hamming Distance Implementation (15 marks)</w:t>
      </w:r>
      <w:r>
        <w:rPr>
          <w:rFonts w:ascii="Roboto" w:eastAsia="Roboto" w:hAnsi="Roboto" w:cs="Roboto"/>
          <w:sz w:val="24"/>
          <w:szCs w:val="24"/>
        </w:rPr>
        <w:br/>
        <w:t>Create sophisticated distance calculations:</w:t>
      </w:r>
    </w:p>
    <w:p w14:paraId="00000027" w14:textId="77777777" w:rsidR="00056D8A" w:rsidRPr="00CF181D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Implement Hamming distance for sequence comparison</w:t>
      </w:r>
    </w:p>
    <w:p w14:paraId="6AA706FD" w14:textId="6E8F0534" w:rsidR="00CF181D" w:rsidRDefault="00CF181D" w:rsidP="00CF181D">
      <w:pPr>
        <w:ind w:left="720"/>
      </w:pPr>
      <w:r w:rsidRPr="00CF181D">
        <w:drawing>
          <wp:inline distT="0" distB="0" distL="0" distR="0" wp14:anchorId="7FC77C9F" wp14:editId="32407A17">
            <wp:extent cx="5943600" cy="2555240"/>
            <wp:effectExtent l="0" t="0" r="0" b="0"/>
            <wp:docPr id="19982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056D8A" w:rsidRPr="00CF181D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Handle sequences of different lengths</w:t>
      </w:r>
    </w:p>
    <w:p w14:paraId="703EB2BB" w14:textId="77777777" w:rsidR="00CF181D" w:rsidRDefault="00CF181D" w:rsidP="00CF181D">
      <w:pPr>
        <w:ind w:left="720"/>
      </w:pPr>
    </w:p>
    <w:p w14:paraId="00000029" w14:textId="77777777" w:rsidR="00056D8A" w:rsidRPr="00CF181D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Calculate distance matrices for multiple sequences</w:t>
      </w:r>
    </w:p>
    <w:p w14:paraId="5D777806" w14:textId="77777777" w:rsidR="00CF181D" w:rsidRDefault="00CF181D" w:rsidP="00CF181D">
      <w:pPr>
        <w:pStyle w:val="ListParagraph"/>
      </w:pPr>
    </w:p>
    <w:p w14:paraId="4522A742" w14:textId="4DB19F1B" w:rsidR="00CF181D" w:rsidRDefault="00CF181D" w:rsidP="00CF181D">
      <w:pPr>
        <w:ind w:left="720"/>
      </w:pPr>
      <w:r w:rsidRPr="00CF181D">
        <w:lastRenderedPageBreak/>
        <w:drawing>
          <wp:inline distT="0" distB="0" distL="0" distR="0" wp14:anchorId="3231A9B3" wp14:editId="099ABE62">
            <wp:extent cx="5943600" cy="2416810"/>
            <wp:effectExtent l="0" t="0" r="0" b="2540"/>
            <wp:docPr id="19421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7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056D8A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Visualize distance relationships using appropriate data structures</w:t>
      </w:r>
    </w:p>
    <w:p w14:paraId="0000002B" w14:textId="77777777" w:rsidR="00056D8A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4: Motif Finding Algorithms (25 marks)</w:t>
      </w:r>
      <w:r>
        <w:rPr>
          <w:rFonts w:ascii="Roboto" w:eastAsia="Roboto" w:hAnsi="Roboto" w:cs="Roboto"/>
          <w:sz w:val="24"/>
          <w:szCs w:val="24"/>
        </w:rPr>
        <w:br/>
        <w:t>Develop pattern recognition systems:</w:t>
      </w:r>
    </w:p>
    <w:p w14:paraId="0000002C" w14:textId="77777777" w:rsidR="00056D8A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Implement exact pattern matching algorithms</w:t>
      </w:r>
    </w:p>
    <w:p w14:paraId="0000002D" w14:textId="77777777" w:rsidR="00056D8A" w:rsidRPr="00CF181D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Create fuzzy matching with allowed mismatches</w:t>
      </w:r>
    </w:p>
    <w:p w14:paraId="4709B2AB" w14:textId="459606BC" w:rsidR="00CF181D" w:rsidRPr="00CF181D" w:rsidRDefault="00CF181D">
      <w:pPr>
        <w:numPr>
          <w:ilvl w:val="0"/>
          <w:numId w:val="1"/>
        </w:numPr>
      </w:pPr>
      <w:r w:rsidRPr="00CF181D">
        <w:drawing>
          <wp:inline distT="0" distB="0" distL="0" distR="0" wp14:anchorId="278D3004" wp14:editId="4EBD6155">
            <wp:extent cx="5943600" cy="3180080"/>
            <wp:effectExtent l="0" t="0" r="0" b="1270"/>
            <wp:docPr id="65115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5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77777777" w:rsidR="00056D8A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Find all occurrences of patterns in genomic sequences</w:t>
      </w:r>
    </w:p>
    <w:p w14:paraId="0000002F" w14:textId="77777777" w:rsidR="00056D8A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Analyze motif conservation across multiple sequences</w:t>
      </w:r>
    </w:p>
    <w:p w14:paraId="00000030" w14:textId="77777777" w:rsidR="00056D8A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7" w:name="_a0mga6wjj64r" w:colFirst="0" w:colLast="0"/>
      <w:bookmarkEnd w:id="7"/>
      <w:r>
        <w:rPr>
          <w:rFonts w:ascii="Roboto" w:eastAsia="Roboto" w:hAnsi="Roboto" w:cs="Roboto"/>
          <w:b/>
          <w:sz w:val="34"/>
          <w:szCs w:val="34"/>
        </w:rPr>
        <w:t>Part C: Protein Sequence Analysis (30 marks)</w:t>
      </w:r>
    </w:p>
    <w:p w14:paraId="00000031" w14:textId="77777777" w:rsidR="00056D8A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Question 5: Reading Frame Analysis (15 marks)</w:t>
      </w:r>
      <w:r>
        <w:rPr>
          <w:rFonts w:ascii="Roboto" w:eastAsia="Roboto" w:hAnsi="Roboto" w:cs="Roboto"/>
          <w:sz w:val="24"/>
          <w:szCs w:val="24"/>
        </w:rPr>
        <w:br/>
        <w:t>Build comprehensive ORF detection:</w:t>
      </w:r>
    </w:p>
    <w:p w14:paraId="00000032" w14:textId="77777777" w:rsidR="00056D8A" w:rsidRPr="00425B1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Identify all six reading frames in DNA sequences</w:t>
      </w:r>
    </w:p>
    <w:p w14:paraId="740822D4" w14:textId="281DD0D6" w:rsidR="00425B1F" w:rsidRDefault="00425B1F" w:rsidP="00425B1F">
      <w:pPr>
        <w:ind w:left="720"/>
      </w:pPr>
      <w:r w:rsidRPr="00425B1F">
        <w:drawing>
          <wp:inline distT="0" distB="0" distL="0" distR="0" wp14:anchorId="1AE16149" wp14:editId="535DE231">
            <wp:extent cx="5877745" cy="2162477"/>
            <wp:effectExtent l="0" t="0" r="0" b="9525"/>
            <wp:docPr id="116544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9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056D8A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Find start and stop codons in each frame</w:t>
      </w:r>
    </w:p>
    <w:p w14:paraId="00000034" w14:textId="77777777" w:rsidR="00056D8A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Extract potential protein sequences</w:t>
      </w:r>
    </w:p>
    <w:p w14:paraId="00000035" w14:textId="77777777" w:rsidR="00056D8A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Calculate ORF statistics and length distributions</w:t>
      </w:r>
    </w:p>
    <w:p w14:paraId="00000036" w14:textId="77777777" w:rsidR="00056D8A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6: Protein Translation and Analysis (15 marks)</w:t>
      </w:r>
      <w:r>
        <w:rPr>
          <w:rFonts w:ascii="Roboto" w:eastAsia="Roboto" w:hAnsi="Roboto" w:cs="Roboto"/>
          <w:sz w:val="24"/>
          <w:szCs w:val="24"/>
        </w:rPr>
        <w:br/>
        <w:t>Implement translation machinery:</w:t>
      </w:r>
    </w:p>
    <w:p w14:paraId="00000037" w14:textId="77777777" w:rsidR="00056D8A" w:rsidRPr="00A03621" w:rsidRDefault="00000000">
      <w:pPr>
        <w:numPr>
          <w:ilvl w:val="0"/>
          <w:numId w:val="5"/>
        </w:numPr>
      </w:pPr>
      <w:r>
        <w:rPr>
          <w:rFonts w:ascii="Roboto" w:eastAsia="Roboto" w:hAnsi="Roboto" w:cs="Roboto"/>
          <w:sz w:val="24"/>
          <w:szCs w:val="24"/>
        </w:rPr>
        <w:t>Convert DNA/RNA to amino acid sequences</w:t>
      </w:r>
    </w:p>
    <w:p w14:paraId="195C2E4B" w14:textId="414BCF29" w:rsidR="00A03621" w:rsidRPr="00A03621" w:rsidRDefault="00A03621" w:rsidP="00A03621">
      <w:pPr>
        <w:ind w:left="720"/>
      </w:pPr>
      <w:r w:rsidRPr="00A03621">
        <w:lastRenderedPageBreak/>
        <w:drawing>
          <wp:inline distT="0" distB="0" distL="0" distR="0" wp14:anchorId="14573C9A" wp14:editId="22DEA924">
            <wp:extent cx="5943600" cy="4450080"/>
            <wp:effectExtent l="0" t="0" r="0" b="7620"/>
            <wp:docPr id="168704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42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4B64" w14:textId="444BADB2" w:rsidR="00A03621" w:rsidRPr="00A03621" w:rsidRDefault="00A03621" w:rsidP="00A03621">
      <w:pPr>
        <w:ind w:left="720"/>
        <w:rPr>
          <w:lang w:val="en-IN"/>
        </w:rPr>
      </w:pPr>
      <w:r w:rsidRPr="00A03621">
        <w:rPr>
          <w:lang w:val="en-IN"/>
        </w:rPr>
        <w:drawing>
          <wp:inline distT="0" distB="0" distL="0" distR="0" wp14:anchorId="26535191" wp14:editId="230F7ED6">
            <wp:extent cx="5943600" cy="723900"/>
            <wp:effectExtent l="0" t="0" r="0" b="0"/>
            <wp:docPr id="109035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52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 w14:textId="77777777" w:rsidR="00056D8A" w:rsidRDefault="00000000">
      <w:pPr>
        <w:numPr>
          <w:ilvl w:val="0"/>
          <w:numId w:val="5"/>
        </w:numPr>
      </w:pPr>
      <w:r>
        <w:rPr>
          <w:rFonts w:ascii="Roboto" w:eastAsia="Roboto" w:hAnsi="Roboto" w:cs="Roboto"/>
          <w:sz w:val="24"/>
          <w:szCs w:val="24"/>
        </w:rPr>
        <w:t>Handle the genetic code using dictionaries</w:t>
      </w:r>
    </w:p>
    <w:p w14:paraId="00000039" w14:textId="77777777" w:rsidR="00056D8A" w:rsidRDefault="00000000">
      <w:pPr>
        <w:numPr>
          <w:ilvl w:val="0"/>
          <w:numId w:val="5"/>
        </w:numPr>
      </w:pPr>
      <w:r>
        <w:rPr>
          <w:rFonts w:ascii="Roboto" w:eastAsia="Roboto" w:hAnsi="Roboto" w:cs="Roboto"/>
          <w:sz w:val="24"/>
          <w:szCs w:val="24"/>
        </w:rPr>
        <w:t>Identify and translate the longest ORFs</w:t>
      </w:r>
    </w:p>
    <w:p w14:paraId="0000003A" w14:textId="77777777" w:rsidR="00056D8A" w:rsidRDefault="00000000">
      <w:pPr>
        <w:numPr>
          <w:ilvl w:val="0"/>
          <w:numId w:val="5"/>
        </w:numPr>
      </w:pPr>
      <w:r>
        <w:rPr>
          <w:rFonts w:ascii="Roboto" w:eastAsia="Roboto" w:hAnsi="Roboto" w:cs="Roboto"/>
          <w:sz w:val="24"/>
          <w:szCs w:val="24"/>
        </w:rPr>
        <w:t>Analyze amino acid composition and properties</w:t>
      </w:r>
    </w:p>
    <w:p w14:paraId="0000003B" w14:textId="77777777" w:rsidR="00056D8A" w:rsidRDefault="00056D8A"/>
    <w:p w14:paraId="32A39D4D" w14:textId="77777777" w:rsidR="00C47DF9" w:rsidRDefault="00C47DF9"/>
    <w:p w14:paraId="401F4FFF" w14:textId="63CC36F3" w:rsidR="00C47DF9" w:rsidRDefault="00C47DF9">
      <w:r>
        <w:t xml:space="preserve">Git hub </w:t>
      </w:r>
      <w:proofErr w:type="gramStart"/>
      <w:r>
        <w:t>link :</w:t>
      </w:r>
      <w:proofErr w:type="gramEnd"/>
      <w:r>
        <w:t xml:space="preserve"> </w:t>
      </w:r>
      <w:hyperlink r:id="rId20" w:history="1">
        <w:r w:rsidRPr="00903438">
          <w:rPr>
            <w:rStyle w:val="Hyperlink"/>
          </w:rPr>
          <w:t>https://github.com/kedar1100/BioInfo.git</w:t>
        </w:r>
      </w:hyperlink>
    </w:p>
    <w:p w14:paraId="1B43264B" w14:textId="77777777" w:rsidR="00C47DF9" w:rsidRDefault="00C47DF9"/>
    <w:p w14:paraId="0A2DC604" w14:textId="77777777" w:rsidR="00C47DF9" w:rsidRDefault="00C47DF9"/>
    <w:sectPr w:rsidR="00C47D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FA69931-30FE-4D8C-BDFC-06F378E79FDC}"/>
    <w:embedBold r:id="rId2" w:fontKey="{A6C23BDD-5ECE-4F49-BC5C-A9BE2726C4B1}"/>
    <w:embedItalic r:id="rId3" w:fontKey="{8E54BAE1-2F58-43C5-B3CA-1235CBAC3951}"/>
    <w:embedBoldItalic r:id="rId4" w:fontKey="{8D764FA5-BD00-4F31-A754-4790F71D6A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B98EF2A-0215-4181-928A-97A068DBF5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8E7651-6BC2-474B-973F-9CB276E5CE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74128"/>
    <w:multiLevelType w:val="multilevel"/>
    <w:tmpl w:val="990AA5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1E339E"/>
    <w:multiLevelType w:val="multilevel"/>
    <w:tmpl w:val="F5BE32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B17633"/>
    <w:multiLevelType w:val="multilevel"/>
    <w:tmpl w:val="AD9815A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6C4497"/>
    <w:multiLevelType w:val="multilevel"/>
    <w:tmpl w:val="4762D2F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A3593F"/>
    <w:multiLevelType w:val="multilevel"/>
    <w:tmpl w:val="2A18460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6E7BEB"/>
    <w:multiLevelType w:val="multilevel"/>
    <w:tmpl w:val="9736659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7B67FD"/>
    <w:multiLevelType w:val="multilevel"/>
    <w:tmpl w:val="634E1C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894898"/>
    <w:multiLevelType w:val="multilevel"/>
    <w:tmpl w:val="7E1A1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A8236C"/>
    <w:multiLevelType w:val="multilevel"/>
    <w:tmpl w:val="3AEA89F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6E0D3A"/>
    <w:multiLevelType w:val="multilevel"/>
    <w:tmpl w:val="384E7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568162">
    <w:abstractNumId w:val="1"/>
  </w:num>
  <w:num w:numId="2" w16cid:durableId="1631593839">
    <w:abstractNumId w:val="2"/>
  </w:num>
  <w:num w:numId="3" w16cid:durableId="1073625438">
    <w:abstractNumId w:val="8"/>
  </w:num>
  <w:num w:numId="4" w16cid:durableId="1359282450">
    <w:abstractNumId w:val="9"/>
  </w:num>
  <w:num w:numId="5" w16cid:durableId="702756485">
    <w:abstractNumId w:val="3"/>
  </w:num>
  <w:num w:numId="6" w16cid:durableId="1767920641">
    <w:abstractNumId w:val="0"/>
  </w:num>
  <w:num w:numId="7" w16cid:durableId="908659311">
    <w:abstractNumId w:val="6"/>
  </w:num>
  <w:num w:numId="8" w16cid:durableId="989478227">
    <w:abstractNumId w:val="4"/>
  </w:num>
  <w:num w:numId="9" w16cid:durableId="103698359">
    <w:abstractNumId w:val="5"/>
  </w:num>
  <w:num w:numId="10" w16cid:durableId="10307670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D8A"/>
    <w:rsid w:val="00056D8A"/>
    <w:rsid w:val="00410A0C"/>
    <w:rsid w:val="00425B1F"/>
    <w:rsid w:val="00523C4D"/>
    <w:rsid w:val="00636975"/>
    <w:rsid w:val="00757389"/>
    <w:rsid w:val="008E18DE"/>
    <w:rsid w:val="009737D4"/>
    <w:rsid w:val="00987FE9"/>
    <w:rsid w:val="009F259E"/>
    <w:rsid w:val="00A03621"/>
    <w:rsid w:val="00B26428"/>
    <w:rsid w:val="00C47DF9"/>
    <w:rsid w:val="00CB6A85"/>
    <w:rsid w:val="00CF181D"/>
    <w:rsid w:val="00D849D2"/>
    <w:rsid w:val="00E446CD"/>
    <w:rsid w:val="00EF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59FA"/>
  <w15:docId w15:val="{5256E219-B466-4300-806E-DF7D5225E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F18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D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kedar1100/BioInfo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7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Kedar Oza</cp:lastModifiedBy>
  <cp:revision>5</cp:revision>
  <dcterms:created xsi:type="dcterms:W3CDTF">2025-10-27T14:02:00Z</dcterms:created>
  <dcterms:modified xsi:type="dcterms:W3CDTF">2025-10-28T18:21:00Z</dcterms:modified>
</cp:coreProperties>
</file>