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heading 1"/>
        <w:jc w:val="center"/>
      </w:pPr>
      <w:r>
        <w:rPr>
          <w:lang w:val="fr-CA"/>
        </w:rPr>
        <w:t xml:space="preserve">Team 5</w:t>
      </w:r>
    </w:p>
    <w:p>
      <w:pPr>
        <w:pStyle w:val="_Normal"/>
        <w:jc w:val="center"/>
      </w:pPr>
    </w:p>
    <w:p>
      <w:pPr>
        <w:pStyle w:val="_Normal"/>
        <w:jc w:val="left"/>
      </w:pPr>
      <w:r>
        <w:rPr>
          <w:lang w:val="fr-CA"/>
        </w:rPr>
        <w:t xml:space="preserve">Lancement de l’application:</w:t>
      </w:r>
    </w:p>
    <w:p>
      <w:pPr>
        <w:pStyle w:val="_Normal"/>
        <w:jc w:val="left"/>
      </w:pPr>
    </w:p>
    <w:p>
      <w:pPr>
        <w:pStyle w:val="_Normal"/>
        <w:jc w:val="left"/>
      </w:pPr>
      <w:r>
        <w:rPr>
          <w:lang w:val="fr-CA"/>
        </w:rPr>
        <w:t xml:space="preserve">Prérequis: nodejs, bower</w:t>
      </w:r>
    </w:p>
    <w:p>
      <w:pPr>
        <w:pStyle w:val="_Normal"/>
        <w:jc w:val="left"/>
      </w:pPr>
    </w:p>
    <w:p>
      <w:pPr>
        <w:pStyle w:val="_Normal"/>
        <w:jc w:val="left"/>
      </w:pPr>
      <w:r>
        <w:rPr>
          <w:lang w:val="fr-CA"/>
        </w:rPr>
        <w:t xml:space="preserve">Après l’obtention du code, utiliser les commandes suivantes dans le dossier du projet:</w:t>
      </w:r>
    </w:p>
    <w:p>
      <w:pPr>
        <w:pStyle w:val="_Normal"/>
        <w:jc w:val="left"/>
      </w:pPr>
      <w:r>
        <w:rPr>
          <w:lang w:val="fr-CA"/>
        </w:rPr>
        <w:t xml:space="preserve">bower install,</w:t>
      </w:r>
    </w:p>
    <w:p>
      <w:pPr>
        <w:pStyle w:val="_Normal"/>
        <w:jc w:val="left"/>
      </w:pPr>
      <w:r>
        <w:rPr>
          <w:lang w:val="fr-CA"/>
        </w:rPr>
        <w:t xml:space="preserve">npm install,</w:t>
      </w:r>
    </w:p>
    <w:p>
      <w:pPr>
        <w:pStyle w:val="_Normal"/>
        <w:jc w:val="left"/>
      </w:pPr>
    </w:p>
    <w:p>
      <w:pPr>
        <w:pStyle w:val="_Normal"/>
        <w:jc w:val="left"/>
      </w:pPr>
      <w:r>
        <w:rPr>
          <w:lang w:val="fr-CA"/>
        </w:rPr>
        <w:t xml:space="preserve">Pour lancer le serveur web, utiliser:</w:t>
      </w:r>
    </w:p>
    <w:p>
      <w:pPr>
        <w:pStyle w:val="_Normal"/>
        <w:jc w:val="left"/>
      </w:pPr>
      <w:r>
        <w:rPr>
          <w:lang w:val="fr-CA"/>
        </w:rPr>
        <w:t xml:space="preserve">node server.js</w:t>
      </w:r>
    </w:p>
    <w:p>
      <w:pPr>
        <w:pStyle w:val="_Normal"/>
        <w:jc w:val="left"/>
      </w:pPr>
    </w:p>
    <w:p>
      <w:pPr>
        <w:pStyle w:val="_Normal"/>
        <w:jc w:val="left"/>
      </w:pPr>
      <w:r>
        <w:rPr>
          <w:lang w:val="fr-CA"/>
        </w:rPr>
        <w:t xml:space="preserve">Le serveur utilise le port 4000.</w:t>
      </w:r>
    </w:p>
    <w:p>
      <w:pPr>
        <w:pStyle w:val="_Normal"/>
        <w:jc w:val="left"/>
      </w:pPr>
    </w:p>
    <w:p>
      <w:pPr>
        <w:pStyle w:val="_Normal"/>
        <w:jc w:val="left"/>
      </w:pPr>
      <w:r>
        <w:rPr>
          <w:lang w:val="fr-CA"/>
        </w:rPr>
        <w:t xml:space="preserve">Navigation:</w:t>
      </w:r>
    </w:p>
    <w:p>
      <w:pPr>
        <w:pStyle w:val="_Normal"/>
        <w:jc w:val="both"/>
      </w:pPr>
      <w:r>
        <w:rPr>
          <w:lang w:val="fr-CA"/>
        </w:rPr>
        <w:t xml:space="preserve">Une fois le serveur lancé, allez à localhost:4000/. L’application vous demande de vous identifiez. </w:t>
      </w:r>
      <w:r>
        <w:rPr>
          <w:lang w:val="fr-CA"/>
        </w:rPr>
        <w:t xml:space="preserve">S</w:t>
      </w:r>
      <w:r>
        <w:rPr>
          <w:lang w:val="fr-CA"/>
        </w:rPr>
        <w:t xml:space="preserve">i vous n</w:t>
      </w:r>
      <w:r>
        <w:rPr>
          <w:lang w:val="fr-CA"/>
        </w:rPr>
        <w:t xml:space="preserve">’</w:t>
      </w:r>
      <w:r>
        <w:rPr>
          <w:lang w:val="fr-CA"/>
        </w:rPr>
        <w:t xml:space="preserve">a</w:t>
      </w:r>
      <w:r>
        <w:rPr>
          <w:lang w:val="fr-CA"/>
        </w:rPr>
        <w:t xml:space="preserve">v</w:t>
      </w:r>
      <w:r>
        <w:rPr>
          <w:lang w:val="fr-CA"/>
        </w:rPr>
        <w:t xml:space="preserve">ez pas de compte, vous pouvez cliquer sur le lien sign up</w:t>
      </w:r>
      <w:r>
        <w:rPr>
          <w:lang w:val="fr-CA"/>
        </w:rPr>
        <w:t xml:space="preserve">.</w:t>
      </w:r>
      <w:r>
        <w:rPr>
          <w:lang w:val="fr-CA"/>
        </w:rPr>
        <w:t xml:space="preserve"> Après l</w:t>
      </w:r>
      <w:r>
        <w:rPr>
          <w:lang w:val="fr-CA"/>
        </w:rPr>
        <w:t xml:space="preserve">’</w:t>
      </w:r>
      <w:r>
        <w:rPr>
          <w:lang w:val="fr-CA"/>
        </w:rPr>
        <w:t xml:space="preserve">i</w:t>
      </w:r>
      <w:r>
        <w:rPr>
          <w:lang w:val="fr-CA"/>
        </w:rPr>
        <w:t xml:space="preserve">dentification, vous êtes redirigés sur la page d</w:t>
      </w:r>
      <w:r>
        <w:rPr>
          <w:lang w:val="fr-CA"/>
        </w:rPr>
        <w:t xml:space="preserve">’</w:t>
      </w:r>
      <w:r>
        <w:rPr>
          <w:lang w:val="fr-CA"/>
        </w:rPr>
        <w:t xml:space="preserve">a</w:t>
      </w:r>
      <w:r>
        <w:rPr>
          <w:lang w:val="fr-CA"/>
        </w:rPr>
        <w:t xml:space="preserve">ccueil qui contient la liste des 10 artist</w:t>
      </w:r>
      <w:r>
        <w:rPr>
          <w:lang w:val="fr-CA"/>
        </w:rPr>
        <w:t xml:space="preserve">es les plus hottt</w:t>
      </w:r>
      <w:r>
        <w:rPr>
          <w:lang w:val="fr-CA"/>
        </w:rPr>
        <w:t xml:space="preserve"> (</w:t>
      </w:r>
      <w:r>
        <w:rPr>
          <w:lang w:val="fr-CA"/>
          <w:i/>
        </w:rPr>
        <w:t xml:space="preserve">sic</w:t>
      </w:r>
      <w:r>
        <w:rPr>
          <w:lang w:val="fr-CA"/>
        </w:rPr>
        <w:t xml:space="preserve">)</w:t>
      </w:r>
      <w:r>
        <w:rPr>
          <w:lang w:val="fr-CA"/>
        </w:rPr>
        <w:t xml:space="preserve"> s</w:t>
      </w:r>
      <w:r>
        <w:rPr>
          <w:lang w:val="fr-CA"/>
        </w:rPr>
        <w:t xml:space="preserve">elon ech</w:t>
      </w:r>
      <w:r>
        <w:rPr>
          <w:lang w:val="fr-CA"/>
        </w:rPr>
        <w:t xml:space="preserve">onest, un service de metadonnées </w:t>
      </w:r>
      <w:r>
        <w:rPr>
          <w:lang w:val="fr-CA"/>
        </w:rPr>
        <w:t xml:space="preserve">mus</w:t>
      </w:r>
      <w:r>
        <w:rPr>
          <w:lang w:val="fr-CA"/>
        </w:rPr>
        <w:t xml:space="preserve">icales qui supporte</w:t>
      </w:r>
      <w:r>
        <w:rPr>
          <w:lang w:val="fr-CA"/>
        </w:rPr>
        <w:t xml:space="preserve"> nos fonctionalités avancées.</w:t>
      </w:r>
    </w:p>
    <w:p>
      <w:pPr>
        <w:pStyle w:val="_Normal"/>
        <w:jc w:val="both"/>
      </w:pPr>
    </w:p>
    <w:p>
      <w:pPr>
        <w:pStyle w:val="_Normal"/>
        <w:jc w:val="both"/>
      </w:pPr>
      <w:r>
        <w:rPr>
          <w:lang w:val="fr-CA"/>
        </w:rPr>
        <w:t xml:space="preserve">Dans le menu au haut de l</w:t>
      </w:r>
      <w:r>
        <w:rPr>
          <w:lang w:val="fr-CA"/>
        </w:rPr>
        <w:t xml:space="preserve">’</w:t>
      </w:r>
      <w:r>
        <w:rPr>
          <w:lang w:val="fr-CA"/>
        </w:rPr>
        <w:t xml:space="preserve">é</w:t>
      </w:r>
      <w:r>
        <w:rPr>
          <w:lang w:val="fr-CA"/>
        </w:rPr>
        <w:t xml:space="preserve">cran, vous trouverez </w:t>
      </w:r>
      <w:r>
        <w:rPr>
          <w:lang w:val="fr-CA"/>
        </w:rPr>
        <w:t xml:space="preserve">une barre de recherche accessible en tout temps. Celle-ci </w:t>
      </w:r>
      <w:r>
        <w:rPr>
          <w:lang w:val="fr-CA"/>
        </w:rPr>
        <w:t xml:space="preserve">permet d</w:t>
      </w:r>
      <w:r>
        <w:rPr>
          <w:lang w:val="fr-CA"/>
        </w:rPr>
        <w:t xml:space="preserve">’</w:t>
      </w:r>
      <w:r>
        <w:rPr>
          <w:lang w:val="fr-CA"/>
        </w:rPr>
        <w:t xml:space="preserve">e</w:t>
      </w:r>
      <w:r>
        <w:rPr>
          <w:lang w:val="fr-CA"/>
        </w:rPr>
        <w:t xml:space="preserve">ffectuer une recherche </w:t>
      </w:r>
      <w:r>
        <w:rPr>
          <w:lang w:val="fr-CA"/>
        </w:rPr>
        <w:t xml:space="preserve">globale.</w:t>
      </w:r>
      <w:r>
        <w:rPr>
          <w:lang w:val="fr-CA"/>
        </w:rPr>
        <w:t xml:space="preserve"> Par le menu de gauche, vous pouvez acc</w:t>
      </w:r>
      <w:r>
        <w:rPr>
          <w:lang w:val="fr-CA"/>
        </w:rPr>
        <w:t xml:space="preserve">éder à </w:t>
      </w:r>
      <w:r>
        <w:rPr>
          <w:lang w:val="fr-CA"/>
        </w:rPr>
        <w:t xml:space="preserve">l</w:t>
      </w:r>
      <w:r>
        <w:rPr>
          <w:lang w:val="fr-CA"/>
        </w:rPr>
        <w:t xml:space="preserve">’</w:t>
      </w:r>
      <w:r>
        <w:rPr>
          <w:lang w:val="fr-CA"/>
        </w:rPr>
        <w:t xml:space="preserve">é</w:t>
      </w:r>
      <w:r>
        <w:rPr>
          <w:lang w:val="fr-CA"/>
        </w:rPr>
        <w:t xml:space="preserve">cran de recherche avancé</w:t>
      </w:r>
      <w:r>
        <w:rPr>
          <w:lang w:val="fr-CA"/>
        </w:rPr>
        <w:t xml:space="preserve">e. Celle-ci vous permet de s</w:t>
      </w:r>
      <w:r>
        <w:rPr>
          <w:lang w:val="fr-CA"/>
        </w:rPr>
        <w:t xml:space="preserve">pécifier </w:t>
      </w:r>
      <w:r>
        <w:rPr>
          <w:lang w:val="fr-CA"/>
        </w:rPr>
        <w:t xml:space="preserve">des mots-c</w:t>
      </w:r>
      <w:r>
        <w:rPr>
          <w:lang w:val="fr-CA"/>
        </w:rPr>
        <w:t xml:space="preserve">lés et </w:t>
      </w:r>
      <w:r>
        <w:rPr>
          <w:lang w:val="fr-CA"/>
        </w:rPr>
        <w:t xml:space="preserve">une catégorie </w:t>
      </w:r>
      <w:r>
        <w:rPr>
          <w:lang w:val="fr-CA"/>
        </w:rPr>
        <w:t xml:space="preserve">de recherche parmi artiste, album, chanson</w:t>
      </w:r>
      <w:r>
        <w:rPr>
          <w:lang w:val="fr-CA"/>
        </w:rPr>
        <w:t xml:space="preserve"> et</w:t>
      </w:r>
      <w:r>
        <w:rPr>
          <w:lang w:val="fr-CA"/>
        </w:rPr>
        <w:t xml:space="preserve"> utilisateur</w:t>
      </w:r>
      <w:r>
        <w:rPr>
          <w:lang w:val="fr-CA"/>
        </w:rPr>
        <w:t xml:space="preserve">. L</w:t>
      </w:r>
      <w:r>
        <w:rPr>
          <w:lang w:val="fr-CA"/>
        </w:rPr>
        <w:t xml:space="preserve">’</w:t>
      </w:r>
      <w:r>
        <w:rPr>
          <w:lang w:val="fr-CA"/>
        </w:rPr>
        <w:t xml:space="preserve">o</w:t>
      </w:r>
      <w:r>
        <w:rPr>
          <w:lang w:val="fr-CA"/>
        </w:rPr>
        <w:t xml:space="preserve">ption </w:t>
      </w:r>
      <w:r>
        <w:rPr>
          <w:lang w:val="fr-CA"/>
        </w:rPr>
        <w:t xml:space="preserve">«</w:t>
      </w:r>
      <w:r>
        <w:rPr>
          <w:lang w:val="fr-CA"/>
        </w:rPr>
        <w:t xml:space="preserve">a</w:t>
      </w:r>
      <w:r>
        <w:rPr>
          <w:lang w:val="fr-CA"/>
        </w:rPr>
        <w:t xml:space="preserve">ll</w:t>
      </w:r>
      <w:r>
        <w:rPr>
          <w:lang w:val="fr-CA"/>
        </w:rPr>
        <w:t xml:space="preserve">»</w:t>
      </w:r>
      <w:r>
        <w:rPr>
          <w:lang w:val="fr-CA"/>
        </w:rPr>
        <w:t xml:space="preserve"> </w:t>
      </w:r>
      <w:r>
        <w:rPr>
          <w:lang w:val="fr-CA"/>
        </w:rPr>
        <w:t xml:space="preserve">permet une recherche globale. Vous pouvez noter qu</w:t>
      </w:r>
      <w:r>
        <w:rPr>
          <w:lang w:val="fr-CA"/>
        </w:rPr>
        <w:t xml:space="preserve">’</w:t>
      </w:r>
      <w:r>
        <w:rPr>
          <w:lang w:val="fr-CA"/>
        </w:rPr>
        <w:t xml:space="preserve">u</w:t>
      </w:r>
      <w:r>
        <w:rPr>
          <w:lang w:val="fr-CA"/>
        </w:rPr>
        <w:t xml:space="preserve">n rafraichissement de la page de recherche conserve les paramètres inscrits.  </w:t>
      </w:r>
      <w:r>
        <w:rPr>
          <w:lang w:val="fr-CA"/>
        </w:rPr>
        <w:t xml:space="preserve">Après avoir vi</w:t>
      </w:r>
      <w:r>
        <w:rPr>
          <w:lang w:val="fr-CA"/>
        </w:rPr>
        <w:t xml:space="preserve">sité un r</w:t>
      </w:r>
      <w:r>
        <w:rPr>
          <w:lang w:val="fr-CA"/>
        </w:rPr>
        <w:t xml:space="preserve">ésultat de la recherche, vous pouvez utiliser la fonction retour du navigateur </w:t>
      </w:r>
      <w:r>
        <w:rPr>
          <w:lang w:val="fr-CA"/>
        </w:rPr>
        <w:t xml:space="preserve">pour retrouver vos résultats</w:t>
      </w:r>
      <w:r>
        <w:rPr>
          <w:lang w:val="fr-CA"/>
        </w:rPr>
        <w:t xml:space="preserve">.</w:t>
      </w:r>
      <w:r>
        <w:rPr>
          <w:lang w:val="fr-CA"/>
        </w:rPr>
        <w:t xml:space="preserve"> Les résultats de recherche sont classés par catégorie. Les catégories vides sont masquées afin de ne pas remplir l</w:t>
      </w:r>
      <w:r>
        <w:rPr>
          <w:lang w:val="fr-CA"/>
        </w:rPr>
        <w:t xml:space="preserve">’</w:t>
      </w:r>
      <w:r>
        <w:rPr>
          <w:lang w:val="fr-CA"/>
        </w:rPr>
        <w:t xml:space="preserve">é</w:t>
      </w:r>
      <w:r>
        <w:rPr>
          <w:lang w:val="fr-CA"/>
        </w:rPr>
        <w:t xml:space="preserve">cran inutilement.</w:t>
      </w:r>
      <w:r>
        <w:rPr>
          <w:lang w:val="fr-CA"/>
        </w:rPr>
        <w:t xml:space="preserve"> </w:t>
      </w:r>
    </w:p>
    <w:p>
      <w:pPr>
        <w:pStyle w:val="_Normal"/>
        <w:jc w:val="both"/>
      </w:pPr>
    </w:p>
    <w:p>
      <w:pPr>
        <w:pStyle w:val="_Normal"/>
        <w:jc w:val="both"/>
      </w:pPr>
      <w:r>
        <w:rPr>
          <w:lang w:val="fr-CA"/>
        </w:rPr>
        <w:t xml:space="preserve">Si vous cliquez sur votre no</w:t>
      </w:r>
      <w:r>
        <w:rPr>
          <w:lang w:val="fr-CA"/>
        </w:rPr>
        <w:t xml:space="preserve">m d</w:t>
      </w:r>
      <w:r>
        <w:rPr>
          <w:lang w:val="fr-CA"/>
        </w:rPr>
        <w:t xml:space="preserve">’</w:t>
      </w:r>
      <w:r>
        <w:rPr>
          <w:lang w:val="fr-CA"/>
        </w:rPr>
        <w:t xml:space="preserve">u</w:t>
      </w:r>
      <w:r>
        <w:rPr>
          <w:lang w:val="fr-CA"/>
        </w:rPr>
        <w:t xml:space="preserve">tilisateur dans le menu du </w:t>
      </w:r>
      <w:r>
        <w:rPr>
          <w:lang w:val="fr-CA"/>
        </w:rPr>
        <w:t xml:space="preserve">haut, ou si vous sélectionner un r</w:t>
      </w:r>
      <w:r>
        <w:rPr>
          <w:lang w:val="fr-CA"/>
        </w:rPr>
        <w:t xml:space="preserve">ésultat de recherche de type user</w:t>
      </w:r>
      <w:r>
        <w:rPr>
          <w:lang w:val="fr-CA"/>
        </w:rPr>
        <w:t xml:space="preserve">, vous acc</w:t>
      </w:r>
      <w:r>
        <w:rPr>
          <w:lang w:val="fr-CA"/>
        </w:rPr>
        <w:t xml:space="preserve">éd</w:t>
      </w:r>
      <w:r>
        <w:rPr>
          <w:lang w:val="fr-CA"/>
        </w:rPr>
        <w:t xml:space="preserve">erez </w:t>
      </w:r>
      <w:r>
        <w:rPr>
          <w:lang w:val="fr-CA"/>
        </w:rPr>
        <w:t xml:space="preserve">au profil d</w:t>
      </w:r>
      <w:r>
        <w:rPr>
          <w:lang w:val="fr-CA"/>
        </w:rPr>
        <w:t xml:space="preserve">u user. Ses playlists et ses amis, s</w:t>
      </w:r>
      <w:r>
        <w:rPr>
          <w:lang w:val="fr-CA"/>
        </w:rPr>
        <w:t xml:space="preserve">’</w:t>
      </w:r>
      <w:r>
        <w:rPr>
          <w:lang w:val="fr-CA"/>
        </w:rPr>
        <w:t xml:space="preserve">i</w:t>
      </w:r>
      <w:r>
        <w:rPr>
          <w:lang w:val="fr-CA"/>
        </w:rPr>
        <w:t xml:space="preserve">l en a, </w:t>
      </w:r>
      <w:r>
        <w:rPr>
          <w:lang w:val="fr-CA"/>
        </w:rPr>
        <w:t xml:space="preserve">y sont affichés. </w:t>
      </w:r>
    </w:p>
    <w:p>
      <w:pPr>
        <w:pStyle w:val="_Normal"/>
        <w:jc w:val="both"/>
      </w:pPr>
    </w:p>
    <w:p>
      <w:pPr>
        <w:pStyle w:val="_Normal"/>
        <w:jc w:val="both"/>
      </w:pPr>
      <w:r>
        <w:rPr>
          <w:lang w:val="fr-CA"/>
          <w:rFonts w:ascii="Times New Roman" w:cs="Times New Roman" w:hAnsi="Times New Roman"/>
          <w:sz w:val="24"/>
          <w:color w:val="000000"/>
        </w:rPr>
        <w:t xml:space="preserve">Sur la page d’artiste, vous pouvez cliquer sur le nom des albums pour aller à la page de l’album correspondant. Sur la page d’album, vous pouvez écouter chacune des pistes et les ajouter à une des playlists enregistrées sur le serveur. Il est également possible d’ajouter toutes les pistes de l’album simultanément en cochant la case en haut du tableau. </w:t>
      </w:r>
    </w:p>
    <w:p>
      <w:pPr>
        <w:pStyle w:val="_Normal"/>
        <w:jc w:val="both"/>
        <w:ind w:firstLine="0"/>
        <w:spacing w:after="0"/>
        <w:spacing w:before="0"/>
        <w:spacing w:line="240" w:lineRule="auto"/>
      </w:pPr>
    </w:p>
    <w:p>
      <w:pPr>
        <w:pStyle w:val="_Normal"/>
        <w:jc w:val="both"/>
        <w:ind w:firstLine="0"/>
        <w:spacing w:after="0"/>
        <w:spacing w:before="0"/>
        <w:spacing w:line="240" w:lineRule="auto"/>
      </w:pPr>
      <w:r>
        <w:rPr>
          <w:lang w:val="fr-CA"/>
          <w:rFonts w:ascii="Times New Roman" w:cs="Times New Roman" w:hAnsi="Times New Roman"/>
          <w:sz w:val="24"/>
        </w:rPr>
        <w:t xml:space="preserve">L’onglet playlist permet de voir la liste de toutes les playlists. Chaque playlist peut être jouée en cliquant sur la flèche. Les playlists de l’utilisateur peuvent être renommées ou supprimées grâce aux icônes appropriés. Cliquez sur le titre d’une playlist pour en voir le contenu. Les pistes individuelles peuvent être jouées ou retirées de la playlist sur cette page.</w:t>
      </w:r>
    </w:p>
    <w:p>
      <w:pPr>
        <w:pStyle w:val="_Normal"/>
        <w:jc w:val="both"/>
      </w:pPr>
    </w:p>
    <w:p>
      <w:pPr>
        <w:pStyle w:val="_Normal"/>
        <w:jc w:val="both"/>
      </w:pPr>
      <w:r>
        <w:rPr>
          <w:lang w:val="fr-CA"/>
        </w:rPr>
        <w:t xml:space="preserve">Au chapitre des </w:t>
      </w:r>
      <w:r>
        <w:rPr>
          <w:lang w:val="fr-CA"/>
        </w:rPr>
        <w:t xml:space="preserve">foncti</w:t>
      </w:r>
      <w:r>
        <w:rPr>
          <w:lang w:val="fr-CA"/>
        </w:rPr>
        <w:t xml:space="preserve">ona</w:t>
      </w:r>
      <w:r>
        <w:rPr>
          <w:lang w:val="fr-CA"/>
        </w:rPr>
        <w:t xml:space="preserve">lités avancées, notons que la page des artistes</w:t>
      </w:r>
      <w:r>
        <w:rPr>
          <w:lang w:val="fr-CA"/>
        </w:rPr>
        <w:t xml:space="preserve"> incluent une </w:t>
      </w:r>
      <w:r>
        <w:rPr>
          <w:lang w:val="fr-CA"/>
        </w:rPr>
        <w:t xml:space="preserve">photo de l</w:t>
      </w:r>
      <w:r>
        <w:rPr>
          <w:lang w:val="fr-CA"/>
        </w:rPr>
        <w:t xml:space="preserve">’</w:t>
      </w:r>
      <w:r>
        <w:rPr>
          <w:lang w:val="fr-CA"/>
        </w:rPr>
        <w:t xml:space="preserve">a</w:t>
      </w:r>
      <w:r>
        <w:rPr>
          <w:lang w:val="fr-CA"/>
        </w:rPr>
        <w:t xml:space="preserve">rtiste, ainsi que sa biographie</w:t>
      </w:r>
      <w:r>
        <w:rPr>
          <w:lang w:val="fr-CA"/>
        </w:rPr>
        <w:t xml:space="preserve">, dans l</w:t>
      </w:r>
      <w:r>
        <w:rPr>
          <w:lang w:val="fr-CA"/>
        </w:rPr>
        <w:t xml:space="preserve">’</w:t>
      </w:r>
      <w:r>
        <w:rPr>
          <w:lang w:val="fr-CA"/>
        </w:rPr>
        <w:t xml:space="preserve">o</w:t>
      </w:r>
      <w:r>
        <w:rPr>
          <w:lang w:val="fr-CA"/>
        </w:rPr>
        <w:t xml:space="preserve">nglet </w:t>
      </w:r>
      <w:r>
        <w:rPr>
          <w:lang w:val="fr-CA"/>
          <w:i/>
        </w:rPr>
        <w:t xml:space="preserve">Biography</w:t>
      </w:r>
      <w:r>
        <w:rPr>
          <w:lang w:val="fr-CA"/>
        </w:rPr>
        <w:t xml:space="preserve">.</w:t>
      </w:r>
      <w:r>
        <w:rPr>
          <w:lang w:val="fr-CA"/>
        </w:rPr>
        <w:t xml:space="preserve"> Ces informations sont </w:t>
      </w:r>
      <w:r>
        <w:rPr>
          <w:lang w:val="fr-CA"/>
        </w:rPr>
        <w:t xml:space="preserve">fou</w:t>
      </w:r>
      <w:r>
        <w:rPr>
          <w:lang w:val="fr-CA"/>
        </w:rPr>
        <w:t xml:space="preserve">rni</w:t>
      </w:r>
      <w:r>
        <w:rPr>
          <w:lang w:val="fr-CA"/>
        </w:rPr>
        <w:t xml:space="preserve">es par l</w:t>
      </w:r>
      <w:r>
        <w:rPr>
          <w:lang w:val="fr-CA"/>
        </w:rPr>
        <w:t xml:space="preserve">’</w:t>
      </w:r>
      <w:r>
        <w:rPr>
          <w:lang w:val="fr-CA"/>
        </w:rPr>
        <w:t xml:space="preserve">A</w:t>
      </w:r>
      <w:r>
        <w:rPr>
          <w:lang w:val="fr-CA"/>
        </w:rPr>
        <w:t xml:space="preserve">PI echonest. Celle</w:t>
      </w:r>
      <w:r>
        <w:rPr>
          <w:lang w:val="fr-CA"/>
        </w:rPr>
        <w:t xml:space="preserve">-ci nous fourni également une liste d</w:t>
      </w:r>
      <w:r>
        <w:rPr>
          <w:lang w:val="fr-CA"/>
        </w:rPr>
        <w:t xml:space="preserve">’</w:t>
      </w:r>
      <w:r>
        <w:rPr>
          <w:lang w:val="fr-CA"/>
        </w:rPr>
        <w:t xml:space="preserve">a</w:t>
      </w:r>
      <w:r>
        <w:rPr>
          <w:lang w:val="fr-CA"/>
        </w:rPr>
        <w:t xml:space="preserve">r</w:t>
      </w:r>
      <w:r>
        <w:rPr>
          <w:lang w:val="fr-CA"/>
        </w:rPr>
        <w:t xml:space="preserve">tiste similaire </w:t>
      </w:r>
      <w:r>
        <w:rPr>
          <w:lang w:val="fr-CA"/>
        </w:rPr>
        <w:t xml:space="preserve">à l</w:t>
      </w:r>
      <w:r>
        <w:rPr>
          <w:lang w:val="fr-CA"/>
        </w:rPr>
        <w:t xml:space="preserve">’</w:t>
      </w:r>
      <w:r>
        <w:rPr>
          <w:lang w:val="fr-CA"/>
        </w:rPr>
        <w:t xml:space="preserve">a</w:t>
      </w:r>
      <w:r>
        <w:rPr>
          <w:lang w:val="fr-CA"/>
        </w:rPr>
        <w:t xml:space="preserve">rtiste </w:t>
      </w:r>
      <w:r>
        <w:rPr>
          <w:lang w:val="fr-CA"/>
        </w:rPr>
        <w:t xml:space="preserve">consulté. Cette liste est affichée dans l</w:t>
      </w:r>
      <w:r>
        <w:rPr>
          <w:lang w:val="fr-CA"/>
        </w:rPr>
        <w:t xml:space="preserve">’</w:t>
      </w:r>
      <w:r>
        <w:rPr>
          <w:lang w:val="fr-CA"/>
        </w:rPr>
        <w:t xml:space="preserve">o</w:t>
      </w:r>
      <w:r>
        <w:rPr>
          <w:lang w:val="fr-CA"/>
        </w:rPr>
        <w:t xml:space="preserve">nglet </w:t>
      </w:r>
      <w:r>
        <w:rPr>
          <w:lang w:val="fr-CA"/>
          <w:i/>
        </w:rPr>
        <w:t xml:space="preserve">Related</w:t>
      </w:r>
      <w:r>
        <w:rPr>
          <w:lang w:val="fr-CA"/>
        </w:rPr>
        <w:t xml:space="preserve">. </w:t>
      </w:r>
    </w:p>
    <w:p>
      <w:pPr>
        <w:pStyle w:val="_Normal"/>
        <w:jc w:val="both"/>
      </w:pPr>
      <w:r>
        <w:rPr>
          <w:lang w:val="fr-CA"/>
        </w:rPr>
        <w:t xml:space="preserve">Rappelons que notre page d</w:t>
      </w:r>
      <w:r>
        <w:rPr>
          <w:lang w:val="fr-CA"/>
        </w:rPr>
        <w:t xml:space="preserve">’</w:t>
      </w:r>
      <w:r>
        <w:rPr>
          <w:lang w:val="fr-CA"/>
        </w:rPr>
        <w:t xml:space="preserve">a</w:t>
      </w:r>
      <w:r>
        <w:rPr>
          <w:lang w:val="fr-CA"/>
        </w:rPr>
        <w:t xml:space="preserve">ccueil utilise e</w:t>
      </w:r>
      <w:r>
        <w:rPr>
          <w:lang w:val="fr-CA"/>
        </w:rPr>
        <w:t xml:space="preserve">lle aussi e</w:t>
      </w:r>
      <w:r>
        <w:rPr>
          <w:lang w:val="fr-CA"/>
        </w:rPr>
        <w:t xml:space="preserve">chonest pour afficher un palmar</w:t>
      </w:r>
      <w:r>
        <w:rPr>
          <w:lang w:val="fr-CA"/>
        </w:rPr>
        <w:t xml:space="preserve">ès d</w:t>
      </w:r>
      <w:r>
        <w:rPr>
          <w:lang w:val="fr-CA"/>
        </w:rPr>
        <w:t xml:space="preserve">’</w:t>
      </w:r>
      <w:r>
        <w:rPr>
          <w:lang w:val="fr-CA"/>
        </w:rPr>
        <w:t xml:space="preserve">a</w:t>
      </w:r>
      <w:r>
        <w:rPr>
          <w:lang w:val="fr-CA"/>
        </w:rPr>
        <w:t xml:space="preserve">r</w:t>
      </w:r>
      <w:r>
        <w:rPr>
          <w:lang w:val="fr-CA"/>
        </w:rPr>
        <w:t xml:space="preserve">tistes en vogue. Étant donné que nous devons recoupe</w:t>
      </w:r>
      <w:r>
        <w:rPr>
          <w:lang w:val="fr-CA"/>
        </w:rPr>
        <w:t xml:space="preserve">r </w:t>
      </w:r>
      <w:r>
        <w:rPr>
          <w:lang w:val="fr-CA"/>
        </w:rPr>
        <w:t xml:space="preserve">les informat</w:t>
      </w:r>
      <w:r>
        <w:rPr>
          <w:lang w:val="fr-CA"/>
        </w:rPr>
        <w:t xml:space="preserve">ions d</w:t>
      </w:r>
      <w:r>
        <w:rPr>
          <w:lang w:val="fr-CA"/>
        </w:rPr>
        <w:t xml:space="preserve">’</w:t>
      </w:r>
      <w:r>
        <w:rPr>
          <w:lang w:val="fr-CA"/>
        </w:rPr>
        <w:t xml:space="preserve">e</w:t>
      </w:r>
      <w:r>
        <w:rPr>
          <w:lang w:val="fr-CA"/>
        </w:rPr>
        <w:t xml:space="preserve">chonest et de ubeat, nous sommes forcés de faire plusieurs appels aux deux apis. </w:t>
      </w:r>
      <w:r>
        <w:rPr>
          <w:lang w:val="fr-CA"/>
        </w:rPr>
        <w:t xml:space="preserve">Puisque notre compte ech</w:t>
      </w:r>
      <w:r>
        <w:rPr>
          <w:lang w:val="fr-CA"/>
        </w:rPr>
        <w:t xml:space="preserve">onest est gratuit, il arrive que</w:t>
      </w:r>
      <w:r>
        <w:rPr>
          <w:lang w:val="fr-CA"/>
        </w:rPr>
        <w:t xml:space="preserve"> l</w:t>
      </w:r>
      <w:r>
        <w:rPr>
          <w:lang w:val="fr-CA"/>
        </w:rPr>
        <w:t xml:space="preserve">’</w:t>
      </w:r>
      <w:r>
        <w:rPr>
          <w:lang w:val="fr-CA"/>
        </w:rPr>
        <w:t xml:space="preserve">a</w:t>
      </w:r>
      <w:r>
        <w:rPr>
          <w:lang w:val="fr-CA"/>
        </w:rPr>
        <w:t xml:space="preserve">pi soit lent</w:t>
      </w:r>
      <w:r>
        <w:rPr>
          <w:lang w:val="fr-CA"/>
        </w:rPr>
        <w:t xml:space="preserve">e.</w:t>
      </w:r>
    </w:p>
    <w:p>
      <w:pPr>
        <w:pStyle w:val="_Normal"/>
        <w:jc w:val="both"/>
      </w:pPr>
    </w:p>
    <w:p>
      <w:pPr>
        <w:pStyle w:val="_Normal"/>
        <w:jc w:val="both"/>
      </w:pPr>
      <w:r>
        <w:rPr>
          <w:lang w:val="fr-CA"/>
        </w:rPr>
        <w:t xml:space="preserve">Finalement, nous avons intégrer </w:t>
      </w:r>
      <w:r>
        <w:rPr>
          <w:lang w:val="fr-CA"/>
        </w:rPr>
        <w:t xml:space="preserve">Gravatar à notre application. Si l</w:t>
      </w:r>
      <w:r>
        <w:rPr>
          <w:lang w:val="fr-CA"/>
        </w:rPr>
        <w:t xml:space="preserve">’</w:t>
      </w:r>
      <w:r>
        <w:rPr>
          <w:lang w:val="fr-CA"/>
        </w:rPr>
        <w:t xml:space="preserve">a</w:t>
      </w:r>
      <w:r>
        <w:rPr>
          <w:lang w:val="fr-CA"/>
        </w:rPr>
        <w:t xml:space="preserve">dresse courriel que vous utilisez dans </w:t>
      </w:r>
      <w:r>
        <w:rPr>
          <w:lang w:val="fr-CA"/>
        </w:rPr>
        <w:t xml:space="preserve">votre compte ubeat est liée à un compte gravatar, l</w:t>
      </w:r>
      <w:r>
        <w:rPr>
          <w:lang w:val="fr-CA"/>
        </w:rPr>
        <w:t xml:space="preserve">’</w:t>
      </w:r>
      <w:r>
        <w:rPr>
          <w:lang w:val="fr-CA"/>
        </w:rPr>
        <w:t xml:space="preserve">i</w:t>
      </w:r>
      <w:r>
        <w:rPr>
          <w:lang w:val="fr-CA"/>
        </w:rPr>
        <w:t xml:space="preserve">mage associée sera chargée automatiquement. </w:t>
      </w:r>
    </w:p>
    <w:p>
      <w:pPr>
        <w:pStyle w:val="_Normal"/>
        <w:jc w:val="both"/>
      </w:pPr>
    </w:p>
    <w:p>
      <w:pPr>
        <w:pStyle w:val="_Normal"/>
        <w:jc w:val="both"/>
      </w:pPr>
    </w:p>
    <w:p>
      <w:pPr>
        <w:pStyle w:val="_Normal"/>
        <w:jc w:val="both"/>
      </w:pPr>
      <w:bookmarkStart w:id="214" w:name="_GoBack"/>
      <w:bookmarkEnd w:id="214"/>
    </w:p>
    <w:p>
      <w:pPr/>
    </w:p>
    <w:p>
      <w:pPr/>
    </w:p>
    <w:p>
      <w:pPr/>
    </w:p>
    <w:p>
      <w:pPr/>
      <w:r>
        <w:rPr>
          <w:lang w:val="fr-CA"/>
        </w:rPr>
        <w:t xml:space="preserve">Membres de l’équipe :</w:t>
      </w:r>
    </w:p>
    <w:p>
      <w:pPr/>
    </w:p>
    <w:p>
      <w:pPr>
        <w:pStyle w:val="List Paragraph"/>
        <w:ind w:hanging="360"/>
        <w:ind w:left="720"/>
        <w:numPr>
          <w:ilvl w:val="0"/>
          <w:numId w:val="11000"/>
        </w:numPr>
      </w:pPr>
      <w:r>
        <w:rPr/>
        <w:t xml:space="preserve"/>
      </w:r>
      <w:r>
        <w:rPr>
          <w:lang w:val="fr-CA"/>
        </w:rPr>
        <w:t xml:space="preserve">Alex Gervais			111 010 475	 	ALGER38</w:t>
      </w:r>
    </w:p>
    <w:p>
      <w:pPr>
        <w:pStyle w:val="List Paragraph"/>
        <w:ind w:hanging="360"/>
        <w:ind w:left="720"/>
        <w:numPr>
          <w:ilvl w:val="0"/>
          <w:numId w:val="11000"/>
        </w:numPr>
      </w:pPr>
      <w:r>
        <w:rPr/>
        <w:t xml:space="preserve"/>
      </w:r>
      <w:r>
        <w:rPr>
          <w:lang w:val="fr-CA"/>
        </w:rPr>
        <w:t xml:space="preserve">Dominique Pothier		910 059 571	 	dopot12</w:t>
      </w:r>
    </w:p>
    <w:p>
      <w:pPr>
        <w:pStyle w:val="List Paragraph"/>
        <w:ind w:hanging="360"/>
        <w:ind w:left="720"/>
        <w:numPr>
          <w:ilvl w:val="0"/>
          <w:numId w:val="11000"/>
        </w:numPr>
      </w:pPr>
      <w:r>
        <w:rPr/>
        <w:t xml:space="preserve"/>
      </w:r>
      <w:r>
        <w:rPr>
          <w:lang w:val="fr-CA"/>
        </w:rPr>
        <w:t xml:space="preserve">Jean-Benoit Simoneau	111 006 184	 	jbsim5</w:t>
      </w:r>
    </w:p>
    <w:p>
      <w:pPr>
        <w:pStyle w:val="List Paragraph"/>
        <w:ind w:hanging="360"/>
        <w:ind w:left="720"/>
        <w:numPr>
          <w:ilvl w:val="0"/>
          <w:numId w:val="11000"/>
        </w:numPr>
      </w:pPr>
      <w:r>
        <w:rPr/>
        <w:t xml:space="preserve"/>
      </w:r>
      <w:r>
        <w:rPr>
          <w:lang w:val="fr-CA"/>
        </w:rPr>
        <w:t xml:space="preserve">Joyce Solano			111 005 532 		josol8</w:t>
      </w:r>
    </w:p>
    <w:p>
      <w:pPr>
        <w:pStyle w:val="List Paragraph"/>
        <w:ind w:hanging="360"/>
        <w:ind w:left="720"/>
        <w:numPr>
          <w:ilvl w:val="0"/>
          <w:numId w:val="11000"/>
        </w:numPr>
      </w:pPr>
      <w:r>
        <w:rPr/>
        <w:t xml:space="preserve"/>
      </w:r>
      <w:r>
        <w:rPr>
          <w:lang w:val="fr-CA"/>
        </w:rPr>
        <w:t xml:space="preserve">Kevin Dion 			906 192 066 		kedio1</w:t>
      </w:r>
    </w:p>
    <w:p>
      <w:pPr/>
    </w:p>
    <w:p>
      <w:pPr/>
    </w:p>
    <w:p>
      <w:pPr/>
    </w:p>
    <w:p>
      <w:pPr/>
    </w:p>
    <w:sectPr>
      <w:type w:val="continuous"/>
      <w:pgSz w:w="12240" w:h="15840" w:orient="portrait"/>
      <w:pgMar w:top="1417" w:left="1417" w:right="1417" w:bottom="1417"/>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100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num w:numId="11000">
    <w:abstractNumId w:val="11000"/>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basedOn w:val="Normal"/>
    <w:pPr>
      <w:ind w:hanging="432"/>
      <w:ind w:left="720"/>
    </w:pPr>
    <w:rPr/>
  </w:style>
  <w:style w:type="paragraph" w:styleId="Block Text">
    <w:name w:val="Block Text"/>
    <w:basedOn w:val="_Normal"/>
    <w:pPr>
      <w:ind w:left="1440"/>
      <w:ind w:right="1440"/>
      <w:spacing w:after="120"/>
    </w:pPr>
    <w:rPr/>
  </w:style>
  <w:style w:type="paragraph" w:styleId="Box List">
    <w:name w:val="Box List"/>
    <w:basedOn w:val="Normal"/>
    <w:pPr>
      <w:ind w:hanging="432"/>
      <w:ind w:left="720"/>
    </w:pPr>
    <w:rPr/>
  </w:style>
  <w:style w:type="paragraph" w:styleId="Bullet List">
    <w:name w:val="Bullet List"/>
    <w:basedOn w:val="Normal"/>
    <w:pPr>
      <w:ind w:hanging="432"/>
      <w:ind w:left="720"/>
    </w:pPr>
    <w:rPr/>
  </w:style>
  <w:style w:type="paragraph" w:styleId="Chapter Heading">
    <w:name w:val="Chapter Heading"/>
    <w:basedOn w:val="Numbered Heading 1"/>
    <w:next w:val="_Normal"/>
    <w:pPr>
      <w:ind w:firstLine="0"/>
    </w:pPr>
    <w:rPr/>
  </w:style>
  <w:style w:type="paragraph" w:styleId="Contents 1">
    <w:name w:val="Contents 1"/>
    <w:basedOn w:val="_Normal"/>
    <w:next w:val="_Normal"/>
    <w:pPr>
      <w:ind w:hanging="432"/>
      <w:ind w:left="720"/>
    </w:pPr>
    <w:rPr/>
  </w:style>
  <w:style w:type="paragraph" w:styleId="Contents 2">
    <w:name w:val="Contents 2"/>
    <w:basedOn w:val="_Normal"/>
    <w:next w:val="_Normal"/>
    <w:pPr>
      <w:ind w:hanging="432"/>
      <w:ind w:left="1440"/>
    </w:pPr>
    <w:rPr/>
  </w:style>
  <w:style w:type="paragraph" w:styleId="Contents 3">
    <w:name w:val="Contents 3"/>
    <w:basedOn w:val="_Normal"/>
    <w:next w:val="_Normal"/>
    <w:pPr>
      <w:ind w:hanging="432"/>
      <w:ind w:left="2160"/>
    </w:pPr>
    <w:rPr/>
  </w:style>
  <w:style w:type="paragraph" w:styleId="Contents 4">
    <w:name w:val="Contents 4"/>
    <w:basedOn w:val="_Normal"/>
    <w:next w:val="_Normal"/>
    <w:pPr>
      <w:ind w:hanging="432"/>
      <w:ind w:left="2880"/>
    </w:pPr>
    <w:rPr/>
  </w:style>
  <w:style w:type="paragraph" w:styleId="Contents Header">
    <w:name w:val="Contents Header"/>
    <w:basedOn w:val="_Normal"/>
    <w:next w:val="_Normal"/>
    <w:pPr>
      <w:jc w:val="center"/>
      <w:spacing w:after="120"/>
      <w:spacing w:before="240"/>
    </w:pPr>
    <w:rPr>
      <w:b/>
      <w:sz w:val="32"/>
      <w:rFonts w:ascii="Arial" w:cs="Arial" w:hAnsi="Arial"/>
    </w:rPr>
  </w:style>
  <w:style w:type="paragraph" w:styleId="Dashed List">
    <w:name w:val="Dashed List"/>
    <w:basedOn w:val="Normal"/>
    <w:pPr>
      <w:ind w:hanging="432"/>
      <w:ind w:left="720"/>
    </w:pPr>
    <w:rPr/>
  </w:style>
  <w:style w:type="character" w:styleId="Default Paragraph Font">
    <w:name w:val="Default Paragraph Font"/>
    <w:basedOn w:val="_Normal"/>
    <w:pPr/>
    <w:rPr/>
  </w:style>
  <w:style w:type="paragraph" w:styleId="Diamond List">
    <w:name w:val="Diamond List"/>
    <w:basedOn w:val="Normal"/>
    <w:pPr>
      <w:ind w:hanging="432"/>
      <w:ind w:left="720"/>
    </w:pPr>
    <w:rPr/>
  </w:style>
  <w:style w:type="paragraph" w:styleId="Endnote">
    <w:name w:val="Endnote"/>
    <w:basedOn w:val="_Normal"/>
    <w:pPr>
      <w:ind w:hanging="288"/>
      <w:ind w:left="288"/>
    </w:pPr>
    <w:rPr/>
  </w:style>
  <w:style w:type="character" w:styleId="Endnote Reference">
    <w:name w:val="Endnote Reference"/>
    <w:basedOn w:val="Normal"/>
    <w:pPr/>
    <w:rPr>
      <w:sz w:val="20"/>
      <w:vertAlign w:val="superscript"/>
    </w:rPr>
  </w:style>
  <w:style w:type="paragraph" w:styleId="Endnote Text">
    <w:name w:val="Endnote Text"/>
    <w:basedOn w:val="_Normal"/>
    <w:pPr/>
    <w:rPr/>
  </w:style>
  <w:style w:type="paragraph" w:styleId="Footnote">
    <w:name w:val="Footnote"/>
    <w:basedOn w:val="_Normal"/>
    <w:pPr>
      <w:ind w:hanging="288"/>
      <w:ind w:left="288"/>
    </w:pPr>
    <w:rPr>
      <w:sz w:val="20"/>
    </w:rPr>
  </w:style>
  <w:style w:type="character" w:styleId="Footnote Reference">
    <w:name w:val="Footnote Reference"/>
    <w:basedOn w:val="Normal"/>
    <w:pPr/>
    <w:rPr>
      <w:sz w:val="20"/>
      <w:vertAlign w:val="superscript"/>
    </w:rPr>
  </w:style>
  <w:style w:type="paragraph" w:styleId="Footnote Text">
    <w:name w:val="Footnote Text"/>
    <w:basedOn w:val="_Normal"/>
    <w:pPr/>
    <w:rPr>
      <w:sz w:val="20"/>
    </w:rPr>
  </w:style>
  <w:style w:type="paragraph" w:styleId="Hand List">
    <w:name w:val="Hand List"/>
    <w:basedOn w:val="Normal"/>
    <w:pPr>
      <w:ind w:hanging="432"/>
      <w:ind w:left="720"/>
    </w:pPr>
    <w:rPr/>
  </w:style>
  <w:style w:type="paragraph" w:styleId="Heading 1">
    <w:name w:val="Heading 1"/>
    <w:basedOn w:val="_Normal"/>
    <w:next w:val="_Normal"/>
    <w:pPr>
      <w:spacing w:after="60"/>
      <w:spacing w:before="440"/>
    </w:pPr>
    <w:rPr>
      <w:b/>
      <w:sz w:val="34"/>
      <w:rFonts w:ascii="Arial" w:cs="Arial" w:hAnsi="Arial"/>
    </w:rPr>
  </w:style>
  <w:style w:type="character" w:styleId="Heading 1 Char">
    <w:name w:val="Heading 1 Char"/>
    <w:basedOn w:val="Default Paragraph Font"/>
    <w:pPr/>
    <w:rPr>
      <w:b/>
      <w:sz w:val="32"/>
      <w:rFonts w:ascii="Times New Roman" w:cs="Times New Roman" w:hAnsi="Times New Roman"/>
      <w:color w:val="345a8a"/>
    </w:rPr>
  </w:style>
  <w:style w:type="paragraph" w:styleId="Heading 2">
    <w:name w:val="Heading 2"/>
    <w:basedOn w:val="_Normal"/>
    <w:next w:val="_Normal"/>
    <w:pPr>
      <w:spacing w:after="60"/>
      <w:spacing w:before="440"/>
    </w:pPr>
    <w:rPr>
      <w:b/>
      <w:sz w:val="28"/>
      <w:rFonts w:ascii="Arial" w:cs="Arial" w:hAnsi="Arial"/>
    </w:rPr>
  </w:style>
  <w:style w:type="paragraph" w:styleId="Heading 3">
    <w:name w:val="Heading 3"/>
    <w:basedOn w:val="_Normal"/>
    <w:next w:val="_Normal"/>
    <w:pPr>
      <w:spacing w:after="60"/>
      <w:spacing w:before="440"/>
    </w:pPr>
    <w:rPr>
      <w:b/>
      <w:sz w:val="24"/>
      <w:rFonts w:ascii="Arial" w:cs="Arial" w:hAnsi="Arial"/>
    </w:rPr>
  </w:style>
  <w:style w:type="paragraph" w:styleId="Heading 4">
    <w:name w:val="Heading 4"/>
    <w:basedOn w:val="_Normal"/>
    <w:next w:val="_Normal"/>
    <w:pPr>
      <w:spacing w:after="60"/>
      <w:spacing w:before="440"/>
    </w:pPr>
    <w:rPr>
      <w:b/>
      <w:sz w:val="24"/>
      <w:rFonts w:ascii="Arial" w:cs="Arial" w:hAnsi="Arial"/>
    </w:rPr>
  </w:style>
  <w:style w:type="paragraph" w:styleId="Heart List">
    <w:name w:val="Heart List"/>
    <w:basedOn w:val="Normal"/>
    <w:pPr>
      <w:ind w:hanging="432"/>
      <w:ind w:left="720"/>
    </w:pPr>
    <w:rPr/>
  </w:style>
  <w:style w:type="paragraph" w:styleId="Implies List">
    <w:name w:val="Implies List"/>
    <w:basedOn w:val="Normal"/>
    <w:pPr>
      <w:ind w:hanging="432"/>
      <w:ind w:left="720"/>
    </w:pPr>
    <w:rPr/>
  </w:style>
  <w:style w:type="paragraph" w:styleId="List Paragraph">
    <w:name w:val="List Paragraph"/>
    <w:basedOn w:val="_Normal"/>
    <w:pPr>
      <w:ind w:left="720"/>
    </w:pPr>
    <w:rPr/>
  </w:style>
  <w:style w:type="paragraph" w:styleId="Lower Case List">
    <w:name w:val="Lower Case List"/>
    <w:basedOn w:val="Numbered List"/>
    <w:pPr>
      <w:ind w:hanging="432"/>
      <w:ind w:left="720"/>
    </w:pPr>
    <w:rPr/>
  </w:style>
  <w:style w:type="paragraph" w:styleId="Lower Roman List">
    <w:name w:val="Lower Roman List"/>
    <w:basedOn w:val="_Normal"/>
    <w:pPr>
      <w:ind w:hanging="432"/>
      <w:ind w:left="720"/>
    </w:pPr>
    <w:rPr/>
  </w:style>
  <w:style w:type="paragraph" w:styleId="No List">
    <w:name w:val="No List"/>
    <w:basedOn w:val="_Normal"/>
    <w:pPr/>
    <w:rPr/>
  </w:style>
  <w:docDefaults>
    <w:pPrDefault>
      <w:pPr/>
    </w:pPrDefault>
    <w:rPrDefault>
      <w:rPr>
        <w:sz w:val="24"/>
        <w:rFonts w:ascii="Times New Roman" w:cs="Times New Roman" w:hAnsi="Times New Roman"/>
      </w:rPr>
    </w:rPrDefault>
  </w:docDefaults>
  <w:style w:type="paragraph" w:styleId="Normal Table">
    <w:name w:val="Normal Table"/>
    <w:basedOn w:val="_Normal"/>
    <w:pPr/>
    <w:rPr/>
  </w:style>
  <w:style w:type="paragraph" w:styleId="Numbered Heading 1">
    <w:name w:val="Numbered Heading 1"/>
    <w:basedOn w:val="Heading 1"/>
    <w:next w:val="_Normal"/>
    <w:pPr>
      <w:ind w:firstLine="0"/>
    </w:pPr>
    <w:rPr/>
  </w:style>
  <w:style w:type="paragraph" w:styleId="Numbered Heading 2">
    <w:name w:val="Numbered Heading 2"/>
    <w:basedOn w:val="Heading 2"/>
    <w:next w:val="_Normal"/>
    <w:pPr>
      <w:ind w:firstLine="0"/>
    </w:pPr>
    <w:rPr/>
  </w:style>
  <w:style w:type="paragraph" w:styleId="Numbered Heading 3">
    <w:name w:val="Numbered Heading 3"/>
    <w:basedOn w:val="Heading 3"/>
    <w:next w:val="_Normal"/>
    <w:pPr>
      <w:ind w:firstLine="0"/>
    </w:pPr>
    <w:rPr/>
  </w:style>
  <w:style w:type="paragraph" w:styleId="Numbered List">
    <w:name w:val="Numbered List"/>
    <w:basedOn w:val="Normal"/>
    <w:pPr>
      <w:ind w:hanging="432"/>
      <w:ind w:left="720"/>
    </w:pPr>
    <w:rPr/>
  </w:style>
  <w:style w:type="paragraph" w:styleId="Plain Text">
    <w:name w:val="Plain Text"/>
    <w:basedOn w:val="_Normal"/>
    <w:pPr/>
    <w:rPr>
      <w:rFonts w:ascii="Courier New" w:cs="Courier New" w:hAnsi="Courier New"/>
    </w:rPr>
  </w:style>
  <w:style w:type="paragraph" w:styleId="Section Heading">
    <w:name w:val="Section Heading"/>
    <w:basedOn w:val="Numbered Heading 1"/>
    <w:next w:val="_Normal"/>
    <w:pPr>
      <w:ind w:firstLine="0"/>
    </w:pPr>
    <w:rPr/>
  </w:style>
  <w:style w:type="paragraph" w:styleId="Square List">
    <w:name w:val="Square List"/>
    <w:basedOn w:val="Normal"/>
    <w:pPr>
      <w:ind w:hanging="432"/>
      <w:ind w:left="720"/>
    </w:pPr>
    <w:rPr/>
  </w:style>
  <w:style w:type="paragraph" w:styleId="Star List">
    <w:name w:val="Star List"/>
    <w:basedOn w:val="Normal"/>
    <w:pPr>
      <w:ind w:hanging="432"/>
      <w:ind w:left="720"/>
    </w:pPr>
    <w:rPr/>
  </w:style>
  <w:style w:type="paragraph" w:styleId="Tick List">
    <w:name w:val="Tick List"/>
    <w:basedOn w:val="Normal"/>
    <w:pPr>
      <w:ind w:hanging="432"/>
      <w:ind w:left="720"/>
    </w:pPr>
    <w:rPr/>
  </w:style>
  <w:style w:type="paragraph" w:styleId="Triangle List">
    <w:name w:val="Triangle List"/>
    <w:basedOn w:val="Normal"/>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_Normal"/>
    <w:pPr/>
    <w:rPr/>
  </w:style>
  <w:style w:type="paragraph" w:styleId="heading 1">
    <w:name w:val="heading 1"/>
    <w:basedOn w:val="_Normal"/>
    <w:next w:val="_Normal"/>
    <w:pPr>
      <w:spacing w:before="480"/>
    </w:pPr>
    <w:rPr>
      <w:b/>
      <w:sz w:val="32"/>
      <w:rFonts w:ascii="Times New Roman" w:cs="Times New Roman" w:hAnsi="Times New Roman"/>
      <w:color w:val="345a8a"/>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