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tbl>
      <w:tblPr>
        <w:tblW w:w="5000" w:type="pct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668"/>
        <w:gridCol w:w="5027"/>
      </w:tblGrid>
      <w:tr>
        <w:tblPrEx>
          <w:tblW w:w="5000" w:type="pct"/>
          <w:tblInd w:w="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31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W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765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Orchard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Ln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., 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Wayne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IL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, 60184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Phone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:    (847)204-7068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E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-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mail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:    </w:t>
            </w:r>
            <w:r>
              <w:fldChar w:fldCharType="begin"/>
            </w:r>
            <w:r>
              <w:instrText>HYPERLINK "mailto:mark.kedzierski@gmail.com"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99"/>
                <w:sz w:val="16"/>
                <w:szCs w:val="16"/>
                <w:u w:val="single"/>
                <w:rtl w:val="0"/>
              </w:rPr>
              <w:t>mark</w:t>
            </w:r>
            <w:r>
              <w:fldChar w:fldCharType="end"/>
            </w:r>
            <w:r>
              <w:fldChar w:fldCharType="begin"/>
            </w:r>
            <w:r>
              <w:instrText>HYPERLINK "mailto:mark.kedzierski@gmail.com"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99"/>
                <w:sz w:val="16"/>
                <w:szCs w:val="16"/>
                <w:u w:val="single"/>
                <w:rtl w:val="0"/>
              </w:rPr>
              <w:t>.</w:t>
            </w:r>
            <w:r>
              <w:fldChar w:fldCharType="end"/>
            </w:r>
            <w:r>
              <w:fldChar w:fldCharType="begin"/>
            </w:r>
            <w:r>
              <w:instrText>HYPERLINK "mailto:mark.kedzierski@gmail.com"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99"/>
                <w:sz w:val="16"/>
                <w:szCs w:val="16"/>
                <w:u w:val="single"/>
                <w:rtl w:val="0"/>
              </w:rPr>
              <w:t>kedzierski</w:t>
            </w:r>
            <w:r>
              <w:fldChar w:fldCharType="end"/>
            </w:r>
            <w:r>
              <w:fldChar w:fldCharType="begin"/>
            </w:r>
            <w:r>
              <w:instrText>HYPERLINK "mailto:mark.kedzierski@gmail.com"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99"/>
                <w:sz w:val="16"/>
                <w:szCs w:val="16"/>
                <w:u w:val="single"/>
                <w:rtl w:val="0"/>
              </w:rPr>
              <w:t>@</w:t>
            </w:r>
            <w:r>
              <w:fldChar w:fldCharType="end"/>
            </w:r>
            <w:r>
              <w:fldChar w:fldCharType="begin"/>
            </w:r>
            <w:r>
              <w:instrText>HYPERLINK "mailto:mark.kedzierski@gmail.com"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99"/>
                <w:sz w:val="16"/>
                <w:szCs w:val="16"/>
                <w:u w:val="single"/>
                <w:rtl w:val="0"/>
              </w:rPr>
              <w:t>gmail</w:t>
            </w:r>
            <w:r>
              <w:fldChar w:fldCharType="end"/>
            </w:r>
            <w:r>
              <w:fldChar w:fldCharType="begin"/>
            </w:r>
            <w:r>
              <w:instrText>HYPERLINK "mailto:mark.kedzierski@gmail.com"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99"/>
                <w:sz w:val="16"/>
                <w:szCs w:val="16"/>
                <w:u w:val="single"/>
                <w:rtl w:val="0"/>
              </w:rPr>
              <w:t>.</w:t>
            </w:r>
            <w:r>
              <w:fldChar w:fldCharType="end"/>
            </w:r>
            <w:r>
              <w:fldChar w:fldCharType="begin"/>
            </w:r>
            <w:r>
              <w:instrText>HYPERLINK "mailto:mark.kedzierski@gmail.com"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99"/>
                <w:sz w:val="16"/>
                <w:szCs w:val="16"/>
                <w:u w:val="single"/>
                <w:rtl w:val="0"/>
              </w:rPr>
              <w:t>com</w:t>
            </w:r>
            <w:r>
              <w:fldChar w:fldCharType="end"/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Website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: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http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://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mark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.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kedzierski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.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googlepages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.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com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rFonts w:ascii="Ubuntu" w:eastAsia="Ubuntu" w:hAnsi="Ubuntu" w:cs="Ubuntu"/>
          <w:sz w:val="36"/>
          <w:szCs w:val="36"/>
          <w:rtl w:val="0"/>
        </w:rPr>
        <w:t>Marek</w:t>
      </w:r>
      <w:r>
        <w:rPr>
          <w:rFonts w:ascii="Ubuntu" w:eastAsia="Ubuntu" w:hAnsi="Ubuntu" w:cs="Ubuntu"/>
          <w:sz w:val="36"/>
          <w:szCs w:val="36"/>
          <w:rtl w:val="0"/>
        </w:rPr>
        <w:t xml:space="preserve"> </w:t>
      </w:r>
      <w:r>
        <w:rPr>
          <w:rFonts w:ascii="Ubuntu" w:eastAsia="Ubuntu" w:hAnsi="Ubuntu" w:cs="Ubuntu"/>
          <w:sz w:val="36"/>
          <w:szCs w:val="36"/>
          <w:rtl w:val="0"/>
        </w:rPr>
        <w:t>Kedzierski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75"/>
        <w:gridCol w:w="6810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>Objective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right="-360"/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make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significant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contributions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design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Service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Oriented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Architectures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>Security</w:t>
            </w:r>
            <w:r>
              <w:rPr>
                <w:b/>
                <w:bCs/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Clearance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b/>
                <w:bCs/>
              </w:rPr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right="-360"/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Active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DoD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SECRET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security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clearance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Style w:val="Heading6"/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 w:val="0"/>
                <w:bCs w:val="0"/>
                <w:rtl w:val="0"/>
              </w:rPr>
              <w:t>Technical</w:t>
            </w:r>
            <w:r>
              <w:rPr>
                <w:b w:val="0"/>
                <w:bCs w:val="0"/>
                <w:rtl w:val="0"/>
              </w:rPr>
              <w:t xml:space="preserve"> </w:t>
            </w:r>
            <w:r>
              <w:rPr>
                <w:b w:val="0"/>
                <w:bCs w:val="0"/>
                <w:rtl w:val="0"/>
              </w:rPr>
              <w:t>Skills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b w:val="0"/>
                <w:bCs w:val="0"/>
              </w:rPr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right" w:pos="6996"/>
              </w:tabs>
              <w:bidi w:val="0"/>
              <w:spacing w:lineRule="auto"/>
            </w:pP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Languages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: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Java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JEE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Python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++,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HTML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Javascript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SQL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MATLAB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right" w:pos="6996"/>
              </w:tabs>
              <w:bidi w:val="0"/>
              <w:spacing w:lineRule="auto"/>
              <w:rPr>
                <w:rFonts w:ascii="Ubuntu" w:eastAsia="Ubuntu" w:hAnsi="Ubuntu" w:cs="Ubuntu"/>
                <w:b/>
                <w:bCs/>
                <w:sz w:val="18"/>
                <w:szCs w:val="18"/>
              </w:rPr>
            </w:pP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Mobile</w:t>
            </w: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: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Android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right" w:pos="6996"/>
              </w:tabs>
              <w:bidi w:val="0"/>
              <w:spacing w:lineRule="auto"/>
              <w:rPr>
                <w:rFonts w:ascii="Ubuntu" w:eastAsia="Ubuntu" w:hAnsi="Ubuntu" w:cs="Ubuntu"/>
                <w:b/>
                <w:bCs/>
                <w:sz w:val="18"/>
                <w:szCs w:val="18"/>
              </w:rPr>
            </w:pP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Java</w:t>
            </w: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J</w:t>
            </w: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2</w:t>
            </w: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EE</w:t>
            </w: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 xml:space="preserve"> 5: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Services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SOAP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RPC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JAXB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UDDI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JAXR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JPA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JMX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JMS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BPEL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Maven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Subversion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CVS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jUnit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JSF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Spring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Quartz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Eclipse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SWT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JNI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right" w:pos="6996"/>
              </w:tabs>
              <w:bidi w:val="0"/>
              <w:spacing w:lineRule="auto"/>
              <w:rPr>
                <w:rFonts w:ascii="Ubuntu" w:eastAsia="Ubuntu" w:hAnsi="Ubuntu" w:cs="Ubuntu"/>
                <w:b/>
                <w:bCs/>
                <w:sz w:val="18"/>
                <w:szCs w:val="18"/>
              </w:rPr>
            </w:pP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Apache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: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Tomcat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HTTPD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Wicket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ActiveMQ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ServiceMix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jUDDI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Scout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ODE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CXF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Axis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Axis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2,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Log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4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Commons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Logging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BeanUtils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Collections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Lang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Struts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right" w:pos="6996"/>
              </w:tabs>
              <w:bidi w:val="0"/>
              <w:spacing w:lineRule="auto"/>
              <w:rPr>
                <w:rFonts w:ascii="Ubuntu" w:eastAsia="Ubuntu" w:hAnsi="Ubuntu" w:cs="Ubuntu"/>
                <w:b/>
                <w:bCs/>
                <w:sz w:val="18"/>
                <w:szCs w:val="18"/>
              </w:rPr>
            </w:pP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Web</w:t>
            </w: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 xml:space="preserve"> 2.0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: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Dojo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jQuery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GWT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right" w:pos="6996"/>
              </w:tabs>
              <w:bidi w:val="0"/>
              <w:spacing w:lineRule="auto"/>
              <w:rPr>
                <w:rFonts w:ascii="Ubuntu" w:eastAsia="Ubuntu" w:hAnsi="Ubuntu" w:cs="Ubuntu"/>
                <w:b/>
                <w:bCs/>
                <w:sz w:val="18"/>
                <w:szCs w:val="18"/>
              </w:rPr>
            </w:pP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JBoss</w:t>
            </w: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 xml:space="preserve">: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Drools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jBPM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Hibernate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Microcontainer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ESB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Clustered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Server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right" w:pos="6996"/>
              </w:tabs>
              <w:bidi w:val="0"/>
              <w:spacing w:lineRule="auto"/>
              <w:rPr>
                <w:rFonts w:ascii="Ubuntu" w:eastAsia="Ubuntu" w:hAnsi="Ubuntu" w:cs="Ubuntu"/>
                <w:b/>
                <w:bCs/>
                <w:sz w:val="18"/>
                <w:szCs w:val="18"/>
              </w:rPr>
            </w:pP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IBM</w:t>
            </w: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 xml:space="preserve">: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RSA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WebSphere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Process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Server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right" w:pos="6996"/>
              </w:tabs>
              <w:bidi w:val="0"/>
              <w:spacing w:lineRule="auto"/>
              <w:rPr>
                <w:rFonts w:ascii="Ubuntu" w:eastAsia="Ubuntu" w:hAnsi="Ubuntu" w:cs="Ubuntu"/>
                <w:b/>
                <w:bCs/>
                <w:sz w:val="18"/>
                <w:szCs w:val="18"/>
              </w:rPr>
            </w:pP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Databases</w:t>
            </w: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 xml:space="preserve">: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Oracle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9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/10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PostGres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MySQL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2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right" w:pos="6996"/>
              </w:tabs>
              <w:bidi w:val="0"/>
              <w:spacing w:lineRule="auto"/>
              <w:rPr>
                <w:rFonts w:ascii="Ubuntu" w:eastAsia="Ubuntu" w:hAnsi="Ubuntu" w:cs="Ubuntu"/>
                <w:b/>
                <w:bCs/>
                <w:sz w:val="18"/>
                <w:szCs w:val="18"/>
              </w:rPr>
            </w:pP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>Statistics</w:t>
            </w:r>
            <w:r>
              <w:rPr>
                <w:rFonts w:ascii="Ubuntu" w:eastAsia="Ubuntu" w:hAnsi="Ubuntu" w:cs="Ubuntu"/>
                <w:b/>
                <w:bCs/>
                <w:sz w:val="18"/>
                <w:szCs w:val="18"/>
                <w:rtl w:val="0"/>
              </w:rPr>
              <w:t xml:space="preserve">: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Bayesian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Models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Switching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Kalman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Filter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Viterbi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path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estimation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Markov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Model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stereo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vision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>Android</w:t>
            </w:r>
            <w:r>
              <w:rPr>
                <w:b/>
                <w:bCs/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Development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1960"/>
              </w:tabs>
              <w:bidi w:val="0"/>
              <w:spacing w:lineRule="auto"/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VirtualBox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Manager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Application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4-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stars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(1,000-&gt;5,000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installs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fldChar w:fldCharType="begin"/>
            </w:r>
            <w:r>
              <w:instrText>HYPERLINK "https://market.android.com/details?id=com.kedzie.vbox&amp;feature=search_result"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  <w:rtl w:val="0"/>
              </w:rPr>
              <w:t>Android</w:t>
            </w:r>
            <w:r>
              <w:fldChar w:fldCharType="end"/>
            </w:r>
            <w:r>
              <w:fldChar w:fldCharType="begin"/>
            </w:r>
            <w:r>
              <w:instrText>HYPERLINK "https://market.android.com/details?id=com.kedzie.vbox&amp;feature=search_result"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  <w:rtl w:val="0"/>
              </w:rPr>
              <w:t xml:space="preserve"> </w:t>
            </w:r>
            <w:r>
              <w:fldChar w:fldCharType="end"/>
            </w:r>
            <w:r>
              <w:fldChar w:fldCharType="begin"/>
            </w:r>
            <w:r>
              <w:instrText>HYPERLINK "https://market.android.com/details?id=com.kedzie.vbox&amp;feature=search_result"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  <w:rtl w:val="0"/>
              </w:rPr>
              <w:t>Market</w:t>
            </w:r>
            <w:r>
              <w:fldChar w:fldCharType="end"/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Control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Oracle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VirtualBox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installation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remotely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Webservice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API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Exposes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complete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API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Start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Stop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Snapshots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State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saving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Display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Virtual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Machine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details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log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files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Time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CPU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Memory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metric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graphs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Source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code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available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GitHub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fldChar w:fldCharType="begin"/>
            </w:r>
            <w:r>
              <w:instrText>HYPERLINK "https://github.com/kedzie/VBoxManager"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  <w:rtl w:val="0"/>
              </w:rPr>
              <w:t>https</w:t>
            </w:r>
            <w:r>
              <w:fldChar w:fldCharType="end"/>
            </w:r>
            <w:r>
              <w:fldChar w:fldCharType="begin"/>
            </w:r>
            <w:r>
              <w:instrText>HYPERLINK "https://github.com/kedzie/VBoxManager"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  <w:rtl w:val="0"/>
              </w:rPr>
              <w:t>://</w:t>
            </w:r>
            <w:r>
              <w:fldChar w:fldCharType="end"/>
            </w:r>
            <w:r>
              <w:fldChar w:fldCharType="begin"/>
            </w:r>
            <w:r>
              <w:instrText>HYPERLINK "https://github.com/kedzie/VBoxManager"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  <w:rtl w:val="0"/>
              </w:rPr>
              <w:t>github</w:t>
            </w:r>
            <w:r>
              <w:fldChar w:fldCharType="end"/>
            </w:r>
            <w:r>
              <w:fldChar w:fldCharType="begin"/>
            </w:r>
            <w:r>
              <w:instrText>HYPERLINK "https://github.com/kedzie/VBoxManager"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  <w:rtl w:val="0"/>
              </w:rPr>
              <w:t>.</w:t>
            </w:r>
            <w:r>
              <w:fldChar w:fldCharType="end"/>
            </w:r>
            <w:r>
              <w:fldChar w:fldCharType="begin"/>
            </w:r>
            <w:r>
              <w:instrText>HYPERLINK "https://github.com/kedzie/VBoxManager"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  <w:rtl w:val="0"/>
              </w:rPr>
              <w:t>com</w:t>
            </w:r>
            <w:r>
              <w:fldChar w:fldCharType="end"/>
            </w:r>
            <w:r>
              <w:fldChar w:fldCharType="begin"/>
            </w:r>
            <w:r>
              <w:instrText>HYPERLINK "https://github.com/kedzie/VBoxManager"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  <w:rtl w:val="0"/>
              </w:rPr>
              <w:t>/</w:t>
            </w:r>
            <w:r>
              <w:fldChar w:fldCharType="end"/>
            </w:r>
            <w:r>
              <w:fldChar w:fldCharType="begin"/>
            </w:r>
            <w:r>
              <w:instrText>HYPERLINK "https://github.com/kedzie/VBoxManager"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  <w:rtl w:val="0"/>
              </w:rPr>
              <w:t>kedzie</w:t>
            </w:r>
            <w:r>
              <w:fldChar w:fldCharType="end"/>
            </w:r>
            <w:r>
              <w:fldChar w:fldCharType="begin"/>
            </w:r>
            <w:r>
              <w:instrText>HYPERLINK "https://github.com/kedzie/VBoxManager"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  <w:rtl w:val="0"/>
              </w:rPr>
              <w:t>/</w:t>
            </w:r>
            <w:r>
              <w:fldChar w:fldCharType="end"/>
            </w:r>
            <w:r>
              <w:fldChar w:fldCharType="begin"/>
            </w:r>
            <w:r>
              <w:instrText>HYPERLINK "https://github.com/kedzie/VBoxManager"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  <w:rtl w:val="0"/>
              </w:rPr>
              <w:t>VBoxManager</w:t>
            </w:r>
            <w:r>
              <w:fldChar w:fldCharType="end"/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1960"/>
              </w:tabs>
              <w:bidi w:val="0"/>
              <w:spacing w:lineRule="auto"/>
              <w:rPr>
                <w:rFonts w:ascii="Ubuntu" w:eastAsia="Ubuntu" w:hAnsi="Ubuntu" w:cs="Ubuntu"/>
                <w:color w:val="0000FF"/>
                <w:sz w:val="18"/>
                <w:szCs w:val="18"/>
                <w:u w:val="single"/>
              </w:rPr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>Professional</w:t>
            </w:r>
            <w:r>
              <w:rPr>
                <w:b/>
                <w:bCs/>
                <w:rtl w:val="0"/>
              </w:rPr>
              <w:t xml:space="preserve"> </w:t>
            </w:r>
            <w:r>
              <w:rPr>
                <w:b/>
                <w:bCs/>
                <w:rtl w:val="0"/>
              </w:rPr>
              <w:t>experience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1960"/>
              </w:tabs>
              <w:bidi w:val="0"/>
              <w:spacing w:lineRule="auto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0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8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/12-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Present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ab/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  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ComPsych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        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   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 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Chicago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IL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1960"/>
              </w:tabs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Senior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J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2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EE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Developer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RichFaces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jQuery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Built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interfaces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JSF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Facelets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technology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jQueryUI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ajax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Short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contract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1960"/>
              </w:tabs>
              <w:bidi w:val="0"/>
              <w:spacing w:lineRule="auto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04/12-8/12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ab/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Chicago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Tribune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        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 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Chicago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IL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1960"/>
              </w:tabs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Senior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Android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Developer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android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viewing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news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media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Honeycomb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ICS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Support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APIs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1960"/>
              </w:tabs>
              <w:bidi w:val="0"/>
              <w:spacing w:lineRule="auto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06/11-2/12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ab/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HS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2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Solutions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        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 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Chicago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IL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1960"/>
              </w:tabs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Web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Developer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Architect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insurance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claim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processing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system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based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editable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business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rules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Lead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effort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supporting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effective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efficient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rule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authoring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business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users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including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:</w:t>
            </w:r>
          </w:p>
          <w:p w:rsidR="00A77B3E">
            <w:pPr>
              <w:pageBreakBefore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num" w:pos="720"/>
                <w:tab w:val="left" w:pos="1080"/>
                <w:tab w:val="left" w:pos="1960"/>
              </w:tabs>
              <w:bidi w:val="0"/>
              <w:spacing w:before="0" w:after="0" w:lineRule="auto"/>
              <w:ind w:left="720" w:firstLine="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Separate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object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model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rule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execution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optimized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rule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authoring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type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conversion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handled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technical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rules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num" w:pos="720"/>
                <w:tab w:val="left" w:pos="1080"/>
                <w:tab w:val="left" w:pos="1960"/>
              </w:tabs>
              <w:bidi w:val="0"/>
              <w:spacing w:before="0" w:after="0" w:lineRule="auto"/>
              <w:ind w:left="720" w:firstLine="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Rule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Template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definitions</w:t>
            </w:r>
          </w:p>
          <w:p w:rsidR="00A77B3E">
            <w:pPr>
              <w:pageBreakBefore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num" w:pos="720"/>
                <w:tab w:val="left" w:pos="1080"/>
                <w:tab w:val="left" w:pos="1960"/>
              </w:tabs>
              <w:bidi w:val="0"/>
              <w:spacing w:before="0" w:after="0" w:lineRule="auto"/>
              <w:ind w:left="720" w:firstLine="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Enumerations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string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valued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fields</w:t>
            </w:r>
          </w:p>
          <w:p w:rsidR="00A77B3E">
            <w:pPr>
              <w:pageBreakBefore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num" w:pos="720"/>
                <w:tab w:val="left" w:pos="1080"/>
                <w:tab w:val="left" w:pos="1960"/>
              </w:tabs>
              <w:bidi w:val="0"/>
              <w:spacing w:before="0" w:after="0" w:lineRule="auto"/>
              <w:ind w:left="720" w:firstLine="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robustly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designed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Domain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Specific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Language</w:t>
            </w:r>
          </w:p>
          <w:p w:rsidR="00A77B3E">
            <w:pPr>
              <w:pageBreakBefore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num" w:pos="720"/>
                <w:tab w:val="left" w:pos="1080"/>
                <w:tab w:val="left" w:pos="1960"/>
              </w:tabs>
              <w:bidi w:val="0"/>
              <w:spacing w:before="0" w:after="0" w:lineRule="auto"/>
              <w:ind w:left="720" w:firstLine="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Converted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existing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rule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spreadsheets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Decision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Tables</w:t>
            </w:r>
          </w:p>
          <w:p w:rsidR="00A77B3E">
            <w:pPr>
              <w:pageBreakBefore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num" w:pos="720"/>
                <w:tab w:val="left" w:pos="1080"/>
                <w:tab w:val="left" w:pos="1960"/>
              </w:tabs>
              <w:bidi w:val="0"/>
              <w:spacing w:before="0" w:after="0" w:lineRule="auto"/>
              <w:ind w:left="720" w:firstLine="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Offer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conversion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tool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from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excel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spreadsheets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Guvnor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Rule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Templates</w:t>
            </w:r>
          </w:p>
          <w:p w:rsidR="00A77B3E">
            <w:pPr>
              <w:pageBreakBefore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num" w:pos="720"/>
                <w:tab w:val="left" w:pos="1080"/>
                <w:tab w:val="left" w:pos="1960"/>
              </w:tabs>
              <w:bidi w:val="0"/>
              <w:spacing w:before="0" w:after="0" w:lineRule="auto"/>
              <w:ind w:left="720" w:firstLine="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Custom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forms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properties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dealing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date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time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geography</w:t>
            </w:r>
          </w:p>
          <w:p w:rsidR="00A77B3E">
            <w:pPr>
              <w:pageBreakBefore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num" w:pos="720"/>
                <w:tab w:val="left" w:pos="1080"/>
                <w:tab w:val="left" w:pos="1960"/>
              </w:tabs>
              <w:bidi w:val="0"/>
              <w:spacing w:before="0" w:after="0" w:lineRule="auto"/>
              <w:ind w:left="720" w:firstLine="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Gitorious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repository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back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storage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Guvnor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custom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git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modeshape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connector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Gitorious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repository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back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storage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Guvnor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custom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git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modeshape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connector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1960"/>
              </w:tabs>
              <w:bidi w:val="0"/>
              <w:spacing w:lineRule="auto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12/10-06/11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ab/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University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of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Chicago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 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Chicago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IL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1960"/>
              </w:tabs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Java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/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Python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Engineer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>workflow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>specialist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>)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Advised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team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possible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value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cost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integrating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existing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project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business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process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workflow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engine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concepts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various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workflow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related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solutions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Created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Python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+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Pylon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Mako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templates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)</w:t>
            </w:r>
          </w:p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Java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portlets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Liferay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30"/>
                <w:tab w:val="right" w:pos="6480"/>
              </w:tabs>
              <w:bidi w:val="0"/>
              <w:spacing w:lineRule="auto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2/10-12/10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  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MK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Consulting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                           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Chicago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IL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President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/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Lead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Developer</w:t>
            </w:r>
          </w:p>
          <w:p w:rsidR="00A77B3E">
            <w:pPr>
              <w:pageBreakBefore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SaaS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Cloud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architecture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specialist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Designed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services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ESB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infrastructure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Java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Finding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own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clients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requirement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gathering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full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lifecycle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focus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solving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business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problems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rather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8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hours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Leveraged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Jboss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jBpm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4.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automated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business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processes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regarding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communications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between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potential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clients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vendors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internet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marketing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interfaces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Google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Toolkit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GWT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PHP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Javascript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RESTful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services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EJB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backend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JPA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Hibernate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SOLR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search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capability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30"/>
                <w:tab w:val="right" w:pos="6480"/>
              </w:tabs>
              <w:bidi w:val="0"/>
              <w:spacing w:lineRule="auto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8/09-12/09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 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NAVTEQ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                                 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Chicago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IL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J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2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EE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Senior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Architect</w:t>
            </w:r>
          </w:p>
          <w:p w:rsidR="00A77B3E">
            <w:pPr>
              <w:pageBreakBefore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extensions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JBoss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jBPM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support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object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role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based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authorization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Designed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integration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layer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which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allowed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jBPM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java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security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specifications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30"/>
                <w:tab w:val="right" w:pos="6480"/>
              </w:tabs>
              <w:bidi w:val="0"/>
              <w:spacing w:lineRule="auto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11/08-5/09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MIT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Lincoln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Laboratory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Boston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MA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Software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Engineer</w:t>
            </w:r>
          </w:p>
          <w:p w:rsidR="00A77B3E">
            <w:pPr>
              <w:pageBreakBefore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SaaS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architecture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specialist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Designed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services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ESB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infrastructure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Java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Integrated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including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those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++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Matlab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other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laboratory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groups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architecture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Clients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discovered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services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from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UDDI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registry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3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GIS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visualization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client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GeoTools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OpenGL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communicated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Cursor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Target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CRD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schemas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Situational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Awareness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route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planning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Integrated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Falconview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Concepts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gave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demonstrations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720"/>
                <w:tab w:val="left" w:pos="1960"/>
              </w:tabs>
              <w:bidi w:val="0"/>
              <w:spacing w:lineRule="auto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30"/>
              </w:tabs>
              <w:bidi w:val="0"/>
              <w:spacing w:lineRule="auto"/>
              <w:ind w:right="-360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7/07-7/08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Pervasive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Software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Inc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.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ab/>
              <w:t xml:space="preserve">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Austin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TX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J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2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EE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Software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Architect</w:t>
            </w:r>
          </w:p>
          <w:p w:rsidR="00A77B3E">
            <w:pPr>
              <w:pageBreakBefore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enterprise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platform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SaaS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Architecture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which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allowed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company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expose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their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technology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engine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thousands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users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SaaS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Software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Service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business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model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orchestrate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business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processes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BPEL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Enterprise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Service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Bus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ESB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which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leveraged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existing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proprietary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technology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while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adding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features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such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High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Availability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scalability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multi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tenancy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BPEL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orchestration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JMX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SMNP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monitoring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content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management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</w:t>
            </w:r>
          </w:p>
          <w:p w:rsidR="00A77B3E">
            <w:pPr>
              <w:pageBreakBefore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Lead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entire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life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cycle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from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requirements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release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including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design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semi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formal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iterative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process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2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5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technologies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including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JBoss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4.2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EJB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3,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JMX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Also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JBoss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jBPM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Hibernate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BPEL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Apache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ODE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JMX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JSF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Spring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tools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Eclipse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Plugins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9645"/>
              </w:tabs>
              <w:bidi w:val="0"/>
              <w:spacing w:lineRule="auto"/>
              <w:ind w:left="3675" w:firstLine="0"/>
              <w:rPr>
                <w:rFonts w:ascii="Ubuntu" w:eastAsia="Ubuntu" w:hAnsi="Ubuntu" w:cs="Ubuntu"/>
                <w:sz w:val="18"/>
                <w:szCs w:val="18"/>
              </w:rPr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930"/>
              </w:tabs>
              <w:bidi w:val="0"/>
              <w:spacing w:lineRule="auto"/>
              <w:ind w:right="-360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8/05-6/07  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 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KiTS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   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                                       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Round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Rock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TX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Java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Developer</w:t>
            </w:r>
          </w:p>
          <w:p w:rsidR="00A77B3E">
            <w:pPr>
              <w:pageBreakBefore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2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architecture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IBM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WebSphere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Oracle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Daily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experience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Services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EJBs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Hibernate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ESB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JSP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JMS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JMX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Java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WebStart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JBoss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AOP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JBoss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Rules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ESB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WebSphere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WebSphere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Process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WebSphere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MQ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POC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2(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Command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Control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)/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Situational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Awareness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which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utilized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200+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Gigabytes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GIS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data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various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formats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1&amp;2,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CADRD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(1:25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k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, 1:50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k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, 1:100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k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, 1:1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Mil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, 1:5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Mil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CID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(1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, 5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GeoTIFF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(1:1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OpenMAP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framework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load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file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formats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custom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3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rendering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OpenGL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which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dynamically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loaded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map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data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based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visible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area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current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viewpoint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Optimal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map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scales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chosen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based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viewpoint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data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availability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override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preferences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Multiple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scales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satellite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map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imagery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could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layered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optimal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level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elevation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data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Screen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shots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available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website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IBM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Business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Partner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KiTS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adopted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Rational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Unified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Process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ClearCase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ClearQuest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Rational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Software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Platform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model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based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UML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designed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business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logic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validation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rules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Fair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Isaac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Blaze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Advisor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before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converting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JBoss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Rules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after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licensing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issues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Both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integrated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code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non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intrusively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JBoss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Aspect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Oriented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Programming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Took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major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role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early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design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2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data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initialization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software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Army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deployed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IBM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WebSphere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</w:p>
          <w:p w:rsidR="00A77B3E">
            <w:pPr>
              <w:pageBreakBefore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Designed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persistence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layer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JBoss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Hibernate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technology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Oracle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10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Database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interface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Swing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JSP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client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server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communications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RPC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webservice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delegate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facade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pattern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Delivered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client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Java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WebStart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brought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full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time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salary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employee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KITS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after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six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month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minimum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period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supported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successful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delivery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production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Army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right="-360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8/97-12/00 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 xml:space="preserve">(4 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>year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>gap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>is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>college</w:t>
            </w:r>
            <w:r>
              <w:rPr>
                <w:rFonts w:ascii="Ubuntu" w:eastAsia="Ubuntu" w:hAnsi="Ubuntu" w:cs="Ubuntu"/>
                <w:i/>
                <w:iCs/>
                <w:sz w:val="16"/>
                <w:szCs w:val="16"/>
                <w:rtl w:val="0"/>
              </w:rPr>
              <w:t xml:space="preserve">)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 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Motorola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ab/>
              <w:t xml:space="preserve">   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Schaumburg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IL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C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++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Programmer</w:t>
            </w:r>
          </w:p>
          <w:p w:rsidR="00A77B3E">
            <w:pPr>
              <w:pageBreakBefore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Started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working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age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15.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Continued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until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study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University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Texas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Austin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Took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major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role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virtual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reality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training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Motorola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factories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interactive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3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environment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Direct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3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Microsoft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Visual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++.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>Research</w:t>
            </w:r>
            <w:r>
              <w:rPr>
                <w:b/>
                <w:bCs/>
                <w:rtl w:val="0"/>
              </w:rPr>
              <w:t xml:space="preserve"> &amp; </w:t>
            </w:r>
            <w:r>
              <w:rPr>
                <w:b/>
                <w:bCs/>
                <w:rtl w:val="0"/>
              </w:rPr>
              <w:t>Education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Current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                 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Android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Development</w:t>
            </w:r>
          </w:p>
          <w:p w:rsidR="00A77B3E">
            <w:pPr>
              <w:pageBreakBefore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  <w:tab w:val="left" w:pos="2075"/>
              </w:tabs>
              <w:bidi w:val="0"/>
              <w:spacing w:before="0" w:after="0" w:lineRule="auto"/>
              <w:ind w:left="720" w:right="245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Android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since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SDK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first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released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Google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  <w:tab w:val="left" w:pos="2075"/>
              </w:tabs>
              <w:bidi w:val="0"/>
              <w:spacing w:before="0" w:after="0" w:lineRule="auto"/>
              <w:ind w:left="720" w:right="245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Created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VirtualBox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monitor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manage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monitor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virtual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machines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from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mobile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device</w:t>
            </w:r>
          </w:p>
          <w:p w:rsidR="00A77B3E">
            <w:pPr>
              <w:pageBreakBefore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  <w:tab w:val="left" w:pos="2075"/>
              </w:tabs>
              <w:bidi w:val="0"/>
              <w:spacing w:before="0" w:after="0" w:lineRule="auto"/>
              <w:ind w:left="720" w:right="245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Source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available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: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https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://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github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kedzie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VBoxManager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right="-360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Summer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2007           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Independent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Research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Austin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TX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Independent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Research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: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Polyphonic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Transcription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VST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Plugin</w:t>
            </w:r>
          </w:p>
          <w:p w:rsidR="00A77B3E">
            <w:pPr>
              <w:pageBreakBefore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  <w:tab w:val="left" w:pos="2075"/>
              </w:tabs>
              <w:bidi w:val="0"/>
              <w:spacing w:before="0" w:after="0" w:lineRule="auto"/>
              <w:ind w:left="720" w:right="245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Virtual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Studio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Technology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Plugin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polyphonic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music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transcription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algorithm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described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below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Optimized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algorithms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production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++. 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Code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available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request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potential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employer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)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right="-360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Spring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2005</w:t>
              <w:tab/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University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of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Texas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ab/>
              <w:t xml:space="preserve"> 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Austin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TX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Polyphonic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Transcription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: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Parallel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Implementation</w:t>
            </w:r>
          </w:p>
          <w:p w:rsidR="00A77B3E">
            <w:pPr>
              <w:pageBreakBefore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  <w:tab w:val="left" w:pos="2075"/>
              </w:tabs>
              <w:bidi w:val="0"/>
              <w:spacing w:before="0" w:after="0" w:lineRule="auto"/>
              <w:ind w:left="720" w:right="245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parallel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processing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polyphonic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music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transcription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algorithm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described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next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section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).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Tested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supercomputers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thousands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processors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Wrote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paper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describing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results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lessons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learned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right="-360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Spring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2005</w:t>
              <w:tab/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University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of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Texas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ab/>
              <w:t xml:space="preserve">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  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Austin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TX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CS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379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H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Honors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Thesis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: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Polyphonic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Transcription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 </w:t>
            </w:r>
          </w:p>
          <w:p w:rsidR="00A77B3E">
            <w:pPr>
              <w:pageBreakBefore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  <w:tab w:val="left" w:pos="2075"/>
              </w:tabs>
              <w:bidi w:val="0"/>
              <w:spacing w:before="0" w:after="0" w:lineRule="auto"/>
              <w:ind w:left="720" w:right="245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Continued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previous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research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polyphonic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music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transcription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Bayesian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statistical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modeling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(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Switching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Kalman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Filter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Model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).</w:t>
            </w:r>
          </w:p>
          <w:p w:rsidR="00A77B3E">
            <w:pPr>
              <w:pageBreakBefore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  <w:tab w:val="left" w:pos="2075"/>
              </w:tabs>
              <w:bidi w:val="0"/>
              <w:spacing w:before="0" w:after="0" w:lineRule="auto"/>
              <w:ind w:left="720" w:right="245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effective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application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under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Matlab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environment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included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mono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polyphonic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transcription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well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instrument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specific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parameter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learning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algorithm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  <w:tab w:val="left" w:pos="2075"/>
              </w:tabs>
              <w:bidi w:val="0"/>
              <w:spacing w:before="0" w:after="0" w:lineRule="auto"/>
              <w:ind w:left="720" w:right="245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Performed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research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independently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which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later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evaluated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Professor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Novak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well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former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Chairmen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Astronomy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,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Bill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Jefferys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Received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course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right="-360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Spring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  2004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ab/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University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of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Texas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ab/>
              <w:t xml:space="preserve">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Austin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TX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CS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370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Undergraduate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Research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: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Monophonic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music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transcription</w:t>
            </w:r>
          </w:p>
          <w:p w:rsidR="00A77B3E">
            <w:pPr>
              <w:pageBreakBefore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  <w:tab w:val="left" w:pos="2075"/>
              </w:tabs>
              <w:bidi w:val="0"/>
              <w:spacing w:before="0" w:after="0" w:lineRule="auto"/>
              <w:ind w:left="720" w:right="245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Developed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software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which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detected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pitch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-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time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audio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input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converted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to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MIDI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messages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Earned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for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independent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research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supervised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Prof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.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Gordon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Novak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  <w:tab w:val="left" w:pos="2075"/>
              </w:tabs>
              <w:bidi w:val="0"/>
              <w:spacing w:before="0" w:after="0" w:lineRule="auto"/>
              <w:ind w:left="720" w:right="245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Implemented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using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DFT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based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fundamental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frequency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detection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well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original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note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onset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/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offset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detection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algorithm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b/>
                <w:bCs/>
                <w:rtl w:val="0"/>
              </w:rPr>
              <w:t>Education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b/>
                <w:bCs/>
              </w:rPr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right="-360"/>
            </w:pP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2001-2005</w:t>
              <w:tab/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University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of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Texas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ab/>
              <w:t xml:space="preserve">                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Austin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 xml:space="preserve">, </w:t>
            </w:r>
            <w:r>
              <w:rPr>
                <w:rFonts w:ascii="Ubuntu" w:eastAsia="Ubuntu" w:hAnsi="Ubuntu" w:cs="Ubuntu"/>
                <w:sz w:val="16"/>
                <w:szCs w:val="16"/>
                <w:rtl w:val="0"/>
              </w:rPr>
              <w:t>TX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B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.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A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.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Computer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  <w:rtl w:val="0"/>
              </w:rPr>
              <w:t>Sciences</w:t>
            </w:r>
          </w:p>
          <w:p w:rsidR="00A77B3E">
            <w:pPr>
              <w:pageBreakBefore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45"/>
                <w:tab w:val="left" w:pos="360"/>
                <w:tab w:val="num" w:pos="720"/>
                <w:tab w:val="left" w:pos="1960"/>
              </w:tabs>
              <w:bidi w:val="0"/>
              <w:spacing w:before="0" w:after="0" w:lineRule="auto"/>
              <w:ind w:left="720" w:hanging="360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Completed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370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Undergraduate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Research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&amp;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CS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379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Honors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Research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Thesis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with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 xml:space="preserve"> 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A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'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s</w:t>
            </w:r>
            <w:r>
              <w:rPr>
                <w:rFonts w:ascii="Ubuntu" w:eastAsia="Ubuntu" w:hAnsi="Ubuntu" w:cs="Ubuntu"/>
                <w:sz w:val="18"/>
                <w:szCs w:val="18"/>
                <w:rtl w:val="0"/>
              </w:rPr>
              <w:t>.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headerReference w:type="default" r:id="rId4"/>
      <w:footerReference w:type="default" r:id="rId5"/>
      <w:pgSz w:w="12240" w:h="15840"/>
      <w:pgMar w:top="1008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after="200" w:line="276" w:lineRule="auto"/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  <w:ind w:right="-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720" w:firstLine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○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240" w:after="6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Rule="auto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