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แบบบันทึกการซ่อมเสริมและประเมินซ้ำ ด้านความรู้ (K)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เรื่อง การใช้เหตุผลเชิงตรรกะด้วยเกมซูโดกุ • วิทยาการคำนวณ ป.5 (ว 4.2 ป.5/1) • ผู้สอน .....................................</w:t>
      </w:r>
    </w:p>
    <w:tbl>
      <w:tblPr>
        <w:tblW w:type="dxa" w:w="15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600"/>
        <w:gridCol w:w="2900"/>
        <w:gridCol w:w="1300"/>
        <w:gridCol w:w="3300"/>
        <w:gridCol w:w="3300"/>
        <w:gridCol w:w="1300"/>
        <w:gridCol w:w="14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เลขที่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ชื่อ – สกุล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K ก่อนซ่อม</w:t>
            </w:r>
          </w:p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(เต็ม 9)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จุดที่ต้องซ่อมเสริม</w:t>
            </w:r>
          </w:p>
        </w:tc>
        <w:tc>
          <w:tcPr>
            <w:tcW w:type="dxa" w:w="3300"/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วิธีซ่อมเสริมที่ใช้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K หลังซ่อม</w:t>
            </w:r>
          </w:p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(เต็ม 9)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ผลสรุป</w:t>
            </w:r>
          </w:p>
          <w:p>
            <w:pPr>
              <w:spacing w:after="0" w:line="252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6"/>
                <w:szCs w:val="26"/>
              </w:rPr>
              <w:t xml:space="preserve">(ผ่าน/ไม่ผ่าน)</w:t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1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จิรภัทร นามกระโทก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3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Q1/Q2 ตอบไม่ตรง, Q3 กว้างเกินไป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2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ปณชัย แปวกระโทก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4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Q1 ตอบเป็นกลยุทธ์แทนกติกา, Q2 ไม่ชัด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3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วิศรุต โนนโพธิ์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4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ตอบสั้นมากทุกข้อ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4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วันใหม่ ไม้กระโทก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5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Q2 ผิดกลยุทธ์, Q3 ไม่ชัด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5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ชนินธร กลอนกิ่ง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5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Q1 กำกวม, Q3 ไม่ตรงคำถาม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6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ฐิติวัฒน์ พระคำจันทึก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5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ตอบสั้น/ไม่ระบุแนว, Q3 หัวข้ออย่างเดียว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7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ภัทราพร คร่ำกระโทก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5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Q1 ไม่ระบุแนว, Q3 เป็นลำดับขั้นตอน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8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นภัสกรณ์ แก้วงามศรีวงศ์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C00000"/>
                <w:sz w:val="32"/>
                <w:szCs w:val="32"/>
              </w:rPr>
              <w:t xml:space="preserve">5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Q1 ตอบไม่สมบูรณ์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/>
            </w:r>
          </w:p>
        </w:tc>
      </w:tr>
    </w:tbl>
    <w:p>
      <w:pPr>
        <w:spacing w:after="4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แนวทางการซ่อมเสริม (เลือกใช้ตามจุดอ่อน):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1) สอนกลุ่มย่อย/รายบุคคลเฉพาะข้อที่พลาด  2) Q3 เน้นความต่าง “ลำดับขั้นตอน” กับ “เงื่อนไข (ถ้า–แล้ว)”  3) Q1 ทบทวนกติกาให้ครบ แถวแนวนอน/แถวแนวตั้ง/ตารางย่อย  4) เพื่อนช่วยเพื่อน  5) ให้ทำ Exit Ticket คู่ขนานแล้วประเมินซ้ำ</w:t>
      </w:r>
    </w:p>
    <w:p>
      <w:pPr>
        <w:spacing w:after="4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เกณฑ์ผ่านหลังซ่อม: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ได้ระดับ “ดี” อย่างน้อย 2 ใน 3 คำถาม หรือคะแนนรวม ≥ 6 จาก 9</w:t>
      </w:r>
    </w:p>
    <w:p>
      <w:pPr>
        <w:spacing w:after="0" w:before="24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ผู้สอน/ผู้ซ่อมเสริม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sectPr>
      <w:pgSz w:w="16838" w:h="11906" w:orient="landscape"/>
      <w:pgMar w:top="8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2026-07-09T01:56:11.107Z</dcterms:created>
  <dcterms:modified xsi:type="dcterms:W3CDTF">2026-07-09T01:56:11.107Z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