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38"/>
          <w:szCs w:val="38"/>
        </w:rPr>
        <w:t xml:space="preserve">บทถ่ายทำคลิปการจัดการเรียนรู้ (Shooting Script)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เรื่อง การใช้เหตุผลเชิงตรรกะแก้ปัญหาด้วยเกมซูโดกุสัญลักษณ์ • วิทยาการคำนวณ ป.5 (ว 4.2 ป.5/1) • เวลา 60 นาที • รูปแบบ 5E ผ่านระบบ FlowQuest</w:t>
      </w:r>
    </w:p>
    <w:p>
      <w:pPr>
        <w:keepNext/>
        <w:shd w:fill="1F3864" w:color="auto" w:val="clear"/>
        <w:spacing w:after="80" w:before="220"/>
      </w:pPr>
      <w:r>
        <w:rPr>
          <w:rFonts w:ascii="TH Sarabun New" w:cs="TH Sarabun New" w:eastAsia="TH Sarabun New" w:hAnsi="TH Sarabun New"/>
          <w:b/>
          <w:bCs/>
          <w:color w:val="FFFFFF"/>
          <w:sz w:val="30"/>
          <w:szCs w:val="30"/>
        </w:rPr>
        <w:t xml:space="preserve">  ข้อมูลการผลิตและการเตรียมถ่ายทำ</w:t>
      </w:r>
    </w:p>
    <w:p>
      <w:pPr>
        <w:spacing w:after="60" w:line="276"/>
        <w:jc w:val="left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ผู้สอน: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นายภาณุพงษ์ ดอนกระโทก   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โรงเรียน: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โชคชัยพรหมบุตรบริหาร</w:t>
      </w:r>
    </w:p>
    <w:p>
      <w:pPr>
        <w:spacing w:after="60" w:line="276"/>
        <w:jc w:val="left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อุปกรณ์แนะนำ: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กล้อง 2 ตัว (ตัวหลักจับครูและภาพรวมห้อง / ตัวเสริมจับนักเรียนและชิ้นงาน) หรือกล้องเดียวบนขาตั้งมุมกว้าง, ไมโครโฟนติดตัวครู, โปรแกรมบันทึกหน้าจอ FlowQuest, เครื่องฉายภาพ (Projector) สำหรับสไลด์</w:t>
      </w:r>
    </w:p>
    <w:p>
      <w:pPr>
        <w:spacing w:after="60" w:line="276"/>
        <w:jc w:val="left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หลักการถ่ายสำหรับ ว PA: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บันทึกการสอนจริงอย่างต่อเนื่อง เห็นปฏิสัมพันธ์ครู–นักเรียนและพฤติกรรมการเรียนรู้ที่แท้จริง เน้นเก็บภาพ “ผลลัพธ์ที่เกิดกับผู้เรียน” (นักเรียนคิด อธิบายเหตุผล แก้ไขงานเอง) หลีกเลี่ยงการจัดฉาก/ตัดต่อจนบิดเบือน</w:t>
      </w:r>
    </w:p>
    <w:p>
      <w:pPr>
        <w:spacing w:after="60" w:line="276"/>
        <w:jc w:val="left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หมายเหตุ: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ช่วงแนะนำตัว บริบทปัญหา และการริเริ่มพัฒนาระบบเกมมิฟิเคชันเพื่อการเรียนรู้ FlowQuest อยู่ใน “คลิปแรงบันดาลใจ” แยกต่างหาก — คลิปนี้เน้นการจัดการเรียนรู้ในคาบล้วน</w:t>
      </w:r>
    </w:p>
    <w:p>
      <w:pPr>
        <w:spacing w:after="60" w:line="276"/>
        <w:jc w:val="left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อักษรย่อมุมกล้อง: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WIDE = ภาพกว้างทั้งห้อง | MID = ครึ่งตัวครู | CU = โคลสอัพ (สีหน้า/มือ/ชิ้นงาน) | SCREEN = บันทึกหน้าจอ/สไลด์ | OTS = จับข้ามไหล่ดูจอนักเรียน | INSERT = ภาพแทรก</w:t>
      </w:r>
    </w:p>
    <w:p>
      <w:pPr>
        <w:keepNext/>
        <w:shd w:fill="1F3864" w:color="auto" w:val="clear"/>
        <w:spacing w:after="80" w:before="220"/>
      </w:pPr>
      <w:r>
        <w:rPr>
          <w:rFonts w:ascii="TH Sarabun New" w:cs="TH Sarabun New" w:eastAsia="TH Sarabun New" w:hAnsi="TH Sarabun New"/>
          <w:b/>
          <w:bCs/>
          <w:color w:val="FFFFFF"/>
          <w:sz w:val="30"/>
          <w:szCs w:val="30"/>
        </w:rPr>
        <w:t xml:space="preserve">  ช่วงที่ 1  ขั้นสร้างความสนใจ (Engage)  เวลา 00:00 – 10:00 น.</w:t>
      </w:r>
    </w:p>
    <w:tbl>
      <w:tblPr>
        <w:tblW w:type="dxa" w:w="15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2400"/>
        <w:gridCol w:w="7000"/>
        <w:gridCol w:w="5600"/>
      </w:tblGrid>
      <w:tr>
        <w:trPr>
          <w:tblHeader/>
        </w:trPr>
        <w:tc>
          <w:tcPr>
            <w:tcW w:type="dxa" w:w="24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มุมกล้อง / ช็อต</w:t>
            </w:r>
          </w:p>
        </w:tc>
        <w:tc>
          <w:tcPr>
            <w:tcW w:type="dxa" w:w="70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บทพูด และการกระทำของครู</w:t>
            </w:r>
          </w:p>
        </w:tc>
        <w:tc>
          <w:tcPr>
            <w:tcW w:type="dxa" w:w="56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กิจกรรมนักเรียน / ภาพบนจอ / หมายเหตุการถ่าย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WIDE → MID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00:00–01:30</w:t>
            </w:r>
          </w:p>
        </w:tc>
        <w:tc>
          <w:tcPr>
            <w:tcW w:type="dxa" w:w="7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“สวัสดีครับนักเรียน วันนี้เราจะมาเป็นนักสืบทางความคิดกัน ครูมีปริศนามาให้ช่วยกันไข”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เปิดสไลด์ชื่อเรื่องและจุดประสงค์ ยิ้มทักทาย สร้างบรรยากาศ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นักเรียนนั่งประจำที่ ตั้งใจฟัง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SCREEN: สไลด์ 1–2 (ชื่อเรื่อง/จุดประสงค์)</w:t>
            </w:r>
          </w:p>
        </w:tc>
      </w:tr>
      <w:tr>
        <w:tc>
          <w:tcPr>
            <w:tcW w:type="dxa" w:w="24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MID + INSERT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01:30–05:00</w:t>
            </w:r>
          </w:p>
        </w:tc>
        <w:tc>
          <w:tcPr>
            <w:tcW w:type="dxa" w:w="70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“ฟังเงื่อนไขทีละข้อนะ ฉันเป็นเลขสองหลัก... หารด้วย 5 ลงตัว... มากกว่า 20 แต่ไม่เกิน 40... เป็นจำนวนคี่... ผลบวกสองหลักเท่ากับ 7 ฉันคือเลขใด”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อ่านทีละบรรทัด เว้นจังหวะให้คิด ถามนักเรียนช่วยกันตัดตัวเลือก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นักเรียนช่วยกันตัดตัวเลือก (25/30/35/40 → เหลือ 25)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28"/>
                <w:szCs w:val="28"/>
              </w:rPr>
              <w:t xml:space="preserve">เฉลย: 25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SCREEN: สไลด์ 3 (ตัวอย่าง A)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WIDE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05:00–07:30</w:t>
            </w:r>
          </w:p>
        </w:tc>
        <w:tc>
          <w:tcPr>
            <w:tcW w:type="dxa" w:w="7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“เก่งมาก ลองอีกข้อที่เป็นรูปนะ ฉันเป็นรูปเรขาคณิต ด้านตรงทุกด้าน มุมน้อยกว่า 4 มุม และด้านยาวเท่ากันทุกด้าน ฉันคือรูปอะไร”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กระตุ้นให้เหตุผลประกอบคำตอบ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นักเรียนตอบ “สามเหลี่ยมด้านเท่า” พร้อมเหตุผล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SCREEN: สไลด์ 3 (ตัวอย่าง B)</w:t>
            </w:r>
          </w:p>
        </w:tc>
      </w:tr>
      <w:tr>
        <w:tc>
          <w:tcPr>
            <w:tcW w:type="dxa" w:w="24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MID → CU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07:30–10:00</w:t>
            </w:r>
          </w:p>
        </w:tc>
        <w:tc>
          <w:tcPr>
            <w:tcW w:type="dxa" w:w="70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“ทั้งตัวเลขและรูปภาพ ถ้าเรานำเงื่อนไขมาพิจารณาทีละข้อจนเหลือคำตอบเดียว นั่นคือการใช้เหตุผลเชิงตรรกะ วันนี้เราจะฝึกทักษะนี้ผ่านเกมซูโดกุใน FlowQuest”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สรุปมโนทัศน์ แจ้งจุดประสงค์และภารกิจ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นักเรียนรับรู้เป้าหมายของคาบ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SCREEN: สไลด์ 4 (นิยาม) → สไลด์ 5 (ม็อกอัปด่าน)</w:t>
            </w:r>
          </w:p>
        </w:tc>
      </w:tr>
    </w:tbl>
    <w:p>
      <w:pPr>
        <w:keepNext/>
        <w:shd w:fill="1F3864" w:color="auto" w:val="clear"/>
        <w:spacing w:after="80" w:before="220"/>
      </w:pPr>
      <w:r>
        <w:rPr>
          <w:rFonts w:ascii="TH Sarabun New" w:cs="TH Sarabun New" w:eastAsia="TH Sarabun New" w:hAnsi="TH Sarabun New"/>
          <w:b/>
          <w:bCs/>
          <w:color w:val="FFFFFF"/>
          <w:sz w:val="30"/>
          <w:szCs w:val="30"/>
        </w:rPr>
        <w:t xml:space="preserve">  ช่วงที่ 2  ขั้นสำรวจและค้นหา (Explore)  เวลา 10:00 – 25:00 น.</w:t>
      </w:r>
    </w:p>
    <w:tbl>
      <w:tblPr>
        <w:tblW w:type="dxa" w:w="15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2400"/>
        <w:gridCol w:w="7000"/>
        <w:gridCol w:w="5600"/>
      </w:tblGrid>
      <w:tr>
        <w:trPr>
          <w:tblHeader/>
        </w:trPr>
        <w:tc>
          <w:tcPr>
            <w:tcW w:type="dxa" w:w="24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มุมกล้อง / ช็อต</w:t>
            </w:r>
          </w:p>
        </w:tc>
        <w:tc>
          <w:tcPr>
            <w:tcW w:type="dxa" w:w="70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บทพูด และการกระทำของครู</w:t>
            </w:r>
          </w:p>
        </w:tc>
        <w:tc>
          <w:tcPr>
            <w:tcW w:type="dxa" w:w="56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กิจกรรมนักเรียน / ภาพบนจอ / หมายเหตุการถ่าย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WIDE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10:00–12:00</w:t>
            </w:r>
          </w:p>
        </w:tc>
        <w:tc>
          <w:tcPr>
            <w:tcW w:type="dxa" w:w="7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“ให้ทุกคนเข้าระบบ FlowQuest ด้วยรหัสของตนเอง แล้วเลือกด่านซูโดกุ 4×4 ระดับเริ่มต้นได้เลยครับ”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เดินดูความพร้อม ช่วยเด็กที่เข้าระบบไม่ได้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นักเรียนเข้าระบบเป็นรายบุคคล (คนละ 1 เครื่อง) เปิดด่าน 4×4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SCREEN: จับหน้าจอด่าน 4×4</w:t>
            </w:r>
          </w:p>
        </w:tc>
      </w:tr>
      <w:tr>
        <w:tc>
          <w:tcPr>
            <w:tcW w:type="dxa" w:w="24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SCREEN + OTS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12:00–18:00</w:t>
            </w:r>
          </w:p>
        </w:tc>
        <w:tc>
          <w:tcPr>
            <w:tcW w:type="dxa" w:w="70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“ลองเติมสัญลักษณ์ดูนะ ถ้าเติมซ้ำระบบจะเตือนเป็นสีแดง สังเกตว่ามันเตือนตอนไหนบ้าง”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ปล่อยให้นักเรียนทดลองอิสระ ยังไม่เฉลยกติกา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นักเรียนลาก–วาง/แตะเติมสัญลักษณ์ เห็นการแจ้งเตือนเมื่อซ้ำในแถวแนวนอน แถวแนวตั้ง หรือตารางย่อย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OTS: จับจอนักเรียนขณะขึ้นไฮไลต์แดง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MID (เดินสังเกต)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18:00–25:00</w:t>
            </w:r>
          </w:p>
        </w:tc>
        <w:tc>
          <w:tcPr>
            <w:tcW w:type="dxa" w:w="7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“ช่องนี้หนูมั่นใจว่าต้องเป็นสัญลักษณ์อะไร เพราะอะไร... ลองดูสิว่าช่องไหนที่มีความเป็นไปได้น้อยที่สุด”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เดินซักถามรายคน ใช้คำถามกระตุ้นการค้นพบกติกา ไม่บอกคำตอบ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นักเรียนตอบครูเป็นรายคน เริ่มค้นพบกติกาด้วยตนเอง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9C4A1A"/>
                <w:sz w:val="28"/>
                <w:szCs w:val="28"/>
              </w:rPr>
              <w:t xml:space="preserve">เก็บภาพครูปฏิสัมพันธ์รายบุคคล (สำคัญต่อ ว PA)</w:t>
            </w:r>
          </w:p>
        </w:tc>
      </w:tr>
    </w:tbl>
    <w:p>
      <w:pPr>
        <w:keepNext/>
        <w:shd w:fill="1F3864" w:color="auto" w:val="clear"/>
        <w:spacing w:after="80" w:before="220"/>
      </w:pPr>
      <w:r>
        <w:rPr>
          <w:rFonts w:ascii="TH Sarabun New" w:cs="TH Sarabun New" w:eastAsia="TH Sarabun New" w:hAnsi="TH Sarabun New"/>
          <w:b/>
          <w:bCs/>
          <w:color w:val="FFFFFF"/>
          <w:sz w:val="30"/>
          <w:szCs w:val="30"/>
        </w:rPr>
        <w:t xml:space="preserve">  ช่วงที่ 3  ขั้นอธิบายและลงข้อสรุป (Explain)  เวลา 25:00 – 35:00 น.</w:t>
      </w:r>
    </w:p>
    <w:tbl>
      <w:tblPr>
        <w:tblW w:type="dxa" w:w="15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2400"/>
        <w:gridCol w:w="7000"/>
        <w:gridCol w:w="5600"/>
      </w:tblGrid>
      <w:tr>
        <w:trPr>
          <w:tblHeader/>
        </w:trPr>
        <w:tc>
          <w:tcPr>
            <w:tcW w:type="dxa" w:w="24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มุมกล้อง / ช็อต</w:t>
            </w:r>
          </w:p>
        </w:tc>
        <w:tc>
          <w:tcPr>
            <w:tcW w:type="dxa" w:w="70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บทพูด และการกระทำของครู</w:t>
            </w:r>
          </w:p>
        </w:tc>
        <w:tc>
          <w:tcPr>
            <w:tcW w:type="dxa" w:w="56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กิจกรรมนักเรียน / ภาพบนจอ / หมายเหตุการถ่าย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WIDE → CU นักเรียน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25:00–29:00</w:t>
            </w:r>
          </w:p>
        </w:tc>
        <w:tc>
          <w:tcPr>
            <w:tcW w:type="dxa" w:w="7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“ขออาสาสมัคร มาเล่าให้เพื่อนฟังหน่อยว่าเติมช่องนี้ได้อย่างไร คิดยังไง”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สุ่มนักเรียน 2–3 คนอธิบายวิธีคิด ชมเชยการให้เหตุผล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นักเรียนอธิบายวิธีคิดของตนเองหน้าชั้น/ที่โต๊ะ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CU: สีหน้าและจอของนักเรียนที่นำเสนอ</w:t>
            </w:r>
          </w:p>
        </w:tc>
      </w:tr>
      <w:tr>
        <w:tc>
          <w:tcPr>
            <w:tcW w:type="dxa" w:w="24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MID + SCREEN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29:00–32:30</w:t>
            </w:r>
          </w:p>
        </w:tc>
        <w:tc>
          <w:tcPr>
            <w:tcW w:type="dxa" w:w="70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“สรุปกติกาซูโดกุนะครับ ห้ามมีสัญลักษณ์ซ้ำกันใน แถวแนวนอน แถวแนวตั้ง และตารางย่อย เดียวกัน”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ชี้ภาพไฮไลต์บนสไลด์ทีละเงื่อนไข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นักเรียนสรุปความเข้าใจร่วมกัน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SCREEN: สไลด์ 6 (กติกา 3 เงื่อนไข)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MID + SCREEN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32:30–35:00</w:t>
            </w:r>
          </w:p>
        </w:tc>
        <w:tc>
          <w:tcPr>
            <w:tcW w:type="dxa" w:w="7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“มีเคล็ดลับ ควรเริ่มแก้จากช่องที่มีตัวเลือกน้อยที่สุดก่อน เพราะจะมั่นใจคำตอบและผิดพลาดน้อยลง”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ยกตัวอย่างช่องที่เหลือความเป็นไปได้เดียว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นักเรียนเข้าใจกลยุทธ์การแก้อย่างเป็นระบบ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SCREEN: สไลด์ 7 (กลยุทธ์)</w:t>
            </w:r>
          </w:p>
        </w:tc>
      </w:tr>
    </w:tbl>
    <w:p>
      <w:pPr>
        <w:keepNext/>
        <w:shd w:fill="1F3864" w:color="auto" w:val="clear"/>
        <w:spacing w:after="80" w:before="220"/>
      </w:pPr>
      <w:r>
        <w:rPr>
          <w:rFonts w:ascii="TH Sarabun New" w:cs="TH Sarabun New" w:eastAsia="TH Sarabun New" w:hAnsi="TH Sarabun New"/>
          <w:b/>
          <w:bCs/>
          <w:color w:val="FFFFFF"/>
          <w:sz w:val="30"/>
          <w:szCs w:val="30"/>
        </w:rPr>
        <w:t xml:space="preserve">  ช่วงที่ 4  ขั้นขยายความรู้ (Elaborate)  เวลา 35:00 – 50:00 น.</w:t>
      </w:r>
    </w:p>
    <w:tbl>
      <w:tblPr>
        <w:tblW w:type="dxa" w:w="15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2400"/>
        <w:gridCol w:w="7000"/>
        <w:gridCol w:w="5600"/>
      </w:tblGrid>
      <w:tr>
        <w:trPr>
          <w:tblHeader/>
        </w:trPr>
        <w:tc>
          <w:tcPr>
            <w:tcW w:type="dxa" w:w="24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มุมกล้อง / ช็อต</w:t>
            </w:r>
          </w:p>
        </w:tc>
        <w:tc>
          <w:tcPr>
            <w:tcW w:type="dxa" w:w="70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บทพูด และการกระทำของครู</w:t>
            </w:r>
          </w:p>
        </w:tc>
        <w:tc>
          <w:tcPr>
            <w:tcW w:type="dxa" w:w="56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กิจกรรมนักเรียน / ภาพบนจอ / หมายเหตุการถ่าย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WIDE + SCREEN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35:00–38:00</w:t>
            </w:r>
          </w:p>
        </w:tc>
        <w:tc>
          <w:tcPr>
            <w:tcW w:type="dxa" w:w="7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“ทีนี้ลองท้าทายขึ้น เปิดด่านซูโดกุ 6×6 นะครับ ใช้กลยุทธ์เดิมที่เราสรุปกัน”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มอบภารกิจระดับยากขึ้น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นักเรียนทำด่าน 6×6 เป็นรายบุคคล ประยุกต์กลยุทธ์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SCREEN: ด่าน 6×6</w:t>
            </w:r>
          </w:p>
        </w:tc>
      </w:tr>
      <w:tr>
        <w:tc>
          <w:tcPr>
            <w:tcW w:type="dxa" w:w="24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OTS + MID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38:00–47:00</w:t>
            </w:r>
          </w:p>
        </w:tc>
        <w:tc>
          <w:tcPr>
            <w:tcW w:type="dxa" w:w="70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“ทำไมหนูถึงเลือกเติมช่องนี้ก่อน... ตรงที่ระบบเตือน ลองหาดูว่าซ้ำกับช่องไหน แล้วแก้เองนะ”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เดินซักถามให้อธิบายเหตุผลรายคน (ประเมิน P2) และชี้แนะเฉพาะคนที่ระบบเตือนบ่อย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นักเรียนอธิบายเหตุผลการเติม + ปรับปรุงแก้ไขเอง (Debugging) แก้ซ้ำจนสำเร็จ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9C4A1A"/>
                <w:sz w:val="28"/>
                <w:szCs w:val="28"/>
              </w:rPr>
              <w:t xml:space="preserve">เก็บภาพกระบวนการแก้ปัญหารายบุคคล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CU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47:00–50:00</w:t>
            </w:r>
          </w:p>
        </w:tc>
        <w:tc>
          <w:tcPr>
            <w:tcW w:type="dxa" w:w="7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“เยี่ยมมาก เห็นไหมว่าพอใช้เหตุผล เราก็แก้ได้สำเร็จ”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ให้กำลังใจ ชูผลงานที่ผ่านระบบ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นักเรียนที่แก้สำเร็จ สีหน้าภูมิใจ (ผลลัพธ์ที่เกิดกับผู้เรียน)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SCREEN: หน้าจอผ่านด่าน/เอฟเฟกต์ฉลอง</w:t>
            </w:r>
          </w:p>
        </w:tc>
      </w:tr>
    </w:tbl>
    <w:p>
      <w:pPr>
        <w:keepNext/>
        <w:shd w:fill="1F3864" w:color="auto" w:val="clear"/>
        <w:spacing w:after="80" w:before="220"/>
      </w:pPr>
      <w:r>
        <w:rPr>
          <w:rFonts w:ascii="TH Sarabun New" w:cs="TH Sarabun New" w:eastAsia="TH Sarabun New" w:hAnsi="TH Sarabun New"/>
          <w:b/>
          <w:bCs/>
          <w:color w:val="FFFFFF"/>
          <w:sz w:val="30"/>
          <w:szCs w:val="30"/>
        </w:rPr>
        <w:t xml:space="preserve">  ช่วงที่ 5  ขั้นประเมินผล (Evaluate)  เวลา 50:00 – 60:00 น.</w:t>
      </w:r>
    </w:p>
    <w:tbl>
      <w:tblPr>
        <w:tblW w:type="dxa" w:w="15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2400"/>
        <w:gridCol w:w="7000"/>
        <w:gridCol w:w="5600"/>
      </w:tblGrid>
      <w:tr>
        <w:trPr>
          <w:tblHeader/>
        </w:trPr>
        <w:tc>
          <w:tcPr>
            <w:tcW w:type="dxa" w:w="24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มุมกล้อง / ช็อต</w:t>
            </w:r>
          </w:p>
        </w:tc>
        <w:tc>
          <w:tcPr>
            <w:tcW w:type="dxa" w:w="70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บทพูด และการกระทำของครู</w:t>
            </w:r>
          </w:p>
        </w:tc>
        <w:tc>
          <w:tcPr>
            <w:tcW w:type="dxa" w:w="5600"/>
            <w:shd w:fill="2E4A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กิจกรรมนักเรียน / ภาพบนจอ / หมายเหตุการถ่าย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SCREEN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50:00–52:00</w:t>
            </w:r>
          </w:p>
        </w:tc>
        <w:tc>
          <w:tcPr>
            <w:tcW w:type="dxa" w:w="7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“กดส่งคำตอบได้เลย ระบบจะตรวจให้อัตโนมัติ พร้อมจับเวลาและขึ้นกระดานอันดับ”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ชี้ให้เห็นผลตรวจและอันดับบนจอ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นักเรียนส่งคำตอบ เห็นผล Auto Validation + Leaderboard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SCREEN: ผลตรวจ + กระดานอันดับ</w:t>
            </w:r>
          </w:p>
        </w:tc>
      </w:tr>
      <w:tr>
        <w:tc>
          <w:tcPr>
            <w:tcW w:type="dxa" w:w="24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WIDE + OTS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52:00–56:00</w:t>
            </w:r>
          </w:p>
        </w:tc>
        <w:tc>
          <w:tcPr>
            <w:tcW w:type="dxa" w:w="70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>“ทำแบบทดสอบท้ายชั่วโมงบนกระดานระดมความคิดนะ ตอบ 3 คำถามด้วยความคิดของตัวเอง ทุกคนเห็นเฉพาะคำตอบของตนเอง”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เปิดกระดานระดมความคิด (โหมดเห็นเฉพาะโพสต์ตนเอง)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นักเรียนพิมพ์ตอบ Exit Ticket 3 คำถามเป็นรายบุคคล (วัด K)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SCREEN: สไลด์ 10 (Exit Ticket)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MID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56:00–58:30</w:t>
            </w:r>
          </w:p>
        </w:tc>
        <w:tc>
          <w:tcPr>
            <w:tcW w:type="dxa" w:w="7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“เขียนสะท้อนสั้น ๆ นะ วันนี้ฉันเรียนรู้ว่า... และฉันจะนำไปใช้ตอน...”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ให้เขียนรายบุคคล แล้วสุ่มบางคนแชร์ให้ห้อง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นักเรียนเขียนสะท้อนคิดของตนเอง / อาสาสมัครแชร์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SCREEN: สไลด์ 11 (Reflection)</w:t>
            </w:r>
          </w:p>
        </w:tc>
      </w:tr>
      <w:tr>
        <w:tc>
          <w:tcPr>
            <w:tcW w:type="dxa" w:w="24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MID → CU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58:30–60:00</w:t>
            </w:r>
          </w:p>
        </w:tc>
        <w:tc>
          <w:tcPr>
            <w:tcW w:type="dxa" w:w="70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8"/>
                <w:szCs w:val="28"/>
              </w:rPr>
              <w:t xml:space="preserve">ครู: </w:t>
            </w: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“สรุปนะครับ การใช้เหตุผลเชิงตรรกะคือการนำเงื่อนไขทุกกรณีมาพิจารณาหาคำตอบเดียว นำไปใช้ได้ทุกเรื่อง เช่น จัดลำดับงานบ้าน เลือกของเข้าค่าย พกร่ม หรือเลือกซื้อของตามเงินที่มี”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</w:t>
            </w:r>
            <w:r>
              <w:rPr>
                <w:rFonts w:ascii="TH Sarabun New" w:cs="TH Sarabun New" w:eastAsia="TH Sarabun New" w:hAnsi="TH Sarabun New"/>
                <w:color w:val="555555"/>
                <w:sz w:val="28"/>
                <w:szCs w:val="28"/>
              </w:rPr>
              <w:t xml:space="preserve">สรุปมโนทัศน์ + ตัวอย่างชีวิตประจำวัน กล่าวปิดคาบ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5600"/>
            <w:shd w:fill="ED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นักเรียนเชื่อมโยงความรู้สู่ชีวิตจริง</w:t>
            </w:r>
          </w:p>
          <w:p>
            <w:pPr>
              <w:spacing w:after="40" w:line="268"/>
              <w:jc w:val="left"/>
            </w:pPr>
            <w:r>
              <w:rPr>
                <w:rFonts w:ascii="TH Sarabun New" w:cs="TH Sarabun New" w:eastAsia="TH Sarabun New" w:hAnsi="TH Sarabun New"/>
                <w:color w:val="1F3864"/>
                <w:sz w:val="28"/>
                <w:szCs w:val="28"/>
              </w:rPr>
              <w:t xml:space="preserve">SCREEN: สไลด์ 12 (สรุปท้ายชั่วโมง)</w:t>
            </w:r>
          </w:p>
        </w:tc>
      </w:tr>
    </w:tbl>
    <w:p>
      <w:pPr>
        <w:keepNext/>
        <w:shd w:fill="1F3864" w:color="auto" w:val="clear"/>
        <w:spacing w:after="80" w:before="220"/>
      </w:pPr>
      <w:r>
        <w:rPr>
          <w:rFonts w:ascii="TH Sarabun New" w:cs="TH Sarabun New" w:eastAsia="TH Sarabun New" w:hAnsi="TH Sarabun New"/>
          <w:b/>
          <w:bCs/>
          <w:color w:val="FFFFFF"/>
          <w:sz w:val="30"/>
          <w:szCs w:val="30"/>
        </w:rPr>
        <w:t xml:space="preserve">  เคล็ดลับการถ่ายและตัดต่อ (สำหรับ ว PA)</w:t>
      </w:r>
    </w:p>
    <w:p>
      <w:pPr>
        <w:spacing w:after="60" w:line="276"/>
        <w:jc w:val="left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•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ตั้งกล้องมุมกว้างให้เห็นทั้งครูและนักเรียนตลอดคาบ เพื่อยืนยันความต่อเนื่องและความจริงของการสอน</w:t>
      </w:r>
    </w:p>
    <w:p>
      <w:pPr>
        <w:spacing w:after="60" w:line="276"/>
        <w:jc w:val="left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•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บันทึกหน้าจอ FlowQuest คู่ขนาน แล้วนำมาซ้อน (Picture-in-Picture) ในจังหวะที่นักเรียนโต้ตอบกับระบบ เพื่อให้เห็นระบบทำงานจริง</w:t>
      </w:r>
    </w:p>
    <w:p>
      <w:pPr>
        <w:spacing w:after="60" w:line="276"/>
        <w:jc w:val="left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•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เก็บช็อตปฏิสัมพันธ์รายบุคคล (ครูซักถาม–นักเรียนอธิบายเหตุผล–แก้ไขงานเอง) ให้มาก เพราะเป็นหลักฐาน “ผลลัพธ์ที่เกิดกับผู้เรียน” ที่กรรมการให้น้ำหนัก</w:t>
      </w:r>
    </w:p>
    <w:p>
      <w:pPr>
        <w:spacing w:after="60" w:line="276"/>
        <w:jc w:val="left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•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หากต้องตัดต่อให้กระชับ ให้คงครบทั้ง 5 ขั้น (Engage → Evaluate) และไม่ตัดจนบิดเบือนลำดับการสอน ใส่คำบรรยาย (subtitle) ช่วงที่เสียงไม่ชัด</w:t>
      </w:r>
    </w:p>
    <w:p>
      <w:pPr>
        <w:spacing w:after="60" w:line="276"/>
        <w:jc w:val="left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•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ขออนุญาตผู้ปกครอง/นักเรียนเรื่องการบันทึกภาพตามระเบียบของโรงเรียนก่อนถ่ายทำ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2026-07-10T15:53:52.061Z</dcterms:created>
  <dcterms:modified xsi:type="dcterms:W3CDTF">2026-07-10T15:53:52.061Z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