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剴剴案第二階段實體機構與關係人百科資料庫"/>
    <w:p>
      <w:pPr>
        <w:pStyle w:val="Heading1"/>
      </w:pPr>
      <w:r>
        <w:rPr>
          <w:rFonts w:hint="eastAsia"/>
        </w:rPr>
        <w:t xml:space="preserve">剴剴案第二階段實體機構與關係人百科資料庫</w:t>
      </w:r>
    </w:p>
    <w:bookmarkStart w:id="23" w:name="資料範圍與命名規則"/>
    <w:p>
      <w:pPr>
        <w:pStyle w:val="Heading2"/>
      </w:pPr>
      <w:r>
        <w:rPr>
          <w:rFonts w:hint="eastAsia"/>
        </w:rPr>
        <w:t xml:space="preserve">資料範圍與命名規則</w:t>
      </w:r>
    </w:p>
    <w:p>
      <w:pPr>
        <w:pStyle w:val="FirstParagraph"/>
      </w:pPr>
      <w:r>
        <w:rPr>
          <w:rFonts w:hint="eastAsia"/>
        </w:rPr>
        <w:t xml:space="preserve">本階段彙整範圍限定為「剴剴案」中，已出現在公開文件或具名媒體報導之</w:t>
      </w:r>
      <w:r>
        <w:rPr>
          <w:rFonts w:hint="eastAsia"/>
          <w:b/>
          <w:bCs/>
        </w:rPr>
        <w:t xml:space="preserve">實體機構</w:t>
      </w:r>
      <w:r>
        <w:rPr>
          <w:rFonts w:hint="eastAsia"/>
        </w:rPr>
        <w:t xml:space="preserve">與</w:t>
      </w:r>
      <w:r>
        <w:rPr>
          <w:rFonts w:hint="eastAsia"/>
          <w:b/>
          <w:bCs/>
        </w:rPr>
        <w:t xml:space="preserve">關係人／出庭證人</w:t>
      </w:r>
      <w:r>
        <w:rPr>
          <w:rFonts w:hint="eastAsia"/>
        </w:rPr>
        <w:t xml:space="preserve">節點；並以「可回溯到原始連結」為唯一採錄標準（監察院公告、中央／地方主管機關官方頁面、法院公告／新聞稿、醫院官網醫師名錄、具名媒體庭訊／程序報導等）。</w:t>
      </w:r>
      <w:hyperlink r:id="rId21">
        <w:r>
          <w:rPr>
            <w:rStyle w:val="Hyperlink"/>
          </w:rPr>
          <w:t xml:space="preserve">[1]</w:t>
        </w:r>
      </w:hyperlink>
    </w:p>
    <w:p>
      <w:pPr>
        <w:pStyle w:val="BodyText"/>
      </w:pPr>
      <w:r>
        <w:rPr>
          <w:rFonts w:hint="eastAsia"/>
        </w:rPr>
        <w:t xml:space="preserve">人名與職稱依來源呈現：若來源僅以「某姓」或職稱（例如「蔡姓牙醫」）呈現，則本資料庫亦以同等粒度保留，不自行推定全名或補全個資。</w:t>
      </w:r>
      <w:hyperlink r:id="rId22">
        <w:r>
          <w:rPr>
            <w:rStyle w:val="Hyperlink"/>
          </w:rPr>
          <w:t xml:space="preserve">[2]</w:t>
        </w:r>
      </w:hyperlink>
    </w:p>
    <w:bookmarkEnd w:id="23"/>
    <w:bookmarkStart w:id="48" w:name="機構與組織節點"/>
    <w:p>
      <w:pPr>
        <w:pStyle w:val="Heading2"/>
      </w:pPr>
      <w:r>
        <w:rPr>
          <w:rFonts w:hint="eastAsia"/>
        </w:rPr>
        <w:t xml:space="preserve">機構與組織節點</w:t>
      </w:r>
    </w:p>
    <w:p>
      <w:pPr>
        <w:pStyle w:val="FirstParagraph"/>
      </w:pPr>
      <w:r>
        <w:rPr>
          <w:rFonts w:hint="eastAsia"/>
        </w:rPr>
        <w:t xml:space="preserve">下表以「全名／常用縮稱／法定或官方職掌／在本案角色」為欄位骨幹建立條目；每列均附可回溯來源。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節點類型</w:t>
            </w:r>
          </w:p>
        </w:tc>
        <w:tc>
          <w:tcPr/>
          <w:p>
            <w:pPr>
              <w:pStyle w:val="Compact"/>
            </w:pPr>
            <w:r>
              <w:rPr>
                <w:rFonts w:hint="eastAsia"/>
              </w:rPr>
              <w:t xml:space="preserve">機構（全名／縮稱）</w:t>
            </w:r>
          </w:p>
        </w:tc>
        <w:tc>
          <w:tcPr/>
          <w:p>
            <w:pPr>
              <w:pStyle w:val="Compact"/>
            </w:pPr>
            <w:r>
              <w:rPr>
                <w:rFonts w:hint="eastAsia"/>
              </w:rPr>
              <w:t xml:space="preserve">法定／官方職掌或定位（以官方資訊為準）</w:t>
            </w:r>
          </w:p>
        </w:tc>
        <w:tc>
          <w:tcPr/>
          <w:p>
            <w:pPr>
              <w:pStyle w:val="Compact"/>
            </w:pPr>
            <w:r>
              <w:rPr>
                <w:rFonts w:hint="eastAsia"/>
              </w:rPr>
              <w:t xml:space="preserve">在剴剴案中的角色（僅列可被來源支持事項）</w:t>
            </w:r>
          </w:p>
        </w:tc>
        <w:tc>
          <w:tcPr/>
          <w:p>
            <w:pPr>
              <w:pStyle w:val="Compact"/>
            </w:pPr>
            <w:r>
              <w:rPr>
                <w:rFonts w:hint="eastAsia"/>
              </w:rPr>
              <w:t xml:space="preserve">主要來源</w:t>
            </w:r>
          </w:p>
        </w:tc>
      </w:tr>
      <w:tr>
        <w:tc>
          <w:tcPr/>
          <w:p>
            <w:pPr>
              <w:pStyle w:val="Compact"/>
            </w:pPr>
            <w:r>
              <w:rPr>
                <w:rFonts w:hint="eastAsia"/>
              </w:rPr>
              <w:t xml:space="preserve">憲政監督</w:t>
            </w:r>
          </w:p>
        </w:tc>
        <w:tc>
          <w:tcPr/>
          <w:p>
            <w:pPr>
              <w:pStyle w:val="Compact"/>
            </w:pPr>
            <w:r>
              <w:rPr>
                <w:rFonts w:hint="eastAsia"/>
              </w:rPr>
              <w:t xml:space="preserve">監察院</w:t>
            </w:r>
            <w:hyperlink r:id="rId21">
              <w:r>
                <w:rPr>
                  <w:rStyle w:val="Hyperlink"/>
                </w:rPr>
                <w:t xml:space="preserve">[3]</w:t>
              </w:r>
            </w:hyperlink>
          </w:p>
        </w:tc>
        <w:tc>
          <w:tcPr/>
          <w:p>
            <w:pPr>
              <w:pStyle w:val="Compact"/>
            </w:pPr>
            <w:r>
              <w:rPr>
                <w:rFonts w:hint="eastAsia"/>
              </w:rPr>
              <w:t xml:space="preserve">以本案已公開文件可確認之作為為準：公告調查報告、糾正機關並移請司法機關參酌。</w:t>
            </w:r>
            <w:hyperlink r:id="rId21">
              <w:r>
                <w:rPr>
                  <w:rStyle w:val="Hyperlink"/>
                </w:rPr>
                <w:t xml:space="preserve">[4]</w:t>
              </w:r>
            </w:hyperlink>
          </w:p>
        </w:tc>
        <w:tc>
          <w:tcPr/>
          <w:p>
            <w:pPr>
              <w:pStyle w:val="Compact"/>
            </w:pPr>
            <w:r>
              <w:rPr>
                <w:rFonts w:hint="eastAsia"/>
              </w:rPr>
              <w:t xml:space="preserve">公布調查報告指出主管機關與地方政府未落實「兒少最佳利益」及相關監督作為，並糾正衛生福利部</w:t>
            </w:r>
            <w:hyperlink r:id="rId24">
              <w:r>
                <w:rPr>
                  <w:rStyle w:val="Hyperlink"/>
                </w:rPr>
                <w:t xml:space="preserve">[5]</w:t>
              </w:r>
            </w:hyperlink>
            <w:r>
              <w:rPr>
                <w:rFonts w:hint="eastAsia"/>
              </w:rPr>
              <w:t xml:space="preserve">、新北市政府</w:t>
            </w:r>
            <w:hyperlink r:id="rId21">
              <w:r>
                <w:rPr>
                  <w:rStyle w:val="Hyperlink"/>
                </w:rPr>
                <w:t xml:space="preserve">[6]</w:t>
              </w:r>
            </w:hyperlink>
            <w:r>
              <w:rPr>
                <w:rFonts w:hint="eastAsia"/>
              </w:rPr>
              <w:t xml:space="preserve">、臺北市政府</w:t>
            </w:r>
            <w:hyperlink r:id="rId25">
              <w:r>
                <w:rPr>
                  <w:rStyle w:val="Hyperlink"/>
                </w:rPr>
                <w:t xml:space="preserve">[7]</w:t>
              </w:r>
            </w:hyperlink>
            <w:r>
              <w:rPr>
                <w:rFonts w:hint="eastAsia"/>
              </w:rPr>
              <w:t xml:space="preserve">；同公告載明「將兒盟社工違失情形移請司法機關參酌」。</w:t>
            </w:r>
            <w:hyperlink r:id="rId21">
              <w:r>
                <w:rPr>
                  <w:rStyle w:val="Hyperlink"/>
                </w:rPr>
                <w:t xml:space="preserve">[4]</w:t>
              </w:r>
            </w:hyperlink>
          </w:p>
        </w:tc>
        <w:tc>
          <w:tcPr/>
          <w:p>
            <w:pPr>
              <w:pStyle w:val="Compact"/>
            </w:pPr>
            <w:r>
              <w:rPr>
                <w:rFonts w:hint="eastAsia"/>
              </w:rPr>
              <w:t xml:space="preserve">監察院新聞稿（114-05-29）。</w:t>
            </w:r>
            <w:hyperlink r:id="rId21">
              <w:r>
                <w:rPr>
                  <w:rStyle w:val="Hyperlink"/>
                </w:rPr>
                <w:t xml:space="preserve">[4]</w:t>
              </w:r>
            </w:hyperlink>
          </w:p>
        </w:tc>
      </w:tr>
      <w:tr>
        <w:tc>
          <w:tcPr/>
          <w:p>
            <w:pPr>
              <w:pStyle w:val="Compact"/>
            </w:pPr>
            <w:r>
              <w:rPr>
                <w:rFonts w:hint="eastAsia"/>
              </w:rPr>
              <w:t xml:space="preserve">中央主管機關（社福／兒少／家庭支持）</w:t>
            </w:r>
          </w:p>
        </w:tc>
        <w:tc>
          <w:tcPr/>
          <w:p>
            <w:pPr>
              <w:pStyle w:val="Compact"/>
            </w:pPr>
            <w:r>
              <w:rPr>
                <w:rFonts w:hint="eastAsia"/>
              </w:rPr>
              <w:t xml:space="preserve">（同上列）衛生福利部（衛福部）</w:t>
            </w:r>
          </w:p>
        </w:tc>
        <w:tc>
          <w:tcPr/>
          <w:p>
            <w:pPr>
              <w:pStyle w:val="Compact"/>
            </w:pPr>
            <w:r>
              <w:rPr>
                <w:rFonts w:hint="eastAsia"/>
              </w:rPr>
              <w:t xml:space="preserve">以本案相關官方新聞稿可確認之作為為準：回應監察院指正並提出制度檢討方向（例如：出養必要性評估權責調整、跨轄資訊交流、訪視制度檢討等）。</w:t>
            </w:r>
            <w:hyperlink r:id="rId26">
              <w:r>
                <w:rPr>
                  <w:rStyle w:val="Hyperlink"/>
                </w:rPr>
                <w:t xml:space="preserve">[8]</w:t>
              </w:r>
            </w:hyperlink>
          </w:p>
        </w:tc>
        <w:tc>
          <w:tcPr/>
          <w:p>
            <w:pPr>
              <w:pStyle w:val="Compact"/>
            </w:pPr>
            <w:r>
              <w:rPr>
                <w:rFonts w:hint="eastAsia"/>
              </w:rPr>
              <w:t xml:space="preserve">就監察院通過剴剴案調查報告後發布新聞稿，表示將全面檢視待精進事項並研議修法強化收出養制度；並於113年4月30日訂定、5月1日施行「居家托育服務中心訪視工作指引」等措施（以新聞稿字面為準）。</w:t>
            </w:r>
            <w:hyperlink r:id="rId26">
              <w:r>
                <w:rPr>
                  <w:rStyle w:val="Hyperlink"/>
                </w:rPr>
                <w:t xml:space="preserve">[9]</w:t>
              </w:r>
            </w:hyperlink>
          </w:p>
        </w:tc>
        <w:tc>
          <w:tcPr/>
          <w:p>
            <w:pPr>
              <w:pStyle w:val="Compact"/>
            </w:pPr>
            <w:r>
              <w:rPr>
                <w:rFonts w:hint="eastAsia"/>
              </w:rPr>
              <w:t xml:space="preserve">衛福部新聞稿（含113年、114年後續回應）。</w:t>
            </w:r>
            <w:hyperlink r:id="rId26">
              <w:r>
                <w:rPr>
                  <w:rStyle w:val="Hyperlink"/>
                </w:rPr>
                <w:t xml:space="preserve">[8]</w:t>
              </w:r>
            </w:hyperlink>
          </w:p>
        </w:tc>
      </w:tr>
      <w:tr>
        <w:tc>
          <w:tcPr/>
          <w:p>
            <w:pPr>
              <w:pStyle w:val="Compact"/>
            </w:pPr>
            <w:r>
              <w:rPr>
                <w:rFonts w:hint="eastAsia"/>
              </w:rPr>
              <w:t xml:space="preserve">中央所屬機關</w:t>
            </w:r>
          </w:p>
        </w:tc>
        <w:tc>
          <w:tcPr/>
          <w:p>
            <w:pPr>
              <w:pStyle w:val="Compact"/>
            </w:pPr>
            <w:r>
              <w:rPr>
                <w:rFonts w:hint="eastAsia"/>
              </w:rPr>
              <w:t xml:space="preserve">衛生福利部社會及家庭署</w:t>
            </w:r>
            <w:hyperlink r:id="rId22">
              <w:r>
                <w:rPr>
                  <w:rStyle w:val="Hyperlink"/>
                </w:rPr>
                <w:t xml:space="preserve">[10]</w:t>
              </w:r>
            </w:hyperlink>
            <w:r>
              <w:rPr>
                <w:rFonts w:hint="eastAsia"/>
              </w:rPr>
              <w:t xml:space="preserve">（社家署／SFAA）</w:t>
            </w:r>
          </w:p>
        </w:tc>
        <w:tc>
          <w:tcPr/>
          <w:p>
            <w:pPr>
              <w:pStyle w:val="Compact"/>
            </w:pPr>
            <w:r>
              <w:rPr>
                <w:rFonts w:hint="eastAsia"/>
              </w:rPr>
              <w:t xml:space="preserve">依《衛生福利部社會及家庭署組織法》，係為辦理老人、身障、婦女、兒童、少年福利及家庭支持業務而設；掌理福利政策規劃推動、福利機構監督輔導、家庭支持制度與服務等。</w:t>
            </w:r>
            <w:hyperlink r:id="rId27">
              <w:r>
                <w:rPr>
                  <w:rStyle w:val="Hyperlink"/>
                </w:rPr>
                <w:t xml:space="preserve">[11]</w:t>
              </w:r>
            </w:hyperlink>
          </w:p>
        </w:tc>
        <w:tc>
          <w:tcPr/>
          <w:p>
            <w:pPr>
              <w:pStyle w:val="Compact"/>
            </w:pPr>
            <w:r>
              <w:rPr>
                <w:rFonts w:hint="eastAsia"/>
              </w:rPr>
              <w:t xml:space="preserve">其「家庭支持」體系人員（以媒體報導職稱為準）被檢方聲請作為社工案證人之一；另在收出養制度面，社家署網站公開「合法收出養媒合服務者名單」與相關法規／專區。</w:t>
            </w:r>
            <w:hyperlink r:id="rId22">
              <w:r>
                <w:rPr>
                  <w:rStyle w:val="Hyperlink"/>
                </w:rPr>
                <w:t xml:space="preserve">[12]</w:t>
              </w:r>
            </w:hyperlink>
          </w:p>
        </w:tc>
        <w:tc>
          <w:tcPr/>
          <w:p>
            <w:pPr>
              <w:pStyle w:val="Compact"/>
            </w:pPr>
            <w:r>
              <w:rPr>
                <w:rFonts w:hint="eastAsia"/>
              </w:rPr>
              <w:t xml:space="preserve">《社家署組織法》（102-06-19）；社家署網站資料；庭訊報導。</w:t>
            </w:r>
            <w:hyperlink r:id="rId27">
              <w:r>
                <w:rPr>
                  <w:rStyle w:val="Hyperlink"/>
                </w:rPr>
                <w:t xml:space="preserve">[13]</w:t>
              </w:r>
            </w:hyperlink>
          </w:p>
        </w:tc>
      </w:tr>
      <w:tr>
        <w:tc>
          <w:tcPr/>
          <w:p>
            <w:pPr>
              <w:pStyle w:val="Compact"/>
            </w:pPr>
            <w:r>
              <w:rPr>
                <w:rFonts w:hint="eastAsia"/>
              </w:rPr>
              <w:t xml:space="preserve">地方主管機關（臺北市）</w:t>
            </w:r>
          </w:p>
        </w:tc>
        <w:tc>
          <w:tcPr/>
          <w:p>
            <w:pPr>
              <w:pStyle w:val="Compact"/>
            </w:pPr>
            <w:r>
              <w:rPr>
                <w:rFonts w:hint="eastAsia"/>
              </w:rPr>
              <w:t xml:space="preserve">臺北市政府社會局</w:t>
            </w:r>
            <w:hyperlink r:id="rId28">
              <w:r>
                <w:rPr>
                  <w:rStyle w:val="Hyperlink"/>
                </w:rPr>
                <w:t xml:space="preserve">[14]</w:t>
              </w:r>
            </w:hyperlink>
            <w:r>
              <w:rPr>
                <w:rFonts w:hint="eastAsia"/>
              </w:rPr>
              <w:t xml:space="preserve">（北市社會局）</w:t>
            </w:r>
          </w:p>
        </w:tc>
        <w:tc>
          <w:tcPr/>
          <w:p>
            <w:pPr>
              <w:pStyle w:val="Compact"/>
            </w:pPr>
            <w:r>
              <w:rPr>
                <w:rFonts w:hint="eastAsia"/>
              </w:rPr>
              <w:t xml:space="preserve">官方業務職掌頁載明：婦女福利及兒童托育科負責「兒童托育業務與相關人員、機構之監督及輔導」；兒童及少年福利科負責兒少權益維護、福利服務及相關機構之監督輔導，並含「督導兒少收出養業務」等。</w:t>
            </w:r>
            <w:hyperlink r:id="rId29">
              <w:r>
                <w:rPr>
                  <w:rStyle w:val="Hyperlink"/>
                </w:rPr>
                <w:t xml:space="preserve">[15]</w:t>
              </w:r>
            </w:hyperlink>
          </w:p>
        </w:tc>
        <w:tc>
          <w:tcPr/>
          <w:p>
            <w:pPr>
              <w:pStyle w:val="Compact"/>
            </w:pPr>
            <w:r>
              <w:rPr>
                <w:rFonts w:hint="eastAsia"/>
              </w:rPr>
              <w:t xml:space="preserve">監察院公告指北市政府之「居家托育服務訪視輔導不彰」及「居托人員輔導管理流於形式」為漏接原因之一（以公告字面為準）。北市社會局亦為本案居家托育服務（居托中心與登記）之洽辦機關之一。</w:t>
            </w:r>
            <w:hyperlink r:id="rId21">
              <w:r>
                <w:rPr>
                  <w:rStyle w:val="Hyperlink"/>
                </w:rPr>
                <w:t xml:space="preserve">[16]</w:t>
              </w:r>
            </w:hyperlink>
          </w:p>
        </w:tc>
        <w:tc>
          <w:tcPr/>
          <w:p>
            <w:pPr>
              <w:pStyle w:val="Compact"/>
            </w:pPr>
            <w:r>
              <w:rPr>
                <w:rFonts w:hint="eastAsia"/>
              </w:rPr>
              <w:t xml:space="preserve">北市社會局業務職掌頁；北市社會局「居家式托育服務」頁；監察院公告。</w:t>
            </w:r>
            <w:hyperlink r:id="rId29">
              <w:r>
                <w:rPr>
                  <w:rStyle w:val="Hyperlink"/>
                </w:rPr>
                <w:t xml:space="preserve">[17]</w:t>
              </w:r>
            </w:hyperlink>
          </w:p>
        </w:tc>
      </w:tr>
      <w:tr>
        <w:tc>
          <w:tcPr/>
          <w:p>
            <w:pPr>
              <w:pStyle w:val="Compact"/>
            </w:pPr>
            <w:r>
              <w:rPr>
                <w:rFonts w:hint="eastAsia"/>
              </w:rPr>
              <w:t xml:space="preserve">地方主管機關（新北市）</w:t>
            </w:r>
          </w:p>
        </w:tc>
        <w:tc>
          <w:tcPr/>
          <w:p>
            <w:pPr>
              <w:pStyle w:val="Compact"/>
            </w:pPr>
            <w:r>
              <w:rPr>
                <w:rFonts w:hint="eastAsia"/>
              </w:rPr>
              <w:t xml:space="preserve">新北市政府社會局</w:t>
            </w:r>
            <w:hyperlink r:id="rId29">
              <w:r>
                <w:rPr>
                  <w:rStyle w:val="Hyperlink"/>
                </w:rPr>
                <w:t xml:space="preserve">[18]</w:t>
              </w:r>
            </w:hyperlink>
            <w:r>
              <w:rPr>
                <w:rFonts w:hint="eastAsia"/>
              </w:rPr>
              <w:t xml:space="preserve">（新北社會局）</w:t>
            </w:r>
          </w:p>
        </w:tc>
        <w:tc>
          <w:tcPr/>
          <w:p>
            <w:pPr>
              <w:pStyle w:val="Compact"/>
            </w:pPr>
            <w:r>
              <w:rPr>
                <w:rFonts w:hint="eastAsia"/>
              </w:rPr>
              <w:t xml:space="preserve">官方說明：新北市設置社會福利服務中心作為社區第一線窗口，由社工運用專業評估與處遇提供「立即性、連續性及完整性服務」等（以官方頁面為準）。</w:t>
            </w:r>
            <w:hyperlink r:id="rId30">
              <w:r>
                <w:rPr>
                  <w:rStyle w:val="Hyperlink"/>
                </w:rPr>
                <w:t xml:space="preserve">[19]</w:t>
              </w:r>
            </w:hyperlink>
          </w:p>
        </w:tc>
        <w:tc>
          <w:tcPr/>
          <w:p>
            <w:pPr>
              <w:pStyle w:val="Compact"/>
            </w:pPr>
            <w:r>
              <w:rPr>
                <w:rFonts w:hint="eastAsia"/>
              </w:rPr>
              <w:t xml:space="preserve">監察院公告指出：A童家庭為新北市政府開案服務之「脆弱家庭」，由轄下樹鶯社福中心提供整合性服務；並指新北市政府未落實社安網整合性服務與督導紀錄審核等違失（以公告字面為準）。</w:t>
            </w:r>
            <w:hyperlink r:id="rId21">
              <w:r>
                <w:rPr>
                  <w:rStyle w:val="Hyperlink"/>
                </w:rPr>
                <w:t xml:space="preserve">[4]</w:t>
              </w:r>
            </w:hyperlink>
          </w:p>
        </w:tc>
        <w:tc>
          <w:tcPr/>
          <w:p>
            <w:pPr>
              <w:pStyle w:val="Compact"/>
            </w:pPr>
            <w:r>
              <w:rPr>
                <w:rFonts w:hint="eastAsia"/>
              </w:rPr>
              <w:t xml:space="preserve">新北社會局「社會工作專業服務／社福中心」官方頁；監察院公告。</w:t>
            </w:r>
            <w:hyperlink r:id="rId30">
              <w:r>
                <w:rPr>
                  <w:rStyle w:val="Hyperlink"/>
                </w:rPr>
                <w:t xml:space="preserve">[20]</w:t>
              </w:r>
            </w:hyperlink>
          </w:p>
        </w:tc>
      </w:tr>
      <w:tr>
        <w:tc>
          <w:tcPr/>
          <w:p>
            <w:pPr>
              <w:pStyle w:val="Compact"/>
            </w:pPr>
            <w:r>
              <w:rPr>
                <w:rFonts w:hint="eastAsia"/>
              </w:rPr>
              <w:t xml:space="preserve">區域社福中心（新北）</w:t>
            </w:r>
          </w:p>
        </w:tc>
        <w:tc>
          <w:tcPr/>
          <w:p>
            <w:pPr>
              <w:pStyle w:val="Compact"/>
            </w:pPr>
            <w:r>
              <w:rPr>
                <w:rFonts w:hint="eastAsia"/>
              </w:rPr>
              <w:t xml:space="preserve">樹鶯社福中心</w:t>
            </w:r>
            <w:hyperlink r:id="rId21">
              <w:r>
                <w:rPr>
                  <w:rStyle w:val="Hyperlink"/>
                </w:rPr>
                <w:t xml:space="preserve">[21]</w:t>
              </w:r>
            </w:hyperlink>
          </w:p>
        </w:tc>
        <w:tc>
          <w:tcPr/>
          <w:p>
            <w:pPr>
              <w:pStyle w:val="Compact"/>
            </w:pPr>
            <w:r>
              <w:rPr>
                <w:rFonts w:hint="eastAsia"/>
              </w:rPr>
              <w:t xml:space="preserve">依監察院公告可確定：其為新北市政府轄下社福中心之一，於本案曾對A童家庭提供「兒少家庭整合性服務」。（公告未提供更細部之中心法定職掌條文，故本條目僅記錄公告可證事實。）</w:t>
            </w:r>
            <w:hyperlink r:id="rId21">
              <w:r>
                <w:rPr>
                  <w:rStyle w:val="Hyperlink"/>
                </w:rPr>
                <w:t xml:space="preserve">[4]</w:t>
              </w:r>
            </w:hyperlink>
          </w:p>
        </w:tc>
        <w:tc>
          <w:tcPr/>
          <w:p>
            <w:pPr>
              <w:pStyle w:val="Compact"/>
            </w:pPr>
            <w:r>
              <w:rPr>
                <w:rFonts w:hint="eastAsia"/>
              </w:rPr>
              <w:t xml:space="preserve">監察院公告載明其在本案前的服務定位與作為脈絡。</w:t>
            </w:r>
            <w:hyperlink r:id="rId21">
              <w:r>
                <w:rPr>
                  <w:rStyle w:val="Hyperlink"/>
                </w:rPr>
                <w:t xml:space="preserve">[4]</w:t>
              </w:r>
            </w:hyperlink>
          </w:p>
        </w:tc>
        <w:tc>
          <w:tcPr/>
          <w:p>
            <w:pPr>
              <w:pStyle w:val="Compact"/>
            </w:pPr>
            <w:r>
              <w:rPr>
                <w:rFonts w:hint="eastAsia"/>
              </w:rPr>
              <w:t xml:space="preserve">監察院公告（114-05-29）。</w:t>
            </w:r>
            <w:hyperlink r:id="rId21">
              <w:r>
                <w:rPr>
                  <w:rStyle w:val="Hyperlink"/>
                </w:rPr>
                <w:t xml:space="preserve">[4]</w:t>
              </w:r>
            </w:hyperlink>
          </w:p>
        </w:tc>
      </w:tr>
      <w:tr>
        <w:tc>
          <w:tcPr/>
          <w:p>
            <w:pPr>
              <w:pStyle w:val="Compact"/>
            </w:pPr>
            <w:r>
              <w:rPr>
                <w:rFonts w:hint="eastAsia"/>
              </w:rPr>
              <w:t xml:space="preserve">居家托育管理／訪視節點（臺北市轄）</w:t>
            </w:r>
          </w:p>
        </w:tc>
        <w:tc>
          <w:tcPr/>
          <w:p>
            <w:pPr>
              <w:pStyle w:val="Compact"/>
            </w:pPr>
            <w:r>
              <w:rPr>
                <w:rFonts w:hint="eastAsia"/>
              </w:rPr>
              <w:t xml:space="preserve">臺北市文山區居家托育服務中心</w:t>
            </w:r>
            <w:hyperlink r:id="rId21">
              <w:r>
                <w:rPr>
                  <w:rStyle w:val="Hyperlink"/>
                </w:rPr>
                <w:t xml:space="preserve">[22]</w:t>
              </w:r>
            </w:hyperlink>
            <w:r>
              <w:rPr>
                <w:rFonts w:hint="eastAsia"/>
              </w:rPr>
              <w:t xml:space="preserve">（文山居托中心）</w:t>
            </w:r>
          </w:p>
        </w:tc>
        <w:tc>
          <w:tcPr/>
          <w:p>
            <w:pPr>
              <w:pStyle w:val="Compact"/>
            </w:pPr>
            <w:r>
              <w:rPr>
                <w:rFonts w:hint="eastAsia"/>
              </w:rPr>
              <w:t xml:space="preserve">依北市「居家托育服務中心」官方說明：提供合格專業保母名單、協助申請托育費用補助、擔任家長與保母溝通橋樑、提供托育諮詢與宣導、辦理講座及親子活動等（以該頁列點為準）。</w:t>
            </w:r>
            <w:hyperlink r:id="rId31">
              <w:r>
                <w:rPr>
                  <w:rStyle w:val="Hyperlink"/>
                </w:rPr>
                <w:t xml:space="preserve">[23]</w:t>
              </w:r>
            </w:hyperlink>
          </w:p>
        </w:tc>
        <w:tc>
          <w:tcPr/>
          <w:p>
            <w:pPr>
              <w:pStyle w:val="Compact"/>
            </w:pPr>
            <w:r>
              <w:rPr>
                <w:rFonts w:hint="eastAsia"/>
              </w:rPr>
              <w:t xml:space="preserve">媒體報導指出：文山居托中心訪視員曾到涉案保母家訪視，並於社工案相關庭期到庭作證；監察院公告亦將北市「居家托育服務訪視輔導」列為缺失面向之一（分屬不同來源之敘述）。</w:t>
            </w:r>
            <w:hyperlink r:id="rId32">
              <w:r>
                <w:rPr>
                  <w:rStyle w:val="Hyperlink"/>
                </w:rPr>
                <w:t xml:space="preserve">[24]</w:t>
              </w:r>
            </w:hyperlink>
          </w:p>
        </w:tc>
        <w:tc>
          <w:tcPr/>
          <w:p>
            <w:pPr>
              <w:pStyle w:val="Compact"/>
            </w:pPr>
            <w:r>
              <w:rPr>
                <w:rFonts w:hint="eastAsia"/>
              </w:rPr>
              <w:t xml:space="preserve">born.taipei「居家托育服務中心」頁；太報庭訊報導；監察院公告。</w:t>
            </w:r>
            <w:hyperlink r:id="rId31">
              <w:r>
                <w:rPr>
                  <w:rStyle w:val="Hyperlink"/>
                </w:rPr>
                <w:t xml:space="preserve">[25]</w:t>
              </w:r>
            </w:hyperlink>
          </w:p>
        </w:tc>
      </w:tr>
      <w:tr>
        <w:tc>
          <w:tcPr/>
          <w:p>
            <w:pPr>
              <w:pStyle w:val="Compact"/>
            </w:pPr>
            <w:r>
              <w:rPr>
                <w:rFonts w:hint="eastAsia"/>
              </w:rPr>
              <w:t xml:space="preserve">居托中心承辦社團法人</w:t>
            </w:r>
          </w:p>
        </w:tc>
        <w:tc>
          <w:tcPr/>
          <w:p>
            <w:pPr>
              <w:pStyle w:val="Compact"/>
            </w:pPr>
            <w:r>
              <w:rPr>
                <w:rFonts w:hint="eastAsia"/>
              </w:rPr>
              <w:t xml:space="preserve">社團法人新北市大愛關懷協會</w:t>
            </w:r>
            <w:hyperlink r:id="rId22">
              <w:r>
                <w:rPr>
                  <w:rStyle w:val="Hyperlink"/>
                </w:rPr>
                <w:t xml:space="preserve">[26]</w:t>
              </w:r>
            </w:hyperlink>
          </w:p>
        </w:tc>
        <w:tc>
          <w:tcPr/>
          <w:p>
            <w:pPr>
              <w:pStyle w:val="Compact"/>
            </w:pPr>
            <w:r>
              <w:rPr>
                <w:rFonts w:hint="eastAsia"/>
              </w:rPr>
              <w:t xml:space="preserve">北市社會局公開之「居家托育服務中心承辦單位聯繫資料」PDF列出：文山區居托中心之承辦單位為該協會，並載明聯絡方式（以PDF原文為準）。</w:t>
            </w:r>
            <w:hyperlink r:id="rId33">
              <w:r>
                <w:rPr>
                  <w:rStyle w:val="Hyperlink"/>
                </w:rPr>
                <w:t xml:space="preserve">[27]</w:t>
              </w:r>
            </w:hyperlink>
          </w:p>
        </w:tc>
        <w:tc>
          <w:tcPr/>
          <w:p>
            <w:pPr>
              <w:pStyle w:val="Compact"/>
            </w:pPr>
            <w:r>
              <w:rPr>
                <w:rFonts w:hint="eastAsia"/>
              </w:rPr>
              <w:t xml:space="preserve">以「承辦單位」身分與文山區居托中心之行政運作產生連結；在社工案中，文山居托中心訪視員出庭作證一節屬「中心人員」層級的司法程序資訊（中心承辦≠等同個別人員司法責任，兩者為不同層次描述）。</w:t>
            </w:r>
            <w:hyperlink r:id="rId32">
              <w:r>
                <w:rPr>
                  <w:rStyle w:val="Hyperlink"/>
                </w:rPr>
                <w:t xml:space="preserve">[28]</w:t>
              </w:r>
            </w:hyperlink>
          </w:p>
        </w:tc>
        <w:tc>
          <w:tcPr/>
          <w:p>
            <w:pPr>
              <w:pStyle w:val="Compact"/>
            </w:pPr>
            <w:r>
              <w:rPr>
                <w:rFonts w:hint="eastAsia"/>
              </w:rPr>
              <w:t xml:space="preserve">北市社會局「居家式托育服務」頁與其附件PDF。</w:t>
            </w:r>
            <w:hyperlink r:id="rId34">
              <w:r>
                <w:rPr>
                  <w:rStyle w:val="Hyperlink"/>
                </w:rPr>
                <w:t xml:space="preserve">[29]</w:t>
              </w:r>
            </w:hyperlink>
          </w:p>
        </w:tc>
      </w:tr>
      <w:tr>
        <w:tc>
          <w:tcPr/>
          <w:p>
            <w:pPr>
              <w:pStyle w:val="Compact"/>
            </w:pPr>
            <w:r>
              <w:rPr>
                <w:rFonts w:hint="eastAsia"/>
              </w:rPr>
              <w:t xml:space="preserve">收出養媒合服務機構（民間）</w:t>
            </w:r>
          </w:p>
        </w:tc>
        <w:tc>
          <w:tcPr/>
          <w:p>
            <w:pPr>
              <w:pStyle w:val="Compact"/>
            </w:pPr>
            <w:r>
              <w:rPr>
                <w:rFonts w:hint="eastAsia"/>
              </w:rPr>
              <w:t xml:space="preserve">財團法人中華民國兒童福利聯盟文教基金會</w:t>
            </w:r>
            <w:hyperlink r:id="rId35">
              <w:r>
                <w:rPr>
                  <w:rStyle w:val="Hyperlink"/>
                </w:rPr>
                <w:t xml:space="preserve">[30]</w:t>
              </w:r>
            </w:hyperlink>
            <w:r>
              <w:rPr>
                <w:rFonts w:hint="eastAsia"/>
              </w:rPr>
              <w:t xml:space="preserve">（兒福聯盟／兒盟）</w:t>
            </w:r>
          </w:p>
        </w:tc>
        <w:tc>
          <w:tcPr/>
          <w:p>
            <w:pPr>
              <w:pStyle w:val="Compact"/>
            </w:pPr>
            <w:r>
              <w:rPr>
                <w:rFonts w:hint="eastAsia"/>
              </w:rPr>
              <w:t xml:space="preserve">官網自述為兒少與家庭服務之非營利組織，並在多面向服務中包含收出養等（以官網敘述為準）。</w:t>
            </w:r>
            <w:hyperlink r:id="rId25">
              <w:r>
                <w:rPr>
                  <w:rStyle w:val="Hyperlink"/>
                </w:rPr>
                <w:t xml:space="preserve">[31]</w:t>
              </w:r>
            </w:hyperlink>
            <w:r>
              <w:t xml:space="preserve"> </w:t>
            </w:r>
            <w:r>
              <w:rPr>
                <w:rFonts w:hint="eastAsia"/>
              </w:rPr>
              <w:t xml:space="preserve">另，新北社會局網站「合法兒少收出養媒合服務者名單」載明其為合法媒合服務者並列出許可字號與有效期限等欄位資訊（以該名單為準）。</w:t>
            </w:r>
            <w:hyperlink r:id="rId36">
              <w:r>
                <w:rPr>
                  <w:rStyle w:val="Hyperlink"/>
                </w:rPr>
                <w:t xml:space="preserve">[32]</w:t>
              </w:r>
            </w:hyperlink>
          </w:p>
        </w:tc>
        <w:tc>
          <w:tcPr/>
          <w:p>
            <w:pPr>
              <w:pStyle w:val="Compact"/>
            </w:pPr>
            <w:r>
              <w:rPr>
                <w:rFonts w:hint="eastAsia"/>
              </w:rPr>
              <w:t xml:space="preserve">監察院公告載明：A童於接受兒盟「收出養媒合服務期間」遭合作之居家托育人員凌虐致死；並提及兒盟社工違失情形移請司法機關參酌。另媒體報導顯示：兒盟社工在社工刑事案中被起訴，相關兒盟主管／社工等亦被檢方聲請作證。</w:t>
            </w:r>
            <w:hyperlink r:id="rId21">
              <w:r>
                <w:rPr>
                  <w:rStyle w:val="Hyperlink"/>
                </w:rPr>
                <w:t xml:space="preserve">[33]</w:t>
              </w:r>
            </w:hyperlink>
          </w:p>
        </w:tc>
        <w:tc>
          <w:tcPr/>
          <w:p>
            <w:pPr>
              <w:pStyle w:val="Compact"/>
            </w:pPr>
            <w:r>
              <w:rPr>
                <w:rFonts w:hint="eastAsia"/>
              </w:rPr>
              <w:t xml:space="preserve">兒盟官網；新北社會局名單；監察院公告；太報庭訊報導。</w:t>
            </w:r>
            <w:hyperlink r:id="rId25">
              <w:r>
                <w:rPr>
                  <w:rStyle w:val="Hyperlink"/>
                </w:rPr>
                <w:t xml:space="preserve">[34]</w:t>
              </w:r>
            </w:hyperlink>
          </w:p>
        </w:tc>
      </w:tr>
      <w:tr>
        <w:tc>
          <w:tcPr/>
          <w:p>
            <w:pPr>
              <w:pStyle w:val="Compact"/>
            </w:pPr>
            <w:r>
              <w:rPr>
                <w:rFonts w:hint="eastAsia"/>
              </w:rPr>
              <w:t xml:space="preserve">司法機關（法院）</w:t>
            </w:r>
          </w:p>
        </w:tc>
        <w:tc>
          <w:tcPr/>
          <w:p>
            <w:pPr>
              <w:pStyle w:val="Compact"/>
            </w:pPr>
            <w:r>
              <w:rPr>
                <w:rFonts w:hint="eastAsia"/>
              </w:rPr>
              <w:t xml:space="preserve">臺灣臺北地方法院</w:t>
            </w:r>
            <w:hyperlink r:id="rId37">
              <w:r>
                <w:rPr>
                  <w:rStyle w:val="Hyperlink"/>
                </w:rPr>
                <w:t xml:space="preserve">[35]</w:t>
              </w:r>
            </w:hyperlink>
            <w:r>
              <w:rPr>
                <w:rFonts w:hint="eastAsia"/>
              </w:rPr>
              <w:t xml:space="preserve">（北院／台北地院）</w:t>
            </w:r>
          </w:p>
        </w:tc>
        <w:tc>
          <w:tcPr/>
          <w:p>
            <w:pPr>
              <w:pStyle w:val="Compact"/>
            </w:pPr>
            <w:r>
              <w:rPr>
                <w:rFonts w:hint="eastAsia"/>
              </w:rPr>
              <w:t xml:space="preserve">官網載明管轄範圍（臺北市7區與新北市5區）。</w:t>
            </w:r>
            <w:hyperlink r:id="rId37">
              <w:r>
                <w:rPr>
                  <w:rStyle w:val="Hyperlink"/>
                </w:rPr>
                <w:t xml:space="preserve">[36]</w:t>
              </w:r>
            </w:hyperlink>
            <w:r>
              <w:t xml:space="preserve"> </w:t>
            </w:r>
            <w:r>
              <w:rPr>
                <w:rFonts w:hint="eastAsia"/>
              </w:rPr>
              <w:t xml:space="preserve">就一般定位層級，依《法院組織法》修正公布內容可確認法院審判民事、刑事及其他法定訴訟案件（僅引用公布內容之文字意旨）。</w:t>
            </w:r>
            <w:hyperlink r:id="rId38">
              <w:r>
                <w:rPr>
                  <w:rStyle w:val="Hyperlink"/>
                </w:rPr>
                <w:t xml:space="preserve">[37]</w:t>
              </w:r>
            </w:hyperlink>
          </w:p>
        </w:tc>
        <w:tc>
          <w:tcPr/>
          <w:p>
            <w:pPr>
              <w:pStyle w:val="Compact"/>
            </w:pPr>
            <w:r>
              <w:rPr>
                <w:rFonts w:hint="eastAsia"/>
              </w:rPr>
              <w:t xml:space="preserve">本案「114年度訴字第51號過失致死等案」之旁聽證核發登記資訊由司法院官網公告（含114/09/25、114/12/11、115/01/22等不同庭期公告頁）。</w:t>
            </w:r>
            <w:hyperlink r:id="rId39">
              <w:r>
                <w:rPr>
                  <w:rStyle w:val="Hyperlink"/>
                </w:rPr>
                <w:t xml:space="preserve">[38]</w:t>
              </w:r>
            </w:hyperlink>
            <w:r>
              <w:t xml:space="preserve"> </w:t>
            </w:r>
            <w:r>
              <w:rPr>
                <w:rFonts w:hint="eastAsia"/>
              </w:rPr>
              <w:t xml:space="preserve">另，保母姊妹案一審宣判亦由法院新聞稿對外發布（案號另列於新聞稿）。</w:t>
            </w:r>
            <w:hyperlink r:id="rId28">
              <w:r>
                <w:rPr>
                  <w:rStyle w:val="Hyperlink"/>
                </w:rPr>
                <w:t xml:space="preserve">[39]</w:t>
              </w:r>
            </w:hyperlink>
          </w:p>
        </w:tc>
        <w:tc>
          <w:tcPr/>
          <w:p>
            <w:pPr>
              <w:pStyle w:val="Compact"/>
            </w:pPr>
            <w:r>
              <w:rPr>
                <w:rFonts w:hint="eastAsia"/>
              </w:rPr>
              <w:t xml:space="preserve">北院官網管轄頁；司法院公告（旁聽證核發）；法院新聞稿；法規公布頁。</w:t>
            </w:r>
            <w:hyperlink r:id="rId37">
              <w:r>
                <w:rPr>
                  <w:rStyle w:val="Hyperlink"/>
                </w:rPr>
                <w:t xml:space="preserve">[40]</w:t>
              </w:r>
            </w:hyperlink>
          </w:p>
        </w:tc>
      </w:tr>
      <w:tr>
        <w:tc>
          <w:tcPr/>
          <w:p>
            <w:pPr>
              <w:pStyle w:val="Compact"/>
            </w:pPr>
            <w:r>
              <w:rPr>
                <w:rFonts w:hint="eastAsia"/>
              </w:rPr>
              <w:t xml:space="preserve">司法機關（檢察署）</w:t>
            </w:r>
          </w:p>
        </w:tc>
        <w:tc>
          <w:tcPr/>
          <w:p>
            <w:pPr>
              <w:pStyle w:val="Compact"/>
            </w:pPr>
            <w:r>
              <w:rPr>
                <w:rFonts w:hint="eastAsia"/>
              </w:rPr>
              <w:t xml:space="preserve">臺灣臺北地方檢察署</w:t>
            </w:r>
            <w:hyperlink r:id="rId40">
              <w:r>
                <w:rPr>
                  <w:rStyle w:val="Hyperlink"/>
                </w:rPr>
                <w:t xml:space="preserve">[41]</w:t>
              </w:r>
            </w:hyperlink>
            <w:r>
              <w:rPr>
                <w:rFonts w:hint="eastAsia"/>
              </w:rPr>
              <w:t xml:space="preserve">（北檢）</w:t>
            </w:r>
          </w:p>
        </w:tc>
        <w:tc>
          <w:tcPr/>
          <w:p>
            <w:pPr>
              <w:pStyle w:val="Compact"/>
            </w:pPr>
            <w:r>
              <w:rPr>
                <w:rFonts w:hint="eastAsia"/>
              </w:rPr>
              <w:t xml:space="preserve">官方「機關組織」頁載明主要任務為「追訴犯罪及指揮刑事裁判之執行」等，並揭示組織單位配置（以該頁為準）。</w:t>
            </w:r>
            <w:hyperlink r:id="rId40">
              <w:r>
                <w:rPr>
                  <w:rStyle w:val="Hyperlink"/>
                </w:rPr>
                <w:t xml:space="preserve">[42]</w:t>
              </w:r>
            </w:hyperlink>
            <w:r>
              <w:t xml:space="preserve"> </w:t>
            </w:r>
            <w:r>
              <w:rPr>
                <w:rFonts w:hint="eastAsia"/>
              </w:rPr>
              <w:t xml:space="preserve">法務部亦有頁面概述檢察機關職務包含偵查、提起公訴、實行公訴等（以該頁為準）。</w:t>
            </w:r>
            <w:hyperlink r:id="rId41">
              <w:r>
                <w:rPr>
                  <w:rStyle w:val="Hyperlink"/>
                </w:rPr>
                <w:t xml:space="preserve">[43]</w:t>
              </w:r>
            </w:hyperlink>
          </w:p>
        </w:tc>
        <w:tc>
          <w:tcPr/>
          <w:p>
            <w:pPr>
              <w:pStyle w:val="Compact"/>
            </w:pPr>
            <w:r>
              <w:rPr>
                <w:rFonts w:hint="eastAsia"/>
              </w:rPr>
              <w:t xml:space="preserve">依媒體報導，社工案由北檢偵查並於113年8月間就涉案社工提起公訴（罪名與論告請求以報導為準）；另北檢亦曾就保母姊妹案對外說明起訴並列入國民法官審理。</w:t>
            </w:r>
            <w:hyperlink r:id="rId42">
              <w:r>
                <w:rPr>
                  <w:rStyle w:val="Hyperlink"/>
                </w:rPr>
                <w:t xml:space="preserve">[44]</w:t>
              </w:r>
            </w:hyperlink>
          </w:p>
        </w:tc>
        <w:tc>
          <w:tcPr/>
          <w:p>
            <w:pPr>
              <w:pStyle w:val="Compact"/>
            </w:pPr>
            <w:r>
              <w:rPr>
                <w:rFonts w:hint="eastAsia"/>
              </w:rPr>
              <w:t xml:space="preserve">北檢官網；法務部「檢察機關」頁；公視新聞網等起訴報導。</w:t>
            </w:r>
            <w:hyperlink r:id="rId40">
              <w:r>
                <w:rPr>
                  <w:rStyle w:val="Hyperlink"/>
                </w:rPr>
                <w:t xml:space="preserve">[45]</w:t>
              </w:r>
            </w:hyperlink>
          </w:p>
        </w:tc>
      </w:tr>
      <w:tr>
        <w:tc>
          <w:tcPr/>
          <w:p>
            <w:pPr>
              <w:pStyle w:val="Compact"/>
            </w:pPr>
            <w:r>
              <w:rPr>
                <w:rFonts w:hint="eastAsia"/>
              </w:rPr>
              <w:t xml:space="preserve">醫療院所</w:t>
            </w:r>
          </w:p>
        </w:tc>
        <w:tc>
          <w:tcPr/>
          <w:p>
            <w:pPr>
              <w:pStyle w:val="Compact"/>
            </w:pPr>
            <w:r>
              <w:rPr>
                <w:rFonts w:hint="eastAsia"/>
              </w:rPr>
              <w:t xml:space="preserve">臺北市立萬芳醫院</w:t>
            </w:r>
            <w:hyperlink r:id="rId35">
              <w:r>
                <w:rPr>
                  <w:rStyle w:val="Hyperlink"/>
                </w:rPr>
                <w:t xml:space="preserve">[46]</w:t>
              </w:r>
            </w:hyperlink>
            <w:r>
              <w:rPr>
                <w:rFonts w:hint="eastAsia"/>
              </w:rPr>
              <w:t xml:space="preserve">（萬芳醫院）</w:t>
            </w:r>
          </w:p>
        </w:tc>
        <w:tc>
          <w:tcPr/>
          <w:p>
            <w:pPr>
              <w:pStyle w:val="Compact"/>
            </w:pPr>
            <w:r>
              <w:rPr>
                <w:rFonts w:hint="eastAsia"/>
              </w:rPr>
              <w:t xml:space="preserve">院方官網敘述：萬芳醫院為臺北市立醫院之一，1996年7月委託臺北醫學大學</w:t>
            </w:r>
            <w:hyperlink r:id="rId34">
              <w:r>
                <w:rPr>
                  <w:rStyle w:val="Hyperlink"/>
                </w:rPr>
                <w:t xml:space="preserve">[47]</w:t>
              </w:r>
            </w:hyperlink>
            <w:r>
              <w:rPr>
                <w:rFonts w:hint="eastAsia"/>
              </w:rPr>
              <w:t xml:space="preserve">經營，1997年2月15日開幕（以官網文字為準）。</w:t>
            </w:r>
            <w:hyperlink r:id="rId43">
              <w:r>
                <w:rPr>
                  <w:rStyle w:val="Hyperlink"/>
                </w:rPr>
                <w:t xml:space="preserve">[48]</w:t>
              </w:r>
            </w:hyperlink>
          </w:p>
        </w:tc>
        <w:tc>
          <w:tcPr/>
          <w:p>
            <w:pPr>
              <w:pStyle w:val="Compact"/>
            </w:pPr>
            <w:r>
              <w:rPr>
                <w:rFonts w:hint="eastAsia"/>
              </w:rPr>
              <w:t xml:space="preserve">太報報導之社工案庭期證人名單中包含「萬芳醫院醫師黃聖心」。</w:t>
            </w:r>
            <w:hyperlink r:id="rId22">
              <w:r>
                <w:rPr>
                  <w:rStyle w:val="Hyperlink"/>
                </w:rPr>
                <w:t xml:space="preserve">[49]</w:t>
              </w:r>
            </w:hyperlink>
            <w:r>
              <w:rPr>
                <w:rFonts w:hint="eastAsia"/>
              </w:rPr>
              <w:t xml:space="preserve">（醫院層級之角色：提供急診／醫療紀錄與專業人員到庭作證之節點。）</w:t>
            </w:r>
          </w:p>
        </w:tc>
        <w:tc>
          <w:tcPr/>
          <w:p>
            <w:pPr>
              <w:pStyle w:val="Compact"/>
            </w:pPr>
            <w:r>
              <w:rPr>
                <w:rFonts w:hint="eastAsia"/>
              </w:rPr>
              <w:t xml:space="preserve">萬芳醫院官網；太報庭訊報導；醫師名錄頁。</w:t>
            </w:r>
            <w:hyperlink r:id="rId43">
              <w:r>
                <w:rPr>
                  <w:rStyle w:val="Hyperlink"/>
                </w:rPr>
                <w:t xml:space="preserve">[50]</w:t>
              </w:r>
            </w:hyperlink>
          </w:p>
        </w:tc>
      </w:tr>
      <w:tr>
        <w:tc>
          <w:tcPr/>
          <w:p>
            <w:pPr>
              <w:pStyle w:val="Compact"/>
            </w:pPr>
            <w:r>
              <w:rPr>
                <w:rFonts w:hint="eastAsia"/>
              </w:rPr>
              <w:t xml:space="preserve">鑑定／法醫節點</w:t>
            </w:r>
          </w:p>
        </w:tc>
        <w:tc>
          <w:tcPr/>
          <w:p>
            <w:pPr>
              <w:pStyle w:val="Compact"/>
            </w:pPr>
            <w:r>
              <w:rPr>
                <w:rFonts w:hint="eastAsia"/>
              </w:rPr>
              <w:t xml:space="preserve">法務部法醫研究所</w:t>
            </w:r>
            <w:hyperlink r:id="rId44">
              <w:r>
                <w:rPr>
                  <w:rStyle w:val="Hyperlink"/>
                </w:rPr>
                <w:t xml:space="preserve">[51]</w:t>
              </w:r>
            </w:hyperlink>
          </w:p>
        </w:tc>
        <w:tc>
          <w:tcPr/>
          <w:p>
            <w:pPr>
              <w:pStyle w:val="Compact"/>
            </w:pPr>
            <w:r>
              <w:rPr>
                <w:rFonts w:hint="eastAsia"/>
              </w:rPr>
              <w:t xml:space="preserve">以具名媒體報導中可確認之職銜為準：聯合報報導指出證人為「法務部法醫研究所病理組組長」並具體指名到庭作證（本表不擴張至未引用的法定職掌條文）。</w:t>
            </w:r>
            <w:hyperlink r:id="rId44">
              <w:r>
                <w:rPr>
                  <w:rStyle w:val="Hyperlink"/>
                </w:rPr>
                <w:t xml:space="preserve">[52]</w:t>
              </w:r>
            </w:hyperlink>
          </w:p>
        </w:tc>
        <w:tc>
          <w:tcPr/>
          <w:p>
            <w:pPr>
              <w:pStyle w:val="Compact"/>
            </w:pPr>
            <w:r>
              <w:rPr>
                <w:rFonts w:hint="eastAsia"/>
              </w:rPr>
              <w:t xml:space="preserve">於保母姊妹案國民法官審理期間，法醫人員以證人身分出庭說明相驗／解剖與死因分析（以報導文字為準）。</w:t>
            </w:r>
            <w:hyperlink r:id="rId44">
              <w:r>
                <w:rPr>
                  <w:rStyle w:val="Hyperlink"/>
                </w:rPr>
                <w:t xml:space="preserve">[53]</w:t>
              </w:r>
            </w:hyperlink>
          </w:p>
        </w:tc>
        <w:tc>
          <w:tcPr/>
          <w:p>
            <w:pPr>
              <w:pStyle w:val="Compact"/>
            </w:pPr>
            <w:r>
              <w:rPr>
                <w:rFonts w:hint="eastAsia"/>
              </w:rPr>
              <w:t xml:space="preserve">聯合報庭訊報導；關鍵評論網庭訊報導。</w:t>
            </w:r>
            <w:hyperlink r:id="rId44">
              <w:r>
                <w:rPr>
                  <w:rStyle w:val="Hyperlink"/>
                </w:rPr>
                <w:t xml:space="preserve">[53]</w:t>
              </w:r>
            </w:hyperlink>
          </w:p>
        </w:tc>
      </w:tr>
      <w:tr>
        <w:tc>
          <w:tcPr/>
          <w:p>
            <w:pPr>
              <w:pStyle w:val="Compact"/>
            </w:pPr>
            <w:r>
              <w:rPr>
                <w:rFonts w:hint="eastAsia"/>
              </w:rPr>
              <w:t xml:space="preserve">醫學中心／兒少保護醫療節點</w:t>
            </w:r>
          </w:p>
        </w:tc>
        <w:tc>
          <w:tcPr/>
          <w:p>
            <w:pPr>
              <w:pStyle w:val="Compact"/>
            </w:pPr>
            <w:r>
              <w:rPr>
                <w:rFonts w:hint="eastAsia"/>
              </w:rPr>
              <w:t xml:space="preserve">國立臺灣大學醫學院附設醫院</w:t>
            </w:r>
            <w:hyperlink r:id="rId45">
              <w:r>
                <w:rPr>
                  <w:rStyle w:val="Hyperlink"/>
                </w:rPr>
                <w:t xml:space="preserve">[54]</w:t>
              </w:r>
            </w:hyperlink>
            <w:r>
              <w:rPr>
                <w:rFonts w:hint="eastAsia"/>
              </w:rPr>
              <w:t xml:space="preserve">（臺大醫院）</w:t>
            </w:r>
          </w:p>
        </w:tc>
        <w:tc>
          <w:tcPr/>
          <w:p>
            <w:pPr>
              <w:pStyle w:val="Compact"/>
            </w:pPr>
            <w:r>
              <w:rPr>
                <w:rFonts w:hint="eastAsia"/>
              </w:rPr>
              <w:t xml:space="preserve">以具名媒體報導可確認之單位與職稱為準：關鍵評論網報導指出「臺大醫院兒少保護醫療中心」團隊出具鑑定並有醫師以證人身分到庭說明（本表不自行補入該中心之法定設置依據條文）。</w:t>
            </w:r>
            <w:hyperlink r:id="rId35">
              <w:r>
                <w:rPr>
                  <w:rStyle w:val="Hyperlink"/>
                </w:rPr>
                <w:t xml:space="preserve">[55]</w:t>
              </w:r>
            </w:hyperlink>
          </w:p>
        </w:tc>
        <w:tc>
          <w:tcPr/>
          <w:p>
            <w:pPr>
              <w:pStyle w:val="Compact"/>
            </w:pPr>
            <w:r>
              <w:rPr>
                <w:rFonts w:hint="eastAsia"/>
              </w:rPr>
              <w:t xml:space="preserve">保母姊妹案審理中，相關鑑定醫師與專業人員出庭說明傷勢研判等（以報導文字為準）。</w:t>
            </w:r>
            <w:hyperlink r:id="rId35">
              <w:r>
                <w:rPr>
                  <w:rStyle w:val="Hyperlink"/>
                </w:rPr>
                <w:t xml:space="preserve">[56]</w:t>
              </w:r>
            </w:hyperlink>
          </w:p>
        </w:tc>
        <w:tc>
          <w:tcPr/>
          <w:p>
            <w:pPr>
              <w:pStyle w:val="Compact"/>
            </w:pPr>
            <w:r>
              <w:rPr>
                <w:rFonts w:hint="eastAsia"/>
              </w:rPr>
              <w:t xml:space="preserve">關鍵評論網、報導者之法庭紀錄。</w:t>
            </w:r>
            <w:hyperlink r:id="rId35">
              <w:r>
                <w:rPr>
                  <w:rStyle w:val="Hyperlink"/>
                </w:rPr>
                <w:t xml:space="preserve">[56]</w:t>
              </w:r>
            </w:hyperlink>
          </w:p>
        </w:tc>
      </w:tr>
      <w:tr>
        <w:tc>
          <w:tcPr/>
          <w:p>
            <w:pPr>
              <w:pStyle w:val="Compact"/>
            </w:pPr>
            <w:r>
              <w:rPr>
                <w:rFonts w:hint="eastAsia"/>
              </w:rPr>
              <w:t xml:space="preserve">托育登記與訪視規範（法規／制度節點）</w:t>
            </w:r>
          </w:p>
        </w:tc>
        <w:tc>
          <w:tcPr/>
          <w:p>
            <w:pPr>
              <w:pStyle w:val="Compact"/>
            </w:pPr>
            <w:r>
              <w:rPr>
                <w:rFonts w:hint="eastAsia"/>
              </w:rPr>
              <w:t xml:space="preserve">（制度節點）「居家式托育服務提供者登記及管理辦法」</w:t>
            </w:r>
          </w:p>
        </w:tc>
        <w:tc>
          <w:tcPr/>
          <w:p>
            <w:pPr>
              <w:pStyle w:val="Compact"/>
            </w:pPr>
            <w:r>
              <w:rPr>
                <w:rFonts w:hint="eastAsia"/>
              </w:rPr>
              <w:t xml:space="preserve">臺北市法規查詢系統條文內容可確認：托育人員開始／結束收托每一兒童須於7日內報主管機關備查（第16條）；主管機關應於新收托30日內完成新收托訪視（第17條）；並規範在宅托育服務之例行訪視方式與次數（第18條）（以條文原文為準）。</w:t>
            </w:r>
            <w:hyperlink r:id="rId46">
              <w:r>
                <w:rPr>
                  <w:rStyle w:val="Hyperlink"/>
                </w:rPr>
                <w:t xml:space="preserve">[57]</w:t>
              </w:r>
            </w:hyperlink>
          </w:p>
        </w:tc>
        <w:tc>
          <w:tcPr/>
          <w:p>
            <w:pPr>
              <w:pStyle w:val="Compact"/>
            </w:pPr>
            <w:r>
              <w:rPr>
                <w:rFonts w:hint="eastAsia"/>
              </w:rPr>
              <w:t xml:space="preserve">在社工案庭訊中，媒體報導提及「衛福部規定訪視後7日內須完成紀錄」的法庭詰問情節（此為庭訊報導內容，不等同本資料庫對規範來源的自行推定）。</w:t>
            </w:r>
            <w:hyperlink r:id="rId47">
              <w:r>
                <w:rPr>
                  <w:rStyle w:val="Hyperlink"/>
                </w:rPr>
                <w:t xml:space="preserve">[58]</w:t>
              </w:r>
            </w:hyperlink>
          </w:p>
        </w:tc>
        <w:tc>
          <w:tcPr/>
          <w:p>
            <w:pPr>
              <w:pStyle w:val="Compact"/>
            </w:pPr>
            <w:r>
              <w:rPr>
                <w:rFonts w:hint="eastAsia"/>
              </w:rPr>
              <w:t xml:space="preserve">臺北市法規查詢系統；民視庭訊報導。</w:t>
            </w:r>
            <w:hyperlink r:id="rId46">
              <w:r>
                <w:rPr>
                  <w:rStyle w:val="Hyperlink"/>
                </w:rPr>
                <w:t xml:space="preserve">[59]</w:t>
              </w:r>
            </w:hyperlink>
          </w:p>
        </w:tc>
      </w:tr>
    </w:tbl>
    <w:bookmarkEnd w:id="48"/>
    <w:bookmarkStart w:id="55" w:name="關係人與出庭證人節點"/>
    <w:p>
      <w:pPr>
        <w:pStyle w:val="Heading2"/>
      </w:pPr>
      <w:r>
        <w:rPr>
          <w:rFonts w:hint="eastAsia"/>
        </w:rPr>
        <w:t xml:space="preserve">關係人與出庭證人節點</w:t>
      </w:r>
    </w:p>
    <w:p>
      <w:pPr>
        <w:pStyle w:val="FirstParagraph"/>
      </w:pPr>
      <w:r>
        <w:rPr>
          <w:rFonts w:hint="eastAsia"/>
        </w:rPr>
        <w:t xml:space="preserve">下表以「姓名／隸屬單位與職稱／在本案中出現方式」建立條目；每列均附來源。為避免混淆，將「保母姊妹案（國民法官審理）」與「社工案（114年度訴字第51號）」依來源可辨之程序分層描述。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程序層級</w:t>
            </w:r>
          </w:p>
        </w:tc>
        <w:tc>
          <w:tcPr/>
          <w:p>
            <w:pPr>
              <w:pStyle w:val="Compact"/>
            </w:pPr>
            <w:r>
              <w:rPr>
                <w:rFonts w:hint="eastAsia"/>
              </w:rPr>
              <w:t xml:space="preserve">人物（姓名）</w:t>
            </w:r>
          </w:p>
        </w:tc>
        <w:tc>
          <w:tcPr/>
          <w:p>
            <w:pPr>
              <w:pStyle w:val="Compact"/>
            </w:pPr>
            <w:r>
              <w:rPr>
                <w:rFonts w:hint="eastAsia"/>
              </w:rPr>
              <w:t xml:space="preserve">隸屬單位／職稱（依來源記載）</w:t>
            </w:r>
          </w:p>
        </w:tc>
        <w:tc>
          <w:tcPr/>
          <w:p>
            <w:pPr>
              <w:pStyle w:val="Compact"/>
            </w:pPr>
            <w:r>
              <w:rPr>
                <w:rFonts w:hint="eastAsia"/>
              </w:rPr>
              <w:t xml:space="preserve">與本案關聯／出現方式（僅取來源可證事實）</w:t>
            </w:r>
          </w:p>
        </w:tc>
        <w:tc>
          <w:tcPr/>
          <w:p>
            <w:pPr>
              <w:pStyle w:val="Compact"/>
            </w:pPr>
            <w:r>
              <w:rPr>
                <w:rFonts w:hint="eastAsia"/>
              </w:rPr>
              <w:t xml:space="preserve">主要來源</w:t>
            </w:r>
          </w:p>
        </w:tc>
      </w:tr>
      <w:tr>
        <w:tc>
          <w:tcPr/>
          <w:p>
            <w:pPr>
              <w:pStyle w:val="Compact"/>
            </w:pPr>
            <w:r>
              <w:rPr>
                <w:rFonts w:hint="eastAsia"/>
              </w:rPr>
              <w:t xml:space="preserve">監察調查</w:t>
            </w:r>
          </w:p>
        </w:tc>
        <w:tc>
          <w:tcPr/>
          <w:p>
            <w:pPr>
              <w:pStyle w:val="Compact"/>
            </w:pPr>
            <w:r>
              <w:rPr>
                <w:rFonts w:hint="eastAsia"/>
              </w:rPr>
              <w:t xml:space="preserve">葉大華</w:t>
            </w:r>
            <w:hyperlink r:id="rId49">
              <w:r>
                <w:rPr>
                  <w:rStyle w:val="Hyperlink"/>
                </w:rPr>
                <w:t xml:space="preserve">[60]</w:t>
              </w:r>
            </w:hyperlink>
          </w:p>
        </w:tc>
        <w:tc>
          <w:tcPr/>
          <w:p>
            <w:pPr>
              <w:pStyle w:val="Compact"/>
            </w:pPr>
            <w:r>
              <w:rPr>
                <w:rFonts w:hint="eastAsia"/>
              </w:rPr>
              <w:t xml:space="preserve">監察委員（依監察院公告）</w:t>
            </w:r>
            <w:hyperlink r:id="rId21">
              <w:r>
                <w:rPr>
                  <w:rStyle w:val="Hyperlink"/>
                </w:rPr>
                <w:t xml:space="preserve">[4]</w:t>
              </w:r>
            </w:hyperlink>
          </w:p>
        </w:tc>
        <w:tc>
          <w:tcPr/>
          <w:p>
            <w:pPr>
              <w:pStyle w:val="Compact"/>
            </w:pPr>
            <w:r>
              <w:rPr>
                <w:rFonts w:hint="eastAsia"/>
              </w:rPr>
              <w:t xml:space="preserve">監察院公告列為本案調查委員之一。</w:t>
            </w:r>
            <w:hyperlink r:id="rId21">
              <w:r>
                <w:rPr>
                  <w:rStyle w:val="Hyperlink"/>
                </w:rPr>
                <w:t xml:space="preserve">[4]</w:t>
              </w:r>
            </w:hyperlink>
          </w:p>
        </w:tc>
        <w:tc>
          <w:tcPr/>
          <w:p>
            <w:pPr>
              <w:pStyle w:val="Compact"/>
            </w:pPr>
            <w:r>
              <w:rPr>
                <w:rFonts w:hint="eastAsia"/>
              </w:rPr>
              <w:t xml:space="preserve">監察院公告（114-05-29）。</w:t>
            </w:r>
            <w:hyperlink r:id="rId21">
              <w:r>
                <w:rPr>
                  <w:rStyle w:val="Hyperlink"/>
                </w:rPr>
                <w:t xml:space="preserve">[4]</w:t>
              </w:r>
            </w:hyperlink>
          </w:p>
        </w:tc>
      </w:tr>
      <w:tr>
        <w:tc>
          <w:tcPr/>
          <w:p>
            <w:pPr>
              <w:pStyle w:val="Compact"/>
            </w:pPr>
            <w:r>
              <w:rPr>
                <w:rFonts w:hint="eastAsia"/>
              </w:rPr>
              <w:t xml:space="preserve">監察調查</w:t>
            </w:r>
          </w:p>
        </w:tc>
        <w:tc>
          <w:tcPr/>
          <w:p>
            <w:pPr>
              <w:pStyle w:val="Compact"/>
            </w:pPr>
            <w:r>
              <w:rPr>
                <w:rFonts w:hint="eastAsia"/>
              </w:rPr>
              <w:t xml:space="preserve">王幼玲</w:t>
            </w:r>
            <w:hyperlink r:id="rId22">
              <w:r>
                <w:rPr>
                  <w:rStyle w:val="Hyperlink"/>
                </w:rPr>
                <w:t xml:space="preserve">[61]</w:t>
              </w:r>
            </w:hyperlink>
          </w:p>
        </w:tc>
        <w:tc>
          <w:tcPr/>
          <w:p>
            <w:pPr>
              <w:pStyle w:val="Compact"/>
            </w:pPr>
            <w:r>
              <w:rPr>
                <w:rFonts w:hint="eastAsia"/>
              </w:rPr>
              <w:t xml:space="preserve">監察委員（依監察院公告）</w:t>
            </w:r>
            <w:hyperlink r:id="rId21">
              <w:r>
                <w:rPr>
                  <w:rStyle w:val="Hyperlink"/>
                </w:rPr>
                <w:t xml:space="preserve">[4]</w:t>
              </w:r>
            </w:hyperlink>
          </w:p>
        </w:tc>
        <w:tc>
          <w:tcPr/>
          <w:p>
            <w:pPr>
              <w:pStyle w:val="Compact"/>
            </w:pPr>
            <w:r>
              <w:rPr>
                <w:rFonts w:hint="eastAsia"/>
              </w:rPr>
              <w:t xml:space="preserve">監察院公告列為本案調查委員之一。</w:t>
            </w:r>
            <w:hyperlink r:id="rId21">
              <w:r>
                <w:rPr>
                  <w:rStyle w:val="Hyperlink"/>
                </w:rPr>
                <w:t xml:space="preserve">[4]</w:t>
              </w:r>
            </w:hyperlink>
          </w:p>
        </w:tc>
        <w:tc>
          <w:tcPr/>
          <w:p>
            <w:pPr>
              <w:pStyle w:val="Compact"/>
            </w:pPr>
            <w:r>
              <w:rPr>
                <w:rFonts w:hint="eastAsia"/>
              </w:rPr>
              <w:t xml:space="preserve">監察院公告（114-05-29）。</w:t>
            </w:r>
            <w:hyperlink r:id="rId21">
              <w:r>
                <w:rPr>
                  <w:rStyle w:val="Hyperlink"/>
                </w:rPr>
                <w:t xml:space="preserve">[4]</w:t>
              </w:r>
            </w:hyperlink>
          </w:p>
        </w:tc>
      </w:tr>
      <w:tr>
        <w:tc>
          <w:tcPr/>
          <w:p>
            <w:pPr>
              <w:pStyle w:val="Compact"/>
            </w:pPr>
            <w:r>
              <w:rPr>
                <w:rFonts w:hint="eastAsia"/>
              </w:rPr>
              <w:t xml:space="preserve">監察調查</w:t>
            </w:r>
          </w:p>
        </w:tc>
        <w:tc>
          <w:tcPr/>
          <w:p>
            <w:pPr>
              <w:pStyle w:val="Compact"/>
            </w:pPr>
            <w:r>
              <w:rPr>
                <w:rFonts w:hint="eastAsia"/>
              </w:rPr>
              <w:t xml:space="preserve">張菊芳</w:t>
            </w:r>
            <w:hyperlink r:id="rId21">
              <w:r>
                <w:rPr>
                  <w:rStyle w:val="Hyperlink"/>
                </w:rPr>
                <w:t xml:space="preserve">[62]</w:t>
              </w:r>
            </w:hyperlink>
          </w:p>
        </w:tc>
        <w:tc>
          <w:tcPr/>
          <w:p>
            <w:pPr>
              <w:pStyle w:val="Compact"/>
            </w:pPr>
            <w:r>
              <w:rPr>
                <w:rFonts w:hint="eastAsia"/>
              </w:rPr>
              <w:t xml:space="preserve">監察委員（依監察院公告）</w:t>
            </w:r>
            <w:hyperlink r:id="rId21">
              <w:r>
                <w:rPr>
                  <w:rStyle w:val="Hyperlink"/>
                </w:rPr>
                <w:t xml:space="preserve">[4]</w:t>
              </w:r>
            </w:hyperlink>
          </w:p>
        </w:tc>
        <w:tc>
          <w:tcPr/>
          <w:p>
            <w:pPr>
              <w:pStyle w:val="Compact"/>
            </w:pPr>
            <w:r>
              <w:rPr>
                <w:rFonts w:hint="eastAsia"/>
              </w:rPr>
              <w:t xml:space="preserve">監察院公告列為本案調查委員之一。</w:t>
            </w:r>
            <w:hyperlink r:id="rId21">
              <w:r>
                <w:rPr>
                  <w:rStyle w:val="Hyperlink"/>
                </w:rPr>
                <w:t xml:space="preserve">[4]</w:t>
              </w:r>
            </w:hyperlink>
          </w:p>
        </w:tc>
        <w:tc>
          <w:tcPr/>
          <w:p>
            <w:pPr>
              <w:pStyle w:val="Compact"/>
            </w:pPr>
            <w:r>
              <w:rPr>
                <w:rFonts w:hint="eastAsia"/>
              </w:rPr>
              <w:t xml:space="preserve">監察院公告（114-05-29）。</w:t>
            </w:r>
            <w:hyperlink r:id="rId21">
              <w:r>
                <w:rPr>
                  <w:rStyle w:val="Hyperlink"/>
                </w:rPr>
                <w:t xml:space="preserve">[4]</w:t>
              </w:r>
            </w:hyperlink>
          </w:p>
        </w:tc>
      </w:tr>
      <w:tr>
        <w:tc>
          <w:tcPr/>
          <w:p>
            <w:pPr>
              <w:pStyle w:val="Compact"/>
            </w:pPr>
            <w:r>
              <w:rPr>
                <w:rFonts w:hint="eastAsia"/>
              </w:rPr>
              <w:t xml:space="preserve">保母姊妹案（被告）</w:t>
            </w:r>
          </w:p>
        </w:tc>
        <w:tc>
          <w:tcPr/>
          <w:p>
            <w:pPr>
              <w:pStyle w:val="Compact"/>
            </w:pPr>
            <w:r>
              <w:rPr>
                <w:rFonts w:hint="eastAsia"/>
              </w:rPr>
              <w:t xml:space="preserve">劉彩萱</w:t>
            </w:r>
            <w:hyperlink r:id="rId38">
              <w:r>
                <w:rPr>
                  <w:rStyle w:val="Hyperlink"/>
                </w:rPr>
                <w:t xml:space="preserve">[63]</w:t>
              </w:r>
            </w:hyperlink>
          </w:p>
        </w:tc>
        <w:tc>
          <w:tcPr/>
          <w:p>
            <w:pPr>
              <w:pStyle w:val="Compact"/>
            </w:pPr>
            <w:r>
              <w:rPr>
                <w:rFonts w:hint="eastAsia"/>
              </w:rPr>
              <w:t xml:space="preserve">居家托育人員／保母（依法院新聞稿與報導）</w:t>
            </w:r>
            <w:hyperlink r:id="rId28">
              <w:r>
                <w:rPr>
                  <w:rStyle w:val="Hyperlink"/>
                </w:rPr>
                <w:t xml:space="preserve">[64]</w:t>
              </w:r>
            </w:hyperlink>
          </w:p>
        </w:tc>
        <w:tc>
          <w:tcPr/>
          <w:p>
            <w:pPr>
              <w:pStyle w:val="Compact"/>
            </w:pPr>
            <w:r>
              <w:rPr>
                <w:rFonts w:hint="eastAsia"/>
              </w:rPr>
              <w:t xml:space="preserve">涉對男童施以凌虐等行為致死，一審國民法官審理後判處無期徒刑等（以法院新聞稿與報導為準）。</w:t>
            </w:r>
            <w:hyperlink r:id="rId28">
              <w:r>
                <w:rPr>
                  <w:rStyle w:val="Hyperlink"/>
                </w:rPr>
                <w:t xml:space="preserve">[65]</w:t>
              </w:r>
            </w:hyperlink>
          </w:p>
        </w:tc>
        <w:tc>
          <w:tcPr/>
          <w:p>
            <w:pPr>
              <w:pStyle w:val="Compact"/>
            </w:pPr>
            <w:r>
              <w:rPr>
                <w:rFonts w:hint="eastAsia"/>
              </w:rPr>
              <w:t xml:space="preserve">北院新聞稿；報導者；中央社。</w:t>
            </w:r>
            <w:hyperlink r:id="rId28">
              <w:r>
                <w:rPr>
                  <w:rStyle w:val="Hyperlink"/>
                </w:rPr>
                <w:t xml:space="preserve">[65]</w:t>
              </w:r>
            </w:hyperlink>
          </w:p>
        </w:tc>
      </w:tr>
      <w:tr>
        <w:tc>
          <w:tcPr/>
          <w:p>
            <w:pPr>
              <w:pStyle w:val="Compact"/>
            </w:pPr>
            <w:r>
              <w:rPr>
                <w:rFonts w:hint="eastAsia"/>
              </w:rPr>
              <w:t xml:space="preserve">保母姊妹案（被告）</w:t>
            </w:r>
          </w:p>
        </w:tc>
        <w:tc>
          <w:tcPr/>
          <w:p>
            <w:pPr>
              <w:pStyle w:val="Compact"/>
            </w:pPr>
            <w:r>
              <w:rPr>
                <w:rFonts w:hint="eastAsia"/>
              </w:rPr>
              <w:t xml:space="preserve">劉若琳</w:t>
            </w:r>
            <w:hyperlink r:id="rId26">
              <w:r>
                <w:rPr>
                  <w:rStyle w:val="Hyperlink"/>
                </w:rPr>
                <w:t xml:space="preserve">[66]</w:t>
              </w:r>
            </w:hyperlink>
          </w:p>
        </w:tc>
        <w:tc>
          <w:tcPr/>
          <w:p>
            <w:pPr>
              <w:pStyle w:val="Compact"/>
            </w:pPr>
            <w:r>
              <w:rPr>
                <w:rFonts w:hint="eastAsia"/>
              </w:rPr>
              <w:t xml:space="preserve">居家托育人員／保母（依法院新聞稿與報導）</w:t>
            </w:r>
            <w:hyperlink r:id="rId28">
              <w:r>
                <w:rPr>
                  <w:rStyle w:val="Hyperlink"/>
                </w:rPr>
                <w:t xml:space="preserve">[64]</w:t>
              </w:r>
            </w:hyperlink>
          </w:p>
        </w:tc>
        <w:tc>
          <w:tcPr/>
          <w:p>
            <w:pPr>
              <w:pStyle w:val="Compact"/>
            </w:pPr>
            <w:r>
              <w:rPr>
                <w:rFonts w:hint="eastAsia"/>
              </w:rPr>
              <w:t xml:space="preserve">同案被告之一，一審判處有期徒刑18年等（以法院新聞稿與報導為準）。</w:t>
            </w:r>
            <w:hyperlink r:id="rId28">
              <w:r>
                <w:rPr>
                  <w:rStyle w:val="Hyperlink"/>
                </w:rPr>
                <w:t xml:space="preserve">[65]</w:t>
              </w:r>
            </w:hyperlink>
          </w:p>
        </w:tc>
        <w:tc>
          <w:tcPr/>
          <w:p>
            <w:pPr>
              <w:pStyle w:val="Compact"/>
            </w:pPr>
            <w:r>
              <w:rPr>
                <w:rFonts w:hint="eastAsia"/>
              </w:rPr>
              <w:t xml:space="preserve">北院新聞稿；報導者；中央社。</w:t>
            </w:r>
            <w:hyperlink r:id="rId28">
              <w:r>
                <w:rPr>
                  <w:rStyle w:val="Hyperlink"/>
                </w:rPr>
                <w:t xml:space="preserve">[65]</w:t>
              </w:r>
            </w:hyperlink>
          </w:p>
        </w:tc>
      </w:tr>
      <w:tr>
        <w:tc>
          <w:tcPr/>
          <w:p>
            <w:pPr>
              <w:pStyle w:val="Compact"/>
            </w:pPr>
            <w:r>
              <w:rPr>
                <w:rFonts w:hint="eastAsia"/>
              </w:rPr>
              <w:t xml:space="preserve">保母姊妹案（法庭角色）</w:t>
            </w:r>
          </w:p>
        </w:tc>
        <w:tc>
          <w:tcPr/>
          <w:p>
            <w:pPr>
              <w:pStyle w:val="Compact"/>
            </w:pPr>
            <w:r>
              <w:rPr>
                <w:rFonts w:hint="eastAsia"/>
              </w:rPr>
              <w:t xml:space="preserve">林鈺珍</w:t>
            </w:r>
            <w:hyperlink r:id="rId22">
              <w:r>
                <w:rPr>
                  <w:rStyle w:val="Hyperlink"/>
                </w:rPr>
                <w:t xml:space="preserve">[67]</w:t>
              </w:r>
            </w:hyperlink>
          </w:p>
        </w:tc>
        <w:tc>
          <w:tcPr/>
          <w:p>
            <w:pPr>
              <w:pStyle w:val="Compact"/>
            </w:pPr>
            <w:r>
              <w:rPr>
                <w:rFonts w:hint="eastAsia"/>
              </w:rPr>
              <w:t xml:space="preserve">審判長（依報導者報導）</w:t>
            </w:r>
            <w:hyperlink r:id="rId24">
              <w:r>
                <w:rPr>
                  <w:rStyle w:val="Hyperlink"/>
                </w:rPr>
                <w:t xml:space="preserve">[68]</w:t>
              </w:r>
            </w:hyperlink>
          </w:p>
        </w:tc>
        <w:tc>
          <w:tcPr/>
          <w:p>
            <w:pPr>
              <w:pStyle w:val="Compact"/>
            </w:pPr>
            <w:r>
              <w:rPr>
                <w:rFonts w:hint="eastAsia"/>
              </w:rPr>
              <w:t xml:space="preserve">報導者報導指其於宣判時說明判決理由。</w:t>
            </w:r>
            <w:hyperlink r:id="rId24">
              <w:r>
                <w:rPr>
                  <w:rStyle w:val="Hyperlink"/>
                </w:rPr>
                <w:t xml:space="preserve">[68]</w:t>
              </w:r>
            </w:hyperlink>
          </w:p>
        </w:tc>
        <w:tc>
          <w:tcPr/>
          <w:p>
            <w:pPr>
              <w:pStyle w:val="Compact"/>
            </w:pPr>
            <w:r>
              <w:rPr>
                <w:rFonts w:hint="eastAsia"/>
              </w:rPr>
              <w:t xml:space="preserve">報導者（2025-05）。</w:t>
            </w:r>
            <w:hyperlink r:id="rId24">
              <w:r>
                <w:rPr>
                  <w:rStyle w:val="Hyperlink"/>
                </w:rPr>
                <w:t xml:space="preserve">[68]</w:t>
              </w:r>
            </w:hyperlink>
          </w:p>
        </w:tc>
      </w:tr>
      <w:tr>
        <w:tc>
          <w:tcPr/>
          <w:p>
            <w:pPr>
              <w:pStyle w:val="Compact"/>
            </w:pPr>
            <w:r>
              <w:rPr>
                <w:rFonts w:hint="eastAsia"/>
              </w:rPr>
              <w:t xml:space="preserve">保母姊妹案（檢方）</w:t>
            </w:r>
          </w:p>
        </w:tc>
        <w:tc>
          <w:tcPr/>
          <w:p>
            <w:pPr>
              <w:pStyle w:val="Compact"/>
            </w:pPr>
            <w:r>
              <w:rPr>
                <w:rFonts w:hint="eastAsia"/>
              </w:rPr>
              <w:t xml:space="preserve">林于湄</w:t>
            </w:r>
            <w:hyperlink r:id="rId22">
              <w:r>
                <w:rPr>
                  <w:rStyle w:val="Hyperlink"/>
                </w:rPr>
                <w:t xml:space="preserve">[69]</w:t>
              </w:r>
            </w:hyperlink>
          </w:p>
        </w:tc>
        <w:tc>
          <w:tcPr/>
          <w:p>
            <w:pPr>
              <w:pStyle w:val="Compact"/>
            </w:pPr>
            <w:r>
              <w:rPr>
                <w:rFonts w:hint="eastAsia"/>
              </w:rPr>
              <w:t xml:space="preserve">檢察官（依報導者報導）</w:t>
            </w:r>
            <w:hyperlink r:id="rId45">
              <w:r>
                <w:rPr>
                  <w:rStyle w:val="Hyperlink"/>
                </w:rPr>
                <w:t xml:space="preserve">[70]</w:t>
              </w:r>
            </w:hyperlink>
          </w:p>
        </w:tc>
        <w:tc>
          <w:tcPr/>
          <w:p>
            <w:pPr>
              <w:pStyle w:val="Compact"/>
            </w:pPr>
            <w:r>
              <w:rPr>
                <w:rFonts w:hint="eastAsia"/>
              </w:rPr>
              <w:t xml:space="preserve">報導者法庭紀錄中提及其於開庭陳述等程序中出現。</w:t>
            </w:r>
            <w:hyperlink r:id="rId45">
              <w:r>
                <w:rPr>
                  <w:rStyle w:val="Hyperlink"/>
                </w:rPr>
                <w:t xml:space="preserve">[70]</w:t>
              </w:r>
            </w:hyperlink>
          </w:p>
        </w:tc>
        <w:tc>
          <w:tcPr/>
          <w:p>
            <w:pPr>
              <w:pStyle w:val="Compact"/>
            </w:pPr>
            <w:r>
              <w:rPr>
                <w:rFonts w:hint="eastAsia"/>
              </w:rPr>
              <w:t xml:space="preserve">報導者（2025-04-24）。</w:t>
            </w:r>
            <w:hyperlink r:id="rId45">
              <w:r>
                <w:rPr>
                  <w:rStyle w:val="Hyperlink"/>
                </w:rPr>
                <w:t xml:space="preserve">[70]</w:t>
              </w:r>
            </w:hyperlink>
          </w:p>
        </w:tc>
      </w:tr>
      <w:tr>
        <w:tc>
          <w:tcPr/>
          <w:p>
            <w:pPr>
              <w:pStyle w:val="Compact"/>
            </w:pPr>
            <w:r>
              <w:rPr>
                <w:rFonts w:hint="eastAsia"/>
              </w:rPr>
              <w:t xml:space="preserve">保母姊妹案（法醫證人）</w:t>
            </w:r>
          </w:p>
        </w:tc>
        <w:tc>
          <w:tcPr/>
          <w:p>
            <w:pPr>
              <w:pStyle w:val="Compact"/>
            </w:pPr>
            <w:r>
              <w:rPr>
                <w:rFonts w:hint="eastAsia"/>
              </w:rPr>
              <w:t xml:space="preserve">許倬憲</w:t>
            </w:r>
            <w:hyperlink r:id="rId21">
              <w:r>
                <w:rPr>
                  <w:rStyle w:val="Hyperlink"/>
                </w:rPr>
                <w:t xml:space="preserve">[71]</w:t>
              </w:r>
            </w:hyperlink>
          </w:p>
        </w:tc>
        <w:tc>
          <w:tcPr/>
          <w:p>
            <w:pPr>
              <w:pStyle w:val="Compact"/>
            </w:pPr>
            <w:r>
              <w:rPr>
                <w:rFonts w:hint="eastAsia"/>
              </w:rPr>
              <w:t xml:space="preserve">法務部法醫研究所病理組組長、法醫（依聯合報報導）</w:t>
            </w:r>
            <w:hyperlink r:id="rId44">
              <w:r>
                <w:rPr>
                  <w:rStyle w:val="Hyperlink"/>
                </w:rPr>
                <w:t xml:space="preserve">[52]</w:t>
              </w:r>
            </w:hyperlink>
          </w:p>
        </w:tc>
        <w:tc>
          <w:tcPr/>
          <w:p>
            <w:pPr>
              <w:pStyle w:val="Compact"/>
            </w:pPr>
            <w:r>
              <w:rPr>
                <w:rFonts w:hint="eastAsia"/>
              </w:rPr>
              <w:t xml:space="preserve">於國民法官審理中以證人身分出庭說明相驗／解剖與死因分析（依報導）。</w:t>
            </w:r>
            <w:hyperlink r:id="rId44">
              <w:r>
                <w:rPr>
                  <w:rStyle w:val="Hyperlink"/>
                </w:rPr>
                <w:t xml:space="preserve">[53]</w:t>
              </w:r>
            </w:hyperlink>
          </w:p>
        </w:tc>
        <w:tc>
          <w:tcPr/>
          <w:p>
            <w:pPr>
              <w:pStyle w:val="Compact"/>
            </w:pPr>
            <w:r>
              <w:rPr>
                <w:rFonts w:hint="eastAsia"/>
              </w:rPr>
              <w:t xml:space="preserve">聯合報（2025-04-29）；關鍵評論網（2025-04-29）。</w:t>
            </w:r>
            <w:hyperlink r:id="rId44">
              <w:r>
                <w:rPr>
                  <w:rStyle w:val="Hyperlink"/>
                </w:rPr>
                <w:t xml:space="preserve">[53]</w:t>
              </w:r>
            </w:hyperlink>
          </w:p>
        </w:tc>
      </w:tr>
      <w:tr>
        <w:tc>
          <w:tcPr/>
          <w:p>
            <w:pPr>
              <w:pStyle w:val="Compact"/>
            </w:pPr>
            <w:r>
              <w:rPr>
                <w:rFonts w:hint="eastAsia"/>
              </w:rPr>
              <w:t xml:space="preserve">保母姊妹案（醫師證人）</w:t>
            </w:r>
          </w:p>
        </w:tc>
        <w:tc>
          <w:tcPr/>
          <w:p>
            <w:pPr>
              <w:pStyle w:val="Compact"/>
            </w:pPr>
            <w:r>
              <w:rPr>
                <w:rFonts w:hint="eastAsia"/>
              </w:rPr>
              <w:t xml:space="preserve">呂立</w:t>
            </w:r>
            <w:hyperlink r:id="rId45">
              <w:r>
                <w:rPr>
                  <w:rStyle w:val="Hyperlink"/>
                </w:rPr>
                <w:t xml:space="preserve">[72]</w:t>
              </w:r>
            </w:hyperlink>
          </w:p>
        </w:tc>
        <w:tc>
          <w:tcPr/>
          <w:p>
            <w:pPr>
              <w:pStyle w:val="Compact"/>
            </w:pPr>
            <w:r>
              <w:rPr>
                <w:rFonts w:hint="eastAsia"/>
              </w:rPr>
              <w:t xml:space="preserve">臺大醫院兒少保護醫療中心主任、兒科醫師（依關鍵評論網報導）</w:t>
            </w:r>
            <w:hyperlink r:id="rId35">
              <w:r>
                <w:rPr>
                  <w:rStyle w:val="Hyperlink"/>
                </w:rPr>
                <w:t xml:space="preserve">[55]</w:t>
              </w:r>
            </w:hyperlink>
          </w:p>
        </w:tc>
        <w:tc>
          <w:tcPr/>
          <w:p>
            <w:pPr>
              <w:pStyle w:val="Compact"/>
            </w:pPr>
            <w:r>
              <w:rPr>
                <w:rFonts w:hint="eastAsia"/>
              </w:rPr>
              <w:t xml:space="preserve">以證人身分到庭說明傷勢分析結論；報導提及「42處傷勢」等鑑定敘述（均以報導為準）。</w:t>
            </w:r>
            <w:hyperlink r:id="rId35">
              <w:r>
                <w:rPr>
                  <w:rStyle w:val="Hyperlink"/>
                </w:rPr>
                <w:t xml:space="preserve">[73]</w:t>
              </w:r>
            </w:hyperlink>
          </w:p>
        </w:tc>
        <w:tc>
          <w:tcPr/>
          <w:p>
            <w:pPr>
              <w:pStyle w:val="Compact"/>
            </w:pPr>
            <w:r>
              <w:rPr>
                <w:rFonts w:hint="eastAsia"/>
              </w:rPr>
              <w:t xml:space="preserve">關鍵評論網（2025-04-29）；聯合報（2025-04-29）。</w:t>
            </w:r>
            <w:hyperlink r:id="rId35">
              <w:r>
                <w:rPr>
                  <w:rStyle w:val="Hyperlink"/>
                </w:rPr>
                <w:t xml:space="preserve">[73]</w:t>
              </w:r>
            </w:hyperlink>
          </w:p>
        </w:tc>
      </w:tr>
      <w:tr>
        <w:tc>
          <w:tcPr/>
          <w:p>
            <w:pPr>
              <w:pStyle w:val="Compact"/>
            </w:pPr>
            <w:r>
              <w:rPr>
                <w:rFonts w:hint="eastAsia"/>
              </w:rPr>
              <w:t xml:space="preserve">保母姊妹案（鑑定人）</w:t>
            </w:r>
          </w:p>
        </w:tc>
        <w:tc>
          <w:tcPr/>
          <w:p>
            <w:pPr>
              <w:pStyle w:val="Compact"/>
            </w:pPr>
            <w:r>
              <w:rPr>
                <w:rFonts w:hint="eastAsia"/>
              </w:rPr>
              <w:t xml:space="preserve">丘彥南</w:t>
            </w:r>
            <w:hyperlink r:id="rId30">
              <w:r>
                <w:rPr>
                  <w:rStyle w:val="Hyperlink"/>
                </w:rPr>
                <w:t xml:space="preserve">[74]</w:t>
              </w:r>
            </w:hyperlink>
          </w:p>
        </w:tc>
        <w:tc>
          <w:tcPr/>
          <w:p>
            <w:pPr>
              <w:pStyle w:val="Compact"/>
            </w:pPr>
            <w:r>
              <w:rPr>
                <w:rFonts w:hint="eastAsia"/>
              </w:rPr>
              <w:t xml:space="preserve">臺大醫院兒童精神科醫師、鑑定人（依報導者報導）</w:t>
            </w:r>
            <w:hyperlink r:id="rId45">
              <w:r>
                <w:rPr>
                  <w:rStyle w:val="Hyperlink"/>
                </w:rPr>
                <w:t xml:space="preserve">[70]</w:t>
              </w:r>
            </w:hyperlink>
          </w:p>
        </w:tc>
        <w:tc>
          <w:tcPr/>
          <w:p>
            <w:pPr>
              <w:pStyle w:val="Compact"/>
            </w:pPr>
            <w:r>
              <w:rPr>
                <w:rFonts w:hint="eastAsia"/>
              </w:rPr>
              <w:t xml:space="preserve">報導者法庭紀錄指辯方曾聲請拒卻鑑定人，法院裁示仍可到庭作證（依該報導）。</w:t>
            </w:r>
            <w:hyperlink r:id="rId45">
              <w:r>
                <w:rPr>
                  <w:rStyle w:val="Hyperlink"/>
                </w:rPr>
                <w:t xml:space="preserve">[70]</w:t>
              </w:r>
            </w:hyperlink>
          </w:p>
        </w:tc>
        <w:tc>
          <w:tcPr/>
          <w:p>
            <w:pPr>
              <w:pStyle w:val="Compact"/>
            </w:pPr>
            <w:r>
              <w:rPr>
                <w:rFonts w:hint="eastAsia"/>
              </w:rPr>
              <w:t xml:space="preserve">報導者（2025-04-24）。</w:t>
            </w:r>
            <w:hyperlink r:id="rId45">
              <w:r>
                <w:rPr>
                  <w:rStyle w:val="Hyperlink"/>
                </w:rPr>
                <w:t xml:space="preserve">[70]</w:t>
              </w:r>
            </w:hyperlink>
          </w:p>
        </w:tc>
      </w:tr>
      <w:tr>
        <w:tc>
          <w:tcPr/>
          <w:p>
            <w:pPr>
              <w:pStyle w:val="Compact"/>
            </w:pPr>
            <w:r>
              <w:rPr>
                <w:rFonts w:hint="eastAsia"/>
              </w:rPr>
              <w:t xml:space="preserve">社工案（被告）</w:t>
            </w:r>
          </w:p>
        </w:tc>
        <w:tc>
          <w:tcPr/>
          <w:p>
            <w:pPr>
              <w:pStyle w:val="Compact"/>
            </w:pPr>
            <w:r>
              <w:rPr>
                <w:rFonts w:hint="eastAsia"/>
              </w:rPr>
              <w:t xml:space="preserve">陳尚潔</w:t>
            </w:r>
            <w:hyperlink r:id="rId33">
              <w:r>
                <w:rPr>
                  <w:rStyle w:val="Hyperlink"/>
                </w:rPr>
                <w:t xml:space="preserve">[75]</w:t>
              </w:r>
            </w:hyperlink>
          </w:p>
        </w:tc>
        <w:tc>
          <w:tcPr/>
          <w:p>
            <w:pPr>
              <w:pStyle w:val="Compact"/>
            </w:pPr>
            <w:r>
              <w:rPr>
                <w:rFonts w:hint="eastAsia"/>
              </w:rPr>
              <w:t xml:space="preserve">兒福聯盟社工（依媒體報導與衛福部回應）</w:t>
            </w:r>
            <w:hyperlink r:id="rId50">
              <w:r>
                <w:rPr>
                  <w:rStyle w:val="Hyperlink"/>
                </w:rPr>
                <w:t xml:space="preserve">[76]</w:t>
              </w:r>
            </w:hyperlink>
          </w:p>
        </w:tc>
        <w:tc>
          <w:tcPr/>
          <w:p>
            <w:pPr>
              <w:pStyle w:val="Compact"/>
            </w:pPr>
            <w:r>
              <w:rPr>
                <w:rFonts w:hint="eastAsia"/>
              </w:rPr>
              <w:t xml:space="preserve">依報導：遭北檢以過失致死、偽造文書等罪嫌起訴；庭訊中陳尚潔否認犯罪與責任歸屬之說法亦為報導焦點之一（均以報導描述為準）。</w:t>
            </w:r>
            <w:hyperlink r:id="rId50">
              <w:r>
                <w:rPr>
                  <w:rStyle w:val="Hyperlink"/>
                </w:rPr>
                <w:t xml:space="preserve">[77]</w:t>
              </w:r>
            </w:hyperlink>
          </w:p>
        </w:tc>
        <w:tc>
          <w:tcPr/>
          <w:p>
            <w:pPr>
              <w:pStyle w:val="Compact"/>
            </w:pPr>
            <w:r>
              <w:rPr>
                <w:rFonts w:hint="eastAsia"/>
              </w:rPr>
              <w:t xml:space="preserve">太報（2025-07-17）；央廣（2026-02-23）；鏡週刊（2026-01-29）；衛福部社救及社工司回應（113-08-27）。</w:t>
            </w:r>
            <w:hyperlink r:id="rId50">
              <w:r>
                <w:rPr>
                  <w:rStyle w:val="Hyperlink"/>
                </w:rPr>
                <w:t xml:space="preserve">[78]</w:t>
              </w:r>
            </w:hyperlink>
          </w:p>
        </w:tc>
      </w:tr>
      <w:tr>
        <w:tc>
          <w:tcPr/>
          <w:p>
            <w:pPr>
              <w:pStyle w:val="Compact"/>
            </w:pPr>
            <w:r>
              <w:rPr>
                <w:rFonts w:hint="eastAsia"/>
              </w:rPr>
              <w:t xml:space="preserve">社工案（預定／聲請證人名單之一）</w:t>
            </w:r>
          </w:p>
        </w:tc>
        <w:tc>
          <w:tcPr/>
          <w:p>
            <w:pPr>
              <w:pStyle w:val="Compact"/>
            </w:pPr>
            <w:r>
              <w:rPr>
                <w:rFonts w:hint="eastAsia"/>
              </w:rPr>
              <w:t xml:space="preserve">李芳玲</w:t>
            </w:r>
            <w:hyperlink r:id="rId42">
              <w:r>
                <w:rPr>
                  <w:rStyle w:val="Hyperlink"/>
                </w:rPr>
                <w:t xml:space="preserve">[79]</w:t>
              </w:r>
            </w:hyperlink>
          </w:p>
        </w:tc>
        <w:tc>
          <w:tcPr/>
          <w:p>
            <w:pPr>
              <w:pStyle w:val="Compact"/>
            </w:pPr>
            <w:r>
              <w:rPr>
                <w:rFonts w:hint="eastAsia"/>
              </w:rPr>
              <w:t xml:space="preserve">兒福聯盟副處長（太報）；另司法機關活動資訊中亦有「兒福聯盟北區社工處李芳玲副處長」之公開記載（兩來源獨立）。</w:t>
            </w:r>
            <w:hyperlink r:id="rId22">
              <w:r>
                <w:rPr>
                  <w:rStyle w:val="Hyperlink"/>
                </w:rPr>
                <w:t xml:space="preserve">[80]</w:t>
              </w:r>
            </w:hyperlink>
          </w:p>
        </w:tc>
        <w:tc>
          <w:tcPr/>
          <w:p>
            <w:pPr>
              <w:pStyle w:val="Compact"/>
            </w:pPr>
            <w:r>
              <w:rPr>
                <w:rFonts w:hint="eastAsia"/>
              </w:rPr>
              <w:t xml:space="preserve">太報報導指公訴檢察官聲請傳喚之8位證人之一。</w:t>
            </w:r>
            <w:hyperlink r:id="rId22">
              <w:r>
                <w:rPr>
                  <w:rStyle w:val="Hyperlink"/>
                </w:rPr>
                <w:t xml:space="preserve">[49]</w:t>
              </w:r>
            </w:hyperlink>
          </w:p>
        </w:tc>
        <w:tc>
          <w:tcPr/>
          <w:p>
            <w:pPr>
              <w:pStyle w:val="Compact"/>
            </w:pPr>
            <w:r>
              <w:rPr>
                <w:rFonts w:hint="eastAsia"/>
              </w:rPr>
              <w:t xml:space="preserve">太報（2025-09-25）；司法院／花蓮地院活動紀要（2024-01-12）。</w:t>
            </w:r>
            <w:hyperlink r:id="rId22">
              <w:r>
                <w:rPr>
                  <w:rStyle w:val="Hyperlink"/>
                </w:rPr>
                <w:t xml:space="preserve">[80]</w:t>
              </w:r>
            </w:hyperlink>
          </w:p>
        </w:tc>
      </w:tr>
      <w:tr>
        <w:tc>
          <w:tcPr/>
          <w:p>
            <w:pPr>
              <w:pStyle w:val="Compact"/>
            </w:pPr>
            <w:r>
              <w:rPr>
                <w:rFonts w:hint="eastAsia"/>
              </w:rPr>
              <w:t xml:space="preserve">社工案（預定／聲請證人名單之一）</w:t>
            </w:r>
          </w:p>
        </w:tc>
        <w:tc>
          <w:tcPr/>
          <w:p>
            <w:pPr>
              <w:pStyle w:val="Compact"/>
            </w:pPr>
            <w:r>
              <w:rPr>
                <w:rFonts w:hint="eastAsia"/>
              </w:rPr>
              <w:t xml:space="preserve">江怡韻</w:t>
            </w:r>
            <w:hyperlink r:id="rId28">
              <w:r>
                <w:rPr>
                  <w:rStyle w:val="Hyperlink"/>
                </w:rPr>
                <w:t xml:space="preserve">[81]</w:t>
              </w:r>
            </w:hyperlink>
          </w:p>
        </w:tc>
        <w:tc>
          <w:tcPr/>
          <w:p>
            <w:pPr>
              <w:pStyle w:val="Compact"/>
            </w:pPr>
            <w:r>
              <w:rPr>
                <w:rFonts w:hint="eastAsia"/>
              </w:rPr>
              <w:t xml:space="preserve">兒福聯盟督導（依太報報導）</w:t>
            </w:r>
            <w:hyperlink r:id="rId22">
              <w:r>
                <w:rPr>
                  <w:rStyle w:val="Hyperlink"/>
                </w:rPr>
                <w:t xml:space="preserve">[49]</w:t>
              </w:r>
            </w:hyperlink>
          </w:p>
        </w:tc>
        <w:tc>
          <w:tcPr/>
          <w:p>
            <w:pPr>
              <w:pStyle w:val="Compact"/>
            </w:pPr>
            <w:r>
              <w:rPr>
                <w:rFonts w:hint="eastAsia"/>
              </w:rPr>
              <w:t xml:space="preserve">太報報導指公訴檢察官聲請傳喚之8位證人之一。</w:t>
            </w:r>
            <w:hyperlink r:id="rId22">
              <w:r>
                <w:rPr>
                  <w:rStyle w:val="Hyperlink"/>
                </w:rPr>
                <w:t xml:space="preserve">[49]</w:t>
              </w:r>
            </w:hyperlink>
          </w:p>
        </w:tc>
        <w:tc>
          <w:tcPr/>
          <w:p>
            <w:pPr>
              <w:pStyle w:val="Compact"/>
            </w:pPr>
            <w:r>
              <w:rPr>
                <w:rFonts w:hint="eastAsia"/>
              </w:rPr>
              <w:t xml:space="preserve">太報（2025-09-25）。</w:t>
            </w:r>
            <w:hyperlink r:id="rId22">
              <w:r>
                <w:rPr>
                  <w:rStyle w:val="Hyperlink"/>
                </w:rPr>
                <w:t xml:space="preserve">[49]</w:t>
              </w:r>
            </w:hyperlink>
          </w:p>
        </w:tc>
      </w:tr>
      <w:tr>
        <w:tc>
          <w:tcPr/>
          <w:p>
            <w:pPr>
              <w:pStyle w:val="Compact"/>
            </w:pPr>
            <w:r>
              <w:rPr>
                <w:rFonts w:hint="eastAsia"/>
              </w:rPr>
              <w:t xml:space="preserve">社工案（預定／聲請證人名單之一）</w:t>
            </w:r>
          </w:p>
        </w:tc>
        <w:tc>
          <w:tcPr/>
          <w:p>
            <w:pPr>
              <w:pStyle w:val="Compact"/>
            </w:pPr>
            <w:r>
              <w:rPr>
                <w:rFonts w:hint="eastAsia"/>
              </w:rPr>
              <w:t xml:space="preserve">葉詩宇</w:t>
            </w:r>
            <w:hyperlink r:id="rId51">
              <w:r>
                <w:rPr>
                  <w:rStyle w:val="Hyperlink"/>
                </w:rPr>
                <w:t xml:space="preserve">[82]</w:t>
              </w:r>
            </w:hyperlink>
          </w:p>
        </w:tc>
        <w:tc>
          <w:tcPr/>
          <w:p>
            <w:pPr>
              <w:pStyle w:val="Compact"/>
            </w:pPr>
            <w:r>
              <w:rPr>
                <w:rFonts w:hint="eastAsia"/>
              </w:rPr>
              <w:t xml:space="preserve">兒福聯盟社工（依太報報導）</w:t>
            </w:r>
            <w:hyperlink r:id="rId22">
              <w:r>
                <w:rPr>
                  <w:rStyle w:val="Hyperlink"/>
                </w:rPr>
                <w:t xml:space="preserve">[49]</w:t>
              </w:r>
            </w:hyperlink>
          </w:p>
        </w:tc>
        <w:tc>
          <w:tcPr/>
          <w:p>
            <w:pPr>
              <w:pStyle w:val="Compact"/>
            </w:pPr>
            <w:r>
              <w:rPr>
                <w:rFonts w:hint="eastAsia"/>
              </w:rPr>
              <w:t xml:space="preserve">太報報導指公訴檢察官聲請傳喚之8位證人之一。</w:t>
            </w:r>
            <w:hyperlink r:id="rId22">
              <w:r>
                <w:rPr>
                  <w:rStyle w:val="Hyperlink"/>
                </w:rPr>
                <w:t xml:space="preserve">[49]</w:t>
              </w:r>
            </w:hyperlink>
          </w:p>
        </w:tc>
        <w:tc>
          <w:tcPr/>
          <w:p>
            <w:pPr>
              <w:pStyle w:val="Compact"/>
            </w:pPr>
            <w:r>
              <w:rPr>
                <w:rFonts w:hint="eastAsia"/>
              </w:rPr>
              <w:t xml:space="preserve">太報（2025-09-25）。</w:t>
            </w:r>
            <w:hyperlink r:id="rId22">
              <w:r>
                <w:rPr>
                  <w:rStyle w:val="Hyperlink"/>
                </w:rPr>
                <w:t xml:space="preserve">[49]</w:t>
              </w:r>
            </w:hyperlink>
          </w:p>
        </w:tc>
      </w:tr>
      <w:tr>
        <w:tc>
          <w:tcPr/>
          <w:p>
            <w:pPr>
              <w:pStyle w:val="Compact"/>
            </w:pPr>
            <w:r>
              <w:rPr>
                <w:rFonts w:hint="eastAsia"/>
              </w:rPr>
              <w:t xml:space="preserve">社工案（預定／聲請證人名單之一）</w:t>
            </w:r>
          </w:p>
        </w:tc>
        <w:tc>
          <w:tcPr/>
          <w:p>
            <w:pPr>
              <w:pStyle w:val="Compact"/>
            </w:pPr>
            <w:r>
              <w:rPr>
                <w:rFonts w:hint="eastAsia"/>
              </w:rPr>
              <w:t xml:space="preserve">葉亭希</w:t>
            </w:r>
            <w:hyperlink r:id="rId37">
              <w:r>
                <w:rPr>
                  <w:rStyle w:val="Hyperlink"/>
                </w:rPr>
                <w:t xml:space="preserve">[83]</w:t>
              </w:r>
            </w:hyperlink>
          </w:p>
        </w:tc>
        <w:tc>
          <w:tcPr/>
          <w:p>
            <w:pPr>
              <w:pStyle w:val="Compact"/>
            </w:pPr>
            <w:r>
              <w:rPr>
                <w:rFonts w:hint="eastAsia"/>
              </w:rPr>
              <w:t xml:space="preserve">兒福聯盟組長（依太報報導）</w:t>
            </w:r>
            <w:hyperlink r:id="rId22">
              <w:r>
                <w:rPr>
                  <w:rStyle w:val="Hyperlink"/>
                </w:rPr>
                <w:t xml:space="preserve">[49]</w:t>
              </w:r>
            </w:hyperlink>
          </w:p>
        </w:tc>
        <w:tc>
          <w:tcPr/>
          <w:p>
            <w:pPr>
              <w:pStyle w:val="Compact"/>
            </w:pPr>
            <w:r>
              <w:rPr>
                <w:rFonts w:hint="eastAsia"/>
              </w:rPr>
              <w:t xml:space="preserve">太報報導指公訴檢察官聲請傳喚之8位證人之一。</w:t>
            </w:r>
            <w:hyperlink r:id="rId22">
              <w:r>
                <w:rPr>
                  <w:rStyle w:val="Hyperlink"/>
                </w:rPr>
                <w:t xml:space="preserve">[49]</w:t>
              </w:r>
            </w:hyperlink>
          </w:p>
        </w:tc>
        <w:tc>
          <w:tcPr/>
          <w:p>
            <w:pPr>
              <w:pStyle w:val="Compact"/>
            </w:pPr>
            <w:r>
              <w:rPr>
                <w:rFonts w:hint="eastAsia"/>
              </w:rPr>
              <w:t xml:space="preserve">太報（2025-09-25）。</w:t>
            </w:r>
            <w:hyperlink r:id="rId22">
              <w:r>
                <w:rPr>
                  <w:rStyle w:val="Hyperlink"/>
                </w:rPr>
                <w:t xml:space="preserve">[49]</w:t>
              </w:r>
            </w:hyperlink>
          </w:p>
        </w:tc>
      </w:tr>
      <w:tr>
        <w:tc>
          <w:tcPr/>
          <w:p>
            <w:pPr>
              <w:pStyle w:val="Compact"/>
            </w:pPr>
            <w:r>
              <w:rPr>
                <w:rFonts w:hint="eastAsia"/>
              </w:rPr>
              <w:t xml:space="preserve">社工案（預定／聲請證人名單之一）</w:t>
            </w:r>
          </w:p>
        </w:tc>
        <w:tc>
          <w:tcPr/>
          <w:p>
            <w:pPr>
              <w:pStyle w:val="Compact"/>
            </w:pPr>
            <w:r>
              <w:rPr>
                <w:rFonts w:hint="eastAsia"/>
              </w:rPr>
              <w:t xml:space="preserve">施盈如</w:t>
            </w:r>
            <w:hyperlink r:id="rId21">
              <w:r>
                <w:rPr>
                  <w:rStyle w:val="Hyperlink"/>
                </w:rPr>
                <w:t xml:space="preserve">[84]</w:t>
              </w:r>
            </w:hyperlink>
          </w:p>
        </w:tc>
        <w:tc>
          <w:tcPr/>
          <w:p>
            <w:pPr>
              <w:pStyle w:val="Compact"/>
            </w:pPr>
            <w:r>
              <w:rPr>
                <w:rFonts w:hint="eastAsia"/>
              </w:rPr>
              <w:t xml:space="preserve">樹鶯社福中心社工（依太報報導）</w:t>
            </w:r>
            <w:hyperlink r:id="rId22">
              <w:r>
                <w:rPr>
                  <w:rStyle w:val="Hyperlink"/>
                </w:rPr>
                <w:t xml:space="preserve">[49]</w:t>
              </w:r>
            </w:hyperlink>
          </w:p>
        </w:tc>
        <w:tc>
          <w:tcPr/>
          <w:p>
            <w:pPr>
              <w:pStyle w:val="Compact"/>
            </w:pPr>
            <w:r>
              <w:rPr>
                <w:rFonts w:hint="eastAsia"/>
              </w:rPr>
              <w:t xml:space="preserve">太報報導指公訴檢察官聲請傳喚之8位證人之一。</w:t>
            </w:r>
            <w:hyperlink r:id="rId22">
              <w:r>
                <w:rPr>
                  <w:rStyle w:val="Hyperlink"/>
                </w:rPr>
                <w:t xml:space="preserve">[49]</w:t>
              </w:r>
            </w:hyperlink>
          </w:p>
        </w:tc>
        <w:tc>
          <w:tcPr/>
          <w:p>
            <w:pPr>
              <w:pStyle w:val="Compact"/>
            </w:pPr>
            <w:r>
              <w:rPr>
                <w:rFonts w:hint="eastAsia"/>
              </w:rPr>
              <w:t xml:space="preserve">太報（2025-09-25）。</w:t>
            </w:r>
            <w:hyperlink r:id="rId22">
              <w:r>
                <w:rPr>
                  <w:rStyle w:val="Hyperlink"/>
                </w:rPr>
                <w:t xml:space="preserve">[49]</w:t>
              </w:r>
            </w:hyperlink>
          </w:p>
        </w:tc>
      </w:tr>
      <w:tr>
        <w:tc>
          <w:tcPr/>
          <w:p>
            <w:pPr>
              <w:pStyle w:val="Compact"/>
            </w:pPr>
            <w:r>
              <w:rPr>
                <w:rFonts w:hint="eastAsia"/>
              </w:rPr>
              <w:t xml:space="preserve">社工案（預定／聲請證人名單之一）</w:t>
            </w:r>
          </w:p>
        </w:tc>
        <w:tc>
          <w:tcPr/>
          <w:p>
            <w:pPr>
              <w:pStyle w:val="Compact"/>
            </w:pPr>
            <w:r>
              <w:rPr>
                <w:rFonts w:hint="eastAsia"/>
              </w:rPr>
              <w:t xml:space="preserve">黃聖心</w:t>
            </w:r>
            <w:hyperlink r:id="rId22">
              <w:r>
                <w:rPr>
                  <w:rStyle w:val="Hyperlink"/>
                </w:rPr>
                <w:t xml:space="preserve">[85]</w:t>
              </w:r>
            </w:hyperlink>
          </w:p>
        </w:tc>
        <w:tc>
          <w:tcPr/>
          <w:p>
            <w:pPr>
              <w:pStyle w:val="Compact"/>
            </w:pPr>
            <w:r>
              <w:rPr>
                <w:rFonts w:hint="eastAsia"/>
              </w:rPr>
              <w:t xml:space="preserve">萬芳醫院急診醫學科主治醫師（依萬芳醫院官網）</w:t>
            </w:r>
            <w:hyperlink r:id="rId52">
              <w:r>
                <w:rPr>
                  <w:rStyle w:val="Hyperlink"/>
                </w:rPr>
                <w:t xml:space="preserve">[86]</w:t>
              </w:r>
            </w:hyperlink>
            <w:r>
              <w:rPr>
                <w:rFonts w:hint="eastAsia"/>
              </w:rPr>
              <w:t xml:space="preserve">；太報報導亦列為證人。</w:t>
            </w:r>
            <w:hyperlink r:id="rId22">
              <w:r>
                <w:rPr>
                  <w:rStyle w:val="Hyperlink"/>
                </w:rPr>
                <w:t xml:space="preserve">[49]</w:t>
              </w:r>
            </w:hyperlink>
          </w:p>
        </w:tc>
        <w:tc>
          <w:tcPr/>
          <w:p>
            <w:pPr>
              <w:pStyle w:val="Compact"/>
            </w:pPr>
            <w:r>
              <w:rPr>
                <w:rFonts w:hint="eastAsia"/>
              </w:rPr>
              <w:t xml:space="preserve">太報報導指公訴檢察官聲請傳喚之8位證人之一。</w:t>
            </w:r>
            <w:hyperlink r:id="rId22">
              <w:r>
                <w:rPr>
                  <w:rStyle w:val="Hyperlink"/>
                </w:rPr>
                <w:t xml:space="preserve">[49]</w:t>
              </w:r>
            </w:hyperlink>
          </w:p>
        </w:tc>
        <w:tc>
          <w:tcPr/>
          <w:p>
            <w:pPr>
              <w:pStyle w:val="Compact"/>
            </w:pPr>
            <w:r>
              <w:rPr>
                <w:rFonts w:hint="eastAsia"/>
              </w:rPr>
              <w:t xml:space="preserve">太報（2025-09-25）；萬芳醫院醫師名錄。</w:t>
            </w:r>
            <w:hyperlink r:id="rId22">
              <w:r>
                <w:rPr>
                  <w:rStyle w:val="Hyperlink"/>
                </w:rPr>
                <w:t xml:space="preserve">[87]</w:t>
              </w:r>
            </w:hyperlink>
          </w:p>
        </w:tc>
      </w:tr>
      <w:tr>
        <w:tc>
          <w:tcPr/>
          <w:p>
            <w:pPr>
              <w:pStyle w:val="Compact"/>
            </w:pPr>
            <w:r>
              <w:rPr>
                <w:rFonts w:hint="eastAsia"/>
              </w:rPr>
              <w:t xml:space="preserve">社工案（預定／聲請證人名單之一）</w:t>
            </w:r>
          </w:p>
        </w:tc>
        <w:tc>
          <w:tcPr/>
          <w:p>
            <w:pPr>
              <w:pStyle w:val="Compact"/>
            </w:pPr>
            <w:r>
              <w:rPr>
                <w:rFonts w:hint="eastAsia"/>
              </w:rPr>
              <w:t xml:space="preserve">徐珮華</w:t>
            </w:r>
            <w:hyperlink r:id="rId53">
              <w:r>
                <w:rPr>
                  <w:rStyle w:val="Hyperlink"/>
                </w:rPr>
                <w:t xml:space="preserve">[88]</w:t>
              </w:r>
            </w:hyperlink>
          </w:p>
        </w:tc>
        <w:tc>
          <w:tcPr/>
          <w:p>
            <w:pPr>
              <w:pStyle w:val="Compact"/>
            </w:pPr>
            <w:r>
              <w:rPr>
                <w:rFonts w:hint="eastAsia"/>
              </w:rPr>
              <w:t xml:space="preserve">社家署家庭支持組家庭資源科視察（依太報報導）</w:t>
            </w:r>
            <w:hyperlink r:id="rId22">
              <w:r>
                <w:rPr>
                  <w:rStyle w:val="Hyperlink"/>
                </w:rPr>
                <w:t xml:space="preserve">[49]</w:t>
              </w:r>
            </w:hyperlink>
          </w:p>
        </w:tc>
        <w:tc>
          <w:tcPr/>
          <w:p>
            <w:pPr>
              <w:pStyle w:val="Compact"/>
            </w:pPr>
            <w:r>
              <w:rPr>
                <w:rFonts w:hint="eastAsia"/>
              </w:rPr>
              <w:t xml:space="preserve">太報報導指公訴檢察官聲請傳喚之8位證人之一。</w:t>
            </w:r>
            <w:hyperlink r:id="rId22">
              <w:r>
                <w:rPr>
                  <w:rStyle w:val="Hyperlink"/>
                </w:rPr>
                <w:t xml:space="preserve">[49]</w:t>
              </w:r>
            </w:hyperlink>
          </w:p>
        </w:tc>
        <w:tc>
          <w:tcPr/>
          <w:p>
            <w:pPr>
              <w:pStyle w:val="Compact"/>
            </w:pPr>
            <w:r>
              <w:rPr>
                <w:rFonts w:hint="eastAsia"/>
              </w:rPr>
              <w:t xml:space="preserve">太報（2025-09-25）。</w:t>
            </w:r>
            <w:hyperlink r:id="rId22">
              <w:r>
                <w:rPr>
                  <w:rStyle w:val="Hyperlink"/>
                </w:rPr>
                <w:t xml:space="preserve">[49]</w:t>
              </w:r>
            </w:hyperlink>
          </w:p>
        </w:tc>
      </w:tr>
      <w:tr>
        <w:tc>
          <w:tcPr/>
          <w:p>
            <w:pPr>
              <w:pStyle w:val="Compact"/>
            </w:pPr>
            <w:r>
              <w:rPr>
                <w:rFonts w:hint="eastAsia"/>
              </w:rPr>
              <w:t xml:space="preserve">社工案（預定／聲請證人名單之一；並與居托中心人員鏈結）</w:t>
            </w:r>
          </w:p>
        </w:tc>
        <w:tc>
          <w:tcPr/>
          <w:p>
            <w:pPr>
              <w:pStyle w:val="Compact"/>
            </w:pPr>
            <w:r>
              <w:rPr>
                <w:rFonts w:hint="eastAsia"/>
              </w:rPr>
              <w:t xml:space="preserve">黃鈴芳</w:t>
            </w:r>
            <w:hyperlink r:id="rId44">
              <w:r>
                <w:rPr>
                  <w:rStyle w:val="Hyperlink"/>
                </w:rPr>
                <w:t xml:space="preserve">[89]</w:t>
              </w:r>
            </w:hyperlink>
          </w:p>
        </w:tc>
        <w:tc>
          <w:tcPr/>
          <w:p>
            <w:pPr>
              <w:pStyle w:val="Compact"/>
            </w:pPr>
            <w:r>
              <w:rPr>
                <w:rFonts w:hint="eastAsia"/>
              </w:rPr>
              <w:t xml:space="preserve">文山居托中心訪視員之督導（依太報報導）</w:t>
            </w:r>
            <w:hyperlink r:id="rId22">
              <w:r>
                <w:rPr>
                  <w:rStyle w:val="Hyperlink"/>
                </w:rPr>
                <w:t xml:space="preserve">[49]</w:t>
              </w:r>
            </w:hyperlink>
          </w:p>
        </w:tc>
        <w:tc>
          <w:tcPr/>
          <w:p>
            <w:pPr>
              <w:pStyle w:val="Compact"/>
            </w:pPr>
            <w:r>
              <w:rPr>
                <w:rFonts w:hint="eastAsia"/>
              </w:rPr>
              <w:t xml:space="preserve">太報報導指公訴檢察官聲請傳喚之8位證人之一；另民視報導描述其於庭訊中被詰問訪視紀錄相關事項（以報導文字為準）。</w:t>
            </w:r>
            <w:hyperlink r:id="rId47">
              <w:r>
                <w:rPr>
                  <w:rStyle w:val="Hyperlink"/>
                </w:rPr>
                <w:t xml:space="preserve">[90]</w:t>
              </w:r>
            </w:hyperlink>
          </w:p>
        </w:tc>
        <w:tc>
          <w:tcPr/>
          <w:p>
            <w:pPr>
              <w:pStyle w:val="Compact"/>
            </w:pPr>
            <w:r>
              <w:rPr>
                <w:rFonts w:hint="eastAsia"/>
              </w:rPr>
              <w:t xml:space="preserve">太報（2025-09-25）；民視新聞網（2026-01-22）。</w:t>
            </w:r>
            <w:hyperlink r:id="rId22">
              <w:r>
                <w:rPr>
                  <w:rStyle w:val="Hyperlink"/>
                </w:rPr>
                <w:t xml:space="preserve">[91]</w:t>
              </w:r>
            </w:hyperlink>
          </w:p>
        </w:tc>
      </w:tr>
      <w:tr>
        <w:tc>
          <w:tcPr/>
          <w:p>
            <w:pPr>
              <w:pStyle w:val="Compact"/>
            </w:pPr>
            <w:r>
              <w:rPr>
                <w:rFonts w:hint="eastAsia"/>
              </w:rPr>
              <w:t xml:space="preserve">社工案（居托中心證人）</w:t>
            </w:r>
          </w:p>
        </w:tc>
        <w:tc>
          <w:tcPr/>
          <w:p>
            <w:pPr>
              <w:pStyle w:val="Compact"/>
            </w:pPr>
            <w:r>
              <w:rPr>
                <w:rFonts w:hint="eastAsia"/>
              </w:rPr>
              <w:t xml:space="preserve">林心慈</w:t>
            </w:r>
            <w:hyperlink r:id="rId30">
              <w:r>
                <w:rPr>
                  <w:rStyle w:val="Hyperlink"/>
                </w:rPr>
                <w:t xml:space="preserve">[92]</w:t>
              </w:r>
            </w:hyperlink>
          </w:p>
        </w:tc>
        <w:tc>
          <w:tcPr/>
          <w:p>
            <w:pPr>
              <w:pStyle w:val="Compact"/>
            </w:pPr>
            <w:r>
              <w:rPr>
                <w:rFonts w:hint="eastAsia"/>
              </w:rPr>
              <w:t xml:space="preserve">台北市文山居托中心訪視員（依太報報導）</w:t>
            </w:r>
            <w:hyperlink r:id="rId32">
              <w:r>
                <w:rPr>
                  <w:rStyle w:val="Hyperlink"/>
                </w:rPr>
                <w:t xml:space="preserve">[93]</w:t>
              </w:r>
            </w:hyperlink>
          </w:p>
        </w:tc>
        <w:tc>
          <w:tcPr/>
          <w:p>
            <w:pPr>
              <w:pStyle w:val="Compact"/>
            </w:pPr>
            <w:r>
              <w:rPr>
                <w:rFonts w:hint="eastAsia"/>
              </w:rPr>
              <w:t xml:space="preserve">太報報導指其曾到涉案保母家訪視、並出庭作證；同報導並指出其坦承訪視報告登錄時間錯誤，且檢察官證實涉偽造文書偵辦中（均以報導為準）。</w:t>
            </w:r>
            <w:hyperlink r:id="rId32">
              <w:r>
                <w:rPr>
                  <w:rStyle w:val="Hyperlink"/>
                </w:rPr>
                <w:t xml:space="preserve">[93]</w:t>
              </w:r>
            </w:hyperlink>
          </w:p>
        </w:tc>
        <w:tc>
          <w:tcPr/>
          <w:p>
            <w:pPr>
              <w:pStyle w:val="Compact"/>
            </w:pPr>
            <w:r>
              <w:rPr>
                <w:rFonts w:hint="eastAsia"/>
              </w:rPr>
              <w:t xml:space="preserve">太報（2026-01-29）；民視新聞網庭訊報導亦提及其證述內容片段（2026-01-22）。</w:t>
            </w:r>
            <w:hyperlink r:id="rId32">
              <w:r>
                <w:rPr>
                  <w:rStyle w:val="Hyperlink"/>
                </w:rPr>
                <w:t xml:space="preserve">[94]</w:t>
              </w:r>
            </w:hyperlink>
          </w:p>
        </w:tc>
      </w:tr>
      <w:tr>
        <w:tc>
          <w:tcPr/>
          <w:p>
            <w:pPr>
              <w:pStyle w:val="Compact"/>
            </w:pPr>
            <w:r>
              <w:rPr>
                <w:rFonts w:hint="eastAsia"/>
              </w:rPr>
              <w:t xml:space="preserve">社工案（兒盟高層證人，非檢方8證人名單列者）</w:t>
            </w:r>
          </w:p>
        </w:tc>
        <w:tc>
          <w:tcPr/>
          <w:p>
            <w:pPr>
              <w:pStyle w:val="Compact"/>
            </w:pPr>
            <w:r>
              <w:rPr>
                <w:rFonts w:hint="eastAsia"/>
              </w:rPr>
              <w:t xml:space="preserve">白麗芳</w:t>
            </w:r>
            <w:hyperlink r:id="rId21">
              <w:r>
                <w:rPr>
                  <w:rStyle w:val="Hyperlink"/>
                </w:rPr>
                <w:t xml:space="preserve">[95]</w:t>
              </w:r>
            </w:hyperlink>
          </w:p>
        </w:tc>
        <w:tc>
          <w:tcPr/>
          <w:p>
            <w:pPr>
              <w:pStyle w:val="Compact"/>
            </w:pPr>
            <w:r>
              <w:rPr>
                <w:rFonts w:hint="eastAsia"/>
              </w:rPr>
              <w:t xml:space="preserve">兒盟前執行長（依鏡新聞報導）</w:t>
            </w:r>
            <w:hyperlink r:id="rId54">
              <w:r>
                <w:rPr>
                  <w:rStyle w:val="Hyperlink"/>
                </w:rPr>
                <w:t xml:space="preserve">[96]</w:t>
              </w:r>
            </w:hyperlink>
          </w:p>
        </w:tc>
        <w:tc>
          <w:tcPr/>
          <w:p>
            <w:pPr>
              <w:pStyle w:val="Compact"/>
            </w:pPr>
            <w:r>
              <w:rPr>
                <w:rFonts w:hint="eastAsia"/>
              </w:rPr>
              <w:t xml:space="preserve">媒體報導指出其於社工案庭期中到庭作證並受法官詰問（以報導文字為準）。</w:t>
            </w:r>
            <w:hyperlink r:id="rId54">
              <w:r>
                <w:rPr>
                  <w:rStyle w:val="Hyperlink"/>
                </w:rPr>
                <w:t xml:space="preserve">[96]</w:t>
              </w:r>
            </w:hyperlink>
          </w:p>
        </w:tc>
        <w:tc>
          <w:tcPr/>
          <w:p>
            <w:pPr>
              <w:pStyle w:val="Compact"/>
            </w:pPr>
            <w:r>
              <w:rPr>
                <w:rFonts w:hint="eastAsia"/>
              </w:rPr>
              <w:t xml:space="preserve">鏡新聞轉載報導（2025-12-18）。</w:t>
            </w:r>
            <w:hyperlink r:id="rId54">
              <w:r>
                <w:rPr>
                  <w:rStyle w:val="Hyperlink"/>
                </w:rPr>
                <w:t xml:space="preserve">[96]</w:t>
              </w:r>
            </w:hyperlink>
          </w:p>
        </w:tc>
      </w:tr>
    </w:tbl>
    <w:bookmarkEnd w:id="55"/>
    <w:bookmarkStart w:id="56" w:name="依程序節點的關係對照"/>
    <w:p>
      <w:pPr>
        <w:pStyle w:val="Heading2"/>
      </w:pPr>
      <w:r>
        <w:rPr>
          <w:rFonts w:hint="eastAsia"/>
        </w:rPr>
        <w:t xml:space="preserve">依程序節點的關係對照</w:t>
      </w:r>
    </w:p>
    <w:p>
      <w:pPr>
        <w:pStyle w:val="FirstParagraph"/>
      </w:pPr>
      <w:r>
        <w:rPr>
          <w:rFonts w:hint="eastAsia"/>
        </w:rPr>
        <w:t xml:space="preserve">以監察院公告與公開庭訊報導可交叉確認之「節點鏈」如下（僅描述可回溯事實、不中性推論）：</w:t>
      </w:r>
    </w:p>
    <w:p>
      <w:pPr>
        <w:pStyle w:val="BodyText"/>
      </w:pPr>
      <w:r>
        <w:rPr>
          <w:rFonts w:hint="eastAsia"/>
        </w:rPr>
        <w:t xml:space="preserve">首先，本案在行政與制度層面涉及中央主管機關（衛福部）及所屬機關（社家署）對收出養媒合服務制度之監督、訪視制度指引訂定，以及合法媒合服務者名單等公開資訊節點。</w:t>
      </w:r>
      <w:hyperlink r:id="rId27">
        <w:r>
          <w:rPr>
            <w:rStyle w:val="Hyperlink"/>
          </w:rPr>
          <w:t xml:space="preserve">[97]</w:t>
        </w:r>
      </w:hyperlink>
    </w:p>
    <w:p>
      <w:pPr>
        <w:pStyle w:val="BodyText"/>
      </w:pPr>
      <w:r>
        <w:rPr>
          <w:rFonts w:hint="eastAsia"/>
        </w:rPr>
        <w:t xml:space="preserve">其次，在地方端，監察院公告指出：A童家庭原由新北市政府開案為脆弱家庭並由樹鶯社福中心提供整合性服務；另北市政府（北市社會局體系）之居家托育服務訪視輔導與居托人員輔導管理亦被列為漏接原因之一（均以公告字面為準）。</w:t>
      </w:r>
      <w:hyperlink r:id="rId21">
        <w:r>
          <w:rPr>
            <w:rStyle w:val="Hyperlink"/>
          </w:rPr>
          <w:t xml:space="preserve">[4]</w:t>
        </w:r>
      </w:hyperlink>
    </w:p>
    <w:p>
      <w:pPr>
        <w:pStyle w:val="BodyText"/>
      </w:pPr>
      <w:r>
        <w:rPr>
          <w:rFonts w:hint="eastAsia"/>
        </w:rPr>
        <w:t xml:space="preserve">再者，在個案服務端，監察院公告載明A童係於接受兒盟收出養媒合服務期間，遭兒盟合作之居家托育人員凌虐致死；同時，社工刑事案中，媒體報導顯示兒盟承辦社工遭起訴，檢方並聲請傳喚兒盟主管、社工、地方社福中心社工、社家署人員、醫師與居托督導等人出庭作證。</w:t>
      </w:r>
      <w:hyperlink r:id="rId21">
        <w:r>
          <w:rPr>
            <w:rStyle w:val="Hyperlink"/>
          </w:rPr>
          <w:t xml:space="preserve">[98]</w:t>
        </w:r>
      </w:hyperlink>
    </w:p>
    <w:p>
      <w:pPr>
        <w:pStyle w:val="BodyText"/>
      </w:pPr>
      <w:r>
        <w:rPr>
          <w:rFonts w:hint="eastAsia"/>
        </w:rPr>
        <w:t xml:space="preserve">在司法程序節點上，北院與北檢分別作為審理與追訴機關：北院對外公告特定社工案庭期旁聽證核發；北檢官網與法務部頁面載有檢察機關職務定位，而媒體報導則記錄本案起訴與庭訊進行。</w:t>
      </w:r>
      <w:hyperlink r:id="rId39">
        <w:r>
          <w:rPr>
            <w:rStyle w:val="Hyperlink"/>
          </w:rPr>
          <w:t xml:space="preserve">[99]</w:t>
        </w:r>
      </w:hyperlink>
    </w:p>
    <w:bookmarkEnd w:id="56"/>
    <w:bookmarkStart w:id="65" w:name="參考文獻"/>
    <w:p>
      <w:pPr>
        <w:pStyle w:val="Heading2"/>
      </w:pPr>
      <w:r>
        <w:rPr>
          <w:rFonts w:hint="eastAsia"/>
        </w:rPr>
        <w:t xml:space="preserve">參考文獻</w:t>
      </w:r>
    </w:p>
    <w:p>
      <w:pPr>
        <w:pStyle w:val="FirstParagraph"/>
      </w:pPr>
      <w:r>
        <w:rPr>
          <w:rFonts w:hint="eastAsia"/>
        </w:rPr>
        <w:t xml:space="preserve">以下依「作者／機關（年-月-日）。文件或報導標題。發布站台或出版者。URL」格式列示（URL以程式碼樣式呈現）。</w:t>
      </w:r>
    </w:p>
    <w:p>
      <w:pPr>
        <w:pStyle w:val="Compact"/>
        <w:numPr>
          <w:ilvl w:val="0"/>
          <w:numId w:val="1001"/>
        </w:numPr>
      </w:pPr>
      <w:r>
        <w:rPr>
          <w:rFonts w:hint="eastAsia"/>
        </w:rPr>
        <w:t xml:space="preserve">監察院</w:t>
      </w:r>
      <w:hyperlink r:id="rId21">
        <w:r>
          <w:rPr>
            <w:rStyle w:val="Hyperlink"/>
          </w:rPr>
          <w:t xml:space="preserve">[3]</w:t>
        </w:r>
      </w:hyperlink>
      <w:r>
        <w:rPr>
          <w:rFonts w:hint="eastAsia"/>
        </w:rPr>
        <w:t xml:space="preserve">（2025-05-29）。〈臺北市發生男童剴剴於出養期間遭保母虐待致死案…監察院通過…調查報告，糾正衛福部、新北市政府及臺北市政府…〉。監察院。</w:t>
      </w:r>
      <w:r>
        <w:rPr>
          <w:rStyle w:val="VerbatimChar"/>
        </w:rPr>
        <w:t xml:space="preserve">https://www.cy.gov.tw/News_Content.aspx?n=640&amp;s=34118</w:t>
      </w:r>
      <w:r>
        <w:t xml:space="preserve"> </w:t>
      </w:r>
      <w:hyperlink r:id="rId21">
        <w:r>
          <w:rPr>
            <w:rStyle w:val="Hyperlink"/>
          </w:rPr>
          <w:t xml:space="preserve">[4]</w:t>
        </w:r>
      </w:hyperlink>
    </w:p>
    <w:p>
      <w:pPr>
        <w:pStyle w:val="Compact"/>
        <w:numPr>
          <w:ilvl w:val="0"/>
          <w:numId w:val="1001"/>
        </w:numPr>
      </w:pPr>
      <w:r>
        <w:rPr>
          <w:rFonts w:hint="eastAsia"/>
        </w:rPr>
        <w:t xml:space="preserve">衛生福利部</w:t>
      </w:r>
      <w:hyperlink r:id="rId24">
        <w:r>
          <w:rPr>
            <w:rStyle w:val="Hyperlink"/>
          </w:rPr>
          <w:t xml:space="preserve">[5]</w:t>
        </w:r>
      </w:hyperlink>
      <w:r>
        <w:rPr>
          <w:rFonts w:hint="eastAsia"/>
        </w:rPr>
        <w:t xml:space="preserve">（2025-05-29）。〈衛福部全面檢討修法強化健全收出養制度〉。衛生福利部。</w:t>
      </w:r>
      <w:r>
        <w:rPr>
          <w:rStyle w:val="VerbatimChar"/>
        </w:rPr>
        <w:t xml:space="preserve">https://www.mohw.gov.tw/cp-7178-82636-1.html</w:t>
      </w:r>
      <w:r>
        <w:t xml:space="preserve"> </w:t>
      </w:r>
      <w:hyperlink r:id="rId26">
        <w:r>
          <w:rPr>
            <w:rStyle w:val="Hyperlink"/>
          </w:rPr>
          <w:t xml:space="preserve">[100]</w:t>
        </w:r>
      </w:hyperlink>
    </w:p>
    <w:p>
      <w:pPr>
        <w:pStyle w:val="Compact"/>
        <w:numPr>
          <w:ilvl w:val="0"/>
          <w:numId w:val="1001"/>
        </w:numPr>
      </w:pPr>
      <w:r>
        <w:rPr>
          <w:rFonts w:hint="eastAsia"/>
        </w:rPr>
        <w:t xml:space="preserve">衛生福利部（2024-04-30；頁面刊登）。〈衛福部請各縣市落實居家托育服務分級訪視〉。衛生福利部。</w:t>
      </w:r>
      <w:r>
        <w:rPr>
          <w:rStyle w:val="VerbatimChar"/>
        </w:rPr>
        <w:t xml:space="preserve">https://www.mohw.gov.tw/cp-7178-82575-1.html</w:t>
      </w:r>
      <w:r>
        <w:t xml:space="preserve"> </w:t>
      </w:r>
      <w:hyperlink r:id="rId57">
        <w:r>
          <w:rPr>
            <w:rStyle w:val="Hyperlink"/>
          </w:rPr>
          <w:t xml:space="preserve">[101]</w:t>
        </w:r>
      </w:hyperlink>
    </w:p>
    <w:p>
      <w:pPr>
        <w:pStyle w:val="Compact"/>
        <w:numPr>
          <w:ilvl w:val="0"/>
          <w:numId w:val="1001"/>
        </w:numPr>
      </w:pPr>
      <w:r>
        <w:rPr>
          <w:rFonts w:hint="eastAsia"/>
        </w:rPr>
        <w:t xml:space="preserve">衛生福利部（2024-08-27）。〈媒體報導重大虐童涉案社工受起訴，本部回應如下〉。衛生福利部社會救助及社工司。</w:t>
      </w:r>
      <w:r>
        <w:rPr>
          <w:rStyle w:val="VerbatimChar"/>
        </w:rPr>
        <w:t xml:space="preserve">https://dep.mohw.gov.tw/DOSAASW/fp-609-79735-103.html</w:t>
      </w:r>
      <w:r>
        <w:t xml:space="preserve"> </w:t>
      </w:r>
      <w:hyperlink r:id="rId58">
        <w:r>
          <w:rPr>
            <w:rStyle w:val="Hyperlink"/>
          </w:rPr>
          <w:t xml:space="preserve">[102]</w:t>
        </w:r>
      </w:hyperlink>
    </w:p>
    <w:p>
      <w:pPr>
        <w:pStyle w:val="Compact"/>
        <w:numPr>
          <w:ilvl w:val="0"/>
          <w:numId w:val="1001"/>
        </w:numPr>
      </w:pPr>
      <w:r>
        <w:rPr>
          <w:rFonts w:hint="eastAsia"/>
        </w:rPr>
        <w:t xml:space="preserve">中華民國總統府</w:t>
      </w:r>
      <w:hyperlink r:id="rId41">
        <w:r>
          <w:rPr>
            <w:rStyle w:val="Hyperlink"/>
          </w:rPr>
          <w:t xml:space="preserve">[103]</w:t>
        </w:r>
      </w:hyperlink>
      <w:r>
        <w:rPr>
          <w:rFonts w:hint="eastAsia"/>
        </w:rPr>
        <w:t xml:space="preserve">（2019-01-04；頁面為憲報／公報查詢）。〈修正法院組織法—公報內容—公報查詢（節錄：法院審判民事、刑事等）〉。總統府。</w:t>
      </w:r>
      <w:r>
        <w:rPr>
          <w:rStyle w:val="VerbatimChar"/>
        </w:rPr>
        <w:t xml:space="preserve">https://www.president.gov.tw/Page/294/37063</w:t>
      </w:r>
      <w:r>
        <w:t xml:space="preserve"> </w:t>
      </w:r>
      <w:hyperlink r:id="rId38">
        <w:r>
          <w:rPr>
            <w:rStyle w:val="Hyperlink"/>
          </w:rPr>
          <w:t xml:space="preserve">[37]</w:t>
        </w:r>
      </w:hyperlink>
    </w:p>
    <w:p>
      <w:pPr>
        <w:pStyle w:val="Compact"/>
        <w:numPr>
          <w:ilvl w:val="0"/>
          <w:numId w:val="1001"/>
        </w:numPr>
      </w:pPr>
      <w:r>
        <w:rPr>
          <w:rFonts w:hint="eastAsia"/>
        </w:rPr>
        <w:t xml:space="preserve">臺灣臺北地方法院</w:t>
      </w:r>
      <w:hyperlink r:id="rId37">
        <w:r>
          <w:rPr>
            <w:rStyle w:val="Hyperlink"/>
          </w:rPr>
          <w:t xml:space="preserve">[35]</w:t>
        </w:r>
      </w:hyperlink>
      <w:r>
        <w:rPr>
          <w:rFonts w:hint="eastAsia"/>
        </w:rPr>
        <w:t xml:space="preserve">（2025-09-25）。〈公告本院114年度訴字第51號過失致死等案，法庭旁聽證核發公告暨核發登記作業〉。司法院全球資訊網（新聞公告頁）。</w:t>
      </w:r>
      <w:r>
        <w:rPr>
          <w:rStyle w:val="VerbatimChar"/>
        </w:rPr>
        <w:t xml:space="preserve">https://www.judicial.gov.tw/tw/cp-1888-1386297-6a0eb-1.html</w:t>
      </w:r>
      <w:r>
        <w:t xml:space="preserve"> </w:t>
      </w:r>
      <w:hyperlink r:id="rId39">
        <w:r>
          <w:rPr>
            <w:rStyle w:val="Hyperlink"/>
          </w:rPr>
          <w:t xml:space="preserve">[104]</w:t>
        </w:r>
      </w:hyperlink>
    </w:p>
    <w:p>
      <w:pPr>
        <w:pStyle w:val="Compact"/>
        <w:numPr>
          <w:ilvl w:val="0"/>
          <w:numId w:val="1001"/>
        </w:numPr>
      </w:pPr>
      <w:r>
        <w:rPr>
          <w:rFonts w:hint="eastAsia"/>
        </w:rPr>
        <w:t xml:space="preserve">臺灣臺北地方法院（2025-12-11）。〈公告本院114年度訴字第51號過失致死等案，法庭旁聽證核發公告暨核發登記作業〉。司法院全球資訊網（新聞公告頁）。</w:t>
      </w:r>
      <w:r>
        <w:rPr>
          <w:rStyle w:val="VerbatimChar"/>
        </w:rPr>
        <w:t xml:space="preserve">https://www.judicial.gov.tw/tw/cp-1888-1447333-10108-1.html</w:t>
      </w:r>
      <w:r>
        <w:t xml:space="preserve"> </w:t>
      </w:r>
      <w:hyperlink r:id="rId53">
        <w:r>
          <w:rPr>
            <w:rStyle w:val="Hyperlink"/>
          </w:rPr>
          <w:t xml:space="preserve">[105]</w:t>
        </w:r>
      </w:hyperlink>
    </w:p>
    <w:p>
      <w:pPr>
        <w:pStyle w:val="Compact"/>
        <w:numPr>
          <w:ilvl w:val="0"/>
          <w:numId w:val="1001"/>
        </w:numPr>
      </w:pPr>
      <w:r>
        <w:rPr>
          <w:rFonts w:hint="eastAsia"/>
        </w:rPr>
        <w:t xml:space="preserve">臺灣臺北地方法院（2026-01-22）。〈公告本院114年度訴字第51號過失致死等案案，法庭旁聽證核發公告暨核發登記作業〉。司法院全球資訊網（新聞公告頁）。</w:t>
      </w:r>
      <w:r>
        <w:rPr>
          <w:rStyle w:val="VerbatimChar"/>
        </w:rPr>
        <w:t xml:space="preserve">https://www.judicial.gov.tw/tw/cp-1888-1475200-ba177-1.html</w:t>
      </w:r>
      <w:r>
        <w:t xml:space="preserve"> </w:t>
      </w:r>
      <w:hyperlink r:id="rId49">
        <w:r>
          <w:rPr>
            <w:rStyle w:val="Hyperlink"/>
          </w:rPr>
          <w:t xml:space="preserve">[106]</w:t>
        </w:r>
      </w:hyperlink>
    </w:p>
    <w:p>
      <w:pPr>
        <w:pStyle w:val="Compact"/>
        <w:numPr>
          <w:ilvl w:val="0"/>
          <w:numId w:val="1001"/>
        </w:numPr>
      </w:pPr>
      <w:r>
        <w:rPr>
          <w:rFonts w:hint="eastAsia"/>
        </w:rPr>
        <w:t xml:space="preserve">臺灣臺北地方法院（2025-05-13）。〈臺灣臺北地方法院113年度國審訴字第1號案件新聞稿〉。司法院全球資訊網（新聞稿）。</w:t>
      </w:r>
      <w:r>
        <w:rPr>
          <w:rStyle w:val="VerbatimChar"/>
        </w:rPr>
        <w:t xml:space="preserve">https://www.judicial.gov.tw/tw/cp-1888-1322645-129aa-1.html</w:t>
      </w:r>
      <w:r>
        <w:t xml:space="preserve"> </w:t>
      </w:r>
      <w:hyperlink r:id="rId28">
        <w:r>
          <w:rPr>
            <w:rStyle w:val="Hyperlink"/>
          </w:rPr>
          <w:t xml:space="preserve">[39]</w:t>
        </w:r>
      </w:hyperlink>
    </w:p>
    <w:p>
      <w:pPr>
        <w:pStyle w:val="Compact"/>
        <w:numPr>
          <w:ilvl w:val="0"/>
          <w:numId w:val="1001"/>
        </w:numPr>
      </w:pPr>
      <w:r>
        <w:rPr>
          <w:rFonts w:hint="eastAsia"/>
        </w:rPr>
        <w:t xml:space="preserve">臺灣臺北地方法院（無標示日期；頁面資訊）。〈本院管轄〉。臺灣臺北地方法院官網。</w:t>
      </w:r>
      <w:r>
        <w:rPr>
          <w:rStyle w:val="VerbatimChar"/>
        </w:rPr>
        <w:t xml:space="preserve">https://tpd.judicial.gov.tw/tw/np-2844-151.html</w:t>
      </w:r>
      <w:r>
        <w:t xml:space="preserve"> </w:t>
      </w:r>
      <w:hyperlink r:id="rId37">
        <w:r>
          <w:rPr>
            <w:rStyle w:val="Hyperlink"/>
          </w:rPr>
          <w:t xml:space="preserve">[36]</w:t>
        </w:r>
      </w:hyperlink>
    </w:p>
    <w:p>
      <w:pPr>
        <w:pStyle w:val="Compact"/>
        <w:numPr>
          <w:ilvl w:val="0"/>
          <w:numId w:val="1001"/>
        </w:numPr>
      </w:pPr>
      <w:r>
        <w:rPr>
          <w:rFonts w:hint="eastAsia"/>
        </w:rPr>
        <w:t xml:space="preserve">法務部</w:t>
      </w:r>
      <w:hyperlink r:id="rId26">
        <w:r>
          <w:rPr>
            <w:rStyle w:val="Hyperlink"/>
          </w:rPr>
          <w:t xml:space="preserve">[107]</w:t>
        </w:r>
      </w:hyperlink>
      <w:r>
        <w:rPr>
          <w:rFonts w:hint="eastAsia"/>
        </w:rPr>
        <w:t xml:space="preserve">（2018-05-25）。〈檢察機關〉。法務部全球資訊網。</w:t>
      </w:r>
      <w:r>
        <w:rPr>
          <w:rStyle w:val="VerbatimChar"/>
        </w:rPr>
        <w:t xml:space="preserve">https://www.moj.gov.tw/2204/2205/2472/10394/</w:t>
      </w:r>
      <w:r>
        <w:t xml:space="preserve"> </w:t>
      </w:r>
      <w:hyperlink r:id="rId41">
        <w:r>
          <w:rPr>
            <w:rStyle w:val="Hyperlink"/>
          </w:rPr>
          <w:t xml:space="preserve">[43]</w:t>
        </w:r>
      </w:hyperlink>
    </w:p>
    <w:p>
      <w:pPr>
        <w:pStyle w:val="Compact"/>
        <w:numPr>
          <w:ilvl w:val="0"/>
          <w:numId w:val="1001"/>
        </w:numPr>
      </w:pPr>
      <w:r>
        <w:rPr>
          <w:rFonts w:hint="eastAsia"/>
        </w:rPr>
        <w:t xml:space="preserve">臺灣臺北地方檢察署</w:t>
      </w:r>
      <w:hyperlink r:id="rId40">
        <w:r>
          <w:rPr>
            <w:rStyle w:val="Hyperlink"/>
          </w:rPr>
          <w:t xml:space="preserve">[41]</w:t>
        </w:r>
      </w:hyperlink>
      <w:r>
        <w:rPr>
          <w:rFonts w:hint="eastAsia"/>
        </w:rPr>
        <w:t xml:space="preserve">（1996-05-16；頁面更新時間另標）。〈機關組織〉。臺灣臺北地方檢察署官網。</w:t>
      </w:r>
      <w:r>
        <w:rPr>
          <w:rStyle w:val="VerbatimChar"/>
        </w:rPr>
        <w:t xml:space="preserve">https://www.tpc.moj.gov.tw/292885/292886/292891/321879/</w:t>
      </w:r>
      <w:r>
        <w:t xml:space="preserve"> </w:t>
      </w:r>
      <w:hyperlink r:id="rId40">
        <w:r>
          <w:rPr>
            <w:rStyle w:val="Hyperlink"/>
          </w:rPr>
          <w:t xml:space="preserve">[42]</w:t>
        </w:r>
      </w:hyperlink>
    </w:p>
    <w:p>
      <w:pPr>
        <w:pStyle w:val="Compact"/>
        <w:numPr>
          <w:ilvl w:val="0"/>
          <w:numId w:val="1001"/>
        </w:numPr>
      </w:pPr>
      <w:r>
        <w:rPr>
          <w:rFonts w:hint="eastAsia"/>
        </w:rPr>
        <w:t xml:space="preserve">臺北市政府社會局</w:t>
      </w:r>
      <w:hyperlink r:id="rId28">
        <w:r>
          <w:rPr>
            <w:rStyle w:val="Hyperlink"/>
          </w:rPr>
          <w:t xml:space="preserve">[14]</w:t>
        </w:r>
      </w:hyperlink>
      <w:r>
        <w:rPr>
          <w:rFonts w:hint="eastAsia"/>
        </w:rPr>
        <w:t xml:space="preserve">（2026；頁面各自標示更新）。〈業務職掌—婦女福利及兒童托育科〉；〈業務職掌—兒童及少年福利科〉；〈居家式托育服務（居家托育服務中心及登記）〉。臺北市政府社會局官網。</w:t>
      </w:r>
      <w:r>
        <w:rPr>
          <w:rStyle w:val="VerbatimChar"/>
        </w:rPr>
        <w:t xml:space="preserve">https://dosw.gov.taipei/News_Content.aspx?n=4229B0D1B86ACD17&amp;s=8E28E7FDA9FBBAA4&amp;sms=42201946EA95A64F</w:t>
      </w:r>
      <w:r>
        <w:rPr>
          <w:rFonts w:hint="eastAsia"/>
        </w:rPr>
        <w:t xml:space="preserve">；</w:t>
      </w:r>
      <w:r>
        <w:rPr>
          <w:rStyle w:val="VerbatimChar"/>
        </w:rPr>
        <w:t xml:space="preserve">https://dosw.gov.taipei/ct.asp?CtNode=75967&amp;mp=107001&amp;xItem=94168386</w:t>
      </w:r>
      <w:r>
        <w:rPr>
          <w:rFonts w:hint="eastAsia"/>
        </w:rPr>
        <w:t xml:space="preserve">；</w:t>
      </w:r>
      <w:r>
        <w:rPr>
          <w:rStyle w:val="VerbatimChar"/>
        </w:rPr>
        <w:t xml:space="preserve">https://dosw.gov.taipei/cp.aspx?n=27ec6c38e1c85cb9&amp;s=370AB6AB2DDE9034</w:t>
      </w:r>
      <w:r>
        <w:t xml:space="preserve"> </w:t>
      </w:r>
      <w:hyperlink r:id="rId29">
        <w:r>
          <w:rPr>
            <w:rStyle w:val="Hyperlink"/>
          </w:rPr>
          <w:t xml:space="preserve">[108]</w:t>
        </w:r>
      </w:hyperlink>
    </w:p>
    <w:p>
      <w:pPr>
        <w:pStyle w:val="Compact"/>
        <w:numPr>
          <w:ilvl w:val="0"/>
          <w:numId w:val="1001"/>
        </w:numPr>
      </w:pPr>
      <w:r>
        <w:rPr>
          <w:rFonts w:hint="eastAsia"/>
        </w:rPr>
        <w:t xml:space="preserve">臺北市政府社會局（2020-10-01；檔案日期以PDF標示為準）。〈臺北市居家托育服務中心承辦單位聯繫資料〉（PDF）。臺北市政府下載檔。</w:t>
      </w:r>
      <w:r>
        <w:rPr>
          <w:rStyle w:val="VerbatimChar"/>
        </w:rPr>
        <w:t xml:space="preserve">https://www-ws.gov.taipei/Download.ashx?icon=..pdf&amp;n=5bGF5a625omY6IKy5pyN5YuZ5Lit5b%2BD6IGv57mr6LOH5paZLnBkZg%3D%3D&amp;u=LzAwMS9VcGxvYWQvMzU4L3JlbGZpbGUvMTAxNjIvODQwMjk1NS8zODVkM2M0NC1jZWJjLTRkZDktODE4Zi03MGNmYmU4YTc3N2MucGRm</w:t>
      </w:r>
      <w:r>
        <w:t xml:space="preserve"> </w:t>
      </w:r>
      <w:hyperlink r:id="rId33">
        <w:r>
          <w:rPr>
            <w:rStyle w:val="Hyperlink"/>
          </w:rPr>
          <w:t xml:space="preserve">[109]</w:t>
        </w:r>
      </w:hyperlink>
    </w:p>
    <w:p>
      <w:pPr>
        <w:pStyle w:val="Compact"/>
        <w:numPr>
          <w:ilvl w:val="0"/>
          <w:numId w:val="1001"/>
        </w:numPr>
      </w:pPr>
      <w:r>
        <w:rPr>
          <w:rFonts w:hint="eastAsia"/>
        </w:rPr>
        <w:t xml:space="preserve">新北市政府社會局</w:t>
      </w:r>
      <w:hyperlink r:id="rId29">
        <w:r>
          <w:rPr>
            <w:rStyle w:val="Hyperlink"/>
          </w:rPr>
          <w:t xml:space="preserve">[18]</w:t>
        </w:r>
      </w:hyperlink>
      <w:r>
        <w:rPr>
          <w:rFonts w:hint="eastAsia"/>
        </w:rPr>
        <w:t xml:space="preserve">（2025-11-11；頁面標示更新）。〈社會工作專業服務〉；〈新北市社會福利服務中心〉。新北市政府社會局官網。</w:t>
      </w:r>
      <w:r>
        <w:rPr>
          <w:rStyle w:val="VerbatimChar"/>
        </w:rPr>
        <w:t xml:space="preserve">https://www.sw.ntpc.gov.tw/home.jsp?act=be4f48068b2b0031&amp;dataserno=bc52528d140ec5bc2aac31bf99f32a16&amp;id=c9b882cf2a14f9a5</w:t>
      </w:r>
      <w:r>
        <w:rPr>
          <w:rFonts w:hint="eastAsia"/>
        </w:rPr>
        <w:t xml:space="preserve">；</w:t>
      </w:r>
      <w:r>
        <w:rPr>
          <w:rStyle w:val="VerbatimChar"/>
        </w:rPr>
        <w:t xml:space="preserve">https://www.sw.ntpc.gov.tw/home.jsp?id=a9190e599d37b366</w:t>
      </w:r>
      <w:r>
        <w:t xml:space="preserve"> </w:t>
      </w:r>
      <w:hyperlink r:id="rId30">
        <w:r>
          <w:rPr>
            <w:rStyle w:val="Hyperlink"/>
          </w:rPr>
          <w:t xml:space="preserve">[110]</w:t>
        </w:r>
      </w:hyperlink>
    </w:p>
    <w:p>
      <w:pPr>
        <w:pStyle w:val="Compact"/>
        <w:numPr>
          <w:ilvl w:val="0"/>
          <w:numId w:val="1001"/>
        </w:numPr>
      </w:pPr>
      <w:r>
        <w:rPr>
          <w:rFonts w:hint="eastAsia"/>
        </w:rPr>
        <w:t xml:space="preserve">衛生福利部社會及家庭署</w:t>
      </w:r>
      <w:hyperlink r:id="rId22">
        <w:r>
          <w:rPr>
            <w:rStyle w:val="Hyperlink"/>
          </w:rPr>
          <w:t xml:space="preserve">[10]</w:t>
        </w:r>
      </w:hyperlink>
      <w:r>
        <w:rPr>
          <w:rFonts w:hint="eastAsia"/>
        </w:rPr>
        <w:t xml:space="preserve">（2013-06-19）。《衛生福利部社會及家庭署組織法》（PDF）。總統府公報（PDF）。</w:t>
      </w:r>
      <w:r>
        <w:rPr>
          <w:rStyle w:val="VerbatimChar"/>
        </w:rPr>
        <w:t xml:space="preserve">https://www.president.gov.tw/PORTALS/0/BULLETINS/PAPER/PDF/7091-6.PDF</w:t>
      </w:r>
      <w:r>
        <w:t xml:space="preserve"> </w:t>
      </w:r>
      <w:hyperlink r:id="rId27">
        <w:r>
          <w:rPr>
            <w:rStyle w:val="Hyperlink"/>
          </w:rPr>
          <w:t xml:space="preserve">[11]</w:t>
        </w:r>
      </w:hyperlink>
    </w:p>
    <w:p>
      <w:pPr>
        <w:pStyle w:val="Compact"/>
        <w:numPr>
          <w:ilvl w:val="0"/>
          <w:numId w:val="1001"/>
        </w:numPr>
      </w:pPr>
      <w:r>
        <w:rPr>
          <w:rFonts w:hint="eastAsia"/>
        </w:rPr>
        <w:t xml:space="preserve">衛生福利部（無獨立日期；頁面內容）。〈兒少福利〉（其中提及社家署委託兒福聯盟成立「兒童及少年收養資訊中心」）。衛生福利部官網。</w:t>
      </w:r>
      <w:r>
        <w:rPr>
          <w:rStyle w:val="VerbatimChar"/>
        </w:rPr>
        <w:t xml:space="preserve">https://www.mohw.gov.tw/cp-88-223-1.html</w:t>
      </w:r>
      <w:r>
        <w:t xml:space="preserve"> </w:t>
      </w:r>
      <w:hyperlink r:id="rId59">
        <w:r>
          <w:rPr>
            <w:rStyle w:val="Hyperlink"/>
          </w:rPr>
          <w:t xml:space="preserve">[111]</w:t>
        </w:r>
      </w:hyperlink>
    </w:p>
    <w:p>
      <w:pPr>
        <w:pStyle w:val="Compact"/>
        <w:numPr>
          <w:ilvl w:val="0"/>
          <w:numId w:val="1001"/>
        </w:numPr>
      </w:pPr>
      <w:r>
        <w:rPr>
          <w:rFonts w:hint="eastAsia"/>
        </w:rPr>
        <w:t xml:space="preserve">社家署（頁面更新時間另標）。〈合法收出養媒合服務者名單〉與附件清冊。社家署官網。</w:t>
      </w:r>
      <w:r>
        <w:rPr>
          <w:rStyle w:val="VerbatimChar"/>
        </w:rPr>
        <w:t xml:space="preserve">https://www.sfaa.gov.tw/sfaa/pages/detail.aspx?nodeid=416&amp;pid=2662</w:t>
      </w:r>
      <w:r>
        <w:rPr>
          <w:rFonts w:hint="eastAsia"/>
        </w:rPr>
        <w:t xml:space="preserve">；（附件之一）</w:t>
      </w:r>
      <w:r>
        <w:rPr>
          <w:rStyle w:val="VerbatimChar"/>
        </w:rPr>
        <w:t xml:space="preserve">https://www.sfaa.gov.tw/SFAA/Pages/ashx/File.ashx?FilePath=~%2FFile%2FAttach%2F2662%2FFile_195370.pdf</w:t>
      </w:r>
      <w:r>
        <w:t xml:space="preserve"> </w:t>
      </w:r>
      <w:hyperlink r:id="rId51">
        <w:r>
          <w:rPr>
            <w:rStyle w:val="Hyperlink"/>
          </w:rPr>
          <w:t xml:space="preserve">[112]</w:t>
        </w:r>
      </w:hyperlink>
    </w:p>
    <w:p>
      <w:pPr>
        <w:pStyle w:val="Compact"/>
        <w:numPr>
          <w:ilvl w:val="0"/>
          <w:numId w:val="1001"/>
        </w:numPr>
      </w:pPr>
      <w:r>
        <w:rPr>
          <w:rFonts w:hint="eastAsia"/>
        </w:rPr>
        <w:t xml:space="preserve">社家署（2025-09-04；頁面為修正版本呈現）。〈兒童及少年收出養媒合服務者許可及管理辦法〉（全文頁）。收出養資訊專區（adoptinfo）。</w:t>
      </w:r>
      <w:r>
        <w:rPr>
          <w:rStyle w:val="VerbatimChar"/>
        </w:rPr>
        <w:t xml:space="preserve">https://adoptinfo.sfaa.gov.tw/treasure_box/related_laws/adoption_match_service</w:t>
      </w:r>
      <w:r>
        <w:t xml:space="preserve"> </w:t>
      </w:r>
      <w:hyperlink r:id="rId60">
        <w:r>
          <w:rPr>
            <w:rStyle w:val="Hyperlink"/>
          </w:rPr>
          <w:t xml:space="preserve">[113]</w:t>
        </w:r>
      </w:hyperlink>
    </w:p>
    <w:p>
      <w:pPr>
        <w:pStyle w:val="Compact"/>
        <w:numPr>
          <w:ilvl w:val="0"/>
          <w:numId w:val="1001"/>
        </w:numPr>
      </w:pPr>
      <w:r>
        <w:rPr>
          <w:rFonts w:hint="eastAsia"/>
        </w:rPr>
        <w:t xml:space="preserve">臺北市政府（無獨立日期；條文頁）。〈居家式托育服務提供者登記及管理辦法（第16–18條等）〉。臺北市法規查詢系統。</w:t>
      </w:r>
      <w:r>
        <w:rPr>
          <w:rStyle w:val="VerbatimChar"/>
        </w:rPr>
        <w:t xml:space="preserve">https://laws.gov.taipei/Law/LawSearch/LawArticleContent/FL074694</w:t>
      </w:r>
      <w:r>
        <w:t xml:space="preserve"> </w:t>
      </w:r>
      <w:hyperlink r:id="rId46">
        <w:r>
          <w:rPr>
            <w:rStyle w:val="Hyperlink"/>
          </w:rPr>
          <w:t xml:space="preserve">[57]</w:t>
        </w:r>
      </w:hyperlink>
    </w:p>
    <w:p>
      <w:pPr>
        <w:pStyle w:val="Compact"/>
        <w:numPr>
          <w:ilvl w:val="0"/>
          <w:numId w:val="1001"/>
        </w:numPr>
      </w:pPr>
      <w:r>
        <w:rPr>
          <w:rFonts w:hint="eastAsia"/>
        </w:rPr>
        <w:t xml:space="preserve">臺北市立萬芳醫院</w:t>
      </w:r>
      <w:hyperlink r:id="rId35">
        <w:r>
          <w:rPr>
            <w:rStyle w:val="Hyperlink"/>
          </w:rPr>
          <w:t xml:space="preserve">[46]</w:t>
        </w:r>
      </w:hyperlink>
      <w:r>
        <w:rPr>
          <w:rFonts w:hint="eastAsia"/>
        </w:rPr>
        <w:t xml:space="preserve">（無獨立日期；官網頁）。〈臺北市立萬芳醫院（院方簡介：委託臺北醫學大學辦理）〉；〈急診醫學科團隊陣容：黃聖心〉。萬芳醫院官網。</w:t>
      </w:r>
      <w:r>
        <w:rPr>
          <w:rStyle w:val="VerbatimChar"/>
        </w:rPr>
        <w:t xml:space="preserve">https://www.wanfang.gov.tw/</w:t>
      </w:r>
      <w:r>
        <w:rPr>
          <w:rFonts w:hint="eastAsia"/>
        </w:rPr>
        <w:t xml:space="preserve">；</w:t>
      </w:r>
      <w:r>
        <w:rPr>
          <w:rStyle w:val="VerbatimChar"/>
        </w:rPr>
        <w:t xml:space="preserve">https://www.wanfang.gov.tw/departments/team/a20c0eaff9bf0637</w:t>
      </w:r>
      <w:r>
        <w:t xml:space="preserve"> </w:t>
      </w:r>
      <w:hyperlink r:id="rId43">
        <w:r>
          <w:rPr>
            <w:rStyle w:val="Hyperlink"/>
          </w:rPr>
          <w:t xml:space="preserve">[114]</w:t>
        </w:r>
      </w:hyperlink>
    </w:p>
    <w:p>
      <w:pPr>
        <w:pStyle w:val="Compact"/>
        <w:numPr>
          <w:ilvl w:val="0"/>
          <w:numId w:val="1001"/>
        </w:numPr>
      </w:pPr>
      <w:r>
        <w:rPr>
          <w:rFonts w:hint="eastAsia"/>
        </w:rPr>
        <w:t xml:space="preserve">太報</w:t>
      </w:r>
      <w:r>
        <w:t xml:space="preserve"> TaiSounds</w:t>
      </w:r>
      <w:hyperlink r:id="rId35">
        <w:r>
          <w:rPr>
            <w:rStyle w:val="Hyperlink"/>
          </w:rPr>
          <w:t xml:space="preserve">[115]</w:t>
        </w:r>
      </w:hyperlink>
      <w:r>
        <w:rPr>
          <w:rFonts w:hint="eastAsia"/>
        </w:rPr>
        <w:t xml:space="preserve">（2025-09-25）。〈剴剴之死社工陳尚潔涉過失致死案</w:t>
      </w:r>
      <w:r>
        <w:t xml:space="preserve">　</w:t>
      </w:r>
      <w:r>
        <w:rPr>
          <w:rFonts w:hint="eastAsia"/>
        </w:rPr>
        <w:t xml:space="preserve">法院完成準備程序將傳11證人〉。太報。</w:t>
      </w:r>
      <w:r>
        <w:rPr>
          <w:rStyle w:val="VerbatimChar"/>
        </w:rPr>
        <w:t xml:space="preserve">https://www.taisounds.com/news/content/97/216075</w:t>
      </w:r>
      <w:r>
        <w:t xml:space="preserve"> </w:t>
      </w:r>
      <w:hyperlink r:id="rId22">
        <w:r>
          <w:rPr>
            <w:rStyle w:val="Hyperlink"/>
          </w:rPr>
          <w:t xml:space="preserve">[49]</w:t>
        </w:r>
      </w:hyperlink>
    </w:p>
    <w:p>
      <w:pPr>
        <w:pStyle w:val="Compact"/>
        <w:numPr>
          <w:ilvl w:val="0"/>
          <w:numId w:val="1001"/>
        </w:numPr>
      </w:pPr>
      <w:r>
        <w:rPr>
          <w:rFonts w:hint="eastAsia"/>
        </w:rPr>
        <w:t xml:space="preserve">太報</w:t>
      </w:r>
      <w:r>
        <w:t xml:space="preserve"> </w:t>
      </w:r>
      <w:r>
        <w:rPr>
          <w:rFonts w:hint="eastAsia"/>
        </w:rPr>
        <w:t xml:space="preserve">TaiSounds（2026-01-29）。〈剴剴案再延燒！訪視員涉偽造「家訪惡保母」日期</w:t>
      </w:r>
      <w:r>
        <w:t xml:space="preserve"> </w:t>
      </w:r>
      <w:r>
        <w:rPr>
          <w:rFonts w:hint="eastAsia"/>
        </w:rPr>
        <w:t xml:space="preserve">檢察官證實偵辦中〉。太報。</w:t>
      </w:r>
      <w:r>
        <w:rPr>
          <w:rStyle w:val="VerbatimChar"/>
        </w:rPr>
        <w:t xml:space="preserve">https://www.taisounds.com/news/content/96/238852</w:t>
      </w:r>
      <w:r>
        <w:t xml:space="preserve"> </w:t>
      </w:r>
      <w:hyperlink r:id="rId32">
        <w:r>
          <w:rPr>
            <w:rStyle w:val="Hyperlink"/>
          </w:rPr>
          <w:t xml:space="preserve">[93]</w:t>
        </w:r>
      </w:hyperlink>
    </w:p>
    <w:p>
      <w:pPr>
        <w:pStyle w:val="Compact"/>
        <w:numPr>
          <w:ilvl w:val="0"/>
          <w:numId w:val="1001"/>
        </w:numPr>
      </w:pPr>
      <w:r>
        <w:rPr>
          <w:rFonts w:hint="eastAsia"/>
        </w:rPr>
        <w:t xml:space="preserve">民視新聞網</w:t>
      </w:r>
      <w:hyperlink r:id="rId22">
        <w:r>
          <w:rPr>
            <w:rStyle w:val="Hyperlink"/>
          </w:rPr>
          <w:t xml:space="preserve">[116]</w:t>
        </w:r>
      </w:hyperlink>
      <w:r>
        <w:rPr>
          <w:rFonts w:hint="eastAsia"/>
        </w:rPr>
        <w:t xml:space="preserve">（2026-01-22）。〈快新聞／法庭直擊！剴剴案社工涉包庇虐童</w:t>
      </w:r>
      <w:r>
        <w:t xml:space="preserve">　</w:t>
      </w:r>
      <w:r>
        <w:rPr>
          <w:rFonts w:hint="eastAsia"/>
        </w:rPr>
        <w:t xml:space="preserve">傳3證人檢辯交戰「偵訊筆錄」〉。民視新聞網。</w:t>
      </w:r>
      <w:r>
        <w:rPr>
          <w:rStyle w:val="VerbatimChar"/>
        </w:rPr>
        <w:t xml:space="preserve">https://www.ftvnews.com.tw/news/detail/2026122W0371</w:t>
      </w:r>
      <w:r>
        <w:t xml:space="preserve"> </w:t>
      </w:r>
      <w:hyperlink r:id="rId47">
        <w:r>
          <w:rPr>
            <w:rStyle w:val="Hyperlink"/>
          </w:rPr>
          <w:t xml:space="preserve">[58]</w:t>
        </w:r>
      </w:hyperlink>
    </w:p>
    <w:p>
      <w:pPr>
        <w:pStyle w:val="Compact"/>
        <w:numPr>
          <w:ilvl w:val="0"/>
          <w:numId w:val="1001"/>
        </w:numPr>
      </w:pPr>
      <w:r>
        <w:rPr>
          <w:rFonts w:hint="eastAsia"/>
        </w:rPr>
        <w:t xml:space="preserve">中央廣播電台</w:t>
      </w:r>
      <w:hyperlink r:id="rId50">
        <w:r>
          <w:rPr>
            <w:rStyle w:val="Hyperlink"/>
          </w:rPr>
          <w:t xml:space="preserve">[117]</w:t>
        </w:r>
      </w:hyperlink>
      <w:r>
        <w:rPr>
          <w:rFonts w:hint="eastAsia"/>
        </w:rPr>
        <w:t xml:space="preserve">（2026-02-23）。〈剴剴案社工涉過失致死開庭辯稱僅社安網一環遭檢方駁斥〉。央廣（來源引述中央社內容）。</w:t>
      </w:r>
      <w:r>
        <w:rPr>
          <w:rStyle w:val="VerbatimChar"/>
        </w:rPr>
        <w:t xml:space="preserve">https://www.rti.org.tw/news?pid=193491&amp;uid=3</w:t>
      </w:r>
      <w:r>
        <w:t xml:space="preserve"> </w:t>
      </w:r>
      <w:hyperlink r:id="rId42">
        <w:r>
          <w:rPr>
            <w:rStyle w:val="Hyperlink"/>
          </w:rPr>
          <w:t xml:space="preserve">[118]</w:t>
        </w:r>
      </w:hyperlink>
    </w:p>
    <w:p>
      <w:pPr>
        <w:pStyle w:val="Compact"/>
        <w:numPr>
          <w:ilvl w:val="0"/>
          <w:numId w:val="1001"/>
        </w:numPr>
      </w:pPr>
      <w:r>
        <w:rPr>
          <w:rFonts w:hint="eastAsia"/>
        </w:rPr>
        <w:t xml:space="preserve">公視新聞網</w:t>
      </w:r>
      <w:hyperlink r:id="rId29">
        <w:r>
          <w:rPr>
            <w:rStyle w:val="Hyperlink"/>
          </w:rPr>
          <w:t xml:space="preserve">[119]</w:t>
        </w:r>
      </w:hyperlink>
      <w:r>
        <w:rPr>
          <w:rFonts w:hint="eastAsia"/>
        </w:rPr>
        <w:t xml:space="preserve">（2024-04-18）。〈北檢起訴涉虐死男童保母姊妹列國民法官審理案〉。公視新聞網。</w:t>
      </w:r>
      <w:r>
        <w:rPr>
          <w:rStyle w:val="VerbatimChar"/>
        </w:rPr>
        <w:t xml:space="preserve">https://news.pts.org.tw/article/690939</w:t>
      </w:r>
      <w:r>
        <w:t xml:space="preserve"> </w:t>
      </w:r>
      <w:hyperlink r:id="rId61">
        <w:r>
          <w:rPr>
            <w:rStyle w:val="Hyperlink"/>
          </w:rPr>
          <w:t xml:space="preserve">[120]</w:t>
        </w:r>
      </w:hyperlink>
    </w:p>
    <w:p>
      <w:pPr>
        <w:pStyle w:val="Compact"/>
        <w:numPr>
          <w:ilvl w:val="0"/>
          <w:numId w:val="1001"/>
        </w:numPr>
      </w:pPr>
      <w:r>
        <w:rPr>
          <w:rFonts w:hint="eastAsia"/>
        </w:rPr>
        <w:t xml:space="preserve">中央通訊社</w:t>
      </w:r>
      <w:hyperlink r:id="rId22">
        <w:r>
          <w:rPr>
            <w:rStyle w:val="Hyperlink"/>
          </w:rPr>
          <w:t xml:space="preserve">[121]</w:t>
        </w:r>
      </w:hyperlink>
      <w:r>
        <w:rPr>
          <w:rFonts w:hint="eastAsia"/>
        </w:rPr>
        <w:t xml:space="preserve">（2025-04-21）。〈保母姊妹涉虐死剴剴案</w:t>
      </w:r>
      <w:r>
        <w:t xml:space="preserve"> </w:t>
      </w:r>
      <w:r>
        <w:rPr>
          <w:rFonts w:hint="eastAsia"/>
        </w:rPr>
        <w:t xml:space="preserve">法院選出10位國民法官4/22審理〉。中央社。</w:t>
      </w:r>
      <w:r>
        <w:rPr>
          <w:rStyle w:val="VerbatimChar"/>
        </w:rPr>
        <w:t xml:space="preserve">https://www.cna.com.tw/news/asoc/202504210185.aspx</w:t>
      </w:r>
      <w:r>
        <w:t xml:space="preserve"> </w:t>
      </w:r>
      <w:hyperlink r:id="rId62">
        <w:r>
          <w:rPr>
            <w:rStyle w:val="Hyperlink"/>
          </w:rPr>
          <w:t xml:space="preserve">[122]</w:t>
        </w:r>
      </w:hyperlink>
    </w:p>
    <w:p>
      <w:pPr>
        <w:pStyle w:val="Compact"/>
        <w:numPr>
          <w:ilvl w:val="0"/>
          <w:numId w:val="1001"/>
        </w:numPr>
      </w:pPr>
      <w:r>
        <w:rPr>
          <w:rFonts w:hint="eastAsia"/>
        </w:rPr>
        <w:t xml:space="preserve">中央通訊社（2026-01-27）。〈保母姊妹涉虐死剴剴案大事記〉。中央社。</w:t>
      </w:r>
      <w:r>
        <w:rPr>
          <w:rStyle w:val="VerbatimChar"/>
        </w:rPr>
        <w:t xml:space="preserve">https://www.cna.com.tw/news/asoc/202601270057.aspx</w:t>
      </w:r>
      <w:r>
        <w:t xml:space="preserve"> </w:t>
      </w:r>
      <w:hyperlink r:id="rId63">
        <w:r>
          <w:rPr>
            <w:rStyle w:val="Hyperlink"/>
          </w:rPr>
          <w:t xml:space="preserve">[123]</w:t>
        </w:r>
      </w:hyperlink>
    </w:p>
    <w:p>
      <w:pPr>
        <w:pStyle w:val="Compact"/>
        <w:numPr>
          <w:ilvl w:val="0"/>
          <w:numId w:val="1001"/>
        </w:numPr>
      </w:pPr>
      <w:r>
        <w:rPr>
          <w:rFonts w:hint="eastAsia"/>
        </w:rPr>
        <w:t xml:space="preserve">報導者</w:t>
      </w:r>
      <w:r>
        <w:t xml:space="preserve"> The Reporter</w:t>
      </w:r>
      <w:hyperlink r:id="rId22">
        <w:r>
          <w:rPr>
            <w:rStyle w:val="Hyperlink"/>
          </w:rPr>
          <w:t xml:space="preserve">[124]</w:t>
        </w:r>
      </w:hyperlink>
      <w:r>
        <w:rPr>
          <w:rFonts w:hint="eastAsia"/>
        </w:rPr>
        <w:t xml:space="preserve">（2025-04-24）。〈剴剴案國民法官開庭第一週：移工、前保母、被告之子…〉。報導者。</w:t>
      </w:r>
      <w:r>
        <w:rPr>
          <w:rStyle w:val="VerbatimChar"/>
        </w:rPr>
        <w:t xml:space="preserve">https://www.twreporter.org/a/taiwan-citizen-judge-a-boy-death-in-nanny-care-1</w:t>
      </w:r>
      <w:r>
        <w:t xml:space="preserve"> </w:t>
      </w:r>
      <w:hyperlink r:id="rId45">
        <w:r>
          <w:rPr>
            <w:rStyle w:val="Hyperlink"/>
          </w:rPr>
          <w:t xml:space="preserve">[70]</w:t>
        </w:r>
      </w:hyperlink>
    </w:p>
    <w:p>
      <w:pPr>
        <w:pStyle w:val="Compact"/>
        <w:numPr>
          <w:ilvl w:val="0"/>
          <w:numId w:val="1001"/>
        </w:numPr>
      </w:pPr>
      <w:r>
        <w:rPr>
          <w:rFonts w:hint="eastAsia"/>
        </w:rPr>
        <w:t xml:space="preserve">報導者</w:t>
      </w:r>
      <w:r>
        <w:t xml:space="preserve"> The </w:t>
      </w:r>
      <w:r>
        <w:rPr>
          <w:rFonts w:hint="eastAsia"/>
        </w:rPr>
        <w:t xml:space="preserve">Reporter（2025-05-12）。〈長達3週國民法官公開審理，剴剴案宣判：保母姊妹無期徒刑〉。報導者。</w:t>
      </w:r>
      <w:r>
        <w:rPr>
          <w:rStyle w:val="VerbatimChar"/>
        </w:rPr>
        <w:t xml:space="preserve">https://www.twreporter.org/a/taiwan-citizen-judge-a-boy-death-in-nanny-care-2</w:t>
      </w:r>
      <w:r>
        <w:t xml:space="preserve"> </w:t>
      </w:r>
      <w:hyperlink r:id="rId24">
        <w:r>
          <w:rPr>
            <w:rStyle w:val="Hyperlink"/>
          </w:rPr>
          <w:t xml:space="preserve">[125]</w:t>
        </w:r>
      </w:hyperlink>
    </w:p>
    <w:p>
      <w:pPr>
        <w:pStyle w:val="Compact"/>
        <w:numPr>
          <w:ilvl w:val="0"/>
          <w:numId w:val="1001"/>
        </w:numPr>
      </w:pPr>
      <w:r>
        <w:rPr>
          <w:rFonts w:hint="eastAsia"/>
        </w:rPr>
        <w:t xml:space="preserve">聯合報</w:t>
      </w:r>
      <w:hyperlink r:id="rId24">
        <w:r>
          <w:rPr>
            <w:rStyle w:val="Hyperlink"/>
          </w:rPr>
          <w:t xml:space="preserve">[126]</w:t>
        </w:r>
      </w:hyperlink>
      <w:r>
        <w:rPr>
          <w:rFonts w:hint="eastAsia"/>
        </w:rPr>
        <w:t xml:space="preserve">（2025-04-29）。〈國民法官審剴剴案</w:t>
      </w:r>
      <w:r>
        <w:t xml:space="preserve"> </w:t>
      </w:r>
      <w:r>
        <w:rPr>
          <w:rFonts w:hint="eastAsia"/>
        </w:rPr>
        <w:t xml:space="preserve">法醫作證：兒童身上瘀傷像被球棒打的一樣〉。聯合報。</w:t>
      </w:r>
      <w:r>
        <w:rPr>
          <w:rStyle w:val="VerbatimChar"/>
        </w:rPr>
        <w:t xml:space="preserve">https://udn.com/news/story/7315/8705346</w:t>
      </w:r>
      <w:r>
        <w:t xml:space="preserve"> </w:t>
      </w:r>
      <w:hyperlink r:id="rId44">
        <w:r>
          <w:rPr>
            <w:rStyle w:val="Hyperlink"/>
          </w:rPr>
          <w:t xml:space="preserve">[52]</w:t>
        </w:r>
      </w:hyperlink>
    </w:p>
    <w:p>
      <w:pPr>
        <w:pStyle w:val="Compact"/>
        <w:numPr>
          <w:ilvl w:val="0"/>
          <w:numId w:val="1001"/>
        </w:numPr>
      </w:pPr>
      <w:r>
        <w:rPr>
          <w:rFonts w:hint="eastAsia"/>
        </w:rPr>
        <w:t xml:space="preserve">關鍵評論網</w:t>
      </w:r>
      <w:hyperlink r:id="rId22">
        <w:r>
          <w:rPr>
            <w:rStyle w:val="Hyperlink"/>
          </w:rPr>
          <w:t xml:space="preserve">[127]</w:t>
        </w:r>
      </w:hyperlink>
      <w:r>
        <w:rPr>
          <w:rFonts w:hint="eastAsia"/>
        </w:rPr>
        <w:t xml:space="preserve">（2025-04-29）。〈台大兒科醫師出庭作證，哽咽指剴剴有42處傷勢為受虐造成〉。關鍵評論網。</w:t>
      </w:r>
      <w:r>
        <w:rPr>
          <w:rStyle w:val="VerbatimChar"/>
        </w:rPr>
        <w:t xml:space="preserve">https://www.thenewslens.com/article/252256</w:t>
      </w:r>
      <w:r>
        <w:t xml:space="preserve"> </w:t>
      </w:r>
      <w:hyperlink r:id="rId35">
        <w:r>
          <w:rPr>
            <w:rStyle w:val="Hyperlink"/>
          </w:rPr>
          <w:t xml:space="preserve">[55]</w:t>
        </w:r>
      </w:hyperlink>
    </w:p>
    <w:p>
      <w:pPr>
        <w:pStyle w:val="Compact"/>
        <w:numPr>
          <w:ilvl w:val="0"/>
          <w:numId w:val="1001"/>
        </w:numPr>
      </w:pPr>
      <w:r>
        <w:t xml:space="preserve">Right Plus </w:t>
      </w:r>
      <w:r>
        <w:rPr>
          <w:rFonts w:hint="eastAsia"/>
        </w:rPr>
        <w:t xml:space="preserve">右上</w:t>
      </w:r>
      <w:hyperlink r:id="rId21">
        <w:r>
          <w:rPr>
            <w:rStyle w:val="Hyperlink"/>
          </w:rPr>
          <w:t xml:space="preserve">[128]</w:t>
        </w:r>
      </w:hyperlink>
      <w:r>
        <w:rPr>
          <w:rFonts w:hint="eastAsia"/>
        </w:rPr>
        <w:t xml:space="preserve">（2026-03-02）。〈剴剴案社工一審攻防…〉。Right</w:t>
      </w:r>
      <w:r>
        <w:t xml:space="preserve"> Plus。</w:t>
      </w:r>
      <w:r>
        <w:rPr>
          <w:rStyle w:val="VerbatimChar"/>
        </w:rPr>
        <w:t xml:space="preserve">https://rightplus.org/2026/03/02/social-safety-net-2/</w:t>
      </w:r>
      <w:r>
        <w:t xml:space="preserve"> </w:t>
      </w:r>
      <w:hyperlink r:id="rId64">
        <w:r>
          <w:rPr>
            <w:rStyle w:val="Hyperlink"/>
          </w:rPr>
          <w:t xml:space="preserve">[129]</w:t>
        </w:r>
      </w:hyperlink>
    </w:p>
    <w:bookmarkEnd w:id="65"/>
    <w:bookmarkEnd w:id="66"/>
    <w:bookmarkEnd w:id="67"/>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[6]</w:t>
        </w:r>
      </w:hyperlink>
      <w:r>
        <w:t xml:space="preserve"> </w:t>
      </w:r>
      <w:hyperlink r:id="rId21">
        <w:r>
          <w:rPr>
            <w:rStyle w:val="Hyperlink"/>
          </w:rPr>
          <w:t xml:space="preserve">[16]</w:t>
        </w:r>
      </w:hyperlink>
      <w:r>
        <w:t xml:space="preserve"> </w:t>
      </w:r>
      <w:hyperlink r:id="rId21">
        <w:r>
          <w:rPr>
            <w:rStyle w:val="Hyperlink"/>
          </w:rPr>
          <w:t xml:space="preserve">[21]</w:t>
        </w:r>
      </w:hyperlink>
      <w:r>
        <w:t xml:space="preserve"> </w:t>
      </w:r>
      <w:hyperlink r:id="rId21">
        <w:r>
          <w:rPr>
            <w:rStyle w:val="Hyperlink"/>
          </w:rPr>
          <w:t xml:space="preserve">[22]</w:t>
        </w:r>
      </w:hyperlink>
      <w:r>
        <w:t xml:space="preserve"> </w:t>
      </w:r>
      <w:hyperlink r:id="rId21">
        <w:r>
          <w:rPr>
            <w:rStyle w:val="Hyperlink"/>
          </w:rPr>
          <w:t xml:space="preserve">[33]</w:t>
        </w:r>
      </w:hyperlink>
      <w:r>
        <w:t xml:space="preserve"> </w:t>
      </w:r>
      <w:hyperlink r:id="rId21">
        <w:r>
          <w:rPr>
            <w:rStyle w:val="Hyperlink"/>
          </w:rPr>
          <w:t xml:space="preserve">[62]</w:t>
        </w:r>
      </w:hyperlink>
      <w:r>
        <w:t xml:space="preserve"> </w:t>
      </w:r>
      <w:hyperlink r:id="rId21">
        <w:r>
          <w:rPr>
            <w:rStyle w:val="Hyperlink"/>
          </w:rPr>
          <w:t xml:space="preserve">[71]</w:t>
        </w:r>
      </w:hyperlink>
      <w:r>
        <w:t xml:space="preserve"> </w:t>
      </w:r>
      <w:hyperlink r:id="rId21">
        <w:r>
          <w:rPr>
            <w:rStyle w:val="Hyperlink"/>
          </w:rPr>
          <w:t xml:space="preserve">[84]</w:t>
        </w:r>
      </w:hyperlink>
      <w:r>
        <w:t xml:space="preserve"> </w:t>
      </w:r>
      <w:hyperlink r:id="rId21">
        <w:r>
          <w:rPr>
            <w:rStyle w:val="Hyperlink"/>
          </w:rPr>
          <w:t xml:space="preserve">[95]</w:t>
        </w:r>
      </w:hyperlink>
      <w:r>
        <w:t xml:space="preserve"> </w:t>
      </w:r>
      <w:hyperlink r:id="rId21">
        <w:r>
          <w:rPr>
            <w:rStyle w:val="Hyperlink"/>
          </w:rPr>
          <w:t xml:space="preserve">[98]</w:t>
        </w:r>
      </w:hyperlink>
      <w:r>
        <w:t xml:space="preserve"> </w:t>
      </w:r>
      <w:hyperlink r:id="rId21">
        <w:r>
          <w:rPr>
            <w:rStyle w:val="Hyperlink"/>
          </w:rPr>
          <w:t xml:space="preserve">[128]</w:t>
        </w:r>
      </w:hyperlink>
      <w:r>
        <w:t xml:space="preserve"> </w:t>
      </w:r>
      <w:r>
        <w:t xml:space="preserve"> </w:t>
      </w:r>
      <w:r>
        <w:rPr>
          <w:rFonts w:hint="eastAsia"/>
        </w:rPr>
        <w:t xml:space="preserve">臺北市發生男童剴剴於出養期間遭保母虐待致死案，權責機關未踐行兒童最佳利益原則保全剴剴生存發展權利，監察院通過葉大華、王幼玲、張菊芳委員調查報告，糾正衛生福利部、新北市政府及臺北市政府，並將兒盟社工違失情形，移請司法機關參酌</w:t>
      </w:r>
      <w:r>
        <w:t xml:space="preserve"> </w:t>
      </w:r>
    </w:p>
    <w:p>
      <w:pPr>
        <w:pStyle w:val="BodyText"/>
      </w:pPr>
      <w:hyperlink r:id="rId21">
        <w:r>
          <w:rPr>
            <w:rStyle w:val="Hyperlink"/>
          </w:rPr>
          <w:t xml:space="preserve">https://www.cy.gov.tw/News_Content.aspx?n=640&amp;s=34118</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hyperlink r:id="rId22">
        <w:r>
          <w:rPr>
            <w:rStyle w:val="Hyperlink"/>
          </w:rPr>
          <w:t xml:space="preserve">[12]</w:t>
        </w:r>
      </w:hyperlink>
      <w:r>
        <w:t xml:space="preserve"> </w:t>
      </w:r>
      <w:hyperlink r:id="rId22">
        <w:r>
          <w:rPr>
            <w:rStyle w:val="Hyperlink"/>
          </w:rPr>
          <w:t xml:space="preserve">[26]</w:t>
        </w:r>
      </w:hyperlink>
      <w:r>
        <w:t xml:space="preserve"> </w:t>
      </w:r>
      <w:hyperlink r:id="rId22">
        <w:r>
          <w:rPr>
            <w:rStyle w:val="Hyperlink"/>
          </w:rPr>
          <w:t xml:space="preserve">[49]</w:t>
        </w:r>
      </w:hyperlink>
      <w:r>
        <w:t xml:space="preserve"> </w:t>
      </w:r>
      <w:hyperlink r:id="rId22">
        <w:r>
          <w:rPr>
            <w:rStyle w:val="Hyperlink"/>
          </w:rPr>
          <w:t xml:space="preserve">[61]</w:t>
        </w:r>
      </w:hyperlink>
      <w:r>
        <w:t xml:space="preserve"> </w:t>
      </w:r>
      <w:hyperlink r:id="rId22">
        <w:r>
          <w:rPr>
            <w:rStyle w:val="Hyperlink"/>
          </w:rPr>
          <w:t xml:space="preserve">[67]</w:t>
        </w:r>
      </w:hyperlink>
      <w:r>
        <w:t xml:space="preserve"> </w:t>
      </w:r>
      <w:hyperlink r:id="rId22">
        <w:r>
          <w:rPr>
            <w:rStyle w:val="Hyperlink"/>
          </w:rPr>
          <w:t xml:space="preserve">[69]</w:t>
        </w:r>
      </w:hyperlink>
      <w:r>
        <w:t xml:space="preserve"> </w:t>
      </w:r>
      <w:hyperlink r:id="rId22">
        <w:r>
          <w:rPr>
            <w:rStyle w:val="Hyperlink"/>
          </w:rPr>
          <w:t xml:space="preserve">[80]</w:t>
        </w:r>
      </w:hyperlink>
      <w:r>
        <w:t xml:space="preserve"> </w:t>
      </w:r>
      <w:hyperlink r:id="rId22">
        <w:r>
          <w:rPr>
            <w:rStyle w:val="Hyperlink"/>
          </w:rPr>
          <w:t xml:space="preserve">[85]</w:t>
        </w:r>
      </w:hyperlink>
      <w:r>
        <w:t xml:space="preserve"> </w:t>
      </w:r>
      <w:hyperlink r:id="rId22">
        <w:r>
          <w:rPr>
            <w:rStyle w:val="Hyperlink"/>
          </w:rPr>
          <w:t xml:space="preserve">[87]</w:t>
        </w:r>
      </w:hyperlink>
      <w:r>
        <w:t xml:space="preserve"> </w:t>
      </w:r>
      <w:hyperlink r:id="rId22">
        <w:r>
          <w:rPr>
            <w:rStyle w:val="Hyperlink"/>
          </w:rPr>
          <w:t xml:space="preserve">[91]</w:t>
        </w:r>
      </w:hyperlink>
      <w:r>
        <w:t xml:space="preserve"> </w:t>
      </w:r>
      <w:hyperlink r:id="rId22">
        <w:r>
          <w:rPr>
            <w:rStyle w:val="Hyperlink"/>
          </w:rPr>
          <w:t xml:space="preserve">[116]</w:t>
        </w:r>
      </w:hyperlink>
      <w:r>
        <w:t xml:space="preserve"> </w:t>
      </w:r>
      <w:hyperlink r:id="rId22">
        <w:r>
          <w:rPr>
            <w:rStyle w:val="Hyperlink"/>
          </w:rPr>
          <w:t xml:space="preserve">[121]</w:t>
        </w:r>
      </w:hyperlink>
      <w:r>
        <w:t xml:space="preserve"> </w:t>
      </w:r>
      <w:hyperlink r:id="rId22">
        <w:r>
          <w:rPr>
            <w:rStyle w:val="Hyperlink"/>
          </w:rPr>
          <w:t xml:space="preserve">[124]</w:t>
        </w:r>
      </w:hyperlink>
      <w:r>
        <w:t xml:space="preserve"> </w:t>
      </w:r>
      <w:hyperlink r:id="rId22">
        <w:r>
          <w:rPr>
            <w:rStyle w:val="Hyperlink"/>
          </w:rPr>
          <w:t xml:space="preserve">[127]</w:t>
        </w:r>
      </w:hyperlink>
      <w:r>
        <w:t xml:space="preserve"> </w:t>
      </w:r>
      <w:r>
        <w:rPr>
          <w:rFonts w:hint="eastAsia"/>
        </w:rPr>
        <w:t xml:space="preserve">剴剴之死社工陳尚潔涉過失致死案</w:t>
      </w:r>
      <w:r>
        <w:t xml:space="preserve">　</w:t>
      </w:r>
      <w:r>
        <w:rPr>
          <w:rFonts w:hint="eastAsia"/>
        </w:rPr>
        <w:t xml:space="preserve">法院完成準備程序將傳11證人</w:t>
      </w:r>
      <w:r>
        <w:t xml:space="preserve"> | </w:t>
      </w:r>
      <w:r>
        <w:rPr>
          <w:rFonts w:hint="eastAsia"/>
        </w:rPr>
        <w:t xml:space="preserve">司法</w:t>
      </w:r>
      <w:r>
        <w:t xml:space="preserve"> - </w:t>
      </w:r>
      <w:r>
        <w:rPr>
          <w:rFonts w:hint="eastAsia"/>
        </w:rPr>
        <w:t xml:space="preserve">太報</w:t>
      </w:r>
      <w:r>
        <w:t xml:space="preserve"> TaiSounds</w:t>
      </w:r>
    </w:p>
    <w:p>
      <w:pPr>
        <w:pStyle w:val="BodyText"/>
      </w:pPr>
      <w:hyperlink r:id="rId22">
        <w:r>
          <w:rPr>
            <w:rStyle w:val="Hyperlink"/>
          </w:rPr>
          <w:t xml:space="preserve">https://www.taisounds.com/news/content/97/216075</w:t>
        </w:r>
      </w:hyperlink>
    </w:p>
    <w:p>
      <w:pPr>
        <w:pStyle w:val="BodyText"/>
      </w:pPr>
      <w:hyperlink r:id="rId24">
        <w:r>
          <w:rPr>
            <w:rStyle w:val="Hyperlink"/>
          </w:rPr>
          <w:t xml:space="preserve">[5]</w:t>
        </w:r>
      </w:hyperlink>
      <w:r>
        <w:t xml:space="preserve"> </w:t>
      </w:r>
      <w:hyperlink r:id="rId24">
        <w:r>
          <w:rPr>
            <w:rStyle w:val="Hyperlink"/>
          </w:rPr>
          <w:t xml:space="preserve">[68]</w:t>
        </w:r>
      </w:hyperlink>
      <w:r>
        <w:t xml:space="preserve"> </w:t>
      </w:r>
      <w:hyperlink r:id="rId24">
        <w:r>
          <w:rPr>
            <w:rStyle w:val="Hyperlink"/>
          </w:rPr>
          <w:t xml:space="preserve">[125]</w:t>
        </w:r>
      </w:hyperlink>
      <w:r>
        <w:t xml:space="preserve"> </w:t>
      </w:r>
      <w:hyperlink r:id="rId24">
        <w:r>
          <w:rPr>
            <w:rStyle w:val="Hyperlink"/>
          </w:rPr>
          <w:t xml:space="preserve">[126]</w:t>
        </w:r>
      </w:hyperlink>
      <w:r>
        <w:t xml:space="preserve"> </w:t>
      </w:r>
      <w:r>
        <w:rPr>
          <w:rFonts w:hint="eastAsia"/>
        </w:rPr>
        <w:t xml:space="preserve">長達3週國民法官公開審理，剴剴案宣判：保母姊妹無期徒刑</w:t>
      </w:r>
    </w:p>
    <w:p>
      <w:pPr>
        <w:pStyle w:val="BodyText"/>
      </w:pPr>
      <w:hyperlink r:id="rId24">
        <w:r>
          <w:rPr>
            <w:rStyle w:val="Hyperlink"/>
          </w:rPr>
          <w:t xml:space="preserve">https://www.twreporter.org/a/taiwan-citizen-judge-a-boy-death-in-nanny-care-2?utm_source=chatgpt.com</w:t>
        </w:r>
      </w:hyperlink>
    </w:p>
    <w:p>
      <w:pPr>
        <w:pStyle w:val="BodyText"/>
      </w:pPr>
      <w:hyperlink r:id="rId25">
        <w:r>
          <w:rPr>
            <w:rStyle w:val="Hyperlink"/>
          </w:rPr>
          <w:t xml:space="preserve">[7]</w:t>
        </w:r>
      </w:hyperlink>
      <w:r>
        <w:t xml:space="preserve"> </w:t>
      </w:r>
      <w:hyperlink r:id="rId25">
        <w:r>
          <w:rPr>
            <w:rStyle w:val="Hyperlink"/>
          </w:rPr>
          <w:t xml:space="preserve">[31]</w:t>
        </w:r>
      </w:hyperlink>
      <w:r>
        <w:t xml:space="preserve"> </w:t>
      </w:r>
      <w:hyperlink r:id="rId25">
        <w:r>
          <w:rPr>
            <w:rStyle w:val="Hyperlink"/>
          </w:rPr>
          <w:t xml:space="preserve">[34]</w:t>
        </w:r>
      </w:hyperlink>
      <w:r>
        <w:t xml:space="preserve"> </w:t>
      </w:r>
      <w:r>
        <w:rPr>
          <w:rFonts w:hint="eastAsia"/>
        </w:rPr>
        <w:t xml:space="preserve">兒福聯盟</w:t>
      </w:r>
    </w:p>
    <w:p>
      <w:pPr>
        <w:pStyle w:val="BodyText"/>
      </w:pPr>
      <w:hyperlink r:id="rId25">
        <w:r>
          <w:rPr>
            <w:rStyle w:val="Hyperlink"/>
          </w:rPr>
          <w:t xml:space="preserve">https://www.children.org.tw/?utm_source=chatgpt.com</w:t>
        </w:r>
      </w:hyperlink>
    </w:p>
    <w:p>
      <w:pPr>
        <w:pStyle w:val="BodyText"/>
      </w:pPr>
      <w:hyperlink r:id="rId26">
        <w:r>
          <w:rPr>
            <w:rStyle w:val="Hyperlink"/>
          </w:rPr>
          <w:t xml:space="preserve">[8]</w:t>
        </w:r>
      </w:hyperlink>
      <w:r>
        <w:t xml:space="preserve"> </w:t>
      </w:r>
      <w:hyperlink r:id="rId26">
        <w:r>
          <w:rPr>
            <w:rStyle w:val="Hyperlink"/>
          </w:rPr>
          <w:t xml:space="preserve">[9]</w:t>
        </w:r>
      </w:hyperlink>
      <w:r>
        <w:t xml:space="preserve"> </w:t>
      </w:r>
      <w:hyperlink r:id="rId26">
        <w:r>
          <w:rPr>
            <w:rStyle w:val="Hyperlink"/>
          </w:rPr>
          <w:t xml:space="preserve">[66]</w:t>
        </w:r>
      </w:hyperlink>
      <w:r>
        <w:t xml:space="preserve"> </w:t>
      </w:r>
      <w:hyperlink r:id="rId26">
        <w:r>
          <w:rPr>
            <w:rStyle w:val="Hyperlink"/>
          </w:rPr>
          <w:t xml:space="preserve">[100]</w:t>
        </w:r>
      </w:hyperlink>
      <w:r>
        <w:t xml:space="preserve"> </w:t>
      </w:r>
      <w:hyperlink r:id="rId26">
        <w:r>
          <w:rPr>
            <w:rStyle w:val="Hyperlink"/>
          </w:rPr>
          <w:t xml:space="preserve">[107]</w:t>
        </w:r>
      </w:hyperlink>
      <w:r>
        <w:t xml:space="preserve"> </w:t>
      </w:r>
      <w:r>
        <w:rPr>
          <w:rFonts w:hint="eastAsia"/>
        </w:rPr>
        <w:t xml:space="preserve">衛福部全面檢討修法強化健全收出養制度</w:t>
      </w:r>
    </w:p>
    <w:p>
      <w:pPr>
        <w:pStyle w:val="BodyText"/>
      </w:pPr>
      <w:hyperlink r:id="rId26">
        <w:r>
          <w:rPr>
            <w:rStyle w:val="Hyperlink"/>
          </w:rPr>
          <w:t xml:space="preserve">https://www.mohw.gov.tw/cp-7178-82636-1.html?utm_source=chatgpt.com</w:t>
        </w:r>
      </w:hyperlink>
    </w:p>
    <w:p>
      <w:pPr>
        <w:pStyle w:val="BodyText"/>
      </w:pPr>
      <w:hyperlink r:id="rId27">
        <w:r>
          <w:rPr>
            <w:rStyle w:val="Hyperlink"/>
          </w:rPr>
          <w:t xml:space="preserve">[11]</w:t>
        </w:r>
      </w:hyperlink>
      <w:r>
        <w:t xml:space="preserve"> </w:t>
      </w:r>
      <w:hyperlink r:id="rId27">
        <w:r>
          <w:rPr>
            <w:rStyle w:val="Hyperlink"/>
          </w:rPr>
          <w:t xml:space="preserve">[13]</w:t>
        </w:r>
      </w:hyperlink>
      <w:r>
        <w:t xml:space="preserve"> </w:t>
      </w:r>
      <w:hyperlink r:id="rId27">
        <w:r>
          <w:rPr>
            <w:rStyle w:val="Hyperlink"/>
          </w:rPr>
          <w:t xml:space="preserve">[97]</w:t>
        </w:r>
      </w:hyperlink>
      <w:r>
        <w:t xml:space="preserve"> </w:t>
      </w:r>
      <w:r>
        <w:t xml:space="preserve">&lt;4D6963726F736F667420576F7264202D20BDC3A5CDBAD6A751B3A1AAC0B77CA4CEAE61AE78B870B2D5C2B4AA6B2E646F63&gt;</w:t>
      </w:r>
    </w:p>
    <w:p>
      <w:pPr>
        <w:pStyle w:val="BodyText"/>
      </w:pPr>
      <w:hyperlink r:id="rId27">
        <w:r>
          <w:rPr>
            <w:rStyle w:val="Hyperlink"/>
          </w:rPr>
          <w:t xml:space="preserve">https://www.president.gov.tw/PORTALS/0/BULLETINS/PAPER/PDF/7091-6.PDF</w:t>
        </w:r>
      </w:hyperlink>
    </w:p>
    <w:p>
      <w:pPr>
        <w:pStyle w:val="BodyText"/>
      </w:pPr>
      <w:hyperlink r:id="rId28">
        <w:r>
          <w:rPr>
            <w:rStyle w:val="Hyperlink"/>
          </w:rPr>
          <w:t xml:space="preserve">[14]</w:t>
        </w:r>
      </w:hyperlink>
      <w:r>
        <w:t xml:space="preserve"> </w:t>
      </w:r>
      <w:hyperlink r:id="rId28">
        <w:r>
          <w:rPr>
            <w:rStyle w:val="Hyperlink"/>
          </w:rPr>
          <w:t xml:space="preserve">[39]</w:t>
        </w:r>
      </w:hyperlink>
      <w:r>
        <w:t xml:space="preserve"> </w:t>
      </w:r>
      <w:hyperlink r:id="rId28">
        <w:r>
          <w:rPr>
            <w:rStyle w:val="Hyperlink"/>
          </w:rPr>
          <w:t xml:space="preserve">[64]</w:t>
        </w:r>
      </w:hyperlink>
      <w:r>
        <w:t xml:space="preserve"> </w:t>
      </w:r>
      <w:hyperlink r:id="rId28">
        <w:r>
          <w:rPr>
            <w:rStyle w:val="Hyperlink"/>
          </w:rPr>
          <w:t xml:space="preserve">[65]</w:t>
        </w:r>
      </w:hyperlink>
      <w:r>
        <w:t xml:space="preserve"> </w:t>
      </w:r>
      <w:hyperlink r:id="rId28">
        <w:r>
          <w:rPr>
            <w:rStyle w:val="Hyperlink"/>
          </w:rPr>
          <w:t xml:space="preserve">[81]</w:t>
        </w:r>
      </w:hyperlink>
      <w:r>
        <w:t xml:space="preserve"> </w:t>
      </w:r>
      <w:r>
        <w:rPr>
          <w:rFonts w:hint="eastAsia"/>
        </w:rPr>
        <w:t xml:space="preserve">臺灣臺北地方法院113年度國審訴字第1號案件新聞稿</w:t>
      </w:r>
    </w:p>
    <w:p>
      <w:pPr>
        <w:pStyle w:val="BodyText"/>
      </w:pPr>
      <w:hyperlink r:id="rId28">
        <w:r>
          <w:rPr>
            <w:rStyle w:val="Hyperlink"/>
          </w:rPr>
          <w:t xml:space="preserve">https://www.judicial.gov.tw/tw/cp-1888-1322645-129aa-1.html?utm_source=chatgpt.com</w:t>
        </w:r>
      </w:hyperlink>
    </w:p>
    <w:p>
      <w:pPr>
        <w:pStyle w:val="BodyText"/>
      </w:pPr>
      <w:hyperlink r:id="rId29">
        <w:r>
          <w:rPr>
            <w:rStyle w:val="Hyperlink"/>
          </w:rPr>
          <w:t xml:space="preserve">[15]</w:t>
        </w:r>
      </w:hyperlink>
      <w:r>
        <w:t xml:space="preserve"> </w:t>
      </w:r>
      <w:hyperlink r:id="rId29">
        <w:r>
          <w:rPr>
            <w:rStyle w:val="Hyperlink"/>
          </w:rPr>
          <w:t xml:space="preserve">[17]</w:t>
        </w:r>
      </w:hyperlink>
      <w:r>
        <w:t xml:space="preserve"> </w:t>
      </w:r>
      <w:hyperlink r:id="rId29">
        <w:r>
          <w:rPr>
            <w:rStyle w:val="Hyperlink"/>
          </w:rPr>
          <w:t xml:space="preserve">[18]</w:t>
        </w:r>
      </w:hyperlink>
      <w:r>
        <w:t xml:space="preserve"> </w:t>
      </w:r>
      <w:hyperlink r:id="rId29">
        <w:r>
          <w:rPr>
            <w:rStyle w:val="Hyperlink"/>
          </w:rPr>
          <w:t xml:space="preserve">[108]</w:t>
        </w:r>
      </w:hyperlink>
      <w:r>
        <w:t xml:space="preserve"> </w:t>
      </w:r>
      <w:hyperlink r:id="rId29">
        <w:r>
          <w:rPr>
            <w:rStyle w:val="Hyperlink"/>
          </w:rPr>
          <w:t xml:space="preserve">[119]</w:t>
        </w:r>
      </w:hyperlink>
      <w:r>
        <w:t xml:space="preserve"> </w:t>
      </w:r>
      <w:r>
        <w:rPr>
          <w:rFonts w:hint="eastAsia"/>
        </w:rPr>
        <w:t xml:space="preserve">業務職掌-婦女福利及兒童托育科</w:t>
      </w:r>
    </w:p>
    <w:p>
      <w:pPr>
        <w:pStyle w:val="BodyText"/>
      </w:pPr>
      <w:hyperlink r:id="rId29">
        <w:r>
          <w:rPr>
            <w:rStyle w:val="Hyperlink"/>
          </w:rPr>
          <w:t xml:space="preserve">https://dosw.gov.taipei/News_Content.aspx?n=4229B0D1B86ACD17&amp;s=8E28E7FDA9FBBAA4&amp;sms=42201946EA95A64F&amp;utm_source=chatgpt.com</w:t>
        </w:r>
      </w:hyperlink>
    </w:p>
    <w:p>
      <w:pPr>
        <w:pStyle w:val="BodyText"/>
      </w:pPr>
      <w:hyperlink r:id="rId30">
        <w:r>
          <w:rPr>
            <w:rStyle w:val="Hyperlink"/>
          </w:rPr>
          <w:t xml:space="preserve">[19]</w:t>
        </w:r>
      </w:hyperlink>
      <w:r>
        <w:t xml:space="preserve"> </w:t>
      </w:r>
      <w:hyperlink r:id="rId30">
        <w:r>
          <w:rPr>
            <w:rStyle w:val="Hyperlink"/>
          </w:rPr>
          <w:t xml:space="preserve">[20]</w:t>
        </w:r>
      </w:hyperlink>
      <w:r>
        <w:t xml:space="preserve"> </w:t>
      </w:r>
      <w:hyperlink r:id="rId30">
        <w:r>
          <w:rPr>
            <w:rStyle w:val="Hyperlink"/>
          </w:rPr>
          <w:t xml:space="preserve">[74]</w:t>
        </w:r>
      </w:hyperlink>
      <w:r>
        <w:t xml:space="preserve"> </w:t>
      </w:r>
      <w:hyperlink r:id="rId30">
        <w:r>
          <w:rPr>
            <w:rStyle w:val="Hyperlink"/>
          </w:rPr>
          <w:t xml:space="preserve">[92]</w:t>
        </w:r>
      </w:hyperlink>
      <w:r>
        <w:t xml:space="preserve"> </w:t>
      </w:r>
      <w:hyperlink r:id="rId30">
        <w:r>
          <w:rPr>
            <w:rStyle w:val="Hyperlink"/>
          </w:rPr>
          <w:t xml:space="preserve">[110]</w:t>
        </w:r>
      </w:hyperlink>
      <w:r>
        <w:t xml:space="preserve"> </w:t>
      </w:r>
      <w:r>
        <w:rPr>
          <w:rFonts w:hint="eastAsia"/>
        </w:rPr>
        <w:t xml:space="preserve">社會工作專業服務-新北市政府社會局</w:t>
      </w:r>
    </w:p>
    <w:p>
      <w:pPr>
        <w:pStyle w:val="BodyText"/>
      </w:pPr>
      <w:hyperlink r:id="rId30">
        <w:r>
          <w:rPr>
            <w:rStyle w:val="Hyperlink"/>
          </w:rPr>
          <w:t xml:space="preserve">https://www.sw.ntpc.gov.tw/home.jsp?act=be4f48068b2b0031&amp;dataserno=bc52528d140ec5bc2aac31bf99f32a16&amp;id=c9b882cf2a14f9a5&amp;utm_source=chatgpt.com</w:t>
        </w:r>
      </w:hyperlink>
    </w:p>
    <w:p>
      <w:pPr>
        <w:pStyle w:val="BodyText"/>
      </w:pPr>
      <w:hyperlink r:id="rId31">
        <w:r>
          <w:rPr>
            <w:rStyle w:val="Hyperlink"/>
          </w:rPr>
          <w:t xml:space="preserve">[23]</w:t>
        </w:r>
      </w:hyperlink>
      <w:r>
        <w:t xml:space="preserve"> </w:t>
      </w:r>
      <w:hyperlink r:id="rId31">
        <w:r>
          <w:rPr>
            <w:rStyle w:val="Hyperlink"/>
          </w:rPr>
          <w:t xml:space="preserve">[25]</w:t>
        </w:r>
      </w:hyperlink>
      <w:r>
        <w:t xml:space="preserve"> </w:t>
      </w:r>
      <w:r>
        <w:rPr>
          <w:rFonts w:hint="eastAsia"/>
        </w:rPr>
        <w:t xml:space="preserve">居家托育服務中心</w:t>
      </w:r>
    </w:p>
    <w:p>
      <w:pPr>
        <w:pStyle w:val="BodyText"/>
      </w:pPr>
      <w:hyperlink r:id="rId31">
        <w:r>
          <w:rPr>
            <w:rStyle w:val="Hyperlink"/>
          </w:rPr>
          <w:t xml:space="preserve">https://born.taipei/cp.aspx?n=6C93DBCD57A037D8&amp;utm_source=chatgpt.com</w:t>
        </w:r>
      </w:hyperlink>
    </w:p>
    <w:p>
      <w:pPr>
        <w:pStyle w:val="BodyText"/>
      </w:pPr>
      <w:hyperlink r:id="rId32">
        <w:r>
          <w:rPr>
            <w:rStyle w:val="Hyperlink"/>
          </w:rPr>
          <w:t xml:space="preserve">[24]</w:t>
        </w:r>
      </w:hyperlink>
      <w:r>
        <w:t xml:space="preserve"> </w:t>
      </w:r>
      <w:hyperlink r:id="rId32">
        <w:r>
          <w:rPr>
            <w:rStyle w:val="Hyperlink"/>
          </w:rPr>
          <w:t xml:space="preserve">[28]</w:t>
        </w:r>
      </w:hyperlink>
      <w:r>
        <w:t xml:space="preserve"> </w:t>
      </w:r>
      <w:hyperlink r:id="rId32">
        <w:r>
          <w:rPr>
            <w:rStyle w:val="Hyperlink"/>
          </w:rPr>
          <w:t xml:space="preserve">[93]</w:t>
        </w:r>
      </w:hyperlink>
      <w:r>
        <w:t xml:space="preserve"> </w:t>
      </w:r>
      <w:hyperlink r:id="rId32">
        <w:r>
          <w:rPr>
            <w:rStyle w:val="Hyperlink"/>
          </w:rPr>
          <w:t xml:space="preserve">[94]</w:t>
        </w:r>
      </w:hyperlink>
      <w:r>
        <w:t xml:space="preserve"> </w:t>
      </w:r>
      <w:r>
        <w:rPr>
          <w:rFonts w:hint="eastAsia"/>
        </w:rPr>
        <w:t xml:space="preserve">剴剴案再延燒！訪視員涉偽造「家訪惡保母」日期</w:t>
      </w:r>
      <w:r>
        <w:t xml:space="preserve"> </w:t>
      </w:r>
      <w:r>
        <w:rPr>
          <w:rFonts w:hint="eastAsia"/>
        </w:rPr>
        <w:t xml:space="preserve">檢察官證實偵辦中</w:t>
      </w:r>
      <w:r>
        <w:t xml:space="preserve"> | </w:t>
      </w:r>
      <w:r>
        <w:rPr>
          <w:rFonts w:hint="eastAsia"/>
        </w:rPr>
        <w:t xml:space="preserve">社會焦點</w:t>
      </w:r>
      <w:r>
        <w:t xml:space="preserve"> - </w:t>
      </w:r>
      <w:r>
        <w:rPr>
          <w:rFonts w:hint="eastAsia"/>
        </w:rPr>
        <w:t xml:space="preserve">太報</w:t>
      </w:r>
      <w:r>
        <w:t xml:space="preserve"> TaiSounds</w:t>
      </w:r>
    </w:p>
    <w:p>
      <w:pPr>
        <w:pStyle w:val="BodyText"/>
      </w:pPr>
      <w:hyperlink r:id="rId32">
        <w:r>
          <w:rPr>
            <w:rStyle w:val="Hyperlink"/>
          </w:rPr>
          <w:t xml:space="preserve">https://www.taisounds.com/news/content/96/238852</w:t>
        </w:r>
      </w:hyperlink>
    </w:p>
    <w:p>
      <w:pPr>
        <w:pStyle w:val="BodyText"/>
      </w:pPr>
      <w:hyperlink r:id="rId33">
        <w:r>
          <w:rPr>
            <w:rStyle w:val="Hyperlink"/>
          </w:rPr>
          <w:t xml:space="preserve">[27]</w:t>
        </w:r>
      </w:hyperlink>
      <w:r>
        <w:t xml:space="preserve"> </w:t>
      </w:r>
      <w:hyperlink r:id="rId33">
        <w:r>
          <w:rPr>
            <w:rStyle w:val="Hyperlink"/>
          </w:rPr>
          <w:t xml:space="preserve">[75]</w:t>
        </w:r>
      </w:hyperlink>
      <w:r>
        <w:t xml:space="preserve"> </w:t>
      </w:r>
      <w:hyperlink r:id="rId33">
        <w:r>
          <w:rPr>
            <w:rStyle w:val="Hyperlink"/>
          </w:rPr>
          <w:t xml:space="preserve">[109]</w:t>
        </w:r>
      </w:hyperlink>
      <w:r>
        <w:t xml:space="preserve"> </w:t>
      </w:r>
      <w:r>
        <w:rPr>
          <w:rFonts w:hint="eastAsia"/>
        </w:rPr>
        <w:t xml:space="preserve">臺北市居家托育服務中心承辦單位聯繫資料</w:t>
      </w:r>
    </w:p>
    <w:p>
      <w:pPr>
        <w:pStyle w:val="BodyText"/>
      </w:pPr>
      <w:hyperlink r:id="rId33">
        <w:r>
          <w:rPr>
            <w:rStyle w:val="Hyperlink"/>
          </w:rPr>
          <w:t xml:space="preserve">https://www-ws.gov.taipei/Download.ashx?icon=..pdf&amp;n=5bGF5a625omY6IKy5pyN5YuZ5Lit5b%2BD6IGv57mr6LOH5paZLnBkZg%3D%3D&amp;u=LzAwMS9VcGxvYWQvMzU4L3JlbGZpbGUvMTAxNjIvODQwMjk1NS8zODVkM2M0NC1jZWJjLTRkZDktODE4Zi03MGNmYmU4YTc3N2MucGRm&amp;utm_source=chatgpt.com</w:t>
        </w:r>
      </w:hyperlink>
    </w:p>
    <w:p>
      <w:pPr>
        <w:pStyle w:val="BodyText"/>
      </w:pPr>
      <w:hyperlink r:id="rId34">
        <w:r>
          <w:rPr>
            <w:rStyle w:val="Hyperlink"/>
          </w:rPr>
          <w:t xml:space="preserve">[29]</w:t>
        </w:r>
      </w:hyperlink>
      <w:r>
        <w:t xml:space="preserve"> </w:t>
      </w:r>
      <w:hyperlink r:id="rId34">
        <w:r>
          <w:rPr>
            <w:rStyle w:val="Hyperlink"/>
          </w:rPr>
          <w:t xml:space="preserve">[47]</w:t>
        </w:r>
      </w:hyperlink>
      <w:r>
        <w:t xml:space="preserve"> </w:t>
      </w:r>
      <w:r>
        <w:rPr>
          <w:rFonts w:hint="eastAsia"/>
        </w:rPr>
        <w:t xml:space="preserve">居家式托育服務(居家托育服務中心及登記)</w:t>
      </w:r>
    </w:p>
    <w:p>
      <w:pPr>
        <w:pStyle w:val="BodyText"/>
      </w:pPr>
      <w:hyperlink r:id="rId34">
        <w:r>
          <w:rPr>
            <w:rStyle w:val="Hyperlink"/>
          </w:rPr>
          <w:t xml:space="preserve">https://dosw.gov.taipei/cp.aspx?n=27ec6c38e1c85cb9&amp;s=370AB6AB2DDE9034&amp;utm_source=chatgpt.com</w:t>
        </w:r>
      </w:hyperlink>
    </w:p>
    <w:p>
      <w:pPr>
        <w:pStyle w:val="BodyText"/>
      </w:pPr>
      <w:hyperlink r:id="rId35">
        <w:r>
          <w:rPr>
            <w:rStyle w:val="Hyperlink"/>
          </w:rPr>
          <w:t xml:space="preserve">[30]</w:t>
        </w:r>
      </w:hyperlink>
      <w:r>
        <w:t xml:space="preserve"> </w:t>
      </w:r>
      <w:hyperlink r:id="rId35">
        <w:r>
          <w:rPr>
            <w:rStyle w:val="Hyperlink"/>
          </w:rPr>
          <w:t xml:space="preserve">[46]</w:t>
        </w:r>
      </w:hyperlink>
      <w:r>
        <w:t xml:space="preserve"> </w:t>
      </w:r>
      <w:hyperlink r:id="rId35">
        <w:r>
          <w:rPr>
            <w:rStyle w:val="Hyperlink"/>
          </w:rPr>
          <w:t xml:space="preserve">[55]</w:t>
        </w:r>
      </w:hyperlink>
      <w:r>
        <w:t xml:space="preserve"> </w:t>
      </w:r>
      <w:hyperlink r:id="rId35">
        <w:r>
          <w:rPr>
            <w:rStyle w:val="Hyperlink"/>
          </w:rPr>
          <w:t xml:space="preserve">[56]</w:t>
        </w:r>
      </w:hyperlink>
      <w:r>
        <w:t xml:space="preserve"> </w:t>
      </w:r>
      <w:hyperlink r:id="rId35">
        <w:r>
          <w:rPr>
            <w:rStyle w:val="Hyperlink"/>
          </w:rPr>
          <w:t xml:space="preserve">[73]</w:t>
        </w:r>
      </w:hyperlink>
      <w:r>
        <w:t xml:space="preserve"> </w:t>
      </w:r>
      <w:hyperlink r:id="rId35">
        <w:r>
          <w:rPr>
            <w:rStyle w:val="Hyperlink"/>
          </w:rPr>
          <w:t xml:space="preserve">[115]</w:t>
        </w:r>
      </w:hyperlink>
      <w:r>
        <w:t xml:space="preserve"> </w:t>
      </w:r>
      <w:r>
        <w:rPr>
          <w:rFonts w:hint="eastAsia"/>
        </w:rPr>
        <w:t xml:space="preserve">台大兒科醫師出庭作證，哽咽指剴剴有42處傷勢為受虐造成</w:t>
      </w:r>
    </w:p>
    <w:p>
      <w:pPr>
        <w:pStyle w:val="BodyText"/>
      </w:pPr>
      <w:hyperlink r:id="rId35">
        <w:r>
          <w:rPr>
            <w:rStyle w:val="Hyperlink"/>
          </w:rPr>
          <w:t xml:space="preserve">https://www.thenewslens.com/article/252256?utm_source=chatgpt.com</w:t>
        </w:r>
      </w:hyperlink>
    </w:p>
    <w:p>
      <w:pPr>
        <w:pStyle w:val="BodyText"/>
      </w:pPr>
      <w:hyperlink r:id="rId36">
        <w:r>
          <w:rPr>
            <w:rStyle w:val="Hyperlink"/>
          </w:rPr>
          <w:t xml:space="preserve">[32]</w:t>
        </w:r>
      </w:hyperlink>
      <w:r>
        <w:t xml:space="preserve"> </w:t>
      </w:r>
      <w:r>
        <w:rPr>
          <w:rFonts w:hint="eastAsia"/>
        </w:rPr>
        <w:t xml:space="preserve">兒童及少年福利-新北市政府社會局</w:t>
      </w:r>
    </w:p>
    <w:p>
      <w:pPr>
        <w:pStyle w:val="BodyText"/>
      </w:pPr>
      <w:hyperlink r:id="rId36">
        <w:r>
          <w:rPr>
            <w:rStyle w:val="Hyperlink"/>
          </w:rPr>
          <w:t xml:space="preserve">https://www.sw.ntpc.gov.tw/home.jsp?act=d19aebfe3f86bf8a8c8c3287c96253f7&amp;id=9a041045a03d7782&amp;mclassno=9ef7a57f2ebd632257d7a5134accbf35&amp;utm_source=chatgpt.com</w:t>
        </w:r>
      </w:hyperlink>
    </w:p>
    <w:p>
      <w:pPr>
        <w:pStyle w:val="BodyText"/>
      </w:pPr>
      <w:hyperlink r:id="rId37">
        <w:r>
          <w:rPr>
            <w:rStyle w:val="Hyperlink"/>
          </w:rPr>
          <w:t xml:space="preserve">[35]</w:t>
        </w:r>
      </w:hyperlink>
      <w:r>
        <w:t xml:space="preserve"> </w:t>
      </w:r>
      <w:hyperlink r:id="rId37">
        <w:r>
          <w:rPr>
            <w:rStyle w:val="Hyperlink"/>
          </w:rPr>
          <w:t xml:space="preserve">[36]</w:t>
        </w:r>
      </w:hyperlink>
      <w:r>
        <w:t xml:space="preserve"> </w:t>
      </w:r>
      <w:hyperlink r:id="rId37">
        <w:r>
          <w:rPr>
            <w:rStyle w:val="Hyperlink"/>
          </w:rPr>
          <w:t xml:space="preserve">[40]</w:t>
        </w:r>
      </w:hyperlink>
      <w:r>
        <w:t xml:space="preserve"> </w:t>
      </w:r>
      <w:hyperlink r:id="rId37">
        <w:r>
          <w:rPr>
            <w:rStyle w:val="Hyperlink"/>
          </w:rPr>
          <w:t xml:space="preserve">[83]</w:t>
        </w:r>
      </w:hyperlink>
      <w:r>
        <w:t xml:space="preserve"> </w:t>
      </w:r>
      <w:r>
        <w:rPr>
          <w:rFonts w:hint="eastAsia"/>
        </w:rPr>
        <w:t xml:space="preserve">本院管轄</w:t>
      </w:r>
      <w:r>
        <w:t xml:space="preserve"> - </w:t>
      </w:r>
      <w:r>
        <w:rPr>
          <w:rFonts w:hint="eastAsia"/>
        </w:rPr>
        <w:t xml:space="preserve">臺灣臺北地方法院</w:t>
      </w:r>
    </w:p>
    <w:p>
      <w:pPr>
        <w:pStyle w:val="BodyText"/>
      </w:pPr>
      <w:hyperlink r:id="rId37">
        <w:r>
          <w:rPr>
            <w:rStyle w:val="Hyperlink"/>
          </w:rPr>
          <w:t xml:space="preserve">https://tpd.judicial.gov.tw/tw/np-2844-151.html?utm_source=chatgpt.com</w:t>
        </w:r>
      </w:hyperlink>
    </w:p>
    <w:p>
      <w:pPr>
        <w:pStyle w:val="BodyText"/>
      </w:pPr>
      <w:hyperlink r:id="rId38">
        <w:r>
          <w:rPr>
            <w:rStyle w:val="Hyperlink"/>
          </w:rPr>
          <w:t xml:space="preserve">[37]</w:t>
        </w:r>
      </w:hyperlink>
      <w:r>
        <w:t xml:space="preserve"> </w:t>
      </w:r>
      <w:hyperlink r:id="rId38">
        <w:r>
          <w:rPr>
            <w:rStyle w:val="Hyperlink"/>
          </w:rPr>
          <w:t xml:space="preserve">[63]</w:t>
        </w:r>
      </w:hyperlink>
      <w:r>
        <w:t xml:space="preserve"> </w:t>
      </w:r>
      <w:r>
        <w:rPr>
          <w:rFonts w:hint="eastAsia"/>
        </w:rPr>
        <w:t xml:space="preserve">修正法院組織法-公報內容-公報查詢</w:t>
      </w:r>
    </w:p>
    <w:p>
      <w:pPr>
        <w:pStyle w:val="BodyText"/>
      </w:pPr>
      <w:hyperlink r:id="rId38">
        <w:r>
          <w:rPr>
            <w:rStyle w:val="Hyperlink"/>
          </w:rPr>
          <w:t xml:space="preserve">https://www.president.gov.tw/Page/294/37063?utm_source=chatgpt.com</w:t>
        </w:r>
      </w:hyperlink>
    </w:p>
    <w:p>
      <w:pPr>
        <w:pStyle w:val="BodyText"/>
      </w:pPr>
      <w:hyperlink r:id="rId39">
        <w:r>
          <w:rPr>
            <w:rStyle w:val="Hyperlink"/>
          </w:rPr>
          <w:t xml:space="preserve">[38]</w:t>
        </w:r>
      </w:hyperlink>
      <w:r>
        <w:t xml:space="preserve"> </w:t>
      </w:r>
      <w:hyperlink r:id="rId39">
        <w:r>
          <w:rPr>
            <w:rStyle w:val="Hyperlink"/>
          </w:rPr>
          <w:t xml:space="preserve">[99]</w:t>
        </w:r>
      </w:hyperlink>
      <w:r>
        <w:t xml:space="preserve"> </w:t>
      </w:r>
      <w:hyperlink r:id="rId39">
        <w:r>
          <w:rPr>
            <w:rStyle w:val="Hyperlink"/>
          </w:rPr>
          <w:t xml:space="preserve">[104]</w:t>
        </w:r>
      </w:hyperlink>
      <w:r>
        <w:t xml:space="preserve"> </w:t>
      </w:r>
      <w:r>
        <w:rPr>
          <w:rFonts w:hint="eastAsia"/>
        </w:rPr>
        <w:t xml:space="preserve">公告本院114年度訴字第51號過失致死等案，法庭旁聽證核發</w:t>
      </w:r>
      <w:r>
        <w:t xml:space="preserve"> ...</w:t>
      </w:r>
    </w:p>
    <w:p>
      <w:pPr>
        <w:pStyle w:val="BodyText"/>
      </w:pPr>
      <w:hyperlink r:id="rId39">
        <w:r>
          <w:rPr>
            <w:rStyle w:val="Hyperlink"/>
          </w:rPr>
          <w:t xml:space="preserve">https://www.judicial.gov.tw/tw/cp-1888-1386297-6a0eb-1.html?utm_source=chatgpt.com</w:t>
        </w:r>
      </w:hyperlink>
    </w:p>
    <w:p>
      <w:pPr>
        <w:pStyle w:val="BodyText"/>
      </w:pPr>
      <w:hyperlink r:id="rId40">
        <w:r>
          <w:rPr>
            <w:rStyle w:val="Hyperlink"/>
          </w:rPr>
          <w:t xml:space="preserve">[41]</w:t>
        </w:r>
      </w:hyperlink>
      <w:r>
        <w:t xml:space="preserve"> </w:t>
      </w:r>
      <w:hyperlink r:id="rId40">
        <w:r>
          <w:rPr>
            <w:rStyle w:val="Hyperlink"/>
          </w:rPr>
          <w:t xml:space="preserve">[42]</w:t>
        </w:r>
      </w:hyperlink>
      <w:r>
        <w:t xml:space="preserve"> </w:t>
      </w:r>
      <w:hyperlink r:id="rId40">
        <w:r>
          <w:rPr>
            <w:rStyle w:val="Hyperlink"/>
          </w:rPr>
          <w:t xml:space="preserve">[45]</w:t>
        </w:r>
      </w:hyperlink>
      <w:r>
        <w:t xml:space="preserve"> </w:t>
      </w:r>
      <w:r>
        <w:rPr>
          <w:rFonts w:hint="eastAsia"/>
        </w:rPr>
        <w:t xml:space="preserve">機關組織-業務簡介</w:t>
      </w:r>
      <w:r>
        <w:t xml:space="preserve"> - </w:t>
      </w:r>
      <w:r>
        <w:rPr>
          <w:rFonts w:hint="eastAsia"/>
        </w:rPr>
        <w:t xml:space="preserve">臺灣臺北地方檢察署</w:t>
      </w:r>
    </w:p>
    <w:p>
      <w:pPr>
        <w:pStyle w:val="BodyText"/>
      </w:pPr>
      <w:hyperlink r:id="rId40">
        <w:r>
          <w:rPr>
            <w:rStyle w:val="Hyperlink"/>
          </w:rPr>
          <w:t xml:space="preserve">https://www.tpc.moj.gov.tw/292885/292886/292891/321879/?utm_source=chatgpt.com</w:t>
        </w:r>
      </w:hyperlink>
    </w:p>
    <w:p>
      <w:pPr>
        <w:pStyle w:val="BodyText"/>
      </w:pPr>
      <w:hyperlink r:id="rId41">
        <w:r>
          <w:rPr>
            <w:rStyle w:val="Hyperlink"/>
          </w:rPr>
          <w:t xml:space="preserve">[43]</w:t>
        </w:r>
      </w:hyperlink>
      <w:r>
        <w:t xml:space="preserve"> </w:t>
      </w:r>
      <w:hyperlink r:id="rId41">
        <w:r>
          <w:rPr>
            <w:rStyle w:val="Hyperlink"/>
          </w:rPr>
          <w:t xml:space="preserve">[103]</w:t>
        </w:r>
      </w:hyperlink>
      <w:r>
        <w:t xml:space="preserve"> </w:t>
      </w:r>
      <w:r>
        <w:rPr>
          <w:rFonts w:hint="eastAsia"/>
        </w:rPr>
        <w:t xml:space="preserve">檢察機關-法務部全球資訊網</w:t>
      </w:r>
    </w:p>
    <w:p>
      <w:pPr>
        <w:pStyle w:val="BodyText"/>
      </w:pPr>
      <w:hyperlink r:id="rId41">
        <w:r>
          <w:rPr>
            <w:rStyle w:val="Hyperlink"/>
          </w:rPr>
          <w:t xml:space="preserve">https://www.moj.gov.tw/2204/2205/2472/10394/?utm_source=chatgpt.com</w:t>
        </w:r>
      </w:hyperlink>
    </w:p>
    <w:p>
      <w:pPr>
        <w:pStyle w:val="BodyText"/>
      </w:pPr>
      <w:hyperlink r:id="rId42">
        <w:r>
          <w:rPr>
            <w:rStyle w:val="Hyperlink"/>
          </w:rPr>
          <w:t xml:space="preserve">[44]</w:t>
        </w:r>
      </w:hyperlink>
      <w:r>
        <w:t xml:space="preserve"> </w:t>
      </w:r>
      <w:hyperlink r:id="rId42">
        <w:r>
          <w:rPr>
            <w:rStyle w:val="Hyperlink"/>
          </w:rPr>
          <w:t xml:space="preserve">[79]</w:t>
        </w:r>
      </w:hyperlink>
      <w:r>
        <w:t xml:space="preserve"> </w:t>
      </w:r>
      <w:hyperlink r:id="rId42">
        <w:r>
          <w:rPr>
            <w:rStyle w:val="Hyperlink"/>
          </w:rPr>
          <w:t xml:space="preserve">[118]</w:t>
        </w:r>
      </w:hyperlink>
      <w:r>
        <w:t xml:space="preserve"> </w:t>
      </w:r>
      <w:r>
        <w:rPr>
          <w:rFonts w:hint="eastAsia"/>
        </w:rPr>
        <w:t xml:space="preserve">剴剴案社工涉過失致死開庭辯稱僅社安網一環遭檢方駁斥</w:t>
      </w:r>
    </w:p>
    <w:p>
      <w:pPr>
        <w:pStyle w:val="BodyText"/>
      </w:pPr>
      <w:hyperlink r:id="rId42">
        <w:r>
          <w:rPr>
            <w:rStyle w:val="Hyperlink"/>
          </w:rPr>
          <w:t xml:space="preserve">https://www.rti.org.tw/news?pid=193491&amp;uid=3&amp;utm_source=chatgpt.com</w:t>
        </w:r>
      </w:hyperlink>
    </w:p>
    <w:p>
      <w:pPr>
        <w:pStyle w:val="BodyText"/>
      </w:pPr>
      <w:hyperlink r:id="rId43">
        <w:r>
          <w:rPr>
            <w:rStyle w:val="Hyperlink"/>
          </w:rPr>
          <w:t xml:space="preserve">[48]</w:t>
        </w:r>
      </w:hyperlink>
      <w:r>
        <w:t xml:space="preserve"> </w:t>
      </w:r>
      <w:hyperlink r:id="rId43">
        <w:r>
          <w:rPr>
            <w:rStyle w:val="Hyperlink"/>
          </w:rPr>
          <w:t xml:space="preserve">[50]</w:t>
        </w:r>
      </w:hyperlink>
      <w:r>
        <w:t xml:space="preserve"> </w:t>
      </w:r>
      <w:hyperlink r:id="rId43">
        <w:r>
          <w:rPr>
            <w:rStyle w:val="Hyperlink"/>
          </w:rPr>
          <w:t xml:space="preserve">[114]</w:t>
        </w:r>
      </w:hyperlink>
      <w:r>
        <w:t xml:space="preserve"> </w:t>
      </w:r>
      <w:r>
        <w:rPr>
          <w:rFonts w:hint="eastAsia"/>
        </w:rPr>
        <w:t xml:space="preserve">臺北市立萬芳醫院</w:t>
      </w:r>
    </w:p>
    <w:p>
      <w:pPr>
        <w:pStyle w:val="BodyText"/>
      </w:pPr>
      <w:hyperlink r:id="rId43">
        <w:r>
          <w:rPr>
            <w:rStyle w:val="Hyperlink"/>
          </w:rPr>
          <w:t xml:space="preserve">https://www.wanfang.gov.tw/?utm_source=chatgpt.com</w:t>
        </w:r>
      </w:hyperlink>
    </w:p>
    <w:p>
      <w:pPr>
        <w:pStyle w:val="BodyText"/>
      </w:pPr>
      <w:hyperlink r:id="rId44">
        <w:r>
          <w:rPr>
            <w:rStyle w:val="Hyperlink"/>
          </w:rPr>
          <w:t xml:space="preserve">[51]</w:t>
        </w:r>
      </w:hyperlink>
      <w:r>
        <w:t xml:space="preserve"> </w:t>
      </w:r>
      <w:hyperlink r:id="rId44">
        <w:r>
          <w:rPr>
            <w:rStyle w:val="Hyperlink"/>
          </w:rPr>
          <w:t xml:space="preserve">[52]</w:t>
        </w:r>
      </w:hyperlink>
      <w:r>
        <w:t xml:space="preserve"> </w:t>
      </w:r>
      <w:hyperlink r:id="rId44">
        <w:r>
          <w:rPr>
            <w:rStyle w:val="Hyperlink"/>
          </w:rPr>
          <w:t xml:space="preserve">[53]</w:t>
        </w:r>
      </w:hyperlink>
      <w:r>
        <w:t xml:space="preserve"> </w:t>
      </w:r>
      <w:hyperlink r:id="rId44">
        <w:r>
          <w:rPr>
            <w:rStyle w:val="Hyperlink"/>
          </w:rPr>
          <w:t xml:space="preserve">[89]</w:t>
        </w:r>
      </w:hyperlink>
      <w:r>
        <w:t xml:space="preserve"> </w:t>
      </w:r>
      <w:r>
        <w:rPr>
          <w:rFonts w:hint="eastAsia"/>
        </w:rPr>
        <w:t xml:space="preserve">國民法官審剴剴案法醫作證：兒童身上瘀傷像被球棒打的一樣</w:t>
      </w:r>
    </w:p>
    <w:p>
      <w:pPr>
        <w:pStyle w:val="BodyText"/>
      </w:pPr>
      <w:hyperlink r:id="rId44">
        <w:r>
          <w:rPr>
            <w:rStyle w:val="Hyperlink"/>
          </w:rPr>
          <w:t xml:space="preserve">https://udn.com/news/story/7315/8705346?utm_source=chatgpt.com</w:t>
        </w:r>
      </w:hyperlink>
    </w:p>
    <w:p>
      <w:pPr>
        <w:pStyle w:val="BodyText"/>
      </w:pPr>
      <w:hyperlink r:id="rId45">
        <w:r>
          <w:rPr>
            <w:rStyle w:val="Hyperlink"/>
          </w:rPr>
          <w:t xml:space="preserve">[54]</w:t>
        </w:r>
      </w:hyperlink>
      <w:r>
        <w:t xml:space="preserve"> </w:t>
      </w:r>
      <w:hyperlink r:id="rId45">
        <w:r>
          <w:rPr>
            <w:rStyle w:val="Hyperlink"/>
          </w:rPr>
          <w:t xml:space="preserve">[70]</w:t>
        </w:r>
      </w:hyperlink>
      <w:r>
        <w:t xml:space="preserve"> </w:t>
      </w:r>
      <w:hyperlink r:id="rId45">
        <w:r>
          <w:rPr>
            <w:rStyle w:val="Hyperlink"/>
          </w:rPr>
          <w:t xml:space="preserve">[72]</w:t>
        </w:r>
      </w:hyperlink>
      <w:r>
        <w:t xml:space="preserve"> </w:t>
      </w:r>
      <w:r>
        <w:rPr>
          <w:rFonts w:hint="eastAsia"/>
        </w:rPr>
        <w:t xml:space="preserve">剴剴案國民法官開庭第一週：移工、前保母、被告之子</w:t>
      </w:r>
    </w:p>
    <w:p>
      <w:pPr>
        <w:pStyle w:val="BodyText"/>
      </w:pPr>
      <w:hyperlink r:id="rId45">
        <w:r>
          <w:rPr>
            <w:rStyle w:val="Hyperlink"/>
          </w:rPr>
          <w:t xml:space="preserve">https://www.twreporter.org/a/taiwan-citizen-judge-a-boy-death-in-nanny-care-1?utm_source=chatgpt.com</w:t>
        </w:r>
      </w:hyperlink>
    </w:p>
    <w:p>
      <w:pPr>
        <w:pStyle w:val="BodyText"/>
      </w:pPr>
      <w:hyperlink r:id="rId46">
        <w:r>
          <w:rPr>
            <w:rStyle w:val="Hyperlink"/>
          </w:rPr>
          <w:t xml:space="preserve">[57]</w:t>
        </w:r>
      </w:hyperlink>
      <w:r>
        <w:t xml:space="preserve"> </w:t>
      </w:r>
      <w:hyperlink r:id="rId46">
        <w:r>
          <w:rPr>
            <w:rStyle w:val="Hyperlink"/>
          </w:rPr>
          <w:t xml:space="preserve">[59]</w:t>
        </w:r>
      </w:hyperlink>
      <w:r>
        <w:t xml:space="preserve"> </w:t>
      </w:r>
      <w:r>
        <w:rPr>
          <w:rFonts w:hint="eastAsia"/>
        </w:rPr>
        <w:t xml:space="preserve">臺北市法規查詢系統</w:t>
      </w:r>
    </w:p>
    <w:p>
      <w:pPr>
        <w:pStyle w:val="BodyText"/>
      </w:pPr>
      <w:hyperlink r:id="rId46">
        <w:r>
          <w:rPr>
            <w:rStyle w:val="Hyperlink"/>
          </w:rPr>
          <w:t xml:space="preserve">https://laws.gov.taipei/Law/LawSearch/LawArticleContent/FL074694?utm_source=chatgpt.com</w:t>
        </w:r>
      </w:hyperlink>
    </w:p>
    <w:p>
      <w:pPr>
        <w:pStyle w:val="BodyText"/>
      </w:pPr>
      <w:hyperlink r:id="rId47">
        <w:r>
          <w:rPr>
            <w:rStyle w:val="Hyperlink"/>
          </w:rPr>
          <w:t xml:space="preserve">[58]</w:t>
        </w:r>
      </w:hyperlink>
      <w:r>
        <w:t xml:space="preserve"> </w:t>
      </w:r>
      <w:hyperlink r:id="rId47">
        <w:r>
          <w:rPr>
            <w:rStyle w:val="Hyperlink"/>
          </w:rPr>
          <w:t xml:space="preserve">[90]</w:t>
        </w:r>
      </w:hyperlink>
      <w:r>
        <w:t xml:space="preserve"> </w:t>
      </w:r>
      <w:r>
        <w:t xml:space="preserve"> </w:t>
      </w:r>
      <w:r>
        <w:rPr>
          <w:rFonts w:hint="eastAsia"/>
        </w:rPr>
        <w:t xml:space="preserve">快新聞／法庭直擊！剴剴案社工涉包庇虐童</w:t>
      </w:r>
      <w:r>
        <w:t xml:space="preserve">　</w:t>
      </w:r>
      <w:r>
        <w:rPr>
          <w:rFonts w:hint="eastAsia"/>
        </w:rPr>
        <w:t xml:space="preserve">傳3證人檢辯交戰「偵訊筆錄」</w:t>
      </w:r>
      <w:r>
        <w:t xml:space="preserve"> - </w:t>
      </w:r>
      <w:r>
        <w:rPr>
          <w:rFonts w:hint="eastAsia"/>
        </w:rPr>
        <w:t xml:space="preserve">民視新聞網</w:t>
      </w:r>
      <w:r>
        <w:t xml:space="preserve"> </w:t>
      </w:r>
    </w:p>
    <w:p>
      <w:pPr>
        <w:pStyle w:val="BodyText"/>
      </w:pPr>
      <w:hyperlink r:id="rId47">
        <w:r>
          <w:rPr>
            <w:rStyle w:val="Hyperlink"/>
          </w:rPr>
          <w:t xml:space="preserve">https://www.ftvnews.com.tw/news/detail/2026122W0371</w:t>
        </w:r>
      </w:hyperlink>
    </w:p>
    <w:p>
      <w:pPr>
        <w:pStyle w:val="BodyText"/>
      </w:pPr>
      <w:hyperlink r:id="rId49">
        <w:r>
          <w:rPr>
            <w:rStyle w:val="Hyperlink"/>
          </w:rPr>
          <w:t xml:space="preserve">[60]</w:t>
        </w:r>
      </w:hyperlink>
      <w:r>
        <w:t xml:space="preserve"> </w:t>
      </w:r>
      <w:hyperlink r:id="rId49">
        <w:r>
          <w:rPr>
            <w:rStyle w:val="Hyperlink"/>
          </w:rPr>
          <w:t xml:space="preserve">[106]</w:t>
        </w:r>
      </w:hyperlink>
      <w:r>
        <w:t xml:space="preserve"> </w:t>
      </w:r>
      <w:r>
        <w:rPr>
          <w:rFonts w:hint="eastAsia"/>
        </w:rPr>
        <w:t xml:space="preserve">公告本院114年度訴字第51號過失致死等案案，法庭旁聽證</w:t>
      </w:r>
      <w:r>
        <w:t xml:space="preserve"> ...</w:t>
      </w:r>
    </w:p>
    <w:p>
      <w:pPr>
        <w:pStyle w:val="BodyText"/>
      </w:pPr>
      <w:hyperlink r:id="rId49">
        <w:r>
          <w:rPr>
            <w:rStyle w:val="Hyperlink"/>
          </w:rPr>
          <w:t xml:space="preserve">https://www.judicial.gov.tw/tw/cp-1888-1475200-ba177-1.html?utm_source=chatgpt.com</w:t>
        </w:r>
      </w:hyperlink>
    </w:p>
    <w:p>
      <w:pPr>
        <w:pStyle w:val="BodyText"/>
      </w:pPr>
      <w:hyperlink r:id="rId50">
        <w:r>
          <w:rPr>
            <w:rStyle w:val="Hyperlink"/>
          </w:rPr>
          <w:t xml:space="preserve">[76]</w:t>
        </w:r>
      </w:hyperlink>
      <w:r>
        <w:t xml:space="preserve"> </w:t>
      </w:r>
      <w:hyperlink r:id="rId50">
        <w:r>
          <w:rPr>
            <w:rStyle w:val="Hyperlink"/>
          </w:rPr>
          <w:t xml:space="preserve">[77]</w:t>
        </w:r>
      </w:hyperlink>
      <w:r>
        <w:t xml:space="preserve"> </w:t>
      </w:r>
      <w:hyperlink r:id="rId50">
        <w:r>
          <w:rPr>
            <w:rStyle w:val="Hyperlink"/>
          </w:rPr>
          <w:t xml:space="preserve">[78]</w:t>
        </w:r>
      </w:hyperlink>
      <w:r>
        <w:t xml:space="preserve"> </w:t>
      </w:r>
      <w:hyperlink r:id="rId50">
        <w:r>
          <w:rPr>
            <w:rStyle w:val="Hyperlink"/>
          </w:rPr>
          <w:t xml:space="preserve">[117]</w:t>
        </w:r>
      </w:hyperlink>
      <w:r>
        <w:t xml:space="preserve"> </w:t>
      </w:r>
      <w:r>
        <w:rPr>
          <w:rFonts w:hint="eastAsia"/>
        </w:rPr>
        <w:t xml:space="preserve">堅稱與剴剴之死無關兒福陳尚潔否認是主責社工</w:t>
      </w:r>
    </w:p>
    <w:p>
      <w:pPr>
        <w:pStyle w:val="BodyText"/>
      </w:pPr>
      <w:hyperlink r:id="rId50">
        <w:r>
          <w:rPr>
            <w:rStyle w:val="Hyperlink"/>
          </w:rPr>
          <w:t xml:space="preserve">https://www.taisounds.com/news/content/97/202226?utm_source=chatgpt.com</w:t>
        </w:r>
      </w:hyperlink>
    </w:p>
    <w:p>
      <w:pPr>
        <w:pStyle w:val="BodyText"/>
      </w:pPr>
      <w:hyperlink r:id="rId51">
        <w:r>
          <w:rPr>
            <w:rStyle w:val="Hyperlink"/>
          </w:rPr>
          <w:t xml:space="preserve">[82]</w:t>
        </w:r>
      </w:hyperlink>
      <w:r>
        <w:t xml:space="preserve"> </w:t>
      </w:r>
      <w:hyperlink r:id="rId51">
        <w:r>
          <w:rPr>
            <w:rStyle w:val="Hyperlink"/>
          </w:rPr>
          <w:t xml:space="preserve">[112]</w:t>
        </w:r>
      </w:hyperlink>
      <w:r>
        <w:t xml:space="preserve"> </w:t>
      </w:r>
      <w:r>
        <w:rPr>
          <w:rFonts w:hint="eastAsia"/>
        </w:rPr>
        <w:t xml:space="preserve">合法收出養媒合服務者名單</w:t>
      </w:r>
    </w:p>
    <w:p>
      <w:pPr>
        <w:pStyle w:val="BodyText"/>
      </w:pPr>
      <w:hyperlink r:id="rId51">
        <w:r>
          <w:rPr>
            <w:rStyle w:val="Hyperlink"/>
          </w:rPr>
          <w:t xml:space="preserve">https://www.sfaa.gov.tw/sfaa/pages/detail.aspx?nodeid=416&amp;pid=2662&amp;utm_source=chatgpt.com</w:t>
        </w:r>
      </w:hyperlink>
    </w:p>
    <w:p>
      <w:pPr>
        <w:pStyle w:val="BodyText"/>
      </w:pPr>
      <w:hyperlink r:id="rId52">
        <w:r>
          <w:rPr>
            <w:rStyle w:val="Hyperlink"/>
          </w:rPr>
          <w:t xml:space="preserve">[86]</w:t>
        </w:r>
      </w:hyperlink>
      <w:r>
        <w:t xml:space="preserve"> </w:t>
      </w:r>
      <w:r>
        <w:rPr>
          <w:rFonts w:hint="eastAsia"/>
        </w:rPr>
        <w:t xml:space="preserve">團隊陣容-急診醫學科-科別總覽-萬芳團隊-臺北市立萬芳醫院</w:t>
      </w:r>
    </w:p>
    <w:p>
      <w:pPr>
        <w:pStyle w:val="BodyText"/>
      </w:pPr>
      <w:hyperlink r:id="rId52">
        <w:r>
          <w:rPr>
            <w:rStyle w:val="Hyperlink"/>
          </w:rPr>
          <w:t xml:space="preserve">https://www.wanfang.gov.tw/departments/team/a20c0eaff9bf0637</w:t>
        </w:r>
      </w:hyperlink>
    </w:p>
    <w:p>
      <w:pPr>
        <w:pStyle w:val="BodyText"/>
      </w:pPr>
      <w:hyperlink r:id="rId53">
        <w:r>
          <w:rPr>
            <w:rStyle w:val="Hyperlink"/>
          </w:rPr>
          <w:t xml:space="preserve">[88]</w:t>
        </w:r>
      </w:hyperlink>
      <w:r>
        <w:t xml:space="preserve"> </w:t>
      </w:r>
      <w:hyperlink r:id="rId53">
        <w:r>
          <w:rPr>
            <w:rStyle w:val="Hyperlink"/>
          </w:rPr>
          <w:t xml:space="preserve">[105]</w:t>
        </w:r>
      </w:hyperlink>
      <w:r>
        <w:t xml:space="preserve"> </w:t>
      </w:r>
      <w:r>
        <w:rPr>
          <w:rFonts w:hint="eastAsia"/>
        </w:rPr>
        <w:t xml:space="preserve">公告本院114年度訴字第51號過失致死等案，法庭旁聽證核發</w:t>
      </w:r>
      <w:r>
        <w:t xml:space="preserve"> ...</w:t>
      </w:r>
    </w:p>
    <w:p>
      <w:pPr>
        <w:pStyle w:val="BodyText"/>
      </w:pPr>
      <w:hyperlink r:id="rId53">
        <w:r>
          <w:rPr>
            <w:rStyle w:val="Hyperlink"/>
          </w:rPr>
          <w:t xml:space="preserve">https://www.judicial.gov.tw/tw/cp-1888-1447333-10108-1.html?utm_source=chatgpt.com</w:t>
        </w:r>
      </w:hyperlink>
    </w:p>
    <w:p>
      <w:pPr>
        <w:pStyle w:val="BodyText"/>
      </w:pPr>
      <w:hyperlink r:id="rId54">
        <w:r>
          <w:rPr>
            <w:rStyle w:val="Hyperlink"/>
          </w:rPr>
          <w:t xml:space="preserve">[96]</w:t>
        </w:r>
      </w:hyperlink>
      <w:r>
        <w:t xml:space="preserve"> </w:t>
      </w:r>
      <w:r>
        <w:rPr>
          <w:rFonts w:hint="eastAsia"/>
        </w:rPr>
        <w:t xml:space="preserve">兒盟前執行長談剴剴案「流程要精進」避談疏失法官</w:t>
      </w:r>
    </w:p>
    <w:p>
      <w:pPr>
        <w:pStyle w:val="BodyText"/>
      </w:pPr>
      <w:hyperlink r:id="rId54">
        <w:r>
          <w:rPr>
            <w:rStyle w:val="Hyperlink"/>
          </w:rPr>
          <w:t xml:space="preserve">https://tyenews.com/2025/12/1168304/?utm_source=chatgpt.com</w:t>
        </w:r>
      </w:hyperlink>
    </w:p>
    <w:p>
      <w:pPr>
        <w:pStyle w:val="BodyText"/>
      </w:pPr>
      <w:hyperlink r:id="rId57">
        <w:r>
          <w:rPr>
            <w:rStyle w:val="Hyperlink"/>
          </w:rPr>
          <w:t xml:space="preserve">[101]</w:t>
        </w:r>
      </w:hyperlink>
      <w:r>
        <w:t xml:space="preserve"> </w:t>
      </w:r>
      <w:r>
        <w:rPr>
          <w:rFonts w:hint="eastAsia"/>
        </w:rPr>
        <w:t xml:space="preserve">衛福部請各縣市落實居家托育服務分級訪視</w:t>
      </w:r>
    </w:p>
    <w:p>
      <w:pPr>
        <w:pStyle w:val="BodyText"/>
      </w:pPr>
      <w:hyperlink r:id="rId57">
        <w:r>
          <w:rPr>
            <w:rStyle w:val="Hyperlink"/>
          </w:rPr>
          <w:t xml:space="preserve">https://www.mohw.gov.tw/cp-7178-82575-1.html?utm_source=chatgpt.com</w:t>
        </w:r>
      </w:hyperlink>
    </w:p>
    <w:p>
      <w:pPr>
        <w:pStyle w:val="BodyText"/>
      </w:pPr>
      <w:hyperlink r:id="rId58">
        <w:r>
          <w:rPr>
            <w:rStyle w:val="Hyperlink"/>
          </w:rPr>
          <w:t xml:space="preserve">[102]</w:t>
        </w:r>
      </w:hyperlink>
      <w:r>
        <w:t xml:space="preserve"> </w:t>
      </w:r>
      <w:r>
        <w:rPr>
          <w:rFonts w:hint="eastAsia"/>
        </w:rPr>
        <w:t xml:space="preserve">媒體報導重大虐童涉案社工受起訴，本部回應如下</w:t>
      </w:r>
    </w:p>
    <w:p>
      <w:pPr>
        <w:pStyle w:val="BodyText"/>
      </w:pPr>
      <w:hyperlink r:id="rId58">
        <w:r>
          <w:rPr>
            <w:rStyle w:val="Hyperlink"/>
          </w:rPr>
          <w:t xml:space="preserve">https://dep.mohw.gov.tw/DOSAASW/fp-609-79735-103.html?utm_source=chatgpt.com</w:t>
        </w:r>
      </w:hyperlink>
    </w:p>
    <w:p>
      <w:pPr>
        <w:pStyle w:val="BodyText"/>
      </w:pPr>
      <w:hyperlink r:id="rId59">
        <w:r>
          <w:rPr>
            <w:rStyle w:val="Hyperlink"/>
          </w:rPr>
          <w:t xml:space="preserve">[111]</w:t>
        </w:r>
      </w:hyperlink>
      <w:r>
        <w:t xml:space="preserve"> </w:t>
      </w:r>
      <w:r>
        <w:rPr>
          <w:rFonts w:hint="eastAsia"/>
        </w:rPr>
        <w:t xml:space="preserve">兒少福利</w:t>
      </w:r>
    </w:p>
    <w:p>
      <w:pPr>
        <w:pStyle w:val="BodyText"/>
      </w:pPr>
      <w:hyperlink r:id="rId59">
        <w:r>
          <w:rPr>
            <w:rStyle w:val="Hyperlink"/>
          </w:rPr>
          <w:t xml:space="preserve">https://www.mohw.gov.tw/cp-88-223-1.html?utm_source=chatgpt.com</w:t>
        </w:r>
      </w:hyperlink>
    </w:p>
    <w:p>
      <w:pPr>
        <w:pStyle w:val="BodyText"/>
      </w:pPr>
      <w:hyperlink r:id="rId60">
        <w:r>
          <w:rPr>
            <w:rStyle w:val="Hyperlink"/>
          </w:rPr>
          <w:t xml:space="preserve">[113]</w:t>
        </w:r>
      </w:hyperlink>
      <w:r>
        <w:t xml:space="preserve"> </w:t>
      </w:r>
      <w:r>
        <w:rPr>
          <w:rFonts w:hint="eastAsia"/>
        </w:rPr>
        <w:t xml:space="preserve">兒童及少年收出養媒合服務者許可及管理辦法</w:t>
      </w:r>
    </w:p>
    <w:p>
      <w:pPr>
        <w:pStyle w:val="BodyText"/>
      </w:pPr>
      <w:hyperlink r:id="rId60">
        <w:r>
          <w:rPr>
            <w:rStyle w:val="Hyperlink"/>
          </w:rPr>
          <w:t xml:space="preserve">https://adoptinfo.sfaa.gov.tw/treasure_box/related_laws/adoption_match_service?utm_source=chatgpt.com</w:t>
        </w:r>
      </w:hyperlink>
    </w:p>
    <w:p>
      <w:pPr>
        <w:pStyle w:val="BodyText"/>
      </w:pPr>
      <w:hyperlink r:id="rId61">
        <w:r>
          <w:rPr>
            <w:rStyle w:val="Hyperlink"/>
          </w:rPr>
          <w:t xml:space="preserve">[120]</w:t>
        </w:r>
      </w:hyperlink>
      <w:r>
        <w:t xml:space="preserve"> </w:t>
      </w:r>
      <w:r>
        <w:rPr>
          <w:rFonts w:hint="eastAsia"/>
        </w:rPr>
        <w:t xml:space="preserve">北檢起訴涉虐死男童保母姊妹列國民法官審理案</w:t>
      </w:r>
      <w:r>
        <w:t xml:space="preserve"> - </w:t>
      </w:r>
      <w:r>
        <w:rPr>
          <w:rFonts w:hint="eastAsia"/>
        </w:rPr>
        <w:t xml:space="preserve">公視新聞網</w:t>
      </w:r>
    </w:p>
    <w:p>
      <w:pPr>
        <w:pStyle w:val="BodyText"/>
      </w:pPr>
      <w:hyperlink r:id="rId61">
        <w:r>
          <w:rPr>
            <w:rStyle w:val="Hyperlink"/>
          </w:rPr>
          <w:t xml:space="preserve">https://news.pts.org.tw/article/690939?utm_source=chatgpt.com</w:t>
        </w:r>
      </w:hyperlink>
    </w:p>
    <w:p>
      <w:pPr>
        <w:pStyle w:val="BodyText"/>
      </w:pPr>
      <w:hyperlink r:id="rId62">
        <w:r>
          <w:rPr>
            <w:rStyle w:val="Hyperlink"/>
          </w:rPr>
          <w:t xml:space="preserve">[122]</w:t>
        </w:r>
      </w:hyperlink>
      <w:r>
        <w:t xml:space="preserve"> </w:t>
      </w:r>
      <w:r>
        <w:rPr>
          <w:rFonts w:hint="eastAsia"/>
        </w:rPr>
        <w:t xml:space="preserve">保母姊妹涉虐死剴剴案法院選出10位國民法官4/22審理|</w:t>
      </w:r>
      <w:r>
        <w:t xml:space="preserve"> </w:t>
      </w:r>
      <w:r>
        <w:rPr>
          <w:rFonts w:hint="eastAsia"/>
        </w:rPr>
        <w:t xml:space="preserve">社會</w:t>
      </w:r>
    </w:p>
    <w:p>
      <w:pPr>
        <w:pStyle w:val="BodyText"/>
      </w:pPr>
      <w:hyperlink r:id="rId62">
        <w:r>
          <w:rPr>
            <w:rStyle w:val="Hyperlink"/>
          </w:rPr>
          <w:t xml:space="preserve">https://www.cna.com.tw/news/asoc/202504210185.aspx?utm_source=chatgpt.com</w:t>
        </w:r>
      </w:hyperlink>
    </w:p>
    <w:p>
      <w:pPr>
        <w:pStyle w:val="BodyText"/>
      </w:pPr>
      <w:hyperlink r:id="rId63">
        <w:r>
          <w:rPr>
            <w:rStyle w:val="Hyperlink"/>
          </w:rPr>
          <w:t xml:space="preserve">[123]</w:t>
        </w:r>
      </w:hyperlink>
      <w:r>
        <w:t xml:space="preserve"> </w:t>
      </w:r>
      <w:r>
        <w:rPr>
          <w:rFonts w:hint="eastAsia"/>
        </w:rPr>
        <w:t xml:space="preserve">保母姊妹涉虐死剴剴案大事記</w:t>
      </w:r>
    </w:p>
    <w:p>
      <w:pPr>
        <w:pStyle w:val="BodyText"/>
      </w:pPr>
      <w:hyperlink r:id="rId63">
        <w:r>
          <w:rPr>
            <w:rStyle w:val="Hyperlink"/>
          </w:rPr>
          <w:t xml:space="preserve">https://www.cna.com.tw/news/asoc/202601270057.aspx?utm_source=chatgpt.com</w:t>
        </w:r>
      </w:hyperlink>
    </w:p>
    <w:p>
      <w:pPr>
        <w:pStyle w:val="BodyText"/>
      </w:pPr>
      <w:hyperlink r:id="rId64">
        <w:r>
          <w:rPr>
            <w:rStyle w:val="Hyperlink"/>
          </w:rPr>
          <w:t xml:space="preserve">[129]</w:t>
        </w:r>
      </w:hyperlink>
      <w:r>
        <w:t xml:space="preserve"> </w:t>
      </w:r>
      <w:r>
        <w:rPr>
          <w:rFonts w:hint="eastAsia"/>
        </w:rPr>
        <w:t xml:space="preserve">剴剴案社工一審攻防，檢方要求從重量刑、律師呼籲社安網不</w:t>
      </w:r>
      <w:r>
        <w:t xml:space="preserve"> ...</w:t>
      </w:r>
    </w:p>
    <w:p>
      <w:pPr>
        <w:pStyle w:val="BodyText"/>
      </w:pPr>
      <w:hyperlink r:id="rId64">
        <w:r>
          <w:rPr>
            <w:rStyle w:val="Hyperlink"/>
          </w:rPr>
          <w:t xml:space="preserve">https://rightplus.org/2026/03/02/social-safety-net-2/?utm_source=chatgpt.com</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TW"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adoptinfo.sfaa.gov.tw/treasure_box/related_laws/adoption_match_service?utm_source=chatgpt.com" TargetMode="External" /><Relationship Type="http://schemas.openxmlformats.org/officeDocument/2006/relationships/hyperlink" Id="rId31" Target="https://born.taipei/cp.aspx?n=6C93DBCD57A037D8&amp;utm_source=chatgpt.com" TargetMode="External" /><Relationship Type="http://schemas.openxmlformats.org/officeDocument/2006/relationships/hyperlink" Id="rId58" Target="https://dep.mohw.gov.tw/DOSAASW/fp-609-79735-103.html?utm_source=chatgpt.com" TargetMode="External" /><Relationship Type="http://schemas.openxmlformats.org/officeDocument/2006/relationships/hyperlink" Id="rId29" Target="https://dosw.gov.taipei/News_Content.aspx?n=4229B0D1B86ACD17&amp;s=8E28E7FDA9FBBAA4&amp;sms=42201946EA95A64F&amp;utm_source=chatgpt.com" TargetMode="External" /><Relationship Type="http://schemas.openxmlformats.org/officeDocument/2006/relationships/hyperlink" Id="rId34" Target="https://dosw.gov.taipei/cp.aspx?n=27ec6c38e1c85cb9&amp;s=370AB6AB2DDE9034&amp;utm_source=chatgpt.com" TargetMode="External" /><Relationship Type="http://schemas.openxmlformats.org/officeDocument/2006/relationships/hyperlink" Id="rId46" Target="https://laws.gov.taipei/Law/LawSearch/LawArticleContent/FL074694?utm_source=chatgpt.com" TargetMode="External" /><Relationship Type="http://schemas.openxmlformats.org/officeDocument/2006/relationships/hyperlink" Id="rId61" Target="https://news.pts.org.tw/article/690939?utm_source=chatgpt.com" TargetMode="External" /><Relationship Type="http://schemas.openxmlformats.org/officeDocument/2006/relationships/hyperlink" Id="rId64" Target="https://rightplus.org/2026/03/02/social-safety-net-2/?utm_source=chatgpt.com" TargetMode="External" /><Relationship Type="http://schemas.openxmlformats.org/officeDocument/2006/relationships/hyperlink" Id="rId37" Target="https://tpd.judicial.gov.tw/tw/np-2844-151.html?utm_source=chatgpt.com" TargetMode="External" /><Relationship Type="http://schemas.openxmlformats.org/officeDocument/2006/relationships/hyperlink" Id="rId54" Target="https://tyenews.com/2025/12/1168304/?utm_source=chatgpt.com" TargetMode="External" /><Relationship Type="http://schemas.openxmlformats.org/officeDocument/2006/relationships/hyperlink" Id="rId44" Target="https://udn.com/news/story/7315/8705346?utm_source=chatgpt.com" TargetMode="External" /><Relationship Type="http://schemas.openxmlformats.org/officeDocument/2006/relationships/hyperlink" Id="rId33" Target="https://www-ws.gov.taipei/Download.ashx?icon=..pdf&amp;n=5bGF5a625omY6IKy5pyN5YuZ5Lit5b%2BD6IGv57mr6LOH5paZLnBkZg%3D%3D&amp;u=LzAwMS9VcGxvYWQvMzU4L3JlbGZpbGUvMTAxNjIvODQwMjk1NS8zODVkM2M0NC1jZWJjLTRkZDktODE4Zi03MGNmYmU4YTc3N2MucGRm&amp;utm_source=chatgpt.com" TargetMode="External" /><Relationship Type="http://schemas.openxmlformats.org/officeDocument/2006/relationships/hyperlink" Id="rId25" Target="https://www.children.org.tw/?utm_source=chatgpt.com" TargetMode="External" /><Relationship Type="http://schemas.openxmlformats.org/officeDocument/2006/relationships/hyperlink" Id="rId62" Target="https://www.cna.com.tw/news/asoc/202504210185.aspx?utm_source=chatgpt.com" TargetMode="External" /><Relationship Type="http://schemas.openxmlformats.org/officeDocument/2006/relationships/hyperlink" Id="rId63" Target="https://www.cna.com.tw/news/asoc/202601270057.aspx?utm_source=chatgpt.com" TargetMode="External" /><Relationship Type="http://schemas.openxmlformats.org/officeDocument/2006/relationships/hyperlink" Id="rId21" Target="https://www.cy.gov.tw/News_Content.aspx?n=640&amp;s=34118" TargetMode="External" /><Relationship Type="http://schemas.openxmlformats.org/officeDocument/2006/relationships/hyperlink" Id="rId47" Target="https://www.ftvnews.com.tw/news/detail/2026122W0371" TargetMode="External" /><Relationship Type="http://schemas.openxmlformats.org/officeDocument/2006/relationships/hyperlink" Id="rId28" Target="https://www.judicial.gov.tw/tw/cp-1888-1322645-129aa-1.html?utm_source=chatgpt.com" TargetMode="External" /><Relationship Type="http://schemas.openxmlformats.org/officeDocument/2006/relationships/hyperlink" Id="rId39" Target="https://www.judicial.gov.tw/tw/cp-1888-1386297-6a0eb-1.html?utm_source=chatgpt.com" TargetMode="External" /><Relationship Type="http://schemas.openxmlformats.org/officeDocument/2006/relationships/hyperlink" Id="rId53" Target="https://www.judicial.gov.tw/tw/cp-1888-1447333-10108-1.html?utm_source=chatgpt.com" TargetMode="External" /><Relationship Type="http://schemas.openxmlformats.org/officeDocument/2006/relationships/hyperlink" Id="rId49" Target="https://www.judicial.gov.tw/tw/cp-1888-1475200-ba177-1.html?utm_source=chatgpt.com" TargetMode="External" /><Relationship Type="http://schemas.openxmlformats.org/officeDocument/2006/relationships/hyperlink" Id="rId57" Target="https://www.mohw.gov.tw/cp-7178-82575-1.html?utm_source=chatgpt.com" TargetMode="External" /><Relationship Type="http://schemas.openxmlformats.org/officeDocument/2006/relationships/hyperlink" Id="rId26" Target="https://www.mohw.gov.tw/cp-7178-82636-1.html?utm_source=chatgpt.com" TargetMode="External" /><Relationship Type="http://schemas.openxmlformats.org/officeDocument/2006/relationships/hyperlink" Id="rId59" Target="https://www.mohw.gov.tw/cp-88-223-1.html?utm_source=chatgpt.com" TargetMode="External" /><Relationship Type="http://schemas.openxmlformats.org/officeDocument/2006/relationships/hyperlink" Id="rId41" Target="https://www.moj.gov.tw/2204/2205/2472/10394/?utm_source=chatgpt.com" TargetMode="External" /><Relationship Type="http://schemas.openxmlformats.org/officeDocument/2006/relationships/hyperlink" Id="rId27" Target="https://www.president.gov.tw/PORTALS/0/BULLETINS/PAPER/PDF/7091-6.PDF" TargetMode="External" /><Relationship Type="http://schemas.openxmlformats.org/officeDocument/2006/relationships/hyperlink" Id="rId38" Target="https://www.president.gov.tw/Page/294/37063?utm_source=chatgpt.com" TargetMode="External" /><Relationship Type="http://schemas.openxmlformats.org/officeDocument/2006/relationships/hyperlink" Id="rId42" Target="https://www.rti.org.tw/news?pid=193491&amp;uid=3&amp;utm_source=chatgpt.com" TargetMode="External" /><Relationship Type="http://schemas.openxmlformats.org/officeDocument/2006/relationships/hyperlink" Id="rId51" Target="https://www.sfaa.gov.tw/sfaa/pages/detail.aspx?nodeid=416&amp;pid=2662&amp;utm_source=chatgpt.com" TargetMode="External" /><Relationship Type="http://schemas.openxmlformats.org/officeDocument/2006/relationships/hyperlink" Id="rId30" Target="https://www.sw.ntpc.gov.tw/home.jsp?act=be4f48068b2b0031&amp;dataserno=bc52528d140ec5bc2aac31bf99f32a16&amp;id=c9b882cf2a14f9a5&amp;utm_source=chatgpt.com" TargetMode="External" /><Relationship Type="http://schemas.openxmlformats.org/officeDocument/2006/relationships/hyperlink" Id="rId36" Target="https://www.sw.ntpc.gov.tw/home.jsp?act=d19aebfe3f86bf8a8c8c3287c96253f7&amp;id=9a041045a03d7782&amp;mclassno=9ef7a57f2ebd632257d7a5134accbf35&amp;utm_source=chatgpt.com" TargetMode="External" /><Relationship Type="http://schemas.openxmlformats.org/officeDocument/2006/relationships/hyperlink" Id="rId32" Target="https://www.taisounds.com/news/content/96/238852" TargetMode="External" /><Relationship Type="http://schemas.openxmlformats.org/officeDocument/2006/relationships/hyperlink" Id="rId50" Target="https://www.taisounds.com/news/content/97/202226?utm_source=chatgpt.com" TargetMode="External" /><Relationship Type="http://schemas.openxmlformats.org/officeDocument/2006/relationships/hyperlink" Id="rId22" Target="https://www.taisounds.com/news/content/97/216075" TargetMode="External" /><Relationship Type="http://schemas.openxmlformats.org/officeDocument/2006/relationships/hyperlink" Id="rId35" Target="https://www.thenewslens.com/article/252256?utm_source=chatgpt.com" TargetMode="External" /><Relationship Type="http://schemas.openxmlformats.org/officeDocument/2006/relationships/hyperlink" Id="rId40" Target="https://www.tpc.moj.gov.tw/292885/292886/292891/321879/?utm_source=chatgpt.com" TargetMode="External" /><Relationship Type="http://schemas.openxmlformats.org/officeDocument/2006/relationships/hyperlink" Id="rId45" Target="https://www.twreporter.org/a/taiwan-citizen-judge-a-boy-death-in-nanny-care-1?utm_source=chatgpt.com" TargetMode="External" /><Relationship Type="http://schemas.openxmlformats.org/officeDocument/2006/relationships/hyperlink" Id="rId24" Target="https://www.twreporter.org/a/taiwan-citizen-judge-a-boy-death-in-nanny-care-2?utm_source=chatgpt.com" TargetMode="External" /><Relationship Type="http://schemas.openxmlformats.org/officeDocument/2006/relationships/hyperlink" Id="rId43" Target="https://www.wanfang.gov.tw/?utm_source=chatgpt.com" TargetMode="External" /><Relationship Type="http://schemas.openxmlformats.org/officeDocument/2006/relationships/hyperlink" Id="rId52" Target="https://www.wanfang.gov.tw/departments/team/a20c0eaff9bf0637" TargetMode="External" /></Relationships>
</file>

<file path=word/_rels/footnotes.xml.rels><?xml version="1.0" encoding="UTF-8"?><Relationships xmlns="http://schemas.openxmlformats.org/package/2006/relationships"><Relationship Type="http://schemas.openxmlformats.org/officeDocument/2006/relationships/hyperlink" Id="rId60" Target="https://adoptinfo.sfaa.gov.tw/treasure_box/related_laws/adoption_match_service?utm_source=chatgpt.com" TargetMode="External" /><Relationship Type="http://schemas.openxmlformats.org/officeDocument/2006/relationships/hyperlink" Id="rId31" Target="https://born.taipei/cp.aspx?n=6C93DBCD57A037D8&amp;utm_source=chatgpt.com" TargetMode="External" /><Relationship Type="http://schemas.openxmlformats.org/officeDocument/2006/relationships/hyperlink" Id="rId58" Target="https://dep.mohw.gov.tw/DOSAASW/fp-609-79735-103.html?utm_source=chatgpt.com" TargetMode="External" /><Relationship Type="http://schemas.openxmlformats.org/officeDocument/2006/relationships/hyperlink" Id="rId29" Target="https://dosw.gov.taipei/News_Content.aspx?n=4229B0D1B86ACD17&amp;s=8E28E7FDA9FBBAA4&amp;sms=42201946EA95A64F&amp;utm_source=chatgpt.com" TargetMode="External" /><Relationship Type="http://schemas.openxmlformats.org/officeDocument/2006/relationships/hyperlink" Id="rId34" Target="https://dosw.gov.taipei/cp.aspx?n=27ec6c38e1c85cb9&amp;s=370AB6AB2DDE9034&amp;utm_source=chatgpt.com" TargetMode="External" /><Relationship Type="http://schemas.openxmlformats.org/officeDocument/2006/relationships/hyperlink" Id="rId46" Target="https://laws.gov.taipei/Law/LawSearch/LawArticleContent/FL074694?utm_source=chatgpt.com" TargetMode="External" /><Relationship Type="http://schemas.openxmlformats.org/officeDocument/2006/relationships/hyperlink" Id="rId61" Target="https://news.pts.org.tw/article/690939?utm_source=chatgpt.com" TargetMode="External" /><Relationship Type="http://schemas.openxmlformats.org/officeDocument/2006/relationships/hyperlink" Id="rId64" Target="https://rightplus.org/2026/03/02/social-safety-net-2/?utm_source=chatgpt.com" TargetMode="External" /><Relationship Type="http://schemas.openxmlformats.org/officeDocument/2006/relationships/hyperlink" Id="rId37" Target="https://tpd.judicial.gov.tw/tw/np-2844-151.html?utm_source=chatgpt.com" TargetMode="External" /><Relationship Type="http://schemas.openxmlformats.org/officeDocument/2006/relationships/hyperlink" Id="rId54" Target="https://tyenews.com/2025/12/1168304/?utm_source=chatgpt.com" TargetMode="External" /><Relationship Type="http://schemas.openxmlformats.org/officeDocument/2006/relationships/hyperlink" Id="rId44" Target="https://udn.com/news/story/7315/8705346?utm_source=chatgpt.com" TargetMode="External" /><Relationship Type="http://schemas.openxmlformats.org/officeDocument/2006/relationships/hyperlink" Id="rId33" Target="https://www-ws.gov.taipei/Download.ashx?icon=..pdf&amp;n=5bGF5a625omY6IKy5pyN5YuZ5Lit5b%2BD6IGv57mr6LOH5paZLnBkZg%3D%3D&amp;u=LzAwMS9VcGxvYWQvMzU4L3JlbGZpbGUvMTAxNjIvODQwMjk1NS8zODVkM2M0NC1jZWJjLTRkZDktODE4Zi03MGNmYmU4YTc3N2MucGRm&amp;utm_source=chatgpt.com" TargetMode="External" /><Relationship Type="http://schemas.openxmlformats.org/officeDocument/2006/relationships/hyperlink" Id="rId25" Target="https://www.children.org.tw/?utm_source=chatgpt.com" TargetMode="External" /><Relationship Type="http://schemas.openxmlformats.org/officeDocument/2006/relationships/hyperlink" Id="rId62" Target="https://www.cna.com.tw/news/asoc/202504210185.aspx?utm_source=chatgpt.com" TargetMode="External" /><Relationship Type="http://schemas.openxmlformats.org/officeDocument/2006/relationships/hyperlink" Id="rId63" Target="https://www.cna.com.tw/news/asoc/202601270057.aspx?utm_source=chatgpt.com" TargetMode="External" /><Relationship Type="http://schemas.openxmlformats.org/officeDocument/2006/relationships/hyperlink" Id="rId21" Target="https://www.cy.gov.tw/News_Content.aspx?n=640&amp;s=34118" TargetMode="External" /><Relationship Type="http://schemas.openxmlformats.org/officeDocument/2006/relationships/hyperlink" Id="rId47" Target="https://www.ftvnews.com.tw/news/detail/2026122W0371" TargetMode="External" /><Relationship Type="http://schemas.openxmlformats.org/officeDocument/2006/relationships/hyperlink" Id="rId28" Target="https://www.judicial.gov.tw/tw/cp-1888-1322645-129aa-1.html?utm_source=chatgpt.com" TargetMode="External" /><Relationship Type="http://schemas.openxmlformats.org/officeDocument/2006/relationships/hyperlink" Id="rId39" Target="https://www.judicial.gov.tw/tw/cp-1888-1386297-6a0eb-1.html?utm_source=chatgpt.com" TargetMode="External" /><Relationship Type="http://schemas.openxmlformats.org/officeDocument/2006/relationships/hyperlink" Id="rId53" Target="https://www.judicial.gov.tw/tw/cp-1888-1447333-10108-1.html?utm_source=chatgpt.com" TargetMode="External" /><Relationship Type="http://schemas.openxmlformats.org/officeDocument/2006/relationships/hyperlink" Id="rId49" Target="https://www.judicial.gov.tw/tw/cp-1888-1475200-ba177-1.html?utm_source=chatgpt.com" TargetMode="External" /><Relationship Type="http://schemas.openxmlformats.org/officeDocument/2006/relationships/hyperlink" Id="rId57" Target="https://www.mohw.gov.tw/cp-7178-82575-1.html?utm_source=chatgpt.com" TargetMode="External" /><Relationship Type="http://schemas.openxmlformats.org/officeDocument/2006/relationships/hyperlink" Id="rId26" Target="https://www.mohw.gov.tw/cp-7178-82636-1.html?utm_source=chatgpt.com" TargetMode="External" /><Relationship Type="http://schemas.openxmlformats.org/officeDocument/2006/relationships/hyperlink" Id="rId59" Target="https://www.mohw.gov.tw/cp-88-223-1.html?utm_source=chatgpt.com" TargetMode="External" /><Relationship Type="http://schemas.openxmlformats.org/officeDocument/2006/relationships/hyperlink" Id="rId41" Target="https://www.moj.gov.tw/2204/2205/2472/10394/?utm_source=chatgpt.com" TargetMode="External" /><Relationship Type="http://schemas.openxmlformats.org/officeDocument/2006/relationships/hyperlink" Id="rId27" Target="https://www.president.gov.tw/PORTALS/0/BULLETINS/PAPER/PDF/7091-6.PDF" TargetMode="External" /><Relationship Type="http://schemas.openxmlformats.org/officeDocument/2006/relationships/hyperlink" Id="rId38" Target="https://www.president.gov.tw/Page/294/37063?utm_source=chatgpt.com" TargetMode="External" /><Relationship Type="http://schemas.openxmlformats.org/officeDocument/2006/relationships/hyperlink" Id="rId42" Target="https://www.rti.org.tw/news?pid=193491&amp;uid=3&amp;utm_source=chatgpt.com" TargetMode="External" /><Relationship Type="http://schemas.openxmlformats.org/officeDocument/2006/relationships/hyperlink" Id="rId51" Target="https://www.sfaa.gov.tw/sfaa/pages/detail.aspx?nodeid=416&amp;pid=2662&amp;utm_source=chatgpt.com" TargetMode="External" /><Relationship Type="http://schemas.openxmlformats.org/officeDocument/2006/relationships/hyperlink" Id="rId30" Target="https://www.sw.ntpc.gov.tw/home.jsp?act=be4f48068b2b0031&amp;dataserno=bc52528d140ec5bc2aac31bf99f32a16&amp;id=c9b882cf2a14f9a5&amp;utm_source=chatgpt.com" TargetMode="External" /><Relationship Type="http://schemas.openxmlformats.org/officeDocument/2006/relationships/hyperlink" Id="rId36" Target="https://www.sw.ntpc.gov.tw/home.jsp?act=d19aebfe3f86bf8a8c8c3287c96253f7&amp;id=9a041045a03d7782&amp;mclassno=9ef7a57f2ebd632257d7a5134accbf35&amp;utm_source=chatgpt.com" TargetMode="External" /><Relationship Type="http://schemas.openxmlformats.org/officeDocument/2006/relationships/hyperlink" Id="rId32" Target="https://www.taisounds.com/news/content/96/238852" TargetMode="External" /><Relationship Type="http://schemas.openxmlformats.org/officeDocument/2006/relationships/hyperlink" Id="rId50" Target="https://www.taisounds.com/news/content/97/202226?utm_source=chatgpt.com" TargetMode="External" /><Relationship Type="http://schemas.openxmlformats.org/officeDocument/2006/relationships/hyperlink" Id="rId22" Target="https://www.taisounds.com/news/content/97/216075" TargetMode="External" /><Relationship Type="http://schemas.openxmlformats.org/officeDocument/2006/relationships/hyperlink" Id="rId35" Target="https://www.thenewslens.com/article/252256?utm_source=chatgpt.com" TargetMode="External" /><Relationship Type="http://schemas.openxmlformats.org/officeDocument/2006/relationships/hyperlink" Id="rId40" Target="https://www.tpc.moj.gov.tw/292885/292886/292891/321879/?utm_source=chatgpt.com" TargetMode="External" /><Relationship Type="http://schemas.openxmlformats.org/officeDocument/2006/relationships/hyperlink" Id="rId45" Target="https://www.twreporter.org/a/taiwan-citizen-judge-a-boy-death-in-nanny-care-1?utm_source=chatgpt.com" TargetMode="External" /><Relationship Type="http://schemas.openxmlformats.org/officeDocument/2006/relationships/hyperlink" Id="rId24" Target="https://www.twreporter.org/a/taiwan-citizen-judge-a-boy-death-in-nanny-care-2?utm_source=chatgpt.com" TargetMode="External" /><Relationship Type="http://schemas.openxmlformats.org/officeDocument/2006/relationships/hyperlink" Id="rId43" Target="https://www.wanfang.gov.tw/?utm_source=chatgpt.com" TargetMode="External" /><Relationship Type="http://schemas.openxmlformats.org/officeDocument/2006/relationships/hyperlink" Id="rId52" Target="https://www.wanfang.gov.tw/departments/team/a20c0eaff9bf06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zh-TW</dc:language>
  <cp:keywords/>
  <dcterms:created xsi:type="dcterms:W3CDTF">2026-04-05T04:33:35Z</dcterms:created>
  <dcterms:modified xsi:type="dcterms:W3CDTF">2026-04-05T04:33:35Z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