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60CD" w14:textId="77777777" w:rsidR="00627E24" w:rsidRDefault="00000000">
      <w:pPr>
        <w:spacing w:after="45" w:line="330" w:lineRule="auto"/>
        <w:jc w:val="center"/>
      </w:pPr>
      <w:r>
        <w:rPr>
          <w:b/>
          <w:bCs/>
          <w:color w:val="1F4899"/>
          <w:sz w:val="38"/>
          <w:szCs w:val="38"/>
        </w:rPr>
        <w:t>Chapter 3 — Adjusting Accounts</w:t>
      </w:r>
    </w:p>
    <w:p w14:paraId="11CD510C" w14:textId="77777777" w:rsidR="00627E24" w:rsidRDefault="00000000">
      <w:pPr>
        <w:pBdr>
          <w:bottom w:val="single" w:sz="10" w:space="6" w:color="1F4899"/>
        </w:pBdr>
        <w:spacing w:after="240"/>
        <w:jc w:val="center"/>
      </w:pPr>
      <w:r>
        <w:rPr>
          <w:color w:val="1F4899"/>
          <w:sz w:val="22"/>
          <w:szCs w:val="22"/>
        </w:rPr>
        <w:t xml:space="preserve">Adjusting Accounts for Financial </w:t>
      </w:r>
      <w:proofErr w:type="gramStart"/>
      <w:r>
        <w:rPr>
          <w:color w:val="1F4899"/>
          <w:sz w:val="22"/>
          <w:szCs w:val="22"/>
        </w:rPr>
        <w:t>Statements  ·</w:t>
      </w:r>
      <w:proofErr w:type="gramEnd"/>
      <w:r>
        <w:rPr>
          <w:color w:val="1F4899"/>
          <w:sz w:val="22"/>
          <w:szCs w:val="22"/>
        </w:rPr>
        <w:t xml:space="preserve">  Homework Week #</w:t>
      </w:r>
      <w:proofErr w:type="gramStart"/>
      <w:r>
        <w:rPr>
          <w:color w:val="1F4899"/>
          <w:sz w:val="22"/>
          <w:szCs w:val="22"/>
        </w:rPr>
        <w:t>2  ·</w:t>
      </w:r>
      <w:proofErr w:type="gramEnd"/>
      <w:r>
        <w:rPr>
          <w:color w:val="1F4899"/>
          <w:sz w:val="22"/>
          <w:szCs w:val="22"/>
        </w:rPr>
        <w:t xml:space="preserve">  Solutions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1518B63C" w14:textId="77777777">
        <w:tblPrEx>
          <w:tblCellMar>
            <w:top w:w="0" w:type="dxa"/>
            <w:bottom w:w="0" w:type="dxa"/>
          </w:tblCellMar>
        </w:tblPrEx>
        <w:tc>
          <w:tcPr>
            <w:tcW w:w="9360" w:type="dxa"/>
            <w:shd w:val="clear" w:color="auto" w:fill="1F4899"/>
            <w:tcMar>
              <w:top w:w="85" w:type="dxa"/>
              <w:left w:w="200" w:type="dxa"/>
              <w:bottom w:w="85" w:type="dxa"/>
              <w:right w:w="200" w:type="dxa"/>
            </w:tcMar>
          </w:tcPr>
          <w:p w14:paraId="0CAAF229" w14:textId="77777777" w:rsidR="00627E24" w:rsidRDefault="00000000">
            <w:pPr>
              <w:spacing w:line="264" w:lineRule="auto"/>
            </w:pPr>
            <w:r>
              <w:rPr>
                <w:b/>
                <w:bCs/>
                <w:color w:val="FFFFFF"/>
                <w:sz w:val="23"/>
                <w:szCs w:val="23"/>
              </w:rPr>
              <w:t xml:space="preserve">Part </w:t>
            </w:r>
            <w:proofErr w:type="gramStart"/>
            <w:r>
              <w:rPr>
                <w:b/>
                <w:bCs/>
                <w:color w:val="FFFFFF"/>
                <w:sz w:val="23"/>
                <w:szCs w:val="23"/>
              </w:rPr>
              <w:t>1  ·</w:t>
            </w:r>
            <w:proofErr w:type="gramEnd"/>
            <w:r>
              <w:rPr>
                <w:b/>
                <w:bCs/>
                <w:color w:val="FFFFFF"/>
                <w:sz w:val="23"/>
                <w:szCs w:val="23"/>
              </w:rPr>
              <w:t xml:space="preserve">  Discussion Questions</w:t>
            </w:r>
          </w:p>
        </w:tc>
      </w:tr>
    </w:tbl>
    <w:p w14:paraId="7013DD22" w14:textId="77777777" w:rsidR="00627E24" w:rsidRDefault="00627E24">
      <w:pPr>
        <w:spacing w:after="150" w:line="60" w:lineRule="auto"/>
      </w:pPr>
    </w:p>
    <w:tbl>
      <w:tblPr>
        <w:tblW w:w="9360" w:type="dxa"/>
        <w:tblBorders>
          <w:top w:val="single" w:sz="6" w:space="0" w:color="3B82F6"/>
          <w:left w:val="single" w:sz="6" w:space="0" w:color="3B82F6"/>
          <w:bottom w:val="single" w:sz="6" w:space="0" w:color="3B82F6"/>
          <w:right w:val="single" w:sz="6" w:space="0" w:color="3B82F6"/>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0159CD5B" w14:textId="77777777">
        <w:tblPrEx>
          <w:tblCellMar>
            <w:top w:w="0" w:type="dxa"/>
            <w:bottom w:w="0" w:type="dxa"/>
          </w:tblCellMar>
        </w:tblPrEx>
        <w:trPr>
          <w:cantSplit/>
        </w:trPr>
        <w:tc>
          <w:tcPr>
            <w:tcW w:w="9360" w:type="dxa"/>
            <w:shd w:val="clear" w:color="auto" w:fill="EFF6FF"/>
            <w:tcMar>
              <w:top w:w="105" w:type="dxa"/>
              <w:left w:w="165" w:type="dxa"/>
              <w:bottom w:w="105" w:type="dxa"/>
              <w:right w:w="165" w:type="dxa"/>
            </w:tcMar>
          </w:tcPr>
          <w:p w14:paraId="45174A2D" w14:textId="77777777" w:rsidR="00627E24" w:rsidRDefault="00000000">
            <w:pPr>
              <w:spacing w:after="55" w:line="264" w:lineRule="auto"/>
            </w:pPr>
            <w:r>
              <w:rPr>
                <w:b/>
                <w:bCs/>
                <w:color w:val="1F4899"/>
                <w:sz w:val="22"/>
                <w:szCs w:val="22"/>
              </w:rPr>
              <w:t>Q3-4</w:t>
            </w:r>
          </w:p>
          <w:p w14:paraId="29857EAF" w14:textId="77777777" w:rsidR="00627E24" w:rsidRDefault="00000000">
            <w:pPr>
              <w:spacing w:line="264" w:lineRule="auto"/>
            </w:pPr>
            <w:r>
              <w:t>What is the nature and purpose of a general journal?</w:t>
            </w:r>
          </w:p>
        </w:tc>
      </w:tr>
    </w:tbl>
    <w:p w14:paraId="6D27BE00" w14:textId="77777777" w:rsidR="00627E24" w:rsidRDefault="00627E24">
      <w:pPr>
        <w:spacing w:after="90" w:line="60" w:lineRule="auto"/>
      </w:pP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09FBADEB"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28B0EAB5" w14:textId="77777777" w:rsidR="00627E24" w:rsidRDefault="00000000">
            <w:pPr>
              <w:spacing w:after="55" w:line="264" w:lineRule="auto"/>
            </w:pPr>
            <w:r>
              <w:rPr>
                <w:b/>
                <w:bCs/>
                <w:color w:val="4E8B2C"/>
                <w:sz w:val="22"/>
                <w:szCs w:val="22"/>
              </w:rPr>
              <w:t>Solution</w:t>
            </w:r>
          </w:p>
          <w:p w14:paraId="2628E591" w14:textId="77777777" w:rsidR="00627E24" w:rsidRDefault="00000000">
            <w:pPr>
              <w:spacing w:line="264" w:lineRule="auto"/>
            </w:pPr>
            <w:r>
              <w:t xml:space="preserve">A general journal is a </w:t>
            </w:r>
            <w:r>
              <w:rPr>
                <w:b/>
                <w:bCs/>
              </w:rPr>
              <w:t xml:space="preserve">book of original </w:t>
            </w:r>
            <w:proofErr w:type="gramStart"/>
            <w:r>
              <w:rPr>
                <w:b/>
                <w:bCs/>
              </w:rPr>
              <w:t>entry</w:t>
            </w:r>
            <w:proofErr w:type="gramEnd"/>
            <w:r>
              <w:t xml:space="preserve"> that may be used for the initial recording of any type of transaction. It contains space for dates and for the accounts to be debited and credited, columns for the amounts of the debits and credits, and a posting reference column for the numbers of the accounts that are posted.</w:t>
            </w:r>
          </w:p>
        </w:tc>
      </w:tr>
    </w:tbl>
    <w:p w14:paraId="174BB35E" w14:textId="77777777" w:rsidR="00627E24" w:rsidRDefault="00627E24">
      <w:pPr>
        <w:spacing w:after="150" w:line="60" w:lineRule="auto"/>
      </w:pPr>
    </w:p>
    <w:tbl>
      <w:tblPr>
        <w:tblW w:w="9360" w:type="dxa"/>
        <w:tblBorders>
          <w:top w:val="single" w:sz="6" w:space="0" w:color="3B82F6"/>
          <w:left w:val="single" w:sz="6" w:space="0" w:color="3B82F6"/>
          <w:bottom w:val="single" w:sz="6" w:space="0" w:color="3B82F6"/>
          <w:right w:val="single" w:sz="6" w:space="0" w:color="3B82F6"/>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3DEFAA3B" w14:textId="77777777">
        <w:tblPrEx>
          <w:tblCellMar>
            <w:top w:w="0" w:type="dxa"/>
            <w:bottom w:w="0" w:type="dxa"/>
          </w:tblCellMar>
        </w:tblPrEx>
        <w:trPr>
          <w:cantSplit/>
        </w:trPr>
        <w:tc>
          <w:tcPr>
            <w:tcW w:w="9360" w:type="dxa"/>
            <w:shd w:val="clear" w:color="auto" w:fill="EFF6FF"/>
            <w:tcMar>
              <w:top w:w="105" w:type="dxa"/>
              <w:left w:w="165" w:type="dxa"/>
              <w:bottom w:w="105" w:type="dxa"/>
              <w:right w:w="165" w:type="dxa"/>
            </w:tcMar>
          </w:tcPr>
          <w:p w14:paraId="4E2CC9F4" w14:textId="77777777" w:rsidR="00627E24" w:rsidRDefault="00000000">
            <w:pPr>
              <w:spacing w:after="55" w:line="264" w:lineRule="auto"/>
            </w:pPr>
            <w:r>
              <w:rPr>
                <w:b/>
                <w:bCs/>
                <w:color w:val="1F4899"/>
                <w:sz w:val="22"/>
                <w:szCs w:val="22"/>
              </w:rPr>
              <w:t>Q3-5</w:t>
            </w:r>
          </w:p>
          <w:p w14:paraId="274C874F" w14:textId="77777777" w:rsidR="00627E24" w:rsidRDefault="00000000">
            <w:pPr>
              <w:spacing w:line="264" w:lineRule="auto"/>
            </w:pPr>
            <w:r>
              <w:t>Explain the process of posting.</w:t>
            </w:r>
          </w:p>
        </w:tc>
      </w:tr>
    </w:tbl>
    <w:p w14:paraId="2E626CAE" w14:textId="77777777" w:rsidR="00627E24" w:rsidRDefault="00627E24">
      <w:pPr>
        <w:spacing w:after="90" w:line="60" w:lineRule="auto"/>
      </w:pP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6F8B8C5F"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10F0217C" w14:textId="77777777" w:rsidR="00627E24" w:rsidRDefault="00000000">
            <w:pPr>
              <w:spacing w:after="55" w:line="264" w:lineRule="auto"/>
            </w:pPr>
            <w:r>
              <w:rPr>
                <w:b/>
                <w:bCs/>
                <w:color w:val="4E8B2C"/>
                <w:sz w:val="22"/>
                <w:szCs w:val="22"/>
              </w:rPr>
              <w:t>Solution</w:t>
            </w:r>
          </w:p>
          <w:p w14:paraId="67415674" w14:textId="77777777" w:rsidR="00627E24" w:rsidRDefault="00000000">
            <w:pPr>
              <w:spacing w:after="55" w:line="264" w:lineRule="auto"/>
            </w:pPr>
            <w:r>
              <w:t>When entries are posted, the page number and identifying initials of the appropriate journal are placed next to the amounts in the appropriate accounts. The account number is entered beside the related amount in the journal’s posting reference column.</w:t>
            </w:r>
          </w:p>
          <w:p w14:paraId="509E9A20" w14:textId="77777777" w:rsidR="00627E24" w:rsidRDefault="00000000">
            <w:pPr>
              <w:spacing w:line="264" w:lineRule="auto"/>
            </w:pPr>
            <w:r>
              <w:t xml:space="preserve">This procedure enables users to </w:t>
            </w:r>
            <w:r>
              <w:rPr>
                <w:b/>
                <w:bCs/>
              </w:rPr>
              <w:t xml:space="preserve">trace amounts in the ledger back to the originating journal </w:t>
            </w:r>
            <w:proofErr w:type="gramStart"/>
            <w:r>
              <w:rPr>
                <w:b/>
                <w:bCs/>
              </w:rPr>
              <w:t>entry</w:t>
            </w:r>
            <w:r>
              <w:t>, and</w:t>
            </w:r>
            <w:proofErr w:type="gramEnd"/>
            <w:r>
              <w:t xml:space="preserve"> lets us know which entries have already been posted.</w:t>
            </w:r>
          </w:p>
        </w:tc>
      </w:tr>
    </w:tbl>
    <w:p w14:paraId="5795150B" w14:textId="77777777" w:rsidR="00627E24" w:rsidRDefault="00627E24">
      <w:pPr>
        <w:spacing w:after="150" w:line="60" w:lineRule="auto"/>
      </w:pPr>
    </w:p>
    <w:tbl>
      <w:tblPr>
        <w:tblW w:w="9360" w:type="dxa"/>
        <w:tblBorders>
          <w:top w:val="single" w:sz="6" w:space="0" w:color="3B82F6"/>
          <w:left w:val="single" w:sz="6" w:space="0" w:color="3B82F6"/>
          <w:bottom w:val="single" w:sz="6" w:space="0" w:color="3B82F6"/>
          <w:right w:val="single" w:sz="6" w:space="0" w:color="3B82F6"/>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352C2905" w14:textId="77777777">
        <w:tblPrEx>
          <w:tblCellMar>
            <w:top w:w="0" w:type="dxa"/>
            <w:bottom w:w="0" w:type="dxa"/>
          </w:tblCellMar>
        </w:tblPrEx>
        <w:trPr>
          <w:cantSplit/>
        </w:trPr>
        <w:tc>
          <w:tcPr>
            <w:tcW w:w="9360" w:type="dxa"/>
            <w:shd w:val="clear" w:color="auto" w:fill="EFF6FF"/>
            <w:tcMar>
              <w:top w:w="105" w:type="dxa"/>
              <w:left w:w="165" w:type="dxa"/>
              <w:bottom w:w="105" w:type="dxa"/>
              <w:right w:w="165" w:type="dxa"/>
            </w:tcMar>
          </w:tcPr>
          <w:p w14:paraId="0D551CA4" w14:textId="77777777" w:rsidR="00627E24" w:rsidRDefault="00000000">
            <w:pPr>
              <w:spacing w:after="55" w:line="264" w:lineRule="auto"/>
            </w:pPr>
            <w:r>
              <w:rPr>
                <w:b/>
                <w:bCs/>
                <w:color w:val="1F4899"/>
                <w:sz w:val="22"/>
                <w:szCs w:val="22"/>
              </w:rPr>
              <w:t>Q3-6</w:t>
            </w:r>
          </w:p>
          <w:p w14:paraId="15388AA9" w14:textId="77777777" w:rsidR="00627E24" w:rsidRDefault="00000000">
            <w:pPr>
              <w:spacing w:line="264" w:lineRule="auto"/>
            </w:pPr>
            <w:r>
              <w:t>What is an adjusting journal entry?</w:t>
            </w:r>
          </w:p>
        </w:tc>
      </w:tr>
    </w:tbl>
    <w:p w14:paraId="7A2E846C" w14:textId="77777777" w:rsidR="00627E24" w:rsidRDefault="00627E24">
      <w:pPr>
        <w:spacing w:after="90" w:line="60" w:lineRule="auto"/>
      </w:pP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4E77F45D"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659B1ABE" w14:textId="77777777" w:rsidR="00627E24" w:rsidRDefault="00000000">
            <w:pPr>
              <w:spacing w:after="55" w:line="264" w:lineRule="auto"/>
            </w:pPr>
            <w:r>
              <w:rPr>
                <w:b/>
                <w:bCs/>
                <w:color w:val="4E8B2C"/>
                <w:sz w:val="22"/>
                <w:szCs w:val="22"/>
              </w:rPr>
              <w:t>Solution</w:t>
            </w:r>
          </w:p>
          <w:p w14:paraId="0A5DE071" w14:textId="77777777" w:rsidR="00627E24" w:rsidRDefault="00000000">
            <w:pPr>
              <w:spacing w:line="264" w:lineRule="auto"/>
            </w:pPr>
            <w:r>
              <w:t xml:space="preserve">An adjusting journal entry is an entry made at the </w:t>
            </w:r>
            <w:r>
              <w:rPr>
                <w:b/>
                <w:bCs/>
              </w:rPr>
              <w:t>end of an accounting period</w:t>
            </w:r>
            <w:r>
              <w:t xml:space="preserve"> to reflect accrual accounting. It usually affects </w:t>
            </w:r>
            <w:r>
              <w:rPr>
                <w:b/>
                <w:bCs/>
              </w:rPr>
              <w:t xml:space="preserve">one balance sheet account and one income statement </w:t>
            </w:r>
            <w:proofErr w:type="gramStart"/>
            <w:r>
              <w:rPr>
                <w:b/>
                <w:bCs/>
              </w:rPr>
              <w:t>account</w:t>
            </w:r>
            <w:r>
              <w:t>, and</w:t>
            </w:r>
            <w:proofErr w:type="gramEnd"/>
            <w:r>
              <w:t xml:space="preserve"> rarely involves cash.</w:t>
            </w:r>
          </w:p>
        </w:tc>
      </w:tr>
    </w:tbl>
    <w:p w14:paraId="6AE67F28" w14:textId="77777777" w:rsidR="00627E24" w:rsidRDefault="00627E24">
      <w:pPr>
        <w:spacing w:after="150" w:line="60" w:lineRule="auto"/>
      </w:pPr>
    </w:p>
    <w:tbl>
      <w:tblPr>
        <w:tblW w:w="9360" w:type="dxa"/>
        <w:tblBorders>
          <w:top w:val="single" w:sz="6" w:space="0" w:color="3B82F6"/>
          <w:left w:val="single" w:sz="6" w:space="0" w:color="3B82F6"/>
          <w:bottom w:val="single" w:sz="6" w:space="0" w:color="3B82F6"/>
          <w:right w:val="single" w:sz="6" w:space="0" w:color="3B82F6"/>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50F3AF2C" w14:textId="77777777">
        <w:tblPrEx>
          <w:tblCellMar>
            <w:top w:w="0" w:type="dxa"/>
            <w:bottom w:w="0" w:type="dxa"/>
          </w:tblCellMar>
        </w:tblPrEx>
        <w:trPr>
          <w:cantSplit/>
        </w:trPr>
        <w:tc>
          <w:tcPr>
            <w:tcW w:w="9360" w:type="dxa"/>
            <w:shd w:val="clear" w:color="auto" w:fill="EFF6FF"/>
            <w:tcMar>
              <w:top w:w="105" w:type="dxa"/>
              <w:left w:w="165" w:type="dxa"/>
              <w:bottom w:w="105" w:type="dxa"/>
              <w:right w:w="165" w:type="dxa"/>
            </w:tcMar>
          </w:tcPr>
          <w:p w14:paraId="27A90689" w14:textId="77777777" w:rsidR="00627E24" w:rsidRDefault="00000000">
            <w:pPr>
              <w:spacing w:after="55" w:line="264" w:lineRule="auto"/>
            </w:pPr>
            <w:r>
              <w:rPr>
                <w:b/>
                <w:bCs/>
                <w:color w:val="1F4899"/>
                <w:sz w:val="22"/>
                <w:szCs w:val="22"/>
              </w:rPr>
              <w:t>Q3-10</w:t>
            </w:r>
          </w:p>
          <w:p w14:paraId="1A6C89EB" w14:textId="77777777" w:rsidR="00627E24" w:rsidRDefault="00000000">
            <w:pPr>
              <w:spacing w:line="264" w:lineRule="auto"/>
            </w:pPr>
            <w:r>
              <w:t xml:space="preserve">On January 1, Prepaid Insurance was debited with the cost of a two-year premium, </w:t>
            </w:r>
            <w:r>
              <w:rPr>
                <w:b/>
                <w:bCs/>
              </w:rPr>
              <w:t>$2,448</w:t>
            </w:r>
            <w:r>
              <w:t>. What adjusting entry should be made on January 31 before financial statements are prepared for the month?</w:t>
            </w:r>
          </w:p>
        </w:tc>
      </w:tr>
    </w:tbl>
    <w:p w14:paraId="2F940AAB" w14:textId="77777777" w:rsidR="00627E24" w:rsidRDefault="00627E24">
      <w:pPr>
        <w:spacing w:after="90" w:line="60" w:lineRule="auto"/>
      </w:pP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09CF1927"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5D6A1A3C" w14:textId="77777777" w:rsidR="00627E24" w:rsidRDefault="00000000">
            <w:pPr>
              <w:spacing w:after="60" w:line="264" w:lineRule="auto"/>
            </w:pPr>
            <w:r>
              <w:rPr>
                <w:b/>
                <w:bCs/>
                <w:color w:val="4E8B2C"/>
                <w:sz w:val="22"/>
                <w:szCs w:val="22"/>
              </w:rPr>
              <w:t>Solution</w:t>
            </w:r>
          </w:p>
          <w:p w14:paraId="4A7D6103" w14:textId="77777777" w:rsidR="00627E24" w:rsidRDefault="00000000">
            <w:pPr>
              <w:spacing w:after="55" w:line="264" w:lineRule="auto"/>
            </w:pPr>
            <w:r>
              <w:t xml:space="preserve">Monthly expense = $2,448 ÷ 24 months = </w:t>
            </w:r>
            <w:r>
              <w:rPr>
                <w:b/>
                <w:bCs/>
              </w:rPr>
              <w:t>$102</w:t>
            </w:r>
          </w:p>
          <w:tbl>
            <w:tblPr>
              <w:tblW w:w="8940" w:type="dxa"/>
              <w:tblBorders>
                <w:top w:val="single" w:sz="8" w:space="0" w:color="1F4899"/>
                <w:left w:val="single" w:sz="8" w:space="0" w:color="1F4899"/>
                <w:bottom w:val="single" w:sz="8" w:space="0" w:color="1F4899"/>
                <w:right w:val="single" w:sz="8" w:space="0" w:color="1F4899"/>
                <w:insideH w:val="single" w:sz="4" w:space="0" w:color="D5DEEC"/>
                <w:insideV w:val="single" w:sz="4" w:space="0" w:color="D5DEEC"/>
              </w:tblBorders>
              <w:tblLayout w:type="fixed"/>
              <w:tblCellMar>
                <w:left w:w="10" w:type="dxa"/>
                <w:right w:w="10" w:type="dxa"/>
              </w:tblCellMar>
              <w:tblLook w:val="04A0" w:firstRow="1" w:lastRow="0" w:firstColumn="1" w:lastColumn="0" w:noHBand="0" w:noVBand="1"/>
            </w:tblPr>
            <w:tblGrid>
              <w:gridCol w:w="5348"/>
              <w:gridCol w:w="1796"/>
              <w:gridCol w:w="1796"/>
            </w:tblGrid>
            <w:tr w:rsidR="00627E24" w14:paraId="3B247CE6" w14:textId="77777777">
              <w:tblPrEx>
                <w:tblCellMar>
                  <w:top w:w="0" w:type="dxa"/>
                  <w:bottom w:w="0" w:type="dxa"/>
                </w:tblCellMar>
              </w:tblPrEx>
              <w:trPr>
                <w:tblHeader/>
              </w:trPr>
              <w:tc>
                <w:tcPr>
                  <w:tcW w:w="5348" w:type="dxa"/>
                  <w:shd w:val="clear" w:color="auto" w:fill="1F4899"/>
                  <w:tcMar>
                    <w:top w:w="65" w:type="dxa"/>
                    <w:left w:w="110" w:type="dxa"/>
                    <w:bottom w:w="65" w:type="dxa"/>
                    <w:right w:w="110" w:type="dxa"/>
                  </w:tcMar>
                </w:tcPr>
                <w:p w14:paraId="46FF9B89" w14:textId="77777777" w:rsidR="00627E24" w:rsidRDefault="00000000">
                  <w:pPr>
                    <w:spacing w:line="264" w:lineRule="auto"/>
                  </w:pPr>
                  <w:r>
                    <w:rPr>
                      <w:b/>
                      <w:bCs/>
                      <w:color w:val="FFFFFF"/>
                      <w:sz w:val="19"/>
                      <w:szCs w:val="19"/>
                    </w:rPr>
                    <w:t>Account</w:t>
                  </w:r>
                </w:p>
              </w:tc>
              <w:tc>
                <w:tcPr>
                  <w:tcW w:w="1796" w:type="dxa"/>
                  <w:shd w:val="clear" w:color="auto" w:fill="1F4899"/>
                  <w:tcMar>
                    <w:top w:w="65" w:type="dxa"/>
                    <w:left w:w="110" w:type="dxa"/>
                    <w:bottom w:w="65" w:type="dxa"/>
                    <w:right w:w="110" w:type="dxa"/>
                  </w:tcMar>
                </w:tcPr>
                <w:p w14:paraId="56FEC2BD" w14:textId="77777777" w:rsidR="00627E24" w:rsidRDefault="00000000">
                  <w:pPr>
                    <w:spacing w:line="264" w:lineRule="auto"/>
                    <w:jc w:val="right"/>
                  </w:pPr>
                  <w:r>
                    <w:rPr>
                      <w:b/>
                      <w:bCs/>
                      <w:color w:val="FFFFFF"/>
                      <w:sz w:val="19"/>
                      <w:szCs w:val="19"/>
                    </w:rPr>
                    <w:t>Debit</w:t>
                  </w:r>
                </w:p>
              </w:tc>
              <w:tc>
                <w:tcPr>
                  <w:tcW w:w="1796" w:type="dxa"/>
                  <w:shd w:val="clear" w:color="auto" w:fill="1F4899"/>
                  <w:tcMar>
                    <w:top w:w="65" w:type="dxa"/>
                    <w:left w:w="110" w:type="dxa"/>
                    <w:bottom w:w="65" w:type="dxa"/>
                    <w:right w:w="110" w:type="dxa"/>
                  </w:tcMar>
                </w:tcPr>
                <w:p w14:paraId="0681C30D" w14:textId="77777777" w:rsidR="00627E24" w:rsidRDefault="00000000">
                  <w:pPr>
                    <w:spacing w:line="264" w:lineRule="auto"/>
                    <w:jc w:val="right"/>
                  </w:pPr>
                  <w:r>
                    <w:rPr>
                      <w:b/>
                      <w:bCs/>
                      <w:color w:val="FFFFFF"/>
                      <w:sz w:val="19"/>
                      <w:szCs w:val="19"/>
                    </w:rPr>
                    <w:t>Credit</w:t>
                  </w:r>
                </w:p>
              </w:tc>
            </w:tr>
            <w:tr w:rsidR="00627E24" w14:paraId="04DAC3DE"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01D85FB8" w14:textId="77777777" w:rsidR="00627E24" w:rsidRDefault="00000000">
                  <w:pPr>
                    <w:spacing w:line="264" w:lineRule="auto"/>
                  </w:pPr>
                  <w:r>
                    <w:rPr>
                      <w:sz w:val="19"/>
                      <w:szCs w:val="19"/>
                    </w:rPr>
                    <w:t>Jan. 31   Insurance expense (+E, −SE)</w:t>
                  </w:r>
                </w:p>
              </w:tc>
              <w:tc>
                <w:tcPr>
                  <w:tcW w:w="1796" w:type="dxa"/>
                  <w:shd w:val="clear" w:color="auto" w:fill="FFFFFF"/>
                  <w:tcMar>
                    <w:top w:w="55" w:type="dxa"/>
                    <w:left w:w="110" w:type="dxa"/>
                    <w:bottom w:w="55" w:type="dxa"/>
                    <w:right w:w="110" w:type="dxa"/>
                  </w:tcMar>
                  <w:vAlign w:val="center"/>
                </w:tcPr>
                <w:p w14:paraId="64DCD95A" w14:textId="77777777" w:rsidR="00627E24" w:rsidRDefault="00000000">
                  <w:pPr>
                    <w:spacing w:line="264" w:lineRule="auto"/>
                    <w:jc w:val="right"/>
                  </w:pPr>
                  <w:r>
                    <w:rPr>
                      <w:sz w:val="19"/>
                      <w:szCs w:val="19"/>
                    </w:rPr>
                    <w:t>102</w:t>
                  </w:r>
                </w:p>
              </w:tc>
              <w:tc>
                <w:tcPr>
                  <w:tcW w:w="1796" w:type="dxa"/>
                  <w:shd w:val="clear" w:color="auto" w:fill="FFFFFF"/>
                  <w:tcMar>
                    <w:top w:w="55" w:type="dxa"/>
                    <w:left w:w="110" w:type="dxa"/>
                    <w:bottom w:w="55" w:type="dxa"/>
                    <w:right w:w="110" w:type="dxa"/>
                  </w:tcMar>
                  <w:vAlign w:val="center"/>
                </w:tcPr>
                <w:p w14:paraId="078B44CB" w14:textId="77777777" w:rsidR="00627E24" w:rsidRDefault="00627E24">
                  <w:pPr>
                    <w:spacing w:line="264" w:lineRule="auto"/>
                    <w:jc w:val="right"/>
                  </w:pPr>
                </w:p>
              </w:tc>
            </w:tr>
            <w:tr w:rsidR="00627E24" w14:paraId="2ECA3897"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5798BDE4" w14:textId="77777777" w:rsidR="00627E24" w:rsidRDefault="00000000">
                  <w:pPr>
                    <w:spacing w:line="264" w:lineRule="auto"/>
                  </w:pPr>
                  <w:r>
                    <w:rPr>
                      <w:sz w:val="19"/>
                      <w:szCs w:val="19"/>
                    </w:rPr>
                    <w:t xml:space="preserve">                    Prepaid insurance (−A)</w:t>
                  </w:r>
                </w:p>
              </w:tc>
              <w:tc>
                <w:tcPr>
                  <w:tcW w:w="1796" w:type="dxa"/>
                  <w:shd w:val="clear" w:color="auto" w:fill="F7F9FC"/>
                  <w:tcMar>
                    <w:top w:w="55" w:type="dxa"/>
                    <w:left w:w="110" w:type="dxa"/>
                    <w:bottom w:w="55" w:type="dxa"/>
                    <w:right w:w="110" w:type="dxa"/>
                  </w:tcMar>
                  <w:vAlign w:val="center"/>
                </w:tcPr>
                <w:p w14:paraId="19B9AE0B" w14:textId="77777777" w:rsidR="00627E24" w:rsidRDefault="00627E24">
                  <w:pPr>
                    <w:spacing w:line="264" w:lineRule="auto"/>
                    <w:jc w:val="right"/>
                  </w:pPr>
                </w:p>
              </w:tc>
              <w:tc>
                <w:tcPr>
                  <w:tcW w:w="1796" w:type="dxa"/>
                  <w:shd w:val="clear" w:color="auto" w:fill="F7F9FC"/>
                  <w:tcMar>
                    <w:top w:w="55" w:type="dxa"/>
                    <w:left w:w="110" w:type="dxa"/>
                    <w:bottom w:w="55" w:type="dxa"/>
                    <w:right w:w="110" w:type="dxa"/>
                  </w:tcMar>
                  <w:vAlign w:val="center"/>
                </w:tcPr>
                <w:p w14:paraId="0356AA26" w14:textId="77777777" w:rsidR="00627E24" w:rsidRDefault="00000000">
                  <w:pPr>
                    <w:spacing w:line="264" w:lineRule="auto"/>
                    <w:jc w:val="right"/>
                  </w:pPr>
                  <w:r>
                    <w:rPr>
                      <w:sz w:val="19"/>
                      <w:szCs w:val="19"/>
                    </w:rPr>
                    <w:t>102</w:t>
                  </w:r>
                </w:p>
              </w:tc>
            </w:tr>
          </w:tbl>
          <w:p w14:paraId="1EE9C8F5" w14:textId="77777777" w:rsidR="00627E24" w:rsidRDefault="00000000">
            <w:pPr>
              <w:spacing w:before="90" w:line="264" w:lineRule="auto"/>
            </w:pPr>
            <w:r>
              <w:rPr>
                <w:i/>
                <w:iCs/>
                <w:sz w:val="19"/>
                <w:szCs w:val="19"/>
              </w:rPr>
              <w:t xml:space="preserve">To record insurance </w:t>
            </w:r>
            <w:proofErr w:type="gramStart"/>
            <w:r>
              <w:rPr>
                <w:i/>
                <w:iCs/>
                <w:sz w:val="19"/>
                <w:szCs w:val="19"/>
              </w:rPr>
              <w:t>expense</w:t>
            </w:r>
            <w:proofErr w:type="gramEnd"/>
            <w:r>
              <w:rPr>
                <w:i/>
                <w:iCs/>
                <w:sz w:val="19"/>
                <w:szCs w:val="19"/>
              </w:rPr>
              <w:t xml:space="preserve"> for January.</w:t>
            </w:r>
          </w:p>
        </w:tc>
      </w:tr>
    </w:tbl>
    <w:p w14:paraId="69049ED8" w14:textId="77777777" w:rsidR="00627E24" w:rsidRDefault="00627E24">
      <w:pPr>
        <w:spacing w:after="160" w:line="60" w:lineRule="auto"/>
      </w:pPr>
    </w:p>
    <w:tbl>
      <w:tblPr>
        <w:tblW w:w="9360" w:type="dxa"/>
        <w:tblBorders>
          <w:top w:val="single" w:sz="6" w:space="0" w:color="3B82F6"/>
          <w:left w:val="single" w:sz="6" w:space="0" w:color="3B82F6"/>
          <w:bottom w:val="single" w:sz="6" w:space="0" w:color="3B82F6"/>
          <w:right w:val="single" w:sz="6" w:space="0" w:color="3B82F6"/>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559CC208" w14:textId="77777777">
        <w:tblPrEx>
          <w:tblCellMar>
            <w:top w:w="0" w:type="dxa"/>
            <w:bottom w:w="0" w:type="dxa"/>
          </w:tblCellMar>
        </w:tblPrEx>
        <w:trPr>
          <w:cantSplit/>
        </w:trPr>
        <w:tc>
          <w:tcPr>
            <w:tcW w:w="9360" w:type="dxa"/>
            <w:shd w:val="clear" w:color="auto" w:fill="EFF6FF"/>
            <w:tcMar>
              <w:top w:w="105" w:type="dxa"/>
              <w:left w:w="165" w:type="dxa"/>
              <w:bottom w:w="105" w:type="dxa"/>
              <w:right w:w="165" w:type="dxa"/>
            </w:tcMar>
          </w:tcPr>
          <w:p w14:paraId="714EAEB7" w14:textId="77777777" w:rsidR="00627E24" w:rsidRDefault="00000000">
            <w:pPr>
              <w:spacing w:after="55" w:line="264" w:lineRule="auto"/>
            </w:pPr>
            <w:r>
              <w:rPr>
                <w:b/>
                <w:bCs/>
                <w:color w:val="1F4899"/>
                <w:sz w:val="22"/>
                <w:szCs w:val="22"/>
              </w:rPr>
              <w:lastRenderedPageBreak/>
              <w:t>Q3-11</w:t>
            </w:r>
          </w:p>
          <w:p w14:paraId="7291920C" w14:textId="77777777" w:rsidR="00627E24" w:rsidRDefault="00000000">
            <w:pPr>
              <w:spacing w:line="264" w:lineRule="auto"/>
            </w:pPr>
            <w:r>
              <w:t>What is a contra account? What contra account is used in reporting the book value of a depreciable asset?</w:t>
            </w:r>
          </w:p>
        </w:tc>
      </w:tr>
    </w:tbl>
    <w:p w14:paraId="79CC877E" w14:textId="77777777" w:rsidR="00627E24" w:rsidRDefault="00627E24">
      <w:pPr>
        <w:spacing w:after="90" w:line="60" w:lineRule="auto"/>
      </w:pP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3C2D9352"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3676DDC4" w14:textId="77777777" w:rsidR="00627E24" w:rsidRDefault="00000000">
            <w:pPr>
              <w:spacing w:after="55" w:line="264" w:lineRule="auto"/>
            </w:pPr>
            <w:r>
              <w:rPr>
                <w:b/>
                <w:bCs/>
                <w:color w:val="4E8B2C"/>
                <w:sz w:val="22"/>
                <w:szCs w:val="22"/>
              </w:rPr>
              <w:t>Solution</w:t>
            </w:r>
          </w:p>
          <w:p w14:paraId="09267EC0" w14:textId="77777777" w:rsidR="00627E24" w:rsidRDefault="00000000">
            <w:pPr>
              <w:spacing w:after="55" w:line="264" w:lineRule="auto"/>
            </w:pPr>
            <w:r>
              <w:t xml:space="preserve">A contra account is an account that is </w:t>
            </w:r>
            <w:r>
              <w:rPr>
                <w:b/>
                <w:bCs/>
              </w:rPr>
              <w:t>related to, and deducted from, another account</w:t>
            </w:r>
            <w:r>
              <w:t xml:space="preserve"> when financial statements are prepared or when book values are computed.</w:t>
            </w:r>
          </w:p>
          <w:p w14:paraId="24D9375C" w14:textId="77777777" w:rsidR="00627E24" w:rsidRDefault="00000000">
            <w:pPr>
              <w:spacing w:line="264" w:lineRule="auto"/>
            </w:pPr>
            <w:r>
              <w:rPr>
                <w:b/>
                <w:bCs/>
              </w:rPr>
              <w:t>Accumulated depreciation</w:t>
            </w:r>
            <w:r>
              <w:t xml:space="preserve"> is deducted from the cost of a depreciable asset in computing and portraying the asset’s net book value.</w:t>
            </w:r>
          </w:p>
        </w:tc>
      </w:tr>
    </w:tbl>
    <w:p w14:paraId="3B7994E5" w14:textId="77777777" w:rsidR="00627E24" w:rsidRDefault="00627E24">
      <w:pPr>
        <w:spacing w:after="150" w:line="60" w:lineRule="auto"/>
      </w:pPr>
    </w:p>
    <w:p w14:paraId="4251E271" w14:textId="77777777" w:rsidR="00627E24" w:rsidRDefault="00627E24">
      <w:pPr>
        <w:pageBreakBefore/>
      </w:pPr>
    </w:p>
    <w:tbl>
      <w:tblPr>
        <w:tblW w:w="9360" w:type="dxa"/>
        <w:tblBorders>
          <w:top w:val="single" w:sz="6" w:space="0" w:color="3B82F6"/>
          <w:left w:val="single" w:sz="6" w:space="0" w:color="3B82F6"/>
          <w:bottom w:val="single" w:sz="6" w:space="0" w:color="3B82F6"/>
          <w:right w:val="single" w:sz="6" w:space="0" w:color="3B82F6"/>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6B143720" w14:textId="77777777">
        <w:tblPrEx>
          <w:tblCellMar>
            <w:top w:w="0" w:type="dxa"/>
            <w:bottom w:w="0" w:type="dxa"/>
          </w:tblCellMar>
        </w:tblPrEx>
        <w:trPr>
          <w:cantSplit/>
        </w:trPr>
        <w:tc>
          <w:tcPr>
            <w:tcW w:w="9360" w:type="dxa"/>
            <w:shd w:val="clear" w:color="auto" w:fill="EFF6FF"/>
            <w:tcMar>
              <w:top w:w="105" w:type="dxa"/>
              <w:left w:w="165" w:type="dxa"/>
              <w:bottom w:w="105" w:type="dxa"/>
              <w:right w:w="165" w:type="dxa"/>
            </w:tcMar>
          </w:tcPr>
          <w:p w14:paraId="5A68ED4E" w14:textId="77777777" w:rsidR="00627E24" w:rsidRDefault="00000000">
            <w:pPr>
              <w:spacing w:after="55" w:line="264" w:lineRule="auto"/>
            </w:pPr>
            <w:r>
              <w:rPr>
                <w:b/>
                <w:bCs/>
                <w:color w:val="1F4899"/>
                <w:sz w:val="22"/>
                <w:szCs w:val="22"/>
              </w:rPr>
              <w:t>Q3-13</w:t>
            </w:r>
          </w:p>
          <w:p w14:paraId="0664A487" w14:textId="77777777" w:rsidR="00627E24" w:rsidRDefault="00000000">
            <w:pPr>
              <w:spacing w:after="55" w:line="264" w:lineRule="auto"/>
            </w:pPr>
            <w:r>
              <w:t xml:space="preserve">The publisher of </w:t>
            </w:r>
            <w:r>
              <w:rPr>
                <w:i/>
                <w:iCs/>
              </w:rPr>
              <w:t>International View</w:t>
            </w:r>
            <w:r>
              <w:t xml:space="preserve">, a monthly magazine, received two-year digital subscriptions totaling </w:t>
            </w:r>
            <w:r>
              <w:rPr>
                <w:b/>
                <w:bCs/>
              </w:rPr>
              <w:t>$12,600</w:t>
            </w:r>
            <w:r>
              <w:t xml:space="preserve"> on January 1.</w:t>
            </w:r>
          </w:p>
          <w:p w14:paraId="5E0884B1" w14:textId="77777777" w:rsidR="00627E24" w:rsidRDefault="00000000">
            <w:pPr>
              <w:spacing w:after="55" w:line="264" w:lineRule="auto"/>
            </w:pPr>
            <w:r>
              <w:rPr>
                <w:b/>
                <w:bCs/>
              </w:rPr>
              <w:t>(a)</w:t>
            </w:r>
            <w:r>
              <w:t xml:space="preserve"> What entry should be made to record the receipt of the $12,600?</w:t>
            </w:r>
          </w:p>
          <w:p w14:paraId="07D7563E" w14:textId="77777777" w:rsidR="00627E24" w:rsidRDefault="00000000">
            <w:pPr>
              <w:spacing w:line="264" w:lineRule="auto"/>
            </w:pPr>
            <w:r>
              <w:rPr>
                <w:b/>
                <w:bCs/>
              </w:rPr>
              <w:t>(b)</w:t>
            </w:r>
            <w:r>
              <w:t xml:space="preserve"> What entry should be made at the end of January before financial statements are prepared for the month?</w:t>
            </w:r>
          </w:p>
        </w:tc>
      </w:tr>
    </w:tbl>
    <w:p w14:paraId="0193C615" w14:textId="77777777" w:rsidR="00627E24" w:rsidRDefault="00627E24">
      <w:pPr>
        <w:spacing w:after="90" w:line="60" w:lineRule="auto"/>
      </w:pP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2C3CB34E"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1D22C60F" w14:textId="77777777" w:rsidR="00627E24" w:rsidRDefault="00000000">
            <w:pPr>
              <w:spacing w:after="60" w:line="264" w:lineRule="auto"/>
            </w:pPr>
            <w:r>
              <w:rPr>
                <w:b/>
                <w:bCs/>
                <w:color w:val="4E8B2C"/>
                <w:sz w:val="22"/>
                <w:szCs w:val="22"/>
              </w:rPr>
              <w:t>(a</w:t>
            </w:r>
            <w:proofErr w:type="gramStart"/>
            <w:r>
              <w:rPr>
                <w:b/>
                <w:bCs/>
                <w:color w:val="4E8B2C"/>
                <w:sz w:val="22"/>
                <w:szCs w:val="22"/>
              </w:rPr>
              <w:t>)  Receipt</w:t>
            </w:r>
            <w:proofErr w:type="gramEnd"/>
            <w:r>
              <w:rPr>
                <w:b/>
                <w:bCs/>
                <w:color w:val="4E8B2C"/>
                <w:sz w:val="22"/>
                <w:szCs w:val="22"/>
              </w:rPr>
              <w:t xml:space="preserve"> of subscriptions on January 1</w:t>
            </w:r>
          </w:p>
          <w:tbl>
            <w:tblPr>
              <w:tblW w:w="8940" w:type="dxa"/>
              <w:tblBorders>
                <w:top w:val="single" w:sz="8" w:space="0" w:color="1F4899"/>
                <w:left w:val="single" w:sz="8" w:space="0" w:color="1F4899"/>
                <w:bottom w:val="single" w:sz="8" w:space="0" w:color="1F4899"/>
                <w:right w:val="single" w:sz="8" w:space="0" w:color="1F4899"/>
                <w:insideH w:val="single" w:sz="4" w:space="0" w:color="D5DEEC"/>
                <w:insideV w:val="single" w:sz="4" w:space="0" w:color="D5DEEC"/>
              </w:tblBorders>
              <w:tblLayout w:type="fixed"/>
              <w:tblCellMar>
                <w:left w:w="10" w:type="dxa"/>
                <w:right w:w="10" w:type="dxa"/>
              </w:tblCellMar>
              <w:tblLook w:val="04A0" w:firstRow="1" w:lastRow="0" w:firstColumn="1" w:lastColumn="0" w:noHBand="0" w:noVBand="1"/>
            </w:tblPr>
            <w:tblGrid>
              <w:gridCol w:w="5348"/>
              <w:gridCol w:w="1796"/>
              <w:gridCol w:w="1796"/>
            </w:tblGrid>
            <w:tr w:rsidR="00627E24" w14:paraId="2322DFE1" w14:textId="77777777">
              <w:tblPrEx>
                <w:tblCellMar>
                  <w:top w:w="0" w:type="dxa"/>
                  <w:bottom w:w="0" w:type="dxa"/>
                </w:tblCellMar>
              </w:tblPrEx>
              <w:trPr>
                <w:tblHeader/>
              </w:trPr>
              <w:tc>
                <w:tcPr>
                  <w:tcW w:w="5348" w:type="dxa"/>
                  <w:shd w:val="clear" w:color="auto" w:fill="1F4899"/>
                  <w:tcMar>
                    <w:top w:w="65" w:type="dxa"/>
                    <w:left w:w="110" w:type="dxa"/>
                    <w:bottom w:w="65" w:type="dxa"/>
                    <w:right w:w="110" w:type="dxa"/>
                  </w:tcMar>
                </w:tcPr>
                <w:p w14:paraId="5A14EA4A" w14:textId="77777777" w:rsidR="00627E24" w:rsidRDefault="00000000">
                  <w:pPr>
                    <w:spacing w:line="264" w:lineRule="auto"/>
                  </w:pPr>
                  <w:r>
                    <w:rPr>
                      <w:b/>
                      <w:bCs/>
                      <w:color w:val="FFFFFF"/>
                      <w:sz w:val="19"/>
                      <w:szCs w:val="19"/>
                    </w:rPr>
                    <w:t>Account</w:t>
                  </w:r>
                </w:p>
              </w:tc>
              <w:tc>
                <w:tcPr>
                  <w:tcW w:w="1796" w:type="dxa"/>
                  <w:shd w:val="clear" w:color="auto" w:fill="1F4899"/>
                  <w:tcMar>
                    <w:top w:w="65" w:type="dxa"/>
                    <w:left w:w="110" w:type="dxa"/>
                    <w:bottom w:w="65" w:type="dxa"/>
                    <w:right w:w="110" w:type="dxa"/>
                  </w:tcMar>
                </w:tcPr>
                <w:p w14:paraId="6F6D111A" w14:textId="77777777" w:rsidR="00627E24" w:rsidRDefault="00000000">
                  <w:pPr>
                    <w:spacing w:line="264" w:lineRule="auto"/>
                    <w:jc w:val="right"/>
                  </w:pPr>
                  <w:r>
                    <w:rPr>
                      <w:b/>
                      <w:bCs/>
                      <w:color w:val="FFFFFF"/>
                      <w:sz w:val="19"/>
                      <w:szCs w:val="19"/>
                    </w:rPr>
                    <w:t>Debit</w:t>
                  </w:r>
                </w:p>
              </w:tc>
              <w:tc>
                <w:tcPr>
                  <w:tcW w:w="1796" w:type="dxa"/>
                  <w:shd w:val="clear" w:color="auto" w:fill="1F4899"/>
                  <w:tcMar>
                    <w:top w:w="65" w:type="dxa"/>
                    <w:left w:w="110" w:type="dxa"/>
                    <w:bottom w:w="65" w:type="dxa"/>
                    <w:right w:w="110" w:type="dxa"/>
                  </w:tcMar>
                </w:tcPr>
                <w:p w14:paraId="4636107A" w14:textId="77777777" w:rsidR="00627E24" w:rsidRDefault="00000000">
                  <w:pPr>
                    <w:spacing w:line="264" w:lineRule="auto"/>
                    <w:jc w:val="right"/>
                  </w:pPr>
                  <w:r>
                    <w:rPr>
                      <w:b/>
                      <w:bCs/>
                      <w:color w:val="FFFFFF"/>
                      <w:sz w:val="19"/>
                      <w:szCs w:val="19"/>
                    </w:rPr>
                    <w:t>Credit</w:t>
                  </w:r>
                </w:p>
              </w:tc>
            </w:tr>
            <w:tr w:rsidR="00627E24" w14:paraId="3F9D3B23"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0BF38020" w14:textId="77777777" w:rsidR="00627E24" w:rsidRDefault="00000000">
                  <w:pPr>
                    <w:spacing w:line="264" w:lineRule="auto"/>
                  </w:pPr>
                  <w:r>
                    <w:rPr>
                      <w:sz w:val="19"/>
                      <w:szCs w:val="19"/>
                    </w:rPr>
                    <w:t>Jan. 1    Cash (+A)</w:t>
                  </w:r>
                </w:p>
              </w:tc>
              <w:tc>
                <w:tcPr>
                  <w:tcW w:w="1796" w:type="dxa"/>
                  <w:shd w:val="clear" w:color="auto" w:fill="FFFFFF"/>
                  <w:tcMar>
                    <w:top w:w="55" w:type="dxa"/>
                    <w:left w:w="110" w:type="dxa"/>
                    <w:bottom w:w="55" w:type="dxa"/>
                    <w:right w:w="110" w:type="dxa"/>
                  </w:tcMar>
                  <w:vAlign w:val="center"/>
                </w:tcPr>
                <w:p w14:paraId="178706BF" w14:textId="77777777" w:rsidR="00627E24" w:rsidRDefault="00000000">
                  <w:pPr>
                    <w:spacing w:line="264" w:lineRule="auto"/>
                    <w:jc w:val="right"/>
                  </w:pPr>
                  <w:r>
                    <w:rPr>
                      <w:sz w:val="19"/>
                      <w:szCs w:val="19"/>
                    </w:rPr>
                    <w:t>12,600</w:t>
                  </w:r>
                </w:p>
              </w:tc>
              <w:tc>
                <w:tcPr>
                  <w:tcW w:w="1796" w:type="dxa"/>
                  <w:shd w:val="clear" w:color="auto" w:fill="FFFFFF"/>
                  <w:tcMar>
                    <w:top w:w="55" w:type="dxa"/>
                    <w:left w:w="110" w:type="dxa"/>
                    <w:bottom w:w="55" w:type="dxa"/>
                    <w:right w:w="110" w:type="dxa"/>
                  </w:tcMar>
                  <w:vAlign w:val="center"/>
                </w:tcPr>
                <w:p w14:paraId="321A8CED" w14:textId="77777777" w:rsidR="00627E24" w:rsidRDefault="00627E24">
                  <w:pPr>
                    <w:spacing w:line="264" w:lineRule="auto"/>
                    <w:jc w:val="right"/>
                  </w:pPr>
                </w:p>
              </w:tc>
            </w:tr>
            <w:tr w:rsidR="00627E24" w14:paraId="720DA189"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0DF27BCB" w14:textId="77777777" w:rsidR="00627E24" w:rsidRDefault="00000000">
                  <w:pPr>
                    <w:spacing w:line="264" w:lineRule="auto"/>
                  </w:pPr>
                  <w:r>
                    <w:rPr>
                      <w:sz w:val="19"/>
                      <w:szCs w:val="19"/>
                    </w:rPr>
                    <w:t xml:space="preserve">                    Unearned subscription revenue (+L)</w:t>
                  </w:r>
                </w:p>
              </w:tc>
              <w:tc>
                <w:tcPr>
                  <w:tcW w:w="1796" w:type="dxa"/>
                  <w:shd w:val="clear" w:color="auto" w:fill="F7F9FC"/>
                  <w:tcMar>
                    <w:top w:w="55" w:type="dxa"/>
                    <w:left w:w="110" w:type="dxa"/>
                    <w:bottom w:w="55" w:type="dxa"/>
                    <w:right w:w="110" w:type="dxa"/>
                  </w:tcMar>
                  <w:vAlign w:val="center"/>
                </w:tcPr>
                <w:p w14:paraId="2A83D890" w14:textId="77777777" w:rsidR="00627E24" w:rsidRDefault="00627E24">
                  <w:pPr>
                    <w:spacing w:line="264" w:lineRule="auto"/>
                    <w:jc w:val="right"/>
                  </w:pPr>
                </w:p>
              </w:tc>
              <w:tc>
                <w:tcPr>
                  <w:tcW w:w="1796" w:type="dxa"/>
                  <w:shd w:val="clear" w:color="auto" w:fill="F7F9FC"/>
                  <w:tcMar>
                    <w:top w:w="55" w:type="dxa"/>
                    <w:left w:w="110" w:type="dxa"/>
                    <w:bottom w:w="55" w:type="dxa"/>
                    <w:right w:w="110" w:type="dxa"/>
                  </w:tcMar>
                  <w:vAlign w:val="center"/>
                </w:tcPr>
                <w:p w14:paraId="1F17E089" w14:textId="77777777" w:rsidR="00627E24" w:rsidRDefault="00000000">
                  <w:pPr>
                    <w:spacing w:line="264" w:lineRule="auto"/>
                    <w:jc w:val="right"/>
                  </w:pPr>
                  <w:r>
                    <w:rPr>
                      <w:sz w:val="19"/>
                      <w:szCs w:val="19"/>
                    </w:rPr>
                    <w:t>12,600</w:t>
                  </w:r>
                </w:p>
              </w:tc>
            </w:tr>
          </w:tbl>
          <w:p w14:paraId="0FFB06B3" w14:textId="77777777" w:rsidR="00627E24" w:rsidRDefault="00000000">
            <w:pPr>
              <w:spacing w:before="90" w:line="264" w:lineRule="auto"/>
            </w:pPr>
            <w:r>
              <w:rPr>
                <w:i/>
                <w:iCs/>
                <w:sz w:val="19"/>
                <w:szCs w:val="19"/>
              </w:rPr>
              <w:t>Cash is received before the service is delivered, so the credit is a liability, not revenue.</w:t>
            </w:r>
          </w:p>
        </w:tc>
      </w:tr>
    </w:tbl>
    <w:p w14:paraId="2FB78C9B" w14:textId="77777777" w:rsidR="00627E24" w:rsidRDefault="00627E24">
      <w:pPr>
        <w:spacing w:after="160" w:line="60" w:lineRule="auto"/>
      </w:pP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2159D981"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2F99E4E9" w14:textId="77777777" w:rsidR="00627E24" w:rsidRDefault="00000000">
            <w:pPr>
              <w:spacing w:after="60" w:line="264" w:lineRule="auto"/>
            </w:pPr>
            <w:r>
              <w:rPr>
                <w:b/>
                <w:bCs/>
                <w:color w:val="4E8B2C"/>
                <w:sz w:val="22"/>
                <w:szCs w:val="22"/>
              </w:rPr>
              <w:t>(b</w:t>
            </w:r>
            <w:proofErr w:type="gramStart"/>
            <w:r>
              <w:rPr>
                <w:b/>
                <w:bCs/>
                <w:color w:val="4E8B2C"/>
                <w:sz w:val="22"/>
                <w:szCs w:val="22"/>
              </w:rPr>
              <w:t>)  Adjusting</w:t>
            </w:r>
            <w:proofErr w:type="gramEnd"/>
            <w:r>
              <w:rPr>
                <w:b/>
                <w:bCs/>
                <w:color w:val="4E8B2C"/>
                <w:sz w:val="22"/>
                <w:szCs w:val="22"/>
              </w:rPr>
              <w:t xml:space="preserve"> entry on January 31</w:t>
            </w:r>
          </w:p>
          <w:p w14:paraId="3DEF86E0" w14:textId="77777777" w:rsidR="00627E24" w:rsidRDefault="00000000">
            <w:pPr>
              <w:spacing w:after="55" w:line="264" w:lineRule="auto"/>
            </w:pPr>
            <w:r>
              <w:t xml:space="preserve">Monthly revenue earned = $12,600 ÷ 24 months = </w:t>
            </w:r>
            <w:r>
              <w:rPr>
                <w:b/>
                <w:bCs/>
              </w:rPr>
              <w:t>$525</w:t>
            </w:r>
          </w:p>
          <w:tbl>
            <w:tblPr>
              <w:tblW w:w="8940" w:type="dxa"/>
              <w:tblBorders>
                <w:top w:val="single" w:sz="8" w:space="0" w:color="1F4899"/>
                <w:left w:val="single" w:sz="8" w:space="0" w:color="1F4899"/>
                <w:bottom w:val="single" w:sz="8" w:space="0" w:color="1F4899"/>
                <w:right w:val="single" w:sz="8" w:space="0" w:color="1F4899"/>
                <w:insideH w:val="single" w:sz="4" w:space="0" w:color="D5DEEC"/>
                <w:insideV w:val="single" w:sz="4" w:space="0" w:color="D5DEEC"/>
              </w:tblBorders>
              <w:tblLayout w:type="fixed"/>
              <w:tblCellMar>
                <w:left w:w="10" w:type="dxa"/>
                <w:right w:w="10" w:type="dxa"/>
              </w:tblCellMar>
              <w:tblLook w:val="04A0" w:firstRow="1" w:lastRow="0" w:firstColumn="1" w:lastColumn="0" w:noHBand="0" w:noVBand="1"/>
            </w:tblPr>
            <w:tblGrid>
              <w:gridCol w:w="5348"/>
              <w:gridCol w:w="1796"/>
              <w:gridCol w:w="1796"/>
            </w:tblGrid>
            <w:tr w:rsidR="00627E24" w14:paraId="6F23FC37" w14:textId="77777777">
              <w:tblPrEx>
                <w:tblCellMar>
                  <w:top w:w="0" w:type="dxa"/>
                  <w:bottom w:w="0" w:type="dxa"/>
                </w:tblCellMar>
              </w:tblPrEx>
              <w:trPr>
                <w:tblHeader/>
              </w:trPr>
              <w:tc>
                <w:tcPr>
                  <w:tcW w:w="5348" w:type="dxa"/>
                  <w:shd w:val="clear" w:color="auto" w:fill="1F4899"/>
                  <w:tcMar>
                    <w:top w:w="65" w:type="dxa"/>
                    <w:left w:w="110" w:type="dxa"/>
                    <w:bottom w:w="65" w:type="dxa"/>
                    <w:right w:w="110" w:type="dxa"/>
                  </w:tcMar>
                </w:tcPr>
                <w:p w14:paraId="29161D1D" w14:textId="77777777" w:rsidR="00627E24" w:rsidRDefault="00000000">
                  <w:pPr>
                    <w:spacing w:line="264" w:lineRule="auto"/>
                  </w:pPr>
                  <w:r>
                    <w:rPr>
                      <w:b/>
                      <w:bCs/>
                      <w:color w:val="FFFFFF"/>
                      <w:sz w:val="19"/>
                      <w:szCs w:val="19"/>
                    </w:rPr>
                    <w:t>Account</w:t>
                  </w:r>
                </w:p>
              </w:tc>
              <w:tc>
                <w:tcPr>
                  <w:tcW w:w="1796" w:type="dxa"/>
                  <w:shd w:val="clear" w:color="auto" w:fill="1F4899"/>
                  <w:tcMar>
                    <w:top w:w="65" w:type="dxa"/>
                    <w:left w:w="110" w:type="dxa"/>
                    <w:bottom w:w="65" w:type="dxa"/>
                    <w:right w:w="110" w:type="dxa"/>
                  </w:tcMar>
                </w:tcPr>
                <w:p w14:paraId="50679DED" w14:textId="77777777" w:rsidR="00627E24" w:rsidRDefault="00000000">
                  <w:pPr>
                    <w:spacing w:line="264" w:lineRule="auto"/>
                    <w:jc w:val="right"/>
                  </w:pPr>
                  <w:r>
                    <w:rPr>
                      <w:b/>
                      <w:bCs/>
                      <w:color w:val="FFFFFF"/>
                      <w:sz w:val="19"/>
                      <w:szCs w:val="19"/>
                    </w:rPr>
                    <w:t>Debit</w:t>
                  </w:r>
                </w:p>
              </w:tc>
              <w:tc>
                <w:tcPr>
                  <w:tcW w:w="1796" w:type="dxa"/>
                  <w:shd w:val="clear" w:color="auto" w:fill="1F4899"/>
                  <w:tcMar>
                    <w:top w:w="65" w:type="dxa"/>
                    <w:left w:w="110" w:type="dxa"/>
                    <w:bottom w:w="65" w:type="dxa"/>
                    <w:right w:w="110" w:type="dxa"/>
                  </w:tcMar>
                </w:tcPr>
                <w:p w14:paraId="32227660" w14:textId="77777777" w:rsidR="00627E24" w:rsidRDefault="00000000">
                  <w:pPr>
                    <w:spacing w:line="264" w:lineRule="auto"/>
                    <w:jc w:val="right"/>
                  </w:pPr>
                  <w:r>
                    <w:rPr>
                      <w:b/>
                      <w:bCs/>
                      <w:color w:val="FFFFFF"/>
                      <w:sz w:val="19"/>
                      <w:szCs w:val="19"/>
                    </w:rPr>
                    <w:t>Credit</w:t>
                  </w:r>
                </w:p>
              </w:tc>
            </w:tr>
            <w:tr w:rsidR="00627E24" w14:paraId="227DC1F6"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528FC4CA" w14:textId="77777777" w:rsidR="00627E24" w:rsidRDefault="00000000">
                  <w:pPr>
                    <w:spacing w:line="264" w:lineRule="auto"/>
                  </w:pPr>
                  <w:r>
                    <w:rPr>
                      <w:sz w:val="19"/>
                      <w:szCs w:val="19"/>
                    </w:rPr>
                    <w:t>Jan. 31   Unearned subscription revenue (−L)</w:t>
                  </w:r>
                </w:p>
              </w:tc>
              <w:tc>
                <w:tcPr>
                  <w:tcW w:w="1796" w:type="dxa"/>
                  <w:shd w:val="clear" w:color="auto" w:fill="FFFFFF"/>
                  <w:tcMar>
                    <w:top w:w="55" w:type="dxa"/>
                    <w:left w:w="110" w:type="dxa"/>
                    <w:bottom w:w="55" w:type="dxa"/>
                    <w:right w:w="110" w:type="dxa"/>
                  </w:tcMar>
                  <w:vAlign w:val="center"/>
                </w:tcPr>
                <w:p w14:paraId="707D4821" w14:textId="77777777" w:rsidR="00627E24" w:rsidRDefault="00000000">
                  <w:pPr>
                    <w:spacing w:line="264" w:lineRule="auto"/>
                    <w:jc w:val="right"/>
                  </w:pPr>
                  <w:r>
                    <w:rPr>
                      <w:sz w:val="19"/>
                      <w:szCs w:val="19"/>
                    </w:rPr>
                    <w:t>525</w:t>
                  </w:r>
                </w:p>
              </w:tc>
              <w:tc>
                <w:tcPr>
                  <w:tcW w:w="1796" w:type="dxa"/>
                  <w:shd w:val="clear" w:color="auto" w:fill="FFFFFF"/>
                  <w:tcMar>
                    <w:top w:w="55" w:type="dxa"/>
                    <w:left w:w="110" w:type="dxa"/>
                    <w:bottom w:w="55" w:type="dxa"/>
                    <w:right w:w="110" w:type="dxa"/>
                  </w:tcMar>
                  <w:vAlign w:val="center"/>
                </w:tcPr>
                <w:p w14:paraId="11451686" w14:textId="77777777" w:rsidR="00627E24" w:rsidRDefault="00627E24">
                  <w:pPr>
                    <w:spacing w:line="264" w:lineRule="auto"/>
                    <w:jc w:val="right"/>
                  </w:pPr>
                </w:p>
              </w:tc>
            </w:tr>
            <w:tr w:rsidR="00627E24" w14:paraId="098E10B2"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4D86C572" w14:textId="77777777" w:rsidR="00627E24" w:rsidRDefault="00000000">
                  <w:pPr>
                    <w:spacing w:line="264" w:lineRule="auto"/>
                  </w:pPr>
                  <w:r>
                    <w:rPr>
                      <w:sz w:val="19"/>
                      <w:szCs w:val="19"/>
                    </w:rPr>
                    <w:t xml:space="preserve">                    Subscription revenue (+R, +SE)</w:t>
                  </w:r>
                </w:p>
              </w:tc>
              <w:tc>
                <w:tcPr>
                  <w:tcW w:w="1796" w:type="dxa"/>
                  <w:shd w:val="clear" w:color="auto" w:fill="F7F9FC"/>
                  <w:tcMar>
                    <w:top w:w="55" w:type="dxa"/>
                    <w:left w:w="110" w:type="dxa"/>
                    <w:bottom w:w="55" w:type="dxa"/>
                    <w:right w:w="110" w:type="dxa"/>
                  </w:tcMar>
                  <w:vAlign w:val="center"/>
                </w:tcPr>
                <w:p w14:paraId="46518067" w14:textId="77777777" w:rsidR="00627E24" w:rsidRDefault="00627E24">
                  <w:pPr>
                    <w:spacing w:line="264" w:lineRule="auto"/>
                    <w:jc w:val="right"/>
                  </w:pPr>
                </w:p>
              </w:tc>
              <w:tc>
                <w:tcPr>
                  <w:tcW w:w="1796" w:type="dxa"/>
                  <w:shd w:val="clear" w:color="auto" w:fill="F7F9FC"/>
                  <w:tcMar>
                    <w:top w:w="55" w:type="dxa"/>
                    <w:left w:w="110" w:type="dxa"/>
                    <w:bottom w:w="55" w:type="dxa"/>
                    <w:right w:w="110" w:type="dxa"/>
                  </w:tcMar>
                  <w:vAlign w:val="center"/>
                </w:tcPr>
                <w:p w14:paraId="3FB7CF07" w14:textId="77777777" w:rsidR="00627E24" w:rsidRDefault="00000000">
                  <w:pPr>
                    <w:spacing w:line="264" w:lineRule="auto"/>
                    <w:jc w:val="right"/>
                  </w:pPr>
                  <w:r>
                    <w:rPr>
                      <w:sz w:val="19"/>
                      <w:szCs w:val="19"/>
                    </w:rPr>
                    <w:t>525</w:t>
                  </w:r>
                </w:p>
              </w:tc>
            </w:tr>
          </w:tbl>
          <w:p w14:paraId="2A232547" w14:textId="77777777" w:rsidR="00627E24" w:rsidRDefault="00000000">
            <w:pPr>
              <w:spacing w:before="90" w:line="264" w:lineRule="auto"/>
            </w:pPr>
            <w:r>
              <w:rPr>
                <w:i/>
                <w:iCs/>
                <w:sz w:val="19"/>
                <w:szCs w:val="19"/>
              </w:rPr>
              <w:t>After the entry, the remaining liability is $12,075 (23 months of undelivered issues).</w:t>
            </w:r>
          </w:p>
        </w:tc>
      </w:tr>
    </w:tbl>
    <w:p w14:paraId="0EF9F2FF" w14:textId="77777777" w:rsidR="00627E24" w:rsidRDefault="00627E24">
      <w:pPr>
        <w:spacing w:after="160" w:line="60" w:lineRule="auto"/>
      </w:pPr>
    </w:p>
    <w:tbl>
      <w:tblPr>
        <w:tblW w:w="9360" w:type="dxa"/>
        <w:tblBorders>
          <w:top w:val="single" w:sz="6" w:space="0" w:color="EF4444"/>
          <w:left w:val="single" w:sz="6" w:space="0" w:color="EF4444"/>
          <w:bottom w:val="single" w:sz="6" w:space="0" w:color="EF4444"/>
          <w:right w:val="single" w:sz="6" w:space="0" w:color="EF4444"/>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11D610E7" w14:textId="77777777">
        <w:tblPrEx>
          <w:tblCellMar>
            <w:top w:w="0" w:type="dxa"/>
            <w:bottom w:w="0" w:type="dxa"/>
          </w:tblCellMar>
        </w:tblPrEx>
        <w:trPr>
          <w:cantSplit/>
        </w:trPr>
        <w:tc>
          <w:tcPr>
            <w:tcW w:w="9360" w:type="dxa"/>
            <w:shd w:val="clear" w:color="auto" w:fill="FEF2F2"/>
            <w:tcMar>
              <w:top w:w="105" w:type="dxa"/>
              <w:left w:w="165" w:type="dxa"/>
              <w:bottom w:w="105" w:type="dxa"/>
              <w:right w:w="165" w:type="dxa"/>
            </w:tcMar>
          </w:tcPr>
          <w:p w14:paraId="25EBDEE7" w14:textId="77777777" w:rsidR="00627E24" w:rsidRDefault="00000000">
            <w:pPr>
              <w:spacing w:after="55" w:line="264" w:lineRule="auto"/>
            </w:pPr>
            <w:r>
              <w:rPr>
                <w:b/>
                <w:bCs/>
                <w:color w:val="C00000"/>
                <w:sz w:val="22"/>
                <w:szCs w:val="22"/>
              </w:rPr>
              <w:t>Note on the source file</w:t>
            </w:r>
          </w:p>
          <w:p w14:paraId="64D31B95" w14:textId="77777777" w:rsidR="00627E24" w:rsidRDefault="00000000">
            <w:pPr>
              <w:spacing w:line="264" w:lineRule="auto"/>
            </w:pPr>
            <w:r>
              <w:t xml:space="preserve">The solution originally filed under Q3-13 discussed a building’s accumulated depreciation and had no connection to the </w:t>
            </w:r>
            <w:proofErr w:type="gramStart"/>
            <w:r>
              <w:t>magazine-subscription</w:t>
            </w:r>
            <w:proofErr w:type="gramEnd"/>
            <w:r>
              <w:t xml:space="preserve"> question. It appears to have been </w:t>
            </w:r>
            <w:proofErr w:type="gramStart"/>
            <w:r>
              <w:t>pasted</w:t>
            </w:r>
            <w:proofErr w:type="gramEnd"/>
            <w:r>
              <w:t xml:space="preserve"> from a different problem. The solution above answers the question as stated.</w:t>
            </w:r>
          </w:p>
        </w:tc>
      </w:tr>
    </w:tbl>
    <w:p w14:paraId="5C53255D" w14:textId="77777777" w:rsidR="00627E24" w:rsidRDefault="00627E24">
      <w:pPr>
        <w:spacing w:after="150" w:line="60" w:lineRule="auto"/>
      </w:pPr>
    </w:p>
    <w:p w14:paraId="7CCD4A81" w14:textId="77777777" w:rsidR="00627E24" w:rsidRDefault="00627E24">
      <w:pPr>
        <w:pageBreakBefore/>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06EF6579" w14:textId="77777777">
        <w:tblPrEx>
          <w:tblCellMar>
            <w:top w:w="0" w:type="dxa"/>
            <w:bottom w:w="0" w:type="dxa"/>
          </w:tblCellMar>
        </w:tblPrEx>
        <w:tc>
          <w:tcPr>
            <w:tcW w:w="9360" w:type="dxa"/>
            <w:shd w:val="clear" w:color="auto" w:fill="1F4899"/>
            <w:tcMar>
              <w:top w:w="85" w:type="dxa"/>
              <w:left w:w="200" w:type="dxa"/>
              <w:bottom w:w="85" w:type="dxa"/>
              <w:right w:w="200" w:type="dxa"/>
            </w:tcMar>
          </w:tcPr>
          <w:p w14:paraId="6AB04261" w14:textId="77777777" w:rsidR="00627E24" w:rsidRDefault="00000000">
            <w:pPr>
              <w:spacing w:line="264" w:lineRule="auto"/>
            </w:pPr>
            <w:r>
              <w:rPr>
                <w:b/>
                <w:bCs/>
                <w:color w:val="FFFFFF"/>
                <w:sz w:val="23"/>
                <w:szCs w:val="23"/>
              </w:rPr>
              <w:t xml:space="preserve">Part </w:t>
            </w:r>
            <w:proofErr w:type="gramStart"/>
            <w:r>
              <w:rPr>
                <w:b/>
                <w:bCs/>
                <w:color w:val="FFFFFF"/>
                <w:sz w:val="23"/>
                <w:szCs w:val="23"/>
              </w:rPr>
              <w:t>2  ·</w:t>
            </w:r>
            <w:proofErr w:type="gramEnd"/>
            <w:r>
              <w:rPr>
                <w:b/>
                <w:bCs/>
                <w:color w:val="FFFFFF"/>
                <w:sz w:val="23"/>
                <w:szCs w:val="23"/>
              </w:rPr>
              <w:t xml:space="preserve">  Problems</w:t>
            </w:r>
          </w:p>
        </w:tc>
      </w:tr>
    </w:tbl>
    <w:p w14:paraId="29148B74" w14:textId="77777777" w:rsidR="00627E24" w:rsidRDefault="00627E24">
      <w:pPr>
        <w:spacing w:after="150" w:line="60" w:lineRule="auto"/>
      </w:pPr>
    </w:p>
    <w:p w14:paraId="1436B956" w14:textId="77777777" w:rsidR="00627E24" w:rsidRDefault="00000000">
      <w:pPr>
        <w:keepNext/>
        <w:spacing w:before="170" w:after="90" w:line="285" w:lineRule="auto"/>
      </w:pPr>
      <w:r>
        <w:rPr>
          <w:b/>
          <w:bCs/>
          <w:color w:val="1F4899"/>
          <w:sz w:val="25"/>
          <w:szCs w:val="25"/>
        </w:rPr>
        <w:t>M3-23 / M3-24 (a).  Journal Entries — Minute Maid, April</w:t>
      </w:r>
    </w:p>
    <w:p w14:paraId="1270C3B4" w14:textId="77777777" w:rsidR="00627E24" w:rsidRDefault="00000000">
      <w:pPr>
        <w:spacing w:after="90" w:line="264" w:lineRule="auto"/>
      </w:pPr>
      <w:r>
        <w:t>Minute Maid, a firm providing housecleaning services, began business on April 1. The entries for the month follow.</w:t>
      </w:r>
    </w:p>
    <w:tbl>
      <w:tblPr>
        <w:tblW w:w="9360" w:type="dxa"/>
        <w:tblBorders>
          <w:top w:val="single" w:sz="6" w:space="0" w:color="92D050"/>
          <w:left w:val="single" w:sz="6" w:space="0" w:color="92D050"/>
          <w:bottom w:val="single" w:sz="6" w:space="0" w:color="92D050"/>
          <w:right w:val="single" w:sz="6" w:space="0" w:color="92D05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3B8D79D3" w14:textId="77777777">
        <w:tblPrEx>
          <w:tblCellMar>
            <w:top w:w="0" w:type="dxa"/>
            <w:bottom w:w="0" w:type="dxa"/>
          </w:tblCellMar>
        </w:tblPrEx>
        <w:trPr>
          <w:cantSplit/>
        </w:trPr>
        <w:tc>
          <w:tcPr>
            <w:tcW w:w="9360" w:type="dxa"/>
            <w:shd w:val="clear" w:color="auto" w:fill="E5FCED"/>
            <w:tcMar>
              <w:top w:w="105" w:type="dxa"/>
              <w:left w:w="165" w:type="dxa"/>
              <w:bottom w:w="105" w:type="dxa"/>
              <w:right w:w="165" w:type="dxa"/>
            </w:tcMar>
          </w:tcPr>
          <w:p w14:paraId="0B10915B" w14:textId="77777777" w:rsidR="00627E24" w:rsidRDefault="00000000">
            <w:pPr>
              <w:spacing w:after="60" w:line="264" w:lineRule="auto"/>
            </w:pPr>
            <w:r>
              <w:rPr>
                <w:b/>
                <w:bCs/>
                <w:color w:val="4E8B2C"/>
                <w:sz w:val="22"/>
                <w:szCs w:val="22"/>
              </w:rPr>
              <w:t>April journal entries</w:t>
            </w:r>
          </w:p>
          <w:tbl>
            <w:tblPr>
              <w:tblW w:w="8940" w:type="dxa"/>
              <w:tblBorders>
                <w:top w:val="single" w:sz="8" w:space="0" w:color="1F4899"/>
                <w:left w:val="single" w:sz="8" w:space="0" w:color="1F4899"/>
                <w:bottom w:val="single" w:sz="8" w:space="0" w:color="1F4899"/>
                <w:right w:val="single" w:sz="8" w:space="0" w:color="1F4899"/>
                <w:insideH w:val="single" w:sz="4" w:space="0" w:color="D5DEEC"/>
                <w:insideV w:val="single" w:sz="4" w:space="0" w:color="D5DEEC"/>
              </w:tblBorders>
              <w:tblLayout w:type="fixed"/>
              <w:tblCellMar>
                <w:left w:w="10" w:type="dxa"/>
                <w:right w:w="10" w:type="dxa"/>
              </w:tblCellMar>
              <w:tblLook w:val="04A0" w:firstRow="1" w:lastRow="0" w:firstColumn="1" w:lastColumn="0" w:noHBand="0" w:noVBand="1"/>
            </w:tblPr>
            <w:tblGrid>
              <w:gridCol w:w="5348"/>
              <w:gridCol w:w="1796"/>
              <w:gridCol w:w="1796"/>
            </w:tblGrid>
            <w:tr w:rsidR="00627E24" w14:paraId="31B5B75C" w14:textId="77777777">
              <w:tblPrEx>
                <w:tblCellMar>
                  <w:top w:w="0" w:type="dxa"/>
                  <w:bottom w:w="0" w:type="dxa"/>
                </w:tblCellMar>
              </w:tblPrEx>
              <w:trPr>
                <w:tblHeader/>
              </w:trPr>
              <w:tc>
                <w:tcPr>
                  <w:tcW w:w="5348" w:type="dxa"/>
                  <w:shd w:val="clear" w:color="auto" w:fill="1F4899"/>
                  <w:tcMar>
                    <w:top w:w="65" w:type="dxa"/>
                    <w:left w:w="110" w:type="dxa"/>
                    <w:bottom w:w="65" w:type="dxa"/>
                    <w:right w:w="110" w:type="dxa"/>
                  </w:tcMar>
                </w:tcPr>
                <w:p w14:paraId="15A5160B" w14:textId="77777777" w:rsidR="00627E24" w:rsidRDefault="00000000">
                  <w:pPr>
                    <w:spacing w:line="264" w:lineRule="auto"/>
                  </w:pPr>
                  <w:r>
                    <w:rPr>
                      <w:b/>
                      <w:bCs/>
                      <w:color w:val="FFFFFF"/>
                      <w:sz w:val="19"/>
                      <w:szCs w:val="19"/>
                    </w:rPr>
                    <w:t>Account</w:t>
                  </w:r>
                </w:p>
              </w:tc>
              <w:tc>
                <w:tcPr>
                  <w:tcW w:w="1796" w:type="dxa"/>
                  <w:shd w:val="clear" w:color="auto" w:fill="1F4899"/>
                  <w:tcMar>
                    <w:top w:w="65" w:type="dxa"/>
                    <w:left w:w="110" w:type="dxa"/>
                    <w:bottom w:w="65" w:type="dxa"/>
                    <w:right w:w="110" w:type="dxa"/>
                  </w:tcMar>
                </w:tcPr>
                <w:p w14:paraId="794B707F" w14:textId="77777777" w:rsidR="00627E24" w:rsidRDefault="00000000">
                  <w:pPr>
                    <w:spacing w:line="264" w:lineRule="auto"/>
                    <w:jc w:val="right"/>
                  </w:pPr>
                  <w:r>
                    <w:rPr>
                      <w:b/>
                      <w:bCs/>
                      <w:color w:val="FFFFFF"/>
                      <w:sz w:val="19"/>
                      <w:szCs w:val="19"/>
                    </w:rPr>
                    <w:t>Debit</w:t>
                  </w:r>
                </w:p>
              </w:tc>
              <w:tc>
                <w:tcPr>
                  <w:tcW w:w="1796" w:type="dxa"/>
                  <w:shd w:val="clear" w:color="auto" w:fill="1F4899"/>
                  <w:tcMar>
                    <w:top w:w="65" w:type="dxa"/>
                    <w:left w:w="110" w:type="dxa"/>
                    <w:bottom w:w="65" w:type="dxa"/>
                    <w:right w:w="110" w:type="dxa"/>
                  </w:tcMar>
                </w:tcPr>
                <w:p w14:paraId="5E27A36F" w14:textId="77777777" w:rsidR="00627E24" w:rsidRDefault="00000000">
                  <w:pPr>
                    <w:spacing w:line="264" w:lineRule="auto"/>
                    <w:jc w:val="right"/>
                  </w:pPr>
                  <w:r>
                    <w:rPr>
                      <w:b/>
                      <w:bCs/>
                      <w:color w:val="FFFFFF"/>
                      <w:sz w:val="19"/>
                      <w:szCs w:val="19"/>
                    </w:rPr>
                    <w:t>Credit</w:t>
                  </w:r>
                </w:p>
              </w:tc>
            </w:tr>
            <w:tr w:rsidR="00627E24" w14:paraId="2E3096A7"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23481CB1" w14:textId="77777777" w:rsidR="00627E24" w:rsidRDefault="00000000">
                  <w:pPr>
                    <w:spacing w:line="264" w:lineRule="auto"/>
                  </w:pPr>
                  <w:r>
                    <w:rPr>
                      <w:sz w:val="19"/>
                      <w:szCs w:val="19"/>
                    </w:rPr>
                    <w:t>April 1   Cash (+A)</w:t>
                  </w:r>
                </w:p>
              </w:tc>
              <w:tc>
                <w:tcPr>
                  <w:tcW w:w="1796" w:type="dxa"/>
                  <w:shd w:val="clear" w:color="auto" w:fill="FFFFFF"/>
                  <w:tcMar>
                    <w:top w:w="55" w:type="dxa"/>
                    <w:left w:w="110" w:type="dxa"/>
                    <w:bottom w:w="55" w:type="dxa"/>
                    <w:right w:w="110" w:type="dxa"/>
                  </w:tcMar>
                  <w:vAlign w:val="center"/>
                </w:tcPr>
                <w:p w14:paraId="208164BB" w14:textId="77777777" w:rsidR="00627E24" w:rsidRDefault="00000000">
                  <w:pPr>
                    <w:spacing w:line="264" w:lineRule="auto"/>
                    <w:jc w:val="right"/>
                  </w:pPr>
                  <w:r>
                    <w:rPr>
                      <w:sz w:val="19"/>
                      <w:szCs w:val="19"/>
                    </w:rPr>
                    <w:t>13,500</w:t>
                  </w:r>
                </w:p>
              </w:tc>
              <w:tc>
                <w:tcPr>
                  <w:tcW w:w="1796" w:type="dxa"/>
                  <w:shd w:val="clear" w:color="auto" w:fill="FFFFFF"/>
                  <w:tcMar>
                    <w:top w:w="55" w:type="dxa"/>
                    <w:left w:w="110" w:type="dxa"/>
                    <w:bottom w:w="55" w:type="dxa"/>
                    <w:right w:w="110" w:type="dxa"/>
                  </w:tcMar>
                  <w:vAlign w:val="center"/>
                </w:tcPr>
                <w:p w14:paraId="1F0216C7" w14:textId="77777777" w:rsidR="00627E24" w:rsidRDefault="00627E24">
                  <w:pPr>
                    <w:spacing w:line="264" w:lineRule="auto"/>
                    <w:jc w:val="right"/>
                  </w:pPr>
                </w:p>
              </w:tc>
            </w:tr>
            <w:tr w:rsidR="00627E24" w14:paraId="34682685"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19104DA7" w14:textId="77777777" w:rsidR="00627E24" w:rsidRDefault="00000000">
                  <w:pPr>
                    <w:spacing w:line="264" w:lineRule="auto"/>
                  </w:pPr>
                  <w:r>
                    <w:rPr>
                      <w:sz w:val="19"/>
                      <w:szCs w:val="19"/>
                    </w:rPr>
                    <w:t xml:space="preserve">                Common stock (+SE)</w:t>
                  </w:r>
                </w:p>
              </w:tc>
              <w:tc>
                <w:tcPr>
                  <w:tcW w:w="1796" w:type="dxa"/>
                  <w:shd w:val="clear" w:color="auto" w:fill="F7F9FC"/>
                  <w:tcMar>
                    <w:top w:w="55" w:type="dxa"/>
                    <w:left w:w="110" w:type="dxa"/>
                    <w:bottom w:w="55" w:type="dxa"/>
                    <w:right w:w="110" w:type="dxa"/>
                  </w:tcMar>
                  <w:vAlign w:val="center"/>
                </w:tcPr>
                <w:p w14:paraId="217FB000" w14:textId="77777777" w:rsidR="00627E24" w:rsidRDefault="00627E24">
                  <w:pPr>
                    <w:spacing w:line="264" w:lineRule="auto"/>
                    <w:jc w:val="right"/>
                  </w:pPr>
                </w:p>
              </w:tc>
              <w:tc>
                <w:tcPr>
                  <w:tcW w:w="1796" w:type="dxa"/>
                  <w:shd w:val="clear" w:color="auto" w:fill="F7F9FC"/>
                  <w:tcMar>
                    <w:top w:w="55" w:type="dxa"/>
                    <w:left w:w="110" w:type="dxa"/>
                    <w:bottom w:w="55" w:type="dxa"/>
                    <w:right w:w="110" w:type="dxa"/>
                  </w:tcMar>
                  <w:vAlign w:val="center"/>
                </w:tcPr>
                <w:p w14:paraId="3A8FA98C" w14:textId="77777777" w:rsidR="00627E24" w:rsidRDefault="00000000">
                  <w:pPr>
                    <w:spacing w:line="264" w:lineRule="auto"/>
                    <w:jc w:val="right"/>
                  </w:pPr>
                  <w:r>
                    <w:rPr>
                      <w:sz w:val="19"/>
                      <w:szCs w:val="19"/>
                    </w:rPr>
                    <w:t>13,500</w:t>
                  </w:r>
                </w:p>
              </w:tc>
            </w:tr>
            <w:tr w:rsidR="00627E24" w14:paraId="0FAB1060"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1A9A7ACF" w14:textId="77777777" w:rsidR="00627E24" w:rsidRDefault="00000000">
                  <w:pPr>
                    <w:spacing w:line="264" w:lineRule="auto"/>
                  </w:pPr>
                  <w:r>
                    <w:rPr>
                      <w:sz w:val="19"/>
                      <w:szCs w:val="19"/>
                    </w:rPr>
                    <w:t>April 2   Prepaid van lease (+A)</w:t>
                  </w:r>
                </w:p>
              </w:tc>
              <w:tc>
                <w:tcPr>
                  <w:tcW w:w="1796" w:type="dxa"/>
                  <w:shd w:val="clear" w:color="auto" w:fill="FFFFFF"/>
                  <w:tcMar>
                    <w:top w:w="55" w:type="dxa"/>
                    <w:left w:w="110" w:type="dxa"/>
                    <w:bottom w:w="55" w:type="dxa"/>
                    <w:right w:w="110" w:type="dxa"/>
                  </w:tcMar>
                  <w:vAlign w:val="center"/>
                </w:tcPr>
                <w:p w14:paraId="33661D68" w14:textId="77777777" w:rsidR="00627E24" w:rsidRDefault="00000000">
                  <w:pPr>
                    <w:spacing w:line="264" w:lineRule="auto"/>
                    <w:jc w:val="right"/>
                  </w:pPr>
                  <w:r>
                    <w:rPr>
                      <w:sz w:val="19"/>
                      <w:szCs w:val="19"/>
                    </w:rPr>
                    <w:t>4,200</w:t>
                  </w:r>
                </w:p>
              </w:tc>
              <w:tc>
                <w:tcPr>
                  <w:tcW w:w="1796" w:type="dxa"/>
                  <w:shd w:val="clear" w:color="auto" w:fill="FFFFFF"/>
                  <w:tcMar>
                    <w:top w:w="55" w:type="dxa"/>
                    <w:left w:w="110" w:type="dxa"/>
                    <w:bottom w:w="55" w:type="dxa"/>
                    <w:right w:w="110" w:type="dxa"/>
                  </w:tcMar>
                  <w:vAlign w:val="center"/>
                </w:tcPr>
                <w:p w14:paraId="6F83002F" w14:textId="77777777" w:rsidR="00627E24" w:rsidRDefault="00627E24">
                  <w:pPr>
                    <w:spacing w:line="264" w:lineRule="auto"/>
                    <w:jc w:val="right"/>
                  </w:pPr>
                </w:p>
              </w:tc>
            </w:tr>
            <w:tr w:rsidR="00627E24" w14:paraId="36E799F6"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309FEBBF" w14:textId="77777777" w:rsidR="00627E24" w:rsidRDefault="00000000">
                  <w:pPr>
                    <w:spacing w:line="264" w:lineRule="auto"/>
                  </w:pPr>
                  <w:r>
                    <w:rPr>
                      <w:sz w:val="19"/>
                      <w:szCs w:val="19"/>
                    </w:rPr>
                    <w:t xml:space="preserve">                Cash (−A)</w:t>
                  </w:r>
                </w:p>
              </w:tc>
              <w:tc>
                <w:tcPr>
                  <w:tcW w:w="1796" w:type="dxa"/>
                  <w:shd w:val="clear" w:color="auto" w:fill="F7F9FC"/>
                  <w:tcMar>
                    <w:top w:w="55" w:type="dxa"/>
                    <w:left w:w="110" w:type="dxa"/>
                    <w:bottom w:w="55" w:type="dxa"/>
                    <w:right w:w="110" w:type="dxa"/>
                  </w:tcMar>
                  <w:vAlign w:val="center"/>
                </w:tcPr>
                <w:p w14:paraId="0223D30F" w14:textId="77777777" w:rsidR="00627E24" w:rsidRDefault="00627E24">
                  <w:pPr>
                    <w:spacing w:line="264" w:lineRule="auto"/>
                    <w:jc w:val="right"/>
                  </w:pPr>
                </w:p>
              </w:tc>
              <w:tc>
                <w:tcPr>
                  <w:tcW w:w="1796" w:type="dxa"/>
                  <w:shd w:val="clear" w:color="auto" w:fill="F7F9FC"/>
                  <w:tcMar>
                    <w:top w:w="55" w:type="dxa"/>
                    <w:left w:w="110" w:type="dxa"/>
                    <w:bottom w:w="55" w:type="dxa"/>
                    <w:right w:w="110" w:type="dxa"/>
                  </w:tcMar>
                  <w:vAlign w:val="center"/>
                </w:tcPr>
                <w:p w14:paraId="3364A3AB" w14:textId="77777777" w:rsidR="00627E24" w:rsidRDefault="00000000">
                  <w:pPr>
                    <w:spacing w:line="264" w:lineRule="auto"/>
                    <w:jc w:val="right"/>
                  </w:pPr>
                  <w:r>
                    <w:rPr>
                      <w:sz w:val="19"/>
                      <w:szCs w:val="19"/>
                    </w:rPr>
                    <w:t>4,200</w:t>
                  </w:r>
                </w:p>
              </w:tc>
            </w:tr>
            <w:tr w:rsidR="00627E24" w14:paraId="5713895F"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6E0A3DBE" w14:textId="77777777" w:rsidR="00627E24" w:rsidRDefault="00000000">
                  <w:pPr>
                    <w:spacing w:line="264" w:lineRule="auto"/>
                  </w:pPr>
                  <w:r>
                    <w:rPr>
                      <w:sz w:val="19"/>
                      <w:szCs w:val="19"/>
                    </w:rPr>
                    <w:t>April 3   Cash (+A)</w:t>
                  </w:r>
                </w:p>
              </w:tc>
              <w:tc>
                <w:tcPr>
                  <w:tcW w:w="1796" w:type="dxa"/>
                  <w:shd w:val="clear" w:color="auto" w:fill="FFFFFF"/>
                  <w:tcMar>
                    <w:top w:w="55" w:type="dxa"/>
                    <w:left w:w="110" w:type="dxa"/>
                    <w:bottom w:w="55" w:type="dxa"/>
                    <w:right w:w="110" w:type="dxa"/>
                  </w:tcMar>
                  <w:vAlign w:val="center"/>
                </w:tcPr>
                <w:p w14:paraId="19EF97E3" w14:textId="77777777" w:rsidR="00627E24" w:rsidRDefault="00000000">
                  <w:pPr>
                    <w:spacing w:line="264" w:lineRule="auto"/>
                    <w:jc w:val="right"/>
                  </w:pPr>
                  <w:r>
                    <w:rPr>
                      <w:sz w:val="19"/>
                      <w:szCs w:val="19"/>
                    </w:rPr>
                    <w:t>15,000</w:t>
                  </w:r>
                </w:p>
              </w:tc>
              <w:tc>
                <w:tcPr>
                  <w:tcW w:w="1796" w:type="dxa"/>
                  <w:shd w:val="clear" w:color="auto" w:fill="FFFFFF"/>
                  <w:tcMar>
                    <w:top w:w="55" w:type="dxa"/>
                    <w:left w:w="110" w:type="dxa"/>
                    <w:bottom w:w="55" w:type="dxa"/>
                    <w:right w:w="110" w:type="dxa"/>
                  </w:tcMar>
                  <w:vAlign w:val="center"/>
                </w:tcPr>
                <w:p w14:paraId="17A2AEAB" w14:textId="77777777" w:rsidR="00627E24" w:rsidRDefault="00627E24">
                  <w:pPr>
                    <w:spacing w:line="264" w:lineRule="auto"/>
                    <w:jc w:val="right"/>
                  </w:pPr>
                </w:p>
              </w:tc>
            </w:tr>
            <w:tr w:rsidR="00627E24" w14:paraId="5761AD93"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2389E4A5" w14:textId="77777777" w:rsidR="00627E24" w:rsidRDefault="00000000">
                  <w:pPr>
                    <w:spacing w:line="264" w:lineRule="auto"/>
                  </w:pPr>
                  <w:r>
                    <w:rPr>
                      <w:sz w:val="19"/>
                      <w:szCs w:val="19"/>
                    </w:rPr>
                    <w:t xml:space="preserve">                Notes payable (+L)</w:t>
                  </w:r>
                </w:p>
              </w:tc>
              <w:tc>
                <w:tcPr>
                  <w:tcW w:w="1796" w:type="dxa"/>
                  <w:shd w:val="clear" w:color="auto" w:fill="F7F9FC"/>
                  <w:tcMar>
                    <w:top w:w="55" w:type="dxa"/>
                    <w:left w:w="110" w:type="dxa"/>
                    <w:bottom w:w="55" w:type="dxa"/>
                    <w:right w:w="110" w:type="dxa"/>
                  </w:tcMar>
                  <w:vAlign w:val="center"/>
                </w:tcPr>
                <w:p w14:paraId="7C154D54" w14:textId="77777777" w:rsidR="00627E24" w:rsidRDefault="00627E24">
                  <w:pPr>
                    <w:spacing w:line="264" w:lineRule="auto"/>
                    <w:jc w:val="right"/>
                  </w:pPr>
                </w:p>
              </w:tc>
              <w:tc>
                <w:tcPr>
                  <w:tcW w:w="1796" w:type="dxa"/>
                  <w:shd w:val="clear" w:color="auto" w:fill="F7F9FC"/>
                  <w:tcMar>
                    <w:top w:w="55" w:type="dxa"/>
                    <w:left w:w="110" w:type="dxa"/>
                    <w:bottom w:w="55" w:type="dxa"/>
                    <w:right w:w="110" w:type="dxa"/>
                  </w:tcMar>
                  <w:vAlign w:val="center"/>
                </w:tcPr>
                <w:p w14:paraId="584482FB" w14:textId="77777777" w:rsidR="00627E24" w:rsidRDefault="00000000">
                  <w:pPr>
                    <w:spacing w:line="264" w:lineRule="auto"/>
                    <w:jc w:val="right"/>
                  </w:pPr>
                  <w:r>
                    <w:rPr>
                      <w:sz w:val="19"/>
                      <w:szCs w:val="19"/>
                    </w:rPr>
                    <w:t>15,000</w:t>
                  </w:r>
                </w:p>
              </w:tc>
            </w:tr>
            <w:tr w:rsidR="00627E24" w14:paraId="48288BC6"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594CCACD" w14:textId="77777777" w:rsidR="00627E24" w:rsidRDefault="00000000">
                  <w:pPr>
                    <w:spacing w:line="264" w:lineRule="auto"/>
                  </w:pPr>
                  <w:r>
                    <w:rPr>
                      <w:sz w:val="19"/>
                      <w:szCs w:val="19"/>
                    </w:rPr>
                    <w:t>April 3   Equipment (+A)</w:t>
                  </w:r>
                </w:p>
              </w:tc>
              <w:tc>
                <w:tcPr>
                  <w:tcW w:w="1796" w:type="dxa"/>
                  <w:shd w:val="clear" w:color="auto" w:fill="FFFFFF"/>
                  <w:tcMar>
                    <w:top w:w="55" w:type="dxa"/>
                    <w:left w:w="110" w:type="dxa"/>
                    <w:bottom w:w="55" w:type="dxa"/>
                    <w:right w:w="110" w:type="dxa"/>
                  </w:tcMar>
                  <w:vAlign w:val="center"/>
                </w:tcPr>
                <w:p w14:paraId="720CF19D" w14:textId="77777777" w:rsidR="00627E24" w:rsidRDefault="00000000">
                  <w:pPr>
                    <w:spacing w:line="264" w:lineRule="auto"/>
                    <w:jc w:val="right"/>
                  </w:pPr>
                  <w:r>
                    <w:rPr>
                      <w:sz w:val="19"/>
                      <w:szCs w:val="19"/>
                    </w:rPr>
                    <w:t>8,200</w:t>
                  </w:r>
                </w:p>
              </w:tc>
              <w:tc>
                <w:tcPr>
                  <w:tcW w:w="1796" w:type="dxa"/>
                  <w:shd w:val="clear" w:color="auto" w:fill="FFFFFF"/>
                  <w:tcMar>
                    <w:top w:w="55" w:type="dxa"/>
                    <w:left w:w="110" w:type="dxa"/>
                    <w:bottom w:w="55" w:type="dxa"/>
                    <w:right w:w="110" w:type="dxa"/>
                  </w:tcMar>
                  <w:vAlign w:val="center"/>
                </w:tcPr>
                <w:p w14:paraId="759DF763" w14:textId="77777777" w:rsidR="00627E24" w:rsidRDefault="00627E24">
                  <w:pPr>
                    <w:spacing w:line="264" w:lineRule="auto"/>
                    <w:jc w:val="right"/>
                  </w:pPr>
                </w:p>
              </w:tc>
            </w:tr>
            <w:tr w:rsidR="00627E24" w14:paraId="44CADD70"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5686F9AE" w14:textId="77777777" w:rsidR="00627E24" w:rsidRDefault="00000000">
                  <w:pPr>
                    <w:spacing w:line="264" w:lineRule="auto"/>
                  </w:pPr>
                  <w:r>
                    <w:rPr>
                      <w:sz w:val="19"/>
                      <w:szCs w:val="19"/>
                    </w:rPr>
                    <w:t xml:space="preserve">                Cash (−A)</w:t>
                  </w:r>
                </w:p>
              </w:tc>
              <w:tc>
                <w:tcPr>
                  <w:tcW w:w="1796" w:type="dxa"/>
                  <w:shd w:val="clear" w:color="auto" w:fill="F7F9FC"/>
                  <w:tcMar>
                    <w:top w:w="55" w:type="dxa"/>
                    <w:left w:w="110" w:type="dxa"/>
                    <w:bottom w:w="55" w:type="dxa"/>
                    <w:right w:w="110" w:type="dxa"/>
                  </w:tcMar>
                  <w:vAlign w:val="center"/>
                </w:tcPr>
                <w:p w14:paraId="13255E62" w14:textId="77777777" w:rsidR="00627E24" w:rsidRDefault="00627E24">
                  <w:pPr>
                    <w:spacing w:line="264" w:lineRule="auto"/>
                    <w:jc w:val="right"/>
                  </w:pPr>
                </w:p>
              </w:tc>
              <w:tc>
                <w:tcPr>
                  <w:tcW w:w="1796" w:type="dxa"/>
                  <w:shd w:val="clear" w:color="auto" w:fill="F7F9FC"/>
                  <w:tcMar>
                    <w:top w:w="55" w:type="dxa"/>
                    <w:left w:w="110" w:type="dxa"/>
                    <w:bottom w:w="55" w:type="dxa"/>
                    <w:right w:w="110" w:type="dxa"/>
                  </w:tcMar>
                  <w:vAlign w:val="center"/>
                </w:tcPr>
                <w:p w14:paraId="1BA284BC" w14:textId="77777777" w:rsidR="00627E24" w:rsidRDefault="00000000">
                  <w:pPr>
                    <w:spacing w:line="264" w:lineRule="auto"/>
                    <w:jc w:val="right"/>
                  </w:pPr>
                  <w:r>
                    <w:rPr>
                      <w:sz w:val="19"/>
                      <w:szCs w:val="19"/>
                    </w:rPr>
                    <w:t>3,800</w:t>
                  </w:r>
                </w:p>
              </w:tc>
            </w:tr>
            <w:tr w:rsidR="00627E24" w14:paraId="27EC63F3"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359DF3EB" w14:textId="77777777" w:rsidR="00627E24" w:rsidRDefault="00000000">
                  <w:pPr>
                    <w:spacing w:line="264" w:lineRule="auto"/>
                  </w:pPr>
                  <w:r>
                    <w:rPr>
                      <w:sz w:val="19"/>
                      <w:szCs w:val="19"/>
                    </w:rPr>
                    <w:t xml:space="preserve">                Accounts payable (+L)</w:t>
                  </w:r>
                </w:p>
              </w:tc>
              <w:tc>
                <w:tcPr>
                  <w:tcW w:w="1796" w:type="dxa"/>
                  <w:shd w:val="clear" w:color="auto" w:fill="FFFFFF"/>
                  <w:tcMar>
                    <w:top w:w="55" w:type="dxa"/>
                    <w:left w:w="110" w:type="dxa"/>
                    <w:bottom w:w="55" w:type="dxa"/>
                    <w:right w:w="110" w:type="dxa"/>
                  </w:tcMar>
                  <w:vAlign w:val="center"/>
                </w:tcPr>
                <w:p w14:paraId="07A35D3C"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213C78A0" w14:textId="77777777" w:rsidR="00627E24" w:rsidRDefault="00000000">
                  <w:pPr>
                    <w:spacing w:line="264" w:lineRule="auto"/>
                    <w:jc w:val="right"/>
                  </w:pPr>
                  <w:r>
                    <w:rPr>
                      <w:sz w:val="19"/>
                      <w:szCs w:val="19"/>
                    </w:rPr>
                    <w:t>4,400</w:t>
                  </w:r>
                </w:p>
              </w:tc>
            </w:tr>
            <w:tr w:rsidR="00627E24" w14:paraId="34EECFDF"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32C3223E" w14:textId="77777777" w:rsidR="00627E24" w:rsidRDefault="00000000">
                  <w:pPr>
                    <w:spacing w:line="264" w:lineRule="auto"/>
                  </w:pPr>
                  <w:r>
                    <w:rPr>
                      <w:sz w:val="19"/>
                      <w:szCs w:val="19"/>
                    </w:rPr>
                    <w:t>April 4   Supplies (+A)</w:t>
                  </w:r>
                </w:p>
              </w:tc>
              <w:tc>
                <w:tcPr>
                  <w:tcW w:w="1796" w:type="dxa"/>
                  <w:shd w:val="clear" w:color="auto" w:fill="F7F9FC"/>
                  <w:tcMar>
                    <w:top w:w="55" w:type="dxa"/>
                    <w:left w:w="110" w:type="dxa"/>
                    <w:bottom w:w="55" w:type="dxa"/>
                    <w:right w:w="110" w:type="dxa"/>
                  </w:tcMar>
                  <w:vAlign w:val="center"/>
                </w:tcPr>
                <w:p w14:paraId="03056A83" w14:textId="77777777" w:rsidR="00627E24" w:rsidRDefault="00000000">
                  <w:pPr>
                    <w:spacing w:line="264" w:lineRule="auto"/>
                    <w:jc w:val="right"/>
                  </w:pPr>
                  <w:r>
                    <w:rPr>
                      <w:sz w:val="19"/>
                      <w:szCs w:val="19"/>
                    </w:rPr>
                    <w:t>6,400</w:t>
                  </w:r>
                </w:p>
              </w:tc>
              <w:tc>
                <w:tcPr>
                  <w:tcW w:w="1796" w:type="dxa"/>
                  <w:shd w:val="clear" w:color="auto" w:fill="F7F9FC"/>
                  <w:tcMar>
                    <w:top w:w="55" w:type="dxa"/>
                    <w:left w:w="110" w:type="dxa"/>
                    <w:bottom w:w="55" w:type="dxa"/>
                    <w:right w:w="110" w:type="dxa"/>
                  </w:tcMar>
                  <w:vAlign w:val="center"/>
                </w:tcPr>
                <w:p w14:paraId="01D3C9BC" w14:textId="77777777" w:rsidR="00627E24" w:rsidRDefault="00627E24">
                  <w:pPr>
                    <w:spacing w:line="264" w:lineRule="auto"/>
                    <w:jc w:val="right"/>
                  </w:pPr>
                </w:p>
              </w:tc>
            </w:tr>
            <w:tr w:rsidR="00627E24" w14:paraId="3F803BC7"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48A96CAE" w14:textId="77777777" w:rsidR="00627E24" w:rsidRDefault="00000000">
                  <w:pPr>
                    <w:spacing w:line="264" w:lineRule="auto"/>
                  </w:pPr>
                  <w:r>
                    <w:rPr>
                      <w:sz w:val="19"/>
                      <w:szCs w:val="19"/>
                    </w:rPr>
                    <w:t xml:space="preserve">                Cash (−A)</w:t>
                  </w:r>
                </w:p>
              </w:tc>
              <w:tc>
                <w:tcPr>
                  <w:tcW w:w="1796" w:type="dxa"/>
                  <w:shd w:val="clear" w:color="auto" w:fill="FFFFFF"/>
                  <w:tcMar>
                    <w:top w:w="55" w:type="dxa"/>
                    <w:left w:w="110" w:type="dxa"/>
                    <w:bottom w:w="55" w:type="dxa"/>
                    <w:right w:w="110" w:type="dxa"/>
                  </w:tcMar>
                  <w:vAlign w:val="center"/>
                </w:tcPr>
                <w:p w14:paraId="26BB3D22"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782506BB" w14:textId="77777777" w:rsidR="00627E24" w:rsidRDefault="00000000">
                  <w:pPr>
                    <w:spacing w:line="264" w:lineRule="auto"/>
                    <w:jc w:val="right"/>
                  </w:pPr>
                  <w:r>
                    <w:rPr>
                      <w:sz w:val="19"/>
                      <w:szCs w:val="19"/>
                    </w:rPr>
                    <w:t>6,400</w:t>
                  </w:r>
                </w:p>
              </w:tc>
            </w:tr>
            <w:tr w:rsidR="00627E24" w14:paraId="123B141E"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35822745" w14:textId="77777777" w:rsidR="00627E24" w:rsidRDefault="00000000">
                  <w:pPr>
                    <w:spacing w:line="264" w:lineRule="auto"/>
                  </w:pPr>
                  <w:r>
                    <w:rPr>
                      <w:sz w:val="19"/>
                      <w:szCs w:val="19"/>
                    </w:rPr>
                    <w:t>April 7   Advertising expense (+E, −SE)</w:t>
                  </w:r>
                </w:p>
              </w:tc>
              <w:tc>
                <w:tcPr>
                  <w:tcW w:w="1796" w:type="dxa"/>
                  <w:shd w:val="clear" w:color="auto" w:fill="F7F9FC"/>
                  <w:tcMar>
                    <w:top w:w="55" w:type="dxa"/>
                    <w:left w:w="110" w:type="dxa"/>
                    <w:bottom w:w="55" w:type="dxa"/>
                    <w:right w:w="110" w:type="dxa"/>
                  </w:tcMar>
                  <w:vAlign w:val="center"/>
                </w:tcPr>
                <w:p w14:paraId="5D296412" w14:textId="77777777" w:rsidR="00627E24" w:rsidRDefault="00000000">
                  <w:pPr>
                    <w:spacing w:line="264" w:lineRule="auto"/>
                    <w:jc w:val="right"/>
                  </w:pPr>
                  <w:r>
                    <w:rPr>
                      <w:sz w:val="19"/>
                      <w:szCs w:val="19"/>
                    </w:rPr>
                    <w:t>500</w:t>
                  </w:r>
                </w:p>
              </w:tc>
              <w:tc>
                <w:tcPr>
                  <w:tcW w:w="1796" w:type="dxa"/>
                  <w:shd w:val="clear" w:color="auto" w:fill="F7F9FC"/>
                  <w:tcMar>
                    <w:top w:w="55" w:type="dxa"/>
                    <w:left w:w="110" w:type="dxa"/>
                    <w:bottom w:w="55" w:type="dxa"/>
                    <w:right w:w="110" w:type="dxa"/>
                  </w:tcMar>
                  <w:vAlign w:val="center"/>
                </w:tcPr>
                <w:p w14:paraId="17F0F6DC" w14:textId="77777777" w:rsidR="00627E24" w:rsidRDefault="00627E24">
                  <w:pPr>
                    <w:spacing w:line="264" w:lineRule="auto"/>
                    <w:jc w:val="right"/>
                  </w:pPr>
                </w:p>
              </w:tc>
            </w:tr>
            <w:tr w:rsidR="00627E24" w14:paraId="66E752BC"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7F7F6D3B" w14:textId="77777777" w:rsidR="00627E24" w:rsidRDefault="00000000">
                  <w:pPr>
                    <w:spacing w:line="264" w:lineRule="auto"/>
                  </w:pPr>
                  <w:r>
                    <w:rPr>
                      <w:sz w:val="19"/>
                      <w:szCs w:val="19"/>
                    </w:rPr>
                    <w:t xml:space="preserve">                Cash (−A)</w:t>
                  </w:r>
                </w:p>
              </w:tc>
              <w:tc>
                <w:tcPr>
                  <w:tcW w:w="1796" w:type="dxa"/>
                  <w:shd w:val="clear" w:color="auto" w:fill="FFFFFF"/>
                  <w:tcMar>
                    <w:top w:w="55" w:type="dxa"/>
                    <w:left w:w="110" w:type="dxa"/>
                    <w:bottom w:w="55" w:type="dxa"/>
                    <w:right w:w="110" w:type="dxa"/>
                  </w:tcMar>
                  <w:vAlign w:val="center"/>
                </w:tcPr>
                <w:p w14:paraId="568E6253"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2F5EE797" w14:textId="77777777" w:rsidR="00627E24" w:rsidRDefault="00000000">
                  <w:pPr>
                    <w:spacing w:line="264" w:lineRule="auto"/>
                    <w:jc w:val="right"/>
                  </w:pPr>
                  <w:r>
                    <w:rPr>
                      <w:sz w:val="19"/>
                      <w:szCs w:val="19"/>
                    </w:rPr>
                    <w:t>500</w:t>
                  </w:r>
                </w:p>
              </w:tc>
            </w:tr>
            <w:tr w:rsidR="00627E24" w14:paraId="6F741AA9"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535DF00E" w14:textId="77777777" w:rsidR="00627E24" w:rsidRDefault="00000000">
                  <w:pPr>
                    <w:spacing w:line="264" w:lineRule="auto"/>
                  </w:pPr>
                  <w:r>
                    <w:rPr>
                      <w:sz w:val="19"/>
                      <w:szCs w:val="19"/>
                    </w:rPr>
                    <w:t xml:space="preserve">April </w:t>
                  </w:r>
                  <w:proofErr w:type="gramStart"/>
                  <w:r>
                    <w:rPr>
                      <w:sz w:val="19"/>
                      <w:szCs w:val="19"/>
                    </w:rPr>
                    <w:t>21  Accounts</w:t>
                  </w:r>
                  <w:proofErr w:type="gramEnd"/>
                  <w:r>
                    <w:rPr>
                      <w:sz w:val="19"/>
                      <w:szCs w:val="19"/>
                    </w:rPr>
                    <w:t xml:space="preserve"> receivable (+A)</w:t>
                  </w:r>
                </w:p>
              </w:tc>
              <w:tc>
                <w:tcPr>
                  <w:tcW w:w="1796" w:type="dxa"/>
                  <w:shd w:val="clear" w:color="auto" w:fill="F7F9FC"/>
                  <w:tcMar>
                    <w:top w:w="55" w:type="dxa"/>
                    <w:left w:w="110" w:type="dxa"/>
                    <w:bottom w:w="55" w:type="dxa"/>
                    <w:right w:w="110" w:type="dxa"/>
                  </w:tcMar>
                  <w:vAlign w:val="center"/>
                </w:tcPr>
                <w:p w14:paraId="55CF294B" w14:textId="77777777" w:rsidR="00627E24" w:rsidRDefault="00000000">
                  <w:pPr>
                    <w:spacing w:line="264" w:lineRule="auto"/>
                    <w:jc w:val="right"/>
                  </w:pPr>
                  <w:r>
                    <w:rPr>
                      <w:sz w:val="19"/>
                      <w:szCs w:val="19"/>
                    </w:rPr>
                    <w:t>5,500</w:t>
                  </w:r>
                </w:p>
              </w:tc>
              <w:tc>
                <w:tcPr>
                  <w:tcW w:w="1796" w:type="dxa"/>
                  <w:shd w:val="clear" w:color="auto" w:fill="F7F9FC"/>
                  <w:tcMar>
                    <w:top w:w="55" w:type="dxa"/>
                    <w:left w:w="110" w:type="dxa"/>
                    <w:bottom w:w="55" w:type="dxa"/>
                    <w:right w:w="110" w:type="dxa"/>
                  </w:tcMar>
                  <w:vAlign w:val="center"/>
                </w:tcPr>
                <w:p w14:paraId="077004C8" w14:textId="77777777" w:rsidR="00627E24" w:rsidRDefault="00627E24">
                  <w:pPr>
                    <w:spacing w:line="264" w:lineRule="auto"/>
                    <w:jc w:val="right"/>
                  </w:pPr>
                </w:p>
              </w:tc>
            </w:tr>
            <w:tr w:rsidR="00627E24" w14:paraId="26B93869"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542FB377" w14:textId="77777777" w:rsidR="00627E24" w:rsidRDefault="00000000">
                  <w:pPr>
                    <w:spacing w:line="264" w:lineRule="auto"/>
                  </w:pPr>
                  <w:r>
                    <w:rPr>
                      <w:sz w:val="19"/>
                      <w:szCs w:val="19"/>
                    </w:rPr>
                    <w:t xml:space="preserve">                Cleaning fees earned (+R, +SE)</w:t>
                  </w:r>
                </w:p>
              </w:tc>
              <w:tc>
                <w:tcPr>
                  <w:tcW w:w="1796" w:type="dxa"/>
                  <w:shd w:val="clear" w:color="auto" w:fill="FFFFFF"/>
                  <w:tcMar>
                    <w:top w:w="55" w:type="dxa"/>
                    <w:left w:w="110" w:type="dxa"/>
                    <w:bottom w:w="55" w:type="dxa"/>
                    <w:right w:w="110" w:type="dxa"/>
                  </w:tcMar>
                  <w:vAlign w:val="center"/>
                </w:tcPr>
                <w:p w14:paraId="4504AFA0"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5FD26D55" w14:textId="77777777" w:rsidR="00627E24" w:rsidRDefault="00000000">
                  <w:pPr>
                    <w:spacing w:line="264" w:lineRule="auto"/>
                    <w:jc w:val="right"/>
                  </w:pPr>
                  <w:r>
                    <w:rPr>
                      <w:sz w:val="19"/>
                      <w:szCs w:val="19"/>
                    </w:rPr>
                    <w:t>5,500</w:t>
                  </w:r>
                </w:p>
              </w:tc>
            </w:tr>
            <w:tr w:rsidR="00627E24" w14:paraId="5398E2B8"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2AB5E884" w14:textId="77777777" w:rsidR="00627E24" w:rsidRDefault="00000000">
                  <w:pPr>
                    <w:spacing w:line="264" w:lineRule="auto"/>
                  </w:pPr>
                  <w:r>
                    <w:rPr>
                      <w:sz w:val="19"/>
                      <w:szCs w:val="19"/>
                    </w:rPr>
                    <w:t xml:space="preserve">April </w:t>
                  </w:r>
                  <w:proofErr w:type="gramStart"/>
                  <w:r>
                    <w:rPr>
                      <w:sz w:val="19"/>
                      <w:szCs w:val="19"/>
                    </w:rPr>
                    <w:t>23  Accounts</w:t>
                  </w:r>
                  <w:proofErr w:type="gramEnd"/>
                  <w:r>
                    <w:rPr>
                      <w:sz w:val="19"/>
                      <w:szCs w:val="19"/>
                    </w:rPr>
                    <w:t xml:space="preserve"> payable (−L)</w:t>
                  </w:r>
                </w:p>
              </w:tc>
              <w:tc>
                <w:tcPr>
                  <w:tcW w:w="1796" w:type="dxa"/>
                  <w:shd w:val="clear" w:color="auto" w:fill="F7F9FC"/>
                  <w:tcMar>
                    <w:top w:w="55" w:type="dxa"/>
                    <w:left w:w="110" w:type="dxa"/>
                    <w:bottom w:w="55" w:type="dxa"/>
                    <w:right w:w="110" w:type="dxa"/>
                  </w:tcMar>
                  <w:vAlign w:val="center"/>
                </w:tcPr>
                <w:p w14:paraId="1FA5D7A9" w14:textId="77777777" w:rsidR="00627E24" w:rsidRDefault="00000000">
                  <w:pPr>
                    <w:spacing w:line="264" w:lineRule="auto"/>
                    <w:jc w:val="right"/>
                  </w:pPr>
                  <w:r>
                    <w:rPr>
                      <w:sz w:val="19"/>
                      <w:szCs w:val="19"/>
                    </w:rPr>
                    <w:t>4,400</w:t>
                  </w:r>
                </w:p>
              </w:tc>
              <w:tc>
                <w:tcPr>
                  <w:tcW w:w="1796" w:type="dxa"/>
                  <w:shd w:val="clear" w:color="auto" w:fill="F7F9FC"/>
                  <w:tcMar>
                    <w:top w:w="55" w:type="dxa"/>
                    <w:left w:w="110" w:type="dxa"/>
                    <w:bottom w:w="55" w:type="dxa"/>
                    <w:right w:w="110" w:type="dxa"/>
                  </w:tcMar>
                  <w:vAlign w:val="center"/>
                </w:tcPr>
                <w:p w14:paraId="384F41B7" w14:textId="77777777" w:rsidR="00627E24" w:rsidRDefault="00627E24">
                  <w:pPr>
                    <w:spacing w:line="264" w:lineRule="auto"/>
                    <w:jc w:val="right"/>
                  </w:pPr>
                </w:p>
              </w:tc>
            </w:tr>
            <w:tr w:rsidR="00627E24" w14:paraId="71D527B0"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2B3E937F" w14:textId="77777777" w:rsidR="00627E24" w:rsidRDefault="00000000">
                  <w:pPr>
                    <w:spacing w:line="264" w:lineRule="auto"/>
                  </w:pPr>
                  <w:r>
                    <w:rPr>
                      <w:sz w:val="19"/>
                      <w:szCs w:val="19"/>
                    </w:rPr>
                    <w:t xml:space="preserve">                Cash (−A)</w:t>
                  </w:r>
                </w:p>
              </w:tc>
              <w:tc>
                <w:tcPr>
                  <w:tcW w:w="1796" w:type="dxa"/>
                  <w:shd w:val="clear" w:color="auto" w:fill="FFFFFF"/>
                  <w:tcMar>
                    <w:top w:w="55" w:type="dxa"/>
                    <w:left w:w="110" w:type="dxa"/>
                    <w:bottom w:w="55" w:type="dxa"/>
                    <w:right w:w="110" w:type="dxa"/>
                  </w:tcMar>
                  <w:vAlign w:val="center"/>
                </w:tcPr>
                <w:p w14:paraId="1AAD4322"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03F53A95" w14:textId="77777777" w:rsidR="00627E24" w:rsidRDefault="00000000">
                  <w:pPr>
                    <w:spacing w:line="264" w:lineRule="auto"/>
                    <w:jc w:val="right"/>
                  </w:pPr>
                  <w:r>
                    <w:rPr>
                      <w:sz w:val="19"/>
                      <w:szCs w:val="19"/>
                    </w:rPr>
                    <w:t>4,400</w:t>
                  </w:r>
                </w:p>
              </w:tc>
            </w:tr>
            <w:tr w:rsidR="00627E24" w14:paraId="10269066"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196088AB" w14:textId="77777777" w:rsidR="00627E24" w:rsidRDefault="00000000">
                  <w:pPr>
                    <w:spacing w:line="264" w:lineRule="auto"/>
                  </w:pPr>
                  <w:r>
                    <w:rPr>
                      <w:sz w:val="19"/>
                      <w:szCs w:val="19"/>
                    </w:rPr>
                    <w:t xml:space="preserve">April </w:t>
                  </w:r>
                  <w:proofErr w:type="gramStart"/>
                  <w:r>
                    <w:rPr>
                      <w:sz w:val="19"/>
                      <w:szCs w:val="19"/>
                    </w:rPr>
                    <w:t>28  Cash</w:t>
                  </w:r>
                  <w:proofErr w:type="gramEnd"/>
                  <w:r>
                    <w:rPr>
                      <w:sz w:val="19"/>
                      <w:szCs w:val="19"/>
                    </w:rPr>
                    <w:t xml:space="preserve"> (+A)</w:t>
                  </w:r>
                </w:p>
              </w:tc>
              <w:tc>
                <w:tcPr>
                  <w:tcW w:w="1796" w:type="dxa"/>
                  <w:shd w:val="clear" w:color="auto" w:fill="F7F9FC"/>
                  <w:tcMar>
                    <w:top w:w="55" w:type="dxa"/>
                    <w:left w:w="110" w:type="dxa"/>
                    <w:bottom w:w="55" w:type="dxa"/>
                    <w:right w:w="110" w:type="dxa"/>
                  </w:tcMar>
                  <w:vAlign w:val="center"/>
                </w:tcPr>
                <w:p w14:paraId="2767DA2B" w14:textId="77777777" w:rsidR="00627E24" w:rsidRDefault="00000000">
                  <w:pPr>
                    <w:spacing w:line="264" w:lineRule="auto"/>
                    <w:jc w:val="right"/>
                  </w:pPr>
                  <w:r>
                    <w:rPr>
                      <w:sz w:val="19"/>
                      <w:szCs w:val="19"/>
                    </w:rPr>
                    <w:t>4,000</w:t>
                  </w:r>
                </w:p>
              </w:tc>
              <w:tc>
                <w:tcPr>
                  <w:tcW w:w="1796" w:type="dxa"/>
                  <w:shd w:val="clear" w:color="auto" w:fill="F7F9FC"/>
                  <w:tcMar>
                    <w:top w:w="55" w:type="dxa"/>
                    <w:left w:w="110" w:type="dxa"/>
                    <w:bottom w:w="55" w:type="dxa"/>
                    <w:right w:w="110" w:type="dxa"/>
                  </w:tcMar>
                  <w:vAlign w:val="center"/>
                </w:tcPr>
                <w:p w14:paraId="5629797D" w14:textId="77777777" w:rsidR="00627E24" w:rsidRDefault="00627E24">
                  <w:pPr>
                    <w:spacing w:line="264" w:lineRule="auto"/>
                    <w:jc w:val="right"/>
                  </w:pPr>
                </w:p>
              </w:tc>
            </w:tr>
            <w:tr w:rsidR="00627E24" w14:paraId="58EFE934"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327E4051" w14:textId="77777777" w:rsidR="00627E24" w:rsidRDefault="00000000">
                  <w:pPr>
                    <w:spacing w:line="264" w:lineRule="auto"/>
                  </w:pPr>
                  <w:r>
                    <w:rPr>
                      <w:sz w:val="19"/>
                      <w:szCs w:val="19"/>
                    </w:rPr>
                    <w:t xml:space="preserve">                Accounts receivable (−A)</w:t>
                  </w:r>
                </w:p>
              </w:tc>
              <w:tc>
                <w:tcPr>
                  <w:tcW w:w="1796" w:type="dxa"/>
                  <w:shd w:val="clear" w:color="auto" w:fill="FFFFFF"/>
                  <w:tcMar>
                    <w:top w:w="55" w:type="dxa"/>
                    <w:left w:w="110" w:type="dxa"/>
                    <w:bottom w:w="55" w:type="dxa"/>
                    <w:right w:w="110" w:type="dxa"/>
                  </w:tcMar>
                  <w:vAlign w:val="center"/>
                </w:tcPr>
                <w:p w14:paraId="30764429"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44219F7A" w14:textId="77777777" w:rsidR="00627E24" w:rsidRDefault="00000000">
                  <w:pPr>
                    <w:spacing w:line="264" w:lineRule="auto"/>
                    <w:jc w:val="right"/>
                  </w:pPr>
                  <w:r>
                    <w:rPr>
                      <w:sz w:val="19"/>
                      <w:szCs w:val="19"/>
                    </w:rPr>
                    <w:t>4,000</w:t>
                  </w:r>
                </w:p>
              </w:tc>
            </w:tr>
            <w:tr w:rsidR="00627E24" w14:paraId="38EF5219"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06D26096" w14:textId="77777777" w:rsidR="00627E24" w:rsidRDefault="00000000">
                  <w:pPr>
                    <w:spacing w:line="264" w:lineRule="auto"/>
                  </w:pPr>
                  <w:r>
                    <w:rPr>
                      <w:sz w:val="19"/>
                      <w:szCs w:val="19"/>
                    </w:rPr>
                    <w:t xml:space="preserve">April </w:t>
                  </w:r>
                  <w:proofErr w:type="gramStart"/>
                  <w:r>
                    <w:rPr>
                      <w:sz w:val="19"/>
                      <w:szCs w:val="19"/>
                    </w:rPr>
                    <w:t>29  Retained</w:t>
                  </w:r>
                  <w:proofErr w:type="gramEnd"/>
                  <w:r>
                    <w:rPr>
                      <w:sz w:val="19"/>
                      <w:szCs w:val="19"/>
                    </w:rPr>
                    <w:t xml:space="preserve"> earnings (−SE)</w:t>
                  </w:r>
                </w:p>
              </w:tc>
              <w:tc>
                <w:tcPr>
                  <w:tcW w:w="1796" w:type="dxa"/>
                  <w:shd w:val="clear" w:color="auto" w:fill="F7F9FC"/>
                  <w:tcMar>
                    <w:top w:w="55" w:type="dxa"/>
                    <w:left w:w="110" w:type="dxa"/>
                    <w:bottom w:w="55" w:type="dxa"/>
                    <w:right w:w="110" w:type="dxa"/>
                  </w:tcMar>
                  <w:vAlign w:val="center"/>
                </w:tcPr>
                <w:p w14:paraId="4FD01529" w14:textId="77777777" w:rsidR="00627E24" w:rsidRDefault="00000000">
                  <w:pPr>
                    <w:spacing w:line="264" w:lineRule="auto"/>
                    <w:jc w:val="right"/>
                  </w:pPr>
                  <w:r>
                    <w:rPr>
                      <w:sz w:val="19"/>
                      <w:szCs w:val="19"/>
                    </w:rPr>
                    <w:t>1,500</w:t>
                  </w:r>
                </w:p>
              </w:tc>
              <w:tc>
                <w:tcPr>
                  <w:tcW w:w="1796" w:type="dxa"/>
                  <w:shd w:val="clear" w:color="auto" w:fill="F7F9FC"/>
                  <w:tcMar>
                    <w:top w:w="55" w:type="dxa"/>
                    <w:left w:w="110" w:type="dxa"/>
                    <w:bottom w:w="55" w:type="dxa"/>
                    <w:right w:w="110" w:type="dxa"/>
                  </w:tcMar>
                  <w:vAlign w:val="center"/>
                </w:tcPr>
                <w:p w14:paraId="7CC8A859" w14:textId="77777777" w:rsidR="00627E24" w:rsidRDefault="00627E24">
                  <w:pPr>
                    <w:spacing w:line="264" w:lineRule="auto"/>
                    <w:jc w:val="right"/>
                  </w:pPr>
                </w:p>
              </w:tc>
            </w:tr>
            <w:tr w:rsidR="00627E24" w14:paraId="0F6A4493"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502D54FC" w14:textId="77777777" w:rsidR="00627E24" w:rsidRDefault="00000000">
                  <w:pPr>
                    <w:spacing w:line="264" w:lineRule="auto"/>
                  </w:pPr>
                  <w:r>
                    <w:rPr>
                      <w:sz w:val="19"/>
                      <w:szCs w:val="19"/>
                    </w:rPr>
                    <w:t xml:space="preserve">                Cash (−A)</w:t>
                  </w:r>
                </w:p>
              </w:tc>
              <w:tc>
                <w:tcPr>
                  <w:tcW w:w="1796" w:type="dxa"/>
                  <w:shd w:val="clear" w:color="auto" w:fill="FFFFFF"/>
                  <w:tcMar>
                    <w:top w:w="55" w:type="dxa"/>
                    <w:left w:w="110" w:type="dxa"/>
                    <w:bottom w:w="55" w:type="dxa"/>
                    <w:right w:w="110" w:type="dxa"/>
                  </w:tcMar>
                  <w:vAlign w:val="center"/>
                </w:tcPr>
                <w:p w14:paraId="76222175"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166A8483" w14:textId="77777777" w:rsidR="00627E24" w:rsidRDefault="00000000">
                  <w:pPr>
                    <w:spacing w:line="264" w:lineRule="auto"/>
                    <w:jc w:val="right"/>
                  </w:pPr>
                  <w:r>
                    <w:rPr>
                      <w:sz w:val="19"/>
                      <w:szCs w:val="19"/>
                    </w:rPr>
                    <w:t>1,500</w:t>
                  </w:r>
                </w:p>
              </w:tc>
            </w:tr>
            <w:tr w:rsidR="00627E24" w14:paraId="2E70324F"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7AD56A9B" w14:textId="77777777" w:rsidR="00627E24" w:rsidRDefault="00000000">
                  <w:pPr>
                    <w:spacing w:line="264" w:lineRule="auto"/>
                  </w:pPr>
                  <w:r>
                    <w:rPr>
                      <w:sz w:val="19"/>
                      <w:szCs w:val="19"/>
                    </w:rPr>
                    <w:t xml:space="preserve">April </w:t>
                  </w:r>
                  <w:proofErr w:type="gramStart"/>
                  <w:r>
                    <w:rPr>
                      <w:sz w:val="19"/>
                      <w:szCs w:val="19"/>
                    </w:rPr>
                    <w:t>30  Wages</w:t>
                  </w:r>
                  <w:proofErr w:type="gramEnd"/>
                  <w:r>
                    <w:rPr>
                      <w:sz w:val="19"/>
                      <w:szCs w:val="19"/>
                    </w:rPr>
                    <w:t xml:space="preserve"> expense (+E, −SE)</w:t>
                  </w:r>
                </w:p>
              </w:tc>
              <w:tc>
                <w:tcPr>
                  <w:tcW w:w="1796" w:type="dxa"/>
                  <w:shd w:val="clear" w:color="auto" w:fill="F7F9FC"/>
                  <w:tcMar>
                    <w:top w:w="55" w:type="dxa"/>
                    <w:left w:w="110" w:type="dxa"/>
                    <w:bottom w:w="55" w:type="dxa"/>
                    <w:right w:w="110" w:type="dxa"/>
                  </w:tcMar>
                  <w:vAlign w:val="center"/>
                </w:tcPr>
                <w:p w14:paraId="6867A6C8" w14:textId="77777777" w:rsidR="00627E24" w:rsidRDefault="00000000">
                  <w:pPr>
                    <w:spacing w:line="264" w:lineRule="auto"/>
                    <w:jc w:val="right"/>
                  </w:pPr>
                  <w:r>
                    <w:rPr>
                      <w:sz w:val="19"/>
                      <w:szCs w:val="19"/>
                    </w:rPr>
                    <w:t>2,600</w:t>
                  </w:r>
                </w:p>
              </w:tc>
              <w:tc>
                <w:tcPr>
                  <w:tcW w:w="1796" w:type="dxa"/>
                  <w:shd w:val="clear" w:color="auto" w:fill="F7F9FC"/>
                  <w:tcMar>
                    <w:top w:w="55" w:type="dxa"/>
                    <w:left w:w="110" w:type="dxa"/>
                    <w:bottom w:w="55" w:type="dxa"/>
                    <w:right w:w="110" w:type="dxa"/>
                  </w:tcMar>
                  <w:vAlign w:val="center"/>
                </w:tcPr>
                <w:p w14:paraId="6B7624D7" w14:textId="77777777" w:rsidR="00627E24" w:rsidRDefault="00627E24">
                  <w:pPr>
                    <w:spacing w:line="264" w:lineRule="auto"/>
                    <w:jc w:val="right"/>
                  </w:pPr>
                </w:p>
              </w:tc>
            </w:tr>
            <w:tr w:rsidR="00627E24" w14:paraId="56127727"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2146D140" w14:textId="77777777" w:rsidR="00627E24" w:rsidRDefault="00000000">
                  <w:pPr>
                    <w:spacing w:line="264" w:lineRule="auto"/>
                  </w:pPr>
                  <w:r>
                    <w:rPr>
                      <w:sz w:val="19"/>
                      <w:szCs w:val="19"/>
                    </w:rPr>
                    <w:t xml:space="preserve">                Cash (−A)</w:t>
                  </w:r>
                </w:p>
              </w:tc>
              <w:tc>
                <w:tcPr>
                  <w:tcW w:w="1796" w:type="dxa"/>
                  <w:shd w:val="clear" w:color="auto" w:fill="FFFFFF"/>
                  <w:tcMar>
                    <w:top w:w="55" w:type="dxa"/>
                    <w:left w:w="110" w:type="dxa"/>
                    <w:bottom w:w="55" w:type="dxa"/>
                    <w:right w:w="110" w:type="dxa"/>
                  </w:tcMar>
                  <w:vAlign w:val="center"/>
                </w:tcPr>
                <w:p w14:paraId="34D641D8"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1AA8BAC9" w14:textId="77777777" w:rsidR="00627E24" w:rsidRDefault="00000000">
                  <w:pPr>
                    <w:spacing w:line="264" w:lineRule="auto"/>
                    <w:jc w:val="right"/>
                  </w:pPr>
                  <w:r>
                    <w:rPr>
                      <w:sz w:val="19"/>
                      <w:szCs w:val="19"/>
                    </w:rPr>
                    <w:t>2,600</w:t>
                  </w:r>
                </w:p>
              </w:tc>
            </w:tr>
            <w:tr w:rsidR="00627E24" w14:paraId="7598EE42" w14:textId="77777777">
              <w:tblPrEx>
                <w:tblCellMar>
                  <w:top w:w="0" w:type="dxa"/>
                  <w:bottom w:w="0" w:type="dxa"/>
                </w:tblCellMar>
              </w:tblPrEx>
              <w:tc>
                <w:tcPr>
                  <w:tcW w:w="5348" w:type="dxa"/>
                  <w:shd w:val="clear" w:color="auto" w:fill="F7F9FC"/>
                  <w:tcMar>
                    <w:top w:w="55" w:type="dxa"/>
                    <w:left w:w="110" w:type="dxa"/>
                    <w:bottom w:w="55" w:type="dxa"/>
                    <w:right w:w="110" w:type="dxa"/>
                  </w:tcMar>
                  <w:vAlign w:val="center"/>
                </w:tcPr>
                <w:p w14:paraId="1D71ED9C" w14:textId="77777777" w:rsidR="00627E24" w:rsidRDefault="00000000">
                  <w:pPr>
                    <w:spacing w:line="264" w:lineRule="auto"/>
                  </w:pPr>
                  <w:r>
                    <w:rPr>
                      <w:sz w:val="19"/>
                      <w:szCs w:val="19"/>
                    </w:rPr>
                    <w:t xml:space="preserve">April </w:t>
                  </w:r>
                  <w:proofErr w:type="gramStart"/>
                  <w:r>
                    <w:rPr>
                      <w:sz w:val="19"/>
                      <w:szCs w:val="19"/>
                    </w:rPr>
                    <w:t>30  Van</w:t>
                  </w:r>
                  <w:proofErr w:type="gramEnd"/>
                  <w:r>
                    <w:rPr>
                      <w:sz w:val="19"/>
                      <w:szCs w:val="19"/>
                    </w:rPr>
                    <w:t xml:space="preserve"> fuel expense (+E, −SE)</w:t>
                  </w:r>
                </w:p>
              </w:tc>
              <w:tc>
                <w:tcPr>
                  <w:tcW w:w="1796" w:type="dxa"/>
                  <w:shd w:val="clear" w:color="auto" w:fill="F7F9FC"/>
                  <w:tcMar>
                    <w:top w:w="55" w:type="dxa"/>
                    <w:left w:w="110" w:type="dxa"/>
                    <w:bottom w:w="55" w:type="dxa"/>
                    <w:right w:w="110" w:type="dxa"/>
                  </w:tcMar>
                  <w:vAlign w:val="center"/>
                </w:tcPr>
                <w:p w14:paraId="36B5365D" w14:textId="77777777" w:rsidR="00627E24" w:rsidRDefault="00000000">
                  <w:pPr>
                    <w:spacing w:line="264" w:lineRule="auto"/>
                    <w:jc w:val="right"/>
                  </w:pPr>
                  <w:r>
                    <w:rPr>
                      <w:sz w:val="19"/>
                      <w:szCs w:val="19"/>
                    </w:rPr>
                    <w:t>1,480</w:t>
                  </w:r>
                </w:p>
              </w:tc>
              <w:tc>
                <w:tcPr>
                  <w:tcW w:w="1796" w:type="dxa"/>
                  <w:shd w:val="clear" w:color="auto" w:fill="F7F9FC"/>
                  <w:tcMar>
                    <w:top w:w="55" w:type="dxa"/>
                    <w:left w:w="110" w:type="dxa"/>
                    <w:bottom w:w="55" w:type="dxa"/>
                    <w:right w:w="110" w:type="dxa"/>
                  </w:tcMar>
                  <w:vAlign w:val="center"/>
                </w:tcPr>
                <w:p w14:paraId="60F36C91" w14:textId="77777777" w:rsidR="00627E24" w:rsidRDefault="00627E24">
                  <w:pPr>
                    <w:spacing w:line="264" w:lineRule="auto"/>
                    <w:jc w:val="right"/>
                  </w:pPr>
                </w:p>
              </w:tc>
            </w:tr>
            <w:tr w:rsidR="00627E24" w14:paraId="06300DD9" w14:textId="77777777">
              <w:tblPrEx>
                <w:tblCellMar>
                  <w:top w:w="0" w:type="dxa"/>
                  <w:bottom w:w="0" w:type="dxa"/>
                </w:tblCellMar>
              </w:tblPrEx>
              <w:tc>
                <w:tcPr>
                  <w:tcW w:w="5348" w:type="dxa"/>
                  <w:shd w:val="clear" w:color="auto" w:fill="FFFFFF"/>
                  <w:tcMar>
                    <w:top w:w="55" w:type="dxa"/>
                    <w:left w:w="110" w:type="dxa"/>
                    <w:bottom w:w="55" w:type="dxa"/>
                    <w:right w:w="110" w:type="dxa"/>
                  </w:tcMar>
                  <w:vAlign w:val="center"/>
                </w:tcPr>
                <w:p w14:paraId="06F95649" w14:textId="77777777" w:rsidR="00627E24" w:rsidRDefault="00000000">
                  <w:pPr>
                    <w:spacing w:line="264" w:lineRule="auto"/>
                  </w:pPr>
                  <w:r>
                    <w:rPr>
                      <w:sz w:val="19"/>
                      <w:szCs w:val="19"/>
                    </w:rPr>
                    <w:t xml:space="preserve">                Cash (−A)</w:t>
                  </w:r>
                </w:p>
              </w:tc>
              <w:tc>
                <w:tcPr>
                  <w:tcW w:w="1796" w:type="dxa"/>
                  <w:shd w:val="clear" w:color="auto" w:fill="FFFFFF"/>
                  <w:tcMar>
                    <w:top w:w="55" w:type="dxa"/>
                    <w:left w:w="110" w:type="dxa"/>
                    <w:bottom w:w="55" w:type="dxa"/>
                    <w:right w:w="110" w:type="dxa"/>
                  </w:tcMar>
                  <w:vAlign w:val="center"/>
                </w:tcPr>
                <w:p w14:paraId="266FEF2F" w14:textId="77777777" w:rsidR="00627E24" w:rsidRDefault="00627E24">
                  <w:pPr>
                    <w:spacing w:line="264" w:lineRule="auto"/>
                    <w:jc w:val="right"/>
                  </w:pPr>
                </w:p>
              </w:tc>
              <w:tc>
                <w:tcPr>
                  <w:tcW w:w="1796" w:type="dxa"/>
                  <w:shd w:val="clear" w:color="auto" w:fill="FFFFFF"/>
                  <w:tcMar>
                    <w:top w:w="55" w:type="dxa"/>
                    <w:left w:w="110" w:type="dxa"/>
                    <w:bottom w:w="55" w:type="dxa"/>
                    <w:right w:w="110" w:type="dxa"/>
                  </w:tcMar>
                  <w:vAlign w:val="center"/>
                </w:tcPr>
                <w:p w14:paraId="2F37AE8C" w14:textId="77777777" w:rsidR="00627E24" w:rsidRDefault="00000000">
                  <w:pPr>
                    <w:spacing w:line="264" w:lineRule="auto"/>
                    <w:jc w:val="right"/>
                  </w:pPr>
                  <w:r>
                    <w:rPr>
                      <w:sz w:val="19"/>
                      <w:szCs w:val="19"/>
                    </w:rPr>
                    <w:t>1,480</w:t>
                  </w:r>
                </w:p>
              </w:tc>
            </w:tr>
          </w:tbl>
          <w:p w14:paraId="7C900144" w14:textId="77777777" w:rsidR="00627E24" w:rsidRDefault="00627E24"/>
        </w:tc>
      </w:tr>
    </w:tbl>
    <w:p w14:paraId="3D8771B0" w14:textId="77777777" w:rsidR="00627E24" w:rsidRDefault="00627E24">
      <w:pPr>
        <w:spacing w:after="160" w:line="60" w:lineRule="auto"/>
      </w:pPr>
    </w:p>
    <w:p w14:paraId="10214535" w14:textId="77777777" w:rsidR="00627E24" w:rsidRDefault="00627E24">
      <w:pPr>
        <w:pageBreakBefore/>
      </w:pPr>
    </w:p>
    <w:p w14:paraId="6768B4AE" w14:textId="77777777" w:rsidR="00627E24" w:rsidRDefault="00000000">
      <w:pPr>
        <w:keepNext/>
        <w:spacing w:before="170" w:after="90" w:line="285" w:lineRule="auto"/>
      </w:pPr>
      <w:r>
        <w:rPr>
          <w:b/>
          <w:bCs/>
          <w:color w:val="1F4899"/>
          <w:sz w:val="25"/>
          <w:szCs w:val="25"/>
        </w:rPr>
        <w:t>M3-24 (b).  T-Account Ending Balances</w:t>
      </w:r>
    </w:p>
    <w:p w14:paraId="36E85A6B" w14:textId="77777777" w:rsidR="00627E24" w:rsidRDefault="00627E24">
      <w:pPr>
        <w:spacing w:line="60" w:lineRule="auto"/>
      </w:pPr>
    </w:p>
    <w:tbl>
      <w:tblPr>
        <w:tblW w:w="9360" w:type="dxa"/>
        <w:tblBorders>
          <w:top w:val="single" w:sz="8" w:space="0" w:color="1F4899"/>
          <w:left w:val="single" w:sz="8" w:space="0" w:color="1F4899"/>
          <w:bottom w:val="single" w:sz="8" w:space="0" w:color="1F4899"/>
          <w:right w:val="single" w:sz="8" w:space="0" w:color="1F4899"/>
          <w:insideH w:val="single" w:sz="4" w:space="0" w:color="D5DEEC"/>
          <w:insideV w:val="single" w:sz="4" w:space="0" w:color="D5DEEC"/>
        </w:tblBorders>
        <w:tblLayout w:type="fixed"/>
        <w:tblCellMar>
          <w:left w:w="10" w:type="dxa"/>
          <w:right w:w="10" w:type="dxa"/>
        </w:tblCellMar>
        <w:tblLook w:val="04A0" w:firstRow="1" w:lastRow="0" w:firstColumn="1" w:lastColumn="0" w:noHBand="0" w:noVBand="1"/>
      </w:tblPr>
      <w:tblGrid>
        <w:gridCol w:w="6200"/>
        <w:gridCol w:w="3160"/>
      </w:tblGrid>
      <w:tr w:rsidR="00627E24" w14:paraId="6E032233" w14:textId="77777777">
        <w:tblPrEx>
          <w:tblCellMar>
            <w:top w:w="0" w:type="dxa"/>
            <w:bottom w:w="0" w:type="dxa"/>
          </w:tblCellMar>
        </w:tblPrEx>
        <w:trPr>
          <w:tblHeader/>
        </w:trPr>
        <w:tc>
          <w:tcPr>
            <w:tcW w:w="6200" w:type="dxa"/>
            <w:shd w:val="clear" w:color="auto" w:fill="1F4899"/>
            <w:tcMar>
              <w:top w:w="65" w:type="dxa"/>
              <w:left w:w="110" w:type="dxa"/>
              <w:bottom w:w="65" w:type="dxa"/>
              <w:right w:w="110" w:type="dxa"/>
            </w:tcMar>
          </w:tcPr>
          <w:p w14:paraId="0AE1813B" w14:textId="77777777" w:rsidR="00627E24" w:rsidRDefault="00000000">
            <w:pPr>
              <w:spacing w:line="264" w:lineRule="auto"/>
            </w:pPr>
            <w:r>
              <w:rPr>
                <w:b/>
                <w:bCs/>
                <w:color w:val="FFFFFF"/>
                <w:sz w:val="19"/>
                <w:szCs w:val="19"/>
              </w:rPr>
              <w:t>Account</w:t>
            </w:r>
          </w:p>
        </w:tc>
        <w:tc>
          <w:tcPr>
            <w:tcW w:w="3160" w:type="dxa"/>
            <w:shd w:val="clear" w:color="auto" w:fill="1F4899"/>
            <w:tcMar>
              <w:top w:w="65" w:type="dxa"/>
              <w:left w:w="110" w:type="dxa"/>
              <w:bottom w:w="65" w:type="dxa"/>
              <w:right w:w="110" w:type="dxa"/>
            </w:tcMar>
          </w:tcPr>
          <w:p w14:paraId="08277D6B" w14:textId="77777777" w:rsidR="00627E24" w:rsidRDefault="00000000">
            <w:pPr>
              <w:spacing w:line="264" w:lineRule="auto"/>
              <w:jc w:val="right"/>
            </w:pPr>
            <w:r>
              <w:rPr>
                <w:b/>
                <w:bCs/>
                <w:color w:val="FFFFFF"/>
                <w:sz w:val="19"/>
                <w:szCs w:val="19"/>
              </w:rPr>
              <w:t>Ending Balance ($)</w:t>
            </w:r>
          </w:p>
        </w:tc>
      </w:tr>
      <w:tr w:rsidR="00627E24" w14:paraId="5B4055D2" w14:textId="77777777">
        <w:tblPrEx>
          <w:tblCellMar>
            <w:top w:w="0" w:type="dxa"/>
            <w:bottom w:w="0" w:type="dxa"/>
          </w:tblCellMar>
        </w:tblPrEx>
        <w:tc>
          <w:tcPr>
            <w:tcW w:w="6200" w:type="dxa"/>
            <w:shd w:val="clear" w:color="auto" w:fill="FFFFFF"/>
            <w:tcMar>
              <w:top w:w="55" w:type="dxa"/>
              <w:left w:w="110" w:type="dxa"/>
              <w:bottom w:w="55" w:type="dxa"/>
              <w:right w:w="110" w:type="dxa"/>
            </w:tcMar>
            <w:vAlign w:val="center"/>
          </w:tcPr>
          <w:p w14:paraId="0943DE70" w14:textId="77777777" w:rsidR="00627E24" w:rsidRDefault="00000000">
            <w:pPr>
              <w:spacing w:line="264" w:lineRule="auto"/>
            </w:pPr>
            <w:r>
              <w:rPr>
                <w:sz w:val="19"/>
                <w:szCs w:val="19"/>
              </w:rPr>
              <w:t>Cash (A)</w:t>
            </w:r>
          </w:p>
        </w:tc>
        <w:tc>
          <w:tcPr>
            <w:tcW w:w="3160" w:type="dxa"/>
            <w:shd w:val="clear" w:color="auto" w:fill="FFFFFF"/>
            <w:tcMar>
              <w:top w:w="55" w:type="dxa"/>
              <w:left w:w="110" w:type="dxa"/>
              <w:bottom w:w="55" w:type="dxa"/>
              <w:right w:w="110" w:type="dxa"/>
            </w:tcMar>
            <w:vAlign w:val="center"/>
          </w:tcPr>
          <w:p w14:paraId="0BB93559" w14:textId="77777777" w:rsidR="00627E24" w:rsidRDefault="00000000">
            <w:pPr>
              <w:spacing w:line="264" w:lineRule="auto"/>
              <w:jc w:val="right"/>
            </w:pPr>
            <w:r>
              <w:rPr>
                <w:sz w:val="19"/>
                <w:szCs w:val="19"/>
              </w:rPr>
              <w:t>7,620</w:t>
            </w:r>
          </w:p>
        </w:tc>
      </w:tr>
      <w:tr w:rsidR="00627E24" w14:paraId="1A4F7774" w14:textId="77777777">
        <w:tblPrEx>
          <w:tblCellMar>
            <w:top w:w="0" w:type="dxa"/>
            <w:bottom w:w="0" w:type="dxa"/>
          </w:tblCellMar>
        </w:tblPrEx>
        <w:tc>
          <w:tcPr>
            <w:tcW w:w="6200" w:type="dxa"/>
            <w:shd w:val="clear" w:color="auto" w:fill="F7F9FC"/>
            <w:tcMar>
              <w:top w:w="55" w:type="dxa"/>
              <w:left w:w="110" w:type="dxa"/>
              <w:bottom w:w="55" w:type="dxa"/>
              <w:right w:w="110" w:type="dxa"/>
            </w:tcMar>
            <w:vAlign w:val="center"/>
          </w:tcPr>
          <w:p w14:paraId="4E2945DC" w14:textId="77777777" w:rsidR="00627E24" w:rsidRDefault="00000000">
            <w:pPr>
              <w:spacing w:line="264" w:lineRule="auto"/>
            </w:pPr>
            <w:r>
              <w:rPr>
                <w:sz w:val="19"/>
                <w:szCs w:val="19"/>
              </w:rPr>
              <w:t>Accounts receivable (A)</w:t>
            </w:r>
          </w:p>
        </w:tc>
        <w:tc>
          <w:tcPr>
            <w:tcW w:w="3160" w:type="dxa"/>
            <w:shd w:val="clear" w:color="auto" w:fill="F7F9FC"/>
            <w:tcMar>
              <w:top w:w="55" w:type="dxa"/>
              <w:left w:w="110" w:type="dxa"/>
              <w:bottom w:w="55" w:type="dxa"/>
              <w:right w:w="110" w:type="dxa"/>
            </w:tcMar>
            <w:vAlign w:val="center"/>
          </w:tcPr>
          <w:p w14:paraId="2069EA55" w14:textId="77777777" w:rsidR="00627E24" w:rsidRDefault="00000000">
            <w:pPr>
              <w:spacing w:line="264" w:lineRule="auto"/>
              <w:jc w:val="right"/>
            </w:pPr>
            <w:r>
              <w:rPr>
                <w:sz w:val="19"/>
                <w:szCs w:val="19"/>
              </w:rPr>
              <w:t>1,500</w:t>
            </w:r>
          </w:p>
        </w:tc>
      </w:tr>
      <w:tr w:rsidR="00627E24" w14:paraId="5057DD3D" w14:textId="77777777">
        <w:tblPrEx>
          <w:tblCellMar>
            <w:top w:w="0" w:type="dxa"/>
            <w:bottom w:w="0" w:type="dxa"/>
          </w:tblCellMar>
        </w:tblPrEx>
        <w:tc>
          <w:tcPr>
            <w:tcW w:w="6200" w:type="dxa"/>
            <w:shd w:val="clear" w:color="auto" w:fill="FFFFFF"/>
            <w:tcMar>
              <w:top w:w="55" w:type="dxa"/>
              <w:left w:w="110" w:type="dxa"/>
              <w:bottom w:w="55" w:type="dxa"/>
              <w:right w:w="110" w:type="dxa"/>
            </w:tcMar>
            <w:vAlign w:val="center"/>
          </w:tcPr>
          <w:p w14:paraId="75A655EF" w14:textId="77777777" w:rsidR="00627E24" w:rsidRDefault="00000000">
            <w:pPr>
              <w:spacing w:line="264" w:lineRule="auto"/>
            </w:pPr>
            <w:r>
              <w:rPr>
                <w:sz w:val="19"/>
                <w:szCs w:val="19"/>
              </w:rPr>
              <w:t>Supplies (A)</w:t>
            </w:r>
          </w:p>
        </w:tc>
        <w:tc>
          <w:tcPr>
            <w:tcW w:w="3160" w:type="dxa"/>
            <w:shd w:val="clear" w:color="auto" w:fill="FFFFFF"/>
            <w:tcMar>
              <w:top w:w="55" w:type="dxa"/>
              <w:left w:w="110" w:type="dxa"/>
              <w:bottom w:w="55" w:type="dxa"/>
              <w:right w:w="110" w:type="dxa"/>
            </w:tcMar>
            <w:vAlign w:val="center"/>
          </w:tcPr>
          <w:p w14:paraId="093BA5E4" w14:textId="77777777" w:rsidR="00627E24" w:rsidRDefault="00000000">
            <w:pPr>
              <w:spacing w:line="264" w:lineRule="auto"/>
              <w:jc w:val="right"/>
            </w:pPr>
            <w:r>
              <w:rPr>
                <w:sz w:val="19"/>
                <w:szCs w:val="19"/>
              </w:rPr>
              <w:t>6,400</w:t>
            </w:r>
          </w:p>
        </w:tc>
      </w:tr>
      <w:tr w:rsidR="00627E24" w14:paraId="6C957DD6" w14:textId="77777777">
        <w:tblPrEx>
          <w:tblCellMar>
            <w:top w:w="0" w:type="dxa"/>
            <w:bottom w:w="0" w:type="dxa"/>
          </w:tblCellMar>
        </w:tblPrEx>
        <w:tc>
          <w:tcPr>
            <w:tcW w:w="6200" w:type="dxa"/>
            <w:shd w:val="clear" w:color="auto" w:fill="F7F9FC"/>
            <w:tcMar>
              <w:top w:w="55" w:type="dxa"/>
              <w:left w:w="110" w:type="dxa"/>
              <w:bottom w:w="55" w:type="dxa"/>
              <w:right w:w="110" w:type="dxa"/>
            </w:tcMar>
            <w:vAlign w:val="center"/>
          </w:tcPr>
          <w:p w14:paraId="55CF5CF4" w14:textId="77777777" w:rsidR="00627E24" w:rsidRDefault="00000000">
            <w:pPr>
              <w:spacing w:line="264" w:lineRule="auto"/>
            </w:pPr>
            <w:r>
              <w:rPr>
                <w:sz w:val="19"/>
                <w:szCs w:val="19"/>
              </w:rPr>
              <w:t>Prepaid van lease (A)</w:t>
            </w:r>
          </w:p>
        </w:tc>
        <w:tc>
          <w:tcPr>
            <w:tcW w:w="3160" w:type="dxa"/>
            <w:shd w:val="clear" w:color="auto" w:fill="F7F9FC"/>
            <w:tcMar>
              <w:top w:w="55" w:type="dxa"/>
              <w:left w:w="110" w:type="dxa"/>
              <w:bottom w:w="55" w:type="dxa"/>
              <w:right w:w="110" w:type="dxa"/>
            </w:tcMar>
            <w:vAlign w:val="center"/>
          </w:tcPr>
          <w:p w14:paraId="0F2DD6C8" w14:textId="77777777" w:rsidR="00627E24" w:rsidRDefault="00000000">
            <w:pPr>
              <w:spacing w:line="264" w:lineRule="auto"/>
              <w:jc w:val="right"/>
            </w:pPr>
            <w:r>
              <w:rPr>
                <w:sz w:val="19"/>
                <w:szCs w:val="19"/>
              </w:rPr>
              <w:t>4,200</w:t>
            </w:r>
          </w:p>
        </w:tc>
      </w:tr>
      <w:tr w:rsidR="00627E24" w14:paraId="25722377" w14:textId="77777777">
        <w:tblPrEx>
          <w:tblCellMar>
            <w:top w:w="0" w:type="dxa"/>
            <w:bottom w:w="0" w:type="dxa"/>
          </w:tblCellMar>
        </w:tblPrEx>
        <w:tc>
          <w:tcPr>
            <w:tcW w:w="6200" w:type="dxa"/>
            <w:shd w:val="clear" w:color="auto" w:fill="FFFFFF"/>
            <w:tcMar>
              <w:top w:w="55" w:type="dxa"/>
              <w:left w:w="110" w:type="dxa"/>
              <w:bottom w:w="55" w:type="dxa"/>
              <w:right w:w="110" w:type="dxa"/>
            </w:tcMar>
            <w:vAlign w:val="center"/>
          </w:tcPr>
          <w:p w14:paraId="3E096A03" w14:textId="77777777" w:rsidR="00627E24" w:rsidRDefault="00000000">
            <w:pPr>
              <w:spacing w:line="264" w:lineRule="auto"/>
            </w:pPr>
            <w:r>
              <w:rPr>
                <w:sz w:val="19"/>
                <w:szCs w:val="19"/>
              </w:rPr>
              <w:t>Equipment (A)</w:t>
            </w:r>
          </w:p>
        </w:tc>
        <w:tc>
          <w:tcPr>
            <w:tcW w:w="3160" w:type="dxa"/>
            <w:shd w:val="clear" w:color="auto" w:fill="FFFFFF"/>
            <w:tcMar>
              <w:top w:w="55" w:type="dxa"/>
              <w:left w:w="110" w:type="dxa"/>
              <w:bottom w:w="55" w:type="dxa"/>
              <w:right w:w="110" w:type="dxa"/>
            </w:tcMar>
            <w:vAlign w:val="center"/>
          </w:tcPr>
          <w:p w14:paraId="0A34C4E4" w14:textId="77777777" w:rsidR="00627E24" w:rsidRDefault="00000000">
            <w:pPr>
              <w:spacing w:line="264" w:lineRule="auto"/>
              <w:jc w:val="right"/>
            </w:pPr>
            <w:r>
              <w:rPr>
                <w:sz w:val="19"/>
                <w:szCs w:val="19"/>
              </w:rPr>
              <w:t>8,200</w:t>
            </w:r>
          </w:p>
        </w:tc>
      </w:tr>
      <w:tr w:rsidR="00627E24" w14:paraId="6142458E" w14:textId="77777777">
        <w:tblPrEx>
          <w:tblCellMar>
            <w:top w:w="0" w:type="dxa"/>
            <w:bottom w:w="0" w:type="dxa"/>
          </w:tblCellMar>
        </w:tblPrEx>
        <w:tc>
          <w:tcPr>
            <w:tcW w:w="6200" w:type="dxa"/>
            <w:shd w:val="clear" w:color="auto" w:fill="F7F9FC"/>
            <w:tcMar>
              <w:top w:w="55" w:type="dxa"/>
              <w:left w:w="110" w:type="dxa"/>
              <w:bottom w:w="55" w:type="dxa"/>
              <w:right w:w="110" w:type="dxa"/>
            </w:tcMar>
            <w:vAlign w:val="center"/>
          </w:tcPr>
          <w:p w14:paraId="26C74E65" w14:textId="77777777" w:rsidR="00627E24" w:rsidRDefault="00000000">
            <w:pPr>
              <w:spacing w:line="264" w:lineRule="auto"/>
            </w:pPr>
            <w:r>
              <w:rPr>
                <w:sz w:val="19"/>
                <w:szCs w:val="19"/>
              </w:rPr>
              <w:t>Accounts payable (L)</w:t>
            </w:r>
          </w:p>
        </w:tc>
        <w:tc>
          <w:tcPr>
            <w:tcW w:w="3160" w:type="dxa"/>
            <w:shd w:val="clear" w:color="auto" w:fill="F7F9FC"/>
            <w:tcMar>
              <w:top w:w="55" w:type="dxa"/>
              <w:left w:w="110" w:type="dxa"/>
              <w:bottom w:w="55" w:type="dxa"/>
              <w:right w:w="110" w:type="dxa"/>
            </w:tcMar>
            <w:vAlign w:val="center"/>
          </w:tcPr>
          <w:p w14:paraId="47173B14" w14:textId="77777777" w:rsidR="00627E24" w:rsidRDefault="00000000">
            <w:pPr>
              <w:spacing w:line="264" w:lineRule="auto"/>
              <w:jc w:val="right"/>
            </w:pPr>
            <w:r>
              <w:rPr>
                <w:sz w:val="19"/>
                <w:szCs w:val="19"/>
              </w:rPr>
              <w:t>0</w:t>
            </w:r>
          </w:p>
        </w:tc>
      </w:tr>
      <w:tr w:rsidR="00627E24" w14:paraId="46EC153C" w14:textId="77777777">
        <w:tblPrEx>
          <w:tblCellMar>
            <w:top w:w="0" w:type="dxa"/>
            <w:bottom w:w="0" w:type="dxa"/>
          </w:tblCellMar>
        </w:tblPrEx>
        <w:tc>
          <w:tcPr>
            <w:tcW w:w="6200" w:type="dxa"/>
            <w:shd w:val="clear" w:color="auto" w:fill="FFFFFF"/>
            <w:tcMar>
              <w:top w:w="55" w:type="dxa"/>
              <w:left w:w="110" w:type="dxa"/>
              <w:bottom w:w="55" w:type="dxa"/>
              <w:right w:w="110" w:type="dxa"/>
            </w:tcMar>
            <w:vAlign w:val="center"/>
          </w:tcPr>
          <w:p w14:paraId="467349E1" w14:textId="77777777" w:rsidR="00627E24" w:rsidRDefault="00000000">
            <w:pPr>
              <w:spacing w:line="264" w:lineRule="auto"/>
            </w:pPr>
            <w:r>
              <w:rPr>
                <w:sz w:val="19"/>
                <w:szCs w:val="19"/>
              </w:rPr>
              <w:t>Notes payable (L)</w:t>
            </w:r>
          </w:p>
        </w:tc>
        <w:tc>
          <w:tcPr>
            <w:tcW w:w="3160" w:type="dxa"/>
            <w:shd w:val="clear" w:color="auto" w:fill="FFFFFF"/>
            <w:tcMar>
              <w:top w:w="55" w:type="dxa"/>
              <w:left w:w="110" w:type="dxa"/>
              <w:bottom w:w="55" w:type="dxa"/>
              <w:right w:w="110" w:type="dxa"/>
            </w:tcMar>
            <w:vAlign w:val="center"/>
          </w:tcPr>
          <w:p w14:paraId="4FE608CA" w14:textId="77777777" w:rsidR="00627E24" w:rsidRDefault="00000000">
            <w:pPr>
              <w:spacing w:line="264" w:lineRule="auto"/>
              <w:jc w:val="right"/>
            </w:pPr>
            <w:r>
              <w:rPr>
                <w:sz w:val="19"/>
                <w:szCs w:val="19"/>
              </w:rPr>
              <w:t>15,000</w:t>
            </w:r>
          </w:p>
        </w:tc>
      </w:tr>
      <w:tr w:rsidR="00627E24" w14:paraId="27277DA2" w14:textId="77777777">
        <w:tblPrEx>
          <w:tblCellMar>
            <w:top w:w="0" w:type="dxa"/>
            <w:bottom w:w="0" w:type="dxa"/>
          </w:tblCellMar>
        </w:tblPrEx>
        <w:tc>
          <w:tcPr>
            <w:tcW w:w="6200" w:type="dxa"/>
            <w:shd w:val="clear" w:color="auto" w:fill="F7F9FC"/>
            <w:tcMar>
              <w:top w:w="55" w:type="dxa"/>
              <w:left w:w="110" w:type="dxa"/>
              <w:bottom w:w="55" w:type="dxa"/>
              <w:right w:w="110" w:type="dxa"/>
            </w:tcMar>
            <w:vAlign w:val="center"/>
          </w:tcPr>
          <w:p w14:paraId="69F76F31" w14:textId="77777777" w:rsidR="00627E24" w:rsidRDefault="00000000">
            <w:pPr>
              <w:spacing w:line="264" w:lineRule="auto"/>
            </w:pPr>
            <w:r>
              <w:rPr>
                <w:sz w:val="19"/>
                <w:szCs w:val="19"/>
              </w:rPr>
              <w:t>Common stock (SE)</w:t>
            </w:r>
          </w:p>
        </w:tc>
        <w:tc>
          <w:tcPr>
            <w:tcW w:w="3160" w:type="dxa"/>
            <w:shd w:val="clear" w:color="auto" w:fill="F7F9FC"/>
            <w:tcMar>
              <w:top w:w="55" w:type="dxa"/>
              <w:left w:w="110" w:type="dxa"/>
              <w:bottom w:w="55" w:type="dxa"/>
              <w:right w:w="110" w:type="dxa"/>
            </w:tcMar>
            <w:vAlign w:val="center"/>
          </w:tcPr>
          <w:p w14:paraId="5471A72E" w14:textId="77777777" w:rsidR="00627E24" w:rsidRDefault="00000000">
            <w:pPr>
              <w:spacing w:line="264" w:lineRule="auto"/>
              <w:jc w:val="right"/>
            </w:pPr>
            <w:r>
              <w:rPr>
                <w:sz w:val="19"/>
                <w:szCs w:val="19"/>
              </w:rPr>
              <w:t>13,500</w:t>
            </w:r>
          </w:p>
        </w:tc>
      </w:tr>
      <w:tr w:rsidR="00627E24" w14:paraId="738369B1" w14:textId="77777777">
        <w:tblPrEx>
          <w:tblCellMar>
            <w:top w:w="0" w:type="dxa"/>
            <w:bottom w:w="0" w:type="dxa"/>
          </w:tblCellMar>
        </w:tblPrEx>
        <w:tc>
          <w:tcPr>
            <w:tcW w:w="6200" w:type="dxa"/>
            <w:shd w:val="clear" w:color="auto" w:fill="FFFFFF"/>
            <w:tcMar>
              <w:top w:w="55" w:type="dxa"/>
              <w:left w:w="110" w:type="dxa"/>
              <w:bottom w:w="55" w:type="dxa"/>
              <w:right w:w="110" w:type="dxa"/>
            </w:tcMar>
            <w:vAlign w:val="center"/>
          </w:tcPr>
          <w:p w14:paraId="310B753D" w14:textId="77777777" w:rsidR="00627E24" w:rsidRDefault="00000000">
            <w:pPr>
              <w:spacing w:line="264" w:lineRule="auto"/>
            </w:pPr>
            <w:r>
              <w:rPr>
                <w:sz w:val="19"/>
                <w:szCs w:val="19"/>
              </w:rPr>
              <w:t>Retained earnings (SE)</w:t>
            </w:r>
          </w:p>
        </w:tc>
        <w:tc>
          <w:tcPr>
            <w:tcW w:w="3160" w:type="dxa"/>
            <w:shd w:val="clear" w:color="auto" w:fill="FFFFFF"/>
            <w:tcMar>
              <w:top w:w="55" w:type="dxa"/>
              <w:left w:w="110" w:type="dxa"/>
              <w:bottom w:w="55" w:type="dxa"/>
              <w:right w:w="110" w:type="dxa"/>
            </w:tcMar>
            <w:vAlign w:val="center"/>
          </w:tcPr>
          <w:p w14:paraId="1F9D6048" w14:textId="77777777" w:rsidR="00627E24" w:rsidRDefault="00000000">
            <w:pPr>
              <w:spacing w:line="264" w:lineRule="auto"/>
              <w:jc w:val="right"/>
            </w:pPr>
            <w:r>
              <w:rPr>
                <w:sz w:val="19"/>
                <w:szCs w:val="19"/>
              </w:rPr>
              <w:t>(1,500)</w:t>
            </w:r>
          </w:p>
        </w:tc>
      </w:tr>
      <w:tr w:rsidR="00627E24" w14:paraId="106BF049" w14:textId="77777777">
        <w:tblPrEx>
          <w:tblCellMar>
            <w:top w:w="0" w:type="dxa"/>
            <w:bottom w:w="0" w:type="dxa"/>
          </w:tblCellMar>
        </w:tblPrEx>
        <w:tc>
          <w:tcPr>
            <w:tcW w:w="6200" w:type="dxa"/>
            <w:shd w:val="clear" w:color="auto" w:fill="F7F9FC"/>
            <w:tcMar>
              <w:top w:w="55" w:type="dxa"/>
              <w:left w:w="110" w:type="dxa"/>
              <w:bottom w:w="55" w:type="dxa"/>
              <w:right w:w="110" w:type="dxa"/>
            </w:tcMar>
            <w:vAlign w:val="center"/>
          </w:tcPr>
          <w:p w14:paraId="137AACB4" w14:textId="77777777" w:rsidR="00627E24" w:rsidRDefault="00000000">
            <w:pPr>
              <w:spacing w:line="264" w:lineRule="auto"/>
            </w:pPr>
            <w:r>
              <w:rPr>
                <w:sz w:val="19"/>
                <w:szCs w:val="19"/>
              </w:rPr>
              <w:t>Cleaning fees earned (R)</w:t>
            </w:r>
          </w:p>
        </w:tc>
        <w:tc>
          <w:tcPr>
            <w:tcW w:w="3160" w:type="dxa"/>
            <w:shd w:val="clear" w:color="auto" w:fill="F7F9FC"/>
            <w:tcMar>
              <w:top w:w="55" w:type="dxa"/>
              <w:left w:w="110" w:type="dxa"/>
              <w:bottom w:w="55" w:type="dxa"/>
              <w:right w:w="110" w:type="dxa"/>
            </w:tcMar>
            <w:vAlign w:val="center"/>
          </w:tcPr>
          <w:p w14:paraId="6440438A" w14:textId="77777777" w:rsidR="00627E24" w:rsidRDefault="00000000">
            <w:pPr>
              <w:spacing w:line="264" w:lineRule="auto"/>
              <w:jc w:val="right"/>
            </w:pPr>
            <w:r>
              <w:rPr>
                <w:sz w:val="19"/>
                <w:szCs w:val="19"/>
              </w:rPr>
              <w:t>5,500</w:t>
            </w:r>
          </w:p>
        </w:tc>
      </w:tr>
      <w:tr w:rsidR="00627E24" w14:paraId="5B927D4D" w14:textId="77777777">
        <w:tblPrEx>
          <w:tblCellMar>
            <w:top w:w="0" w:type="dxa"/>
            <w:bottom w:w="0" w:type="dxa"/>
          </w:tblCellMar>
        </w:tblPrEx>
        <w:tc>
          <w:tcPr>
            <w:tcW w:w="6200" w:type="dxa"/>
            <w:shd w:val="clear" w:color="auto" w:fill="FFFFFF"/>
            <w:tcMar>
              <w:top w:w="55" w:type="dxa"/>
              <w:left w:w="110" w:type="dxa"/>
              <w:bottom w:w="55" w:type="dxa"/>
              <w:right w:w="110" w:type="dxa"/>
            </w:tcMar>
            <w:vAlign w:val="center"/>
          </w:tcPr>
          <w:p w14:paraId="17EDCA42" w14:textId="77777777" w:rsidR="00627E24" w:rsidRDefault="00000000">
            <w:pPr>
              <w:spacing w:line="264" w:lineRule="auto"/>
            </w:pPr>
            <w:r>
              <w:rPr>
                <w:sz w:val="19"/>
                <w:szCs w:val="19"/>
              </w:rPr>
              <w:t>Advertising expense (E)</w:t>
            </w:r>
          </w:p>
        </w:tc>
        <w:tc>
          <w:tcPr>
            <w:tcW w:w="3160" w:type="dxa"/>
            <w:shd w:val="clear" w:color="auto" w:fill="FFFFFF"/>
            <w:tcMar>
              <w:top w:w="55" w:type="dxa"/>
              <w:left w:w="110" w:type="dxa"/>
              <w:bottom w:w="55" w:type="dxa"/>
              <w:right w:w="110" w:type="dxa"/>
            </w:tcMar>
            <w:vAlign w:val="center"/>
          </w:tcPr>
          <w:p w14:paraId="18750020" w14:textId="77777777" w:rsidR="00627E24" w:rsidRDefault="00000000">
            <w:pPr>
              <w:spacing w:line="264" w:lineRule="auto"/>
              <w:jc w:val="right"/>
            </w:pPr>
            <w:r>
              <w:rPr>
                <w:sz w:val="19"/>
                <w:szCs w:val="19"/>
              </w:rPr>
              <w:t>500</w:t>
            </w:r>
          </w:p>
        </w:tc>
      </w:tr>
      <w:tr w:rsidR="00627E24" w14:paraId="3E9C823E" w14:textId="77777777">
        <w:tblPrEx>
          <w:tblCellMar>
            <w:top w:w="0" w:type="dxa"/>
            <w:bottom w:w="0" w:type="dxa"/>
          </w:tblCellMar>
        </w:tblPrEx>
        <w:tc>
          <w:tcPr>
            <w:tcW w:w="6200" w:type="dxa"/>
            <w:shd w:val="clear" w:color="auto" w:fill="F7F9FC"/>
            <w:tcMar>
              <w:top w:w="55" w:type="dxa"/>
              <w:left w:w="110" w:type="dxa"/>
              <w:bottom w:w="55" w:type="dxa"/>
              <w:right w:w="110" w:type="dxa"/>
            </w:tcMar>
            <w:vAlign w:val="center"/>
          </w:tcPr>
          <w:p w14:paraId="1DDDDD39" w14:textId="77777777" w:rsidR="00627E24" w:rsidRDefault="00000000">
            <w:pPr>
              <w:spacing w:line="264" w:lineRule="auto"/>
            </w:pPr>
            <w:r>
              <w:rPr>
                <w:sz w:val="19"/>
                <w:szCs w:val="19"/>
              </w:rPr>
              <w:t>Wages expense (E)</w:t>
            </w:r>
          </w:p>
        </w:tc>
        <w:tc>
          <w:tcPr>
            <w:tcW w:w="3160" w:type="dxa"/>
            <w:shd w:val="clear" w:color="auto" w:fill="F7F9FC"/>
            <w:tcMar>
              <w:top w:w="55" w:type="dxa"/>
              <w:left w:w="110" w:type="dxa"/>
              <w:bottom w:w="55" w:type="dxa"/>
              <w:right w:w="110" w:type="dxa"/>
            </w:tcMar>
            <w:vAlign w:val="center"/>
          </w:tcPr>
          <w:p w14:paraId="637C9CE9" w14:textId="77777777" w:rsidR="00627E24" w:rsidRDefault="00000000">
            <w:pPr>
              <w:spacing w:line="264" w:lineRule="auto"/>
              <w:jc w:val="right"/>
            </w:pPr>
            <w:r>
              <w:rPr>
                <w:sz w:val="19"/>
                <w:szCs w:val="19"/>
              </w:rPr>
              <w:t>2,600</w:t>
            </w:r>
          </w:p>
        </w:tc>
      </w:tr>
      <w:tr w:rsidR="00627E24" w14:paraId="5AF68E14" w14:textId="77777777">
        <w:tblPrEx>
          <w:tblCellMar>
            <w:top w:w="0" w:type="dxa"/>
            <w:bottom w:w="0" w:type="dxa"/>
          </w:tblCellMar>
        </w:tblPrEx>
        <w:tc>
          <w:tcPr>
            <w:tcW w:w="6200" w:type="dxa"/>
            <w:shd w:val="clear" w:color="auto" w:fill="FFFFFF"/>
            <w:tcMar>
              <w:top w:w="55" w:type="dxa"/>
              <w:left w:w="110" w:type="dxa"/>
              <w:bottom w:w="55" w:type="dxa"/>
              <w:right w:w="110" w:type="dxa"/>
            </w:tcMar>
            <w:vAlign w:val="center"/>
          </w:tcPr>
          <w:p w14:paraId="153D5812" w14:textId="77777777" w:rsidR="00627E24" w:rsidRDefault="00000000">
            <w:pPr>
              <w:spacing w:line="264" w:lineRule="auto"/>
            </w:pPr>
            <w:r>
              <w:rPr>
                <w:sz w:val="19"/>
                <w:szCs w:val="19"/>
              </w:rPr>
              <w:t>Van fuel expense (E)</w:t>
            </w:r>
          </w:p>
        </w:tc>
        <w:tc>
          <w:tcPr>
            <w:tcW w:w="3160" w:type="dxa"/>
            <w:shd w:val="clear" w:color="auto" w:fill="FFFFFF"/>
            <w:tcMar>
              <w:top w:w="55" w:type="dxa"/>
              <w:left w:w="110" w:type="dxa"/>
              <w:bottom w:w="55" w:type="dxa"/>
              <w:right w:w="110" w:type="dxa"/>
            </w:tcMar>
            <w:vAlign w:val="center"/>
          </w:tcPr>
          <w:p w14:paraId="6D687251" w14:textId="77777777" w:rsidR="00627E24" w:rsidRDefault="00000000">
            <w:pPr>
              <w:spacing w:line="264" w:lineRule="auto"/>
              <w:jc w:val="right"/>
            </w:pPr>
            <w:r>
              <w:rPr>
                <w:sz w:val="19"/>
                <w:szCs w:val="19"/>
              </w:rPr>
              <w:t>1,480</w:t>
            </w:r>
          </w:p>
        </w:tc>
      </w:tr>
    </w:tbl>
    <w:p w14:paraId="3FB56A76" w14:textId="77777777" w:rsidR="00627E24" w:rsidRDefault="00627E24">
      <w:pPr>
        <w:spacing w:after="160" w:line="60" w:lineRule="auto"/>
      </w:pPr>
    </w:p>
    <w:tbl>
      <w:tblPr>
        <w:tblW w:w="9360" w:type="dxa"/>
        <w:tblBorders>
          <w:top w:val="single" w:sz="6" w:space="0" w:color="C9C9C4"/>
          <w:left w:val="single" w:sz="6" w:space="0" w:color="C9C9C4"/>
          <w:bottom w:val="single" w:sz="6" w:space="0" w:color="C9C9C4"/>
          <w:right w:val="single" w:sz="6" w:space="0" w:color="C9C9C4"/>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360"/>
      </w:tblGrid>
      <w:tr w:rsidR="00627E24" w14:paraId="0113B7DE" w14:textId="77777777">
        <w:tblPrEx>
          <w:tblCellMar>
            <w:top w:w="0" w:type="dxa"/>
            <w:bottom w:w="0" w:type="dxa"/>
          </w:tblCellMar>
        </w:tblPrEx>
        <w:trPr>
          <w:cantSplit/>
        </w:trPr>
        <w:tc>
          <w:tcPr>
            <w:tcW w:w="9360" w:type="dxa"/>
            <w:shd w:val="clear" w:color="auto" w:fill="F5F5F3"/>
            <w:tcMar>
              <w:top w:w="105" w:type="dxa"/>
              <w:left w:w="165" w:type="dxa"/>
              <w:bottom w:w="105" w:type="dxa"/>
              <w:right w:w="165" w:type="dxa"/>
            </w:tcMar>
          </w:tcPr>
          <w:p w14:paraId="2DC1F880" w14:textId="77777777" w:rsidR="00627E24" w:rsidRDefault="00000000">
            <w:pPr>
              <w:spacing w:after="55" w:line="264" w:lineRule="auto"/>
            </w:pPr>
            <w:r>
              <w:rPr>
                <w:b/>
                <w:bCs/>
                <w:color w:val="5A5A55"/>
                <w:sz w:val="22"/>
                <w:szCs w:val="22"/>
              </w:rPr>
              <w:t>Proof</w:t>
            </w:r>
          </w:p>
          <w:p w14:paraId="056712DB" w14:textId="77777777" w:rsidR="00627E24" w:rsidRDefault="00000000">
            <w:pPr>
              <w:spacing w:after="55" w:line="264" w:lineRule="auto"/>
            </w:pPr>
            <w:r>
              <w:t xml:space="preserve">Cash: 13,500 + 15,000 + 4,000 = 32,500 received; 4,200 + 3,800 + 6,400 + 500 + 4,400 + 1,500 + 2,600 + 1,480 = 24,880 paid. Balance = </w:t>
            </w:r>
            <w:r>
              <w:rPr>
                <w:b/>
                <w:bCs/>
              </w:rPr>
              <w:t>$7,620</w:t>
            </w:r>
            <w:r>
              <w:t>.</w:t>
            </w:r>
          </w:p>
          <w:p w14:paraId="5E4B128E" w14:textId="77777777" w:rsidR="00627E24" w:rsidRDefault="00000000">
            <w:pPr>
              <w:spacing w:line="264" w:lineRule="auto"/>
            </w:pPr>
            <w:r>
              <w:t xml:space="preserve">Accounts payable: 4,400 recorded on April 3 and 4,400 paid on April 23, so the account closes at </w:t>
            </w:r>
            <w:r>
              <w:rPr>
                <w:b/>
                <w:bCs/>
              </w:rPr>
              <w:t>zero</w:t>
            </w:r>
            <w:r>
              <w:t>.</w:t>
            </w:r>
          </w:p>
        </w:tc>
      </w:tr>
    </w:tbl>
    <w:p w14:paraId="6C8170CD" w14:textId="0927C421" w:rsidR="00822FD5" w:rsidRDefault="00822FD5">
      <w:pPr>
        <w:spacing w:after="150" w:line="60" w:lineRule="auto"/>
      </w:pPr>
    </w:p>
    <w:p w14:paraId="559BED2B" w14:textId="77777777" w:rsidR="00822FD5" w:rsidRDefault="00822FD5">
      <w:r>
        <w:br w:type="page"/>
      </w:r>
    </w:p>
    <w:p w14:paraId="59E679E3" w14:textId="77777777" w:rsidR="00822FD5" w:rsidRDefault="00822FD5">
      <w:pPr>
        <w:spacing w:after="150" w:line="60" w:lineRule="auto"/>
        <w:sectPr w:rsidR="00822FD5" w:rsidSect="00822FD5">
          <w:footerReference w:type="default" r:id="rId8"/>
          <w:pgSz w:w="11906" w:h="16838" w:code="9"/>
          <w:pgMar w:top="1080" w:right="1440" w:bottom="1080" w:left="1440" w:header="708" w:footer="708" w:gutter="0"/>
          <w:cols w:space="720"/>
          <w:docGrid w:linePitch="360"/>
        </w:sectPr>
      </w:pPr>
    </w:p>
    <w:p w14:paraId="4A1E5821" w14:textId="77777777" w:rsidR="00627E24" w:rsidRDefault="00627E24">
      <w:pPr>
        <w:spacing w:after="150" w:line="60" w:lineRule="auto"/>
      </w:pPr>
    </w:p>
    <w:p w14:paraId="3CD1484F" w14:textId="77777777" w:rsidR="00627E24" w:rsidRDefault="00000000">
      <w:pPr>
        <w:spacing w:before="90" w:after="130"/>
        <w:jc w:val="center"/>
      </w:pPr>
      <w:r>
        <w:rPr>
          <w:noProof/>
        </w:rPr>
        <w:drawing>
          <wp:inline distT="0" distB="0" distL="0" distR="0" wp14:anchorId="158550E6" wp14:editId="367D3470">
            <wp:extent cx="7715250" cy="429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715250" cy="4295775"/>
                    </a:xfrm>
                    <a:prstGeom prst="rect">
                      <a:avLst/>
                    </a:prstGeom>
                  </pic:spPr>
                </pic:pic>
              </a:graphicData>
            </a:graphic>
          </wp:inline>
        </w:drawing>
      </w:r>
    </w:p>
    <w:p w14:paraId="43CFCA01" w14:textId="77777777" w:rsidR="00627E24" w:rsidRDefault="00000000">
      <w:pPr>
        <w:spacing w:after="150" w:line="264" w:lineRule="auto"/>
        <w:jc w:val="center"/>
      </w:pPr>
      <w:r>
        <w:rPr>
          <w:color w:val="767676"/>
          <w:sz w:val="18"/>
          <w:szCs w:val="18"/>
        </w:rPr>
        <w:t>Reference framework — Uses of funds (green) and Sources of funds (orange)</w:t>
      </w:r>
    </w:p>
    <w:sectPr w:rsidR="00627E24" w:rsidSect="00822FD5">
      <w:pgSz w:w="16838" w:h="11906" w:orient="landscape" w:code="9"/>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70C90" w14:textId="77777777" w:rsidR="00C12E12" w:rsidRDefault="00C12E12">
      <w:r>
        <w:separator/>
      </w:r>
    </w:p>
  </w:endnote>
  <w:endnote w:type="continuationSeparator" w:id="0">
    <w:p w14:paraId="0618512A" w14:textId="77777777" w:rsidR="00C12E12" w:rsidRDefault="00C12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17AB" w14:textId="77777777" w:rsidR="00627E24" w:rsidRDefault="00000000">
    <w:pPr>
      <w:jc w:val="center"/>
    </w:pPr>
    <w:r>
      <w:rPr>
        <w:color w:val="767676"/>
        <w:sz w:val="15"/>
        <w:szCs w:val="15"/>
      </w:rPr>
      <w:t xml:space="preserve">Chapter </w:t>
    </w:r>
    <w:proofErr w:type="gramStart"/>
    <w:r>
      <w:rPr>
        <w:color w:val="767676"/>
        <w:sz w:val="15"/>
        <w:szCs w:val="15"/>
      </w:rPr>
      <w:t>3  ·</w:t>
    </w:r>
    <w:proofErr w:type="gramEnd"/>
    <w:r>
      <w:rPr>
        <w:color w:val="767676"/>
        <w:sz w:val="15"/>
        <w:szCs w:val="15"/>
      </w:rPr>
      <w:t xml:space="preserve">  Adjusting Accounts for Financial Statements          </w:t>
    </w:r>
    <w:r>
      <w:rPr>
        <w:color w:val="767676"/>
        <w:sz w:val="15"/>
        <w:szCs w:val="15"/>
      </w:rPr>
      <w:fldChar w:fldCharType="begin"/>
    </w:r>
    <w:r>
      <w:rPr>
        <w:color w:val="767676"/>
        <w:sz w:val="15"/>
        <w:szCs w:val="15"/>
      </w:rPr>
      <w:instrText>PAGE</w:instrText>
    </w:r>
    <w:r>
      <w:rPr>
        <w:color w:val="767676"/>
        <w:sz w:val="15"/>
        <w:szCs w:val="15"/>
      </w:rPr>
      <w:fldChar w:fldCharType="separate"/>
    </w:r>
    <w:r w:rsidR="00822FD5">
      <w:rPr>
        <w:noProof/>
        <w:color w:val="767676"/>
        <w:sz w:val="15"/>
        <w:szCs w:val="15"/>
      </w:rPr>
      <w:t>1</w:t>
    </w:r>
    <w:r>
      <w:rPr>
        <w:color w:val="76767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7E24" w14:textId="77777777" w:rsidR="00C12E12" w:rsidRDefault="00C12E12">
      <w:r>
        <w:separator/>
      </w:r>
    </w:p>
  </w:footnote>
  <w:footnote w:type="continuationSeparator" w:id="0">
    <w:p w14:paraId="4E1B1138" w14:textId="77777777" w:rsidR="00C12E12" w:rsidRDefault="00C12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A7AA4"/>
    <w:multiLevelType w:val="hybridMultilevel"/>
    <w:tmpl w:val="9D008CDA"/>
    <w:lvl w:ilvl="0" w:tplc="1BA862D4">
      <w:start w:val="1"/>
      <w:numFmt w:val="bullet"/>
      <w:lvlText w:val="●"/>
      <w:lvlJc w:val="left"/>
      <w:pPr>
        <w:ind w:left="720" w:hanging="360"/>
      </w:pPr>
    </w:lvl>
    <w:lvl w:ilvl="1" w:tplc="D41824B4">
      <w:start w:val="1"/>
      <w:numFmt w:val="bullet"/>
      <w:lvlText w:val="○"/>
      <w:lvlJc w:val="left"/>
      <w:pPr>
        <w:ind w:left="1440" w:hanging="360"/>
      </w:pPr>
    </w:lvl>
    <w:lvl w:ilvl="2" w:tplc="4ED000A4">
      <w:start w:val="1"/>
      <w:numFmt w:val="bullet"/>
      <w:lvlText w:val="■"/>
      <w:lvlJc w:val="left"/>
      <w:pPr>
        <w:ind w:left="2160" w:hanging="360"/>
      </w:pPr>
    </w:lvl>
    <w:lvl w:ilvl="3" w:tplc="E6C0D1B2">
      <w:start w:val="1"/>
      <w:numFmt w:val="bullet"/>
      <w:lvlText w:val="●"/>
      <w:lvlJc w:val="left"/>
      <w:pPr>
        <w:ind w:left="2880" w:hanging="360"/>
      </w:pPr>
    </w:lvl>
    <w:lvl w:ilvl="4" w:tplc="51A6BC86">
      <w:start w:val="1"/>
      <w:numFmt w:val="bullet"/>
      <w:lvlText w:val="○"/>
      <w:lvlJc w:val="left"/>
      <w:pPr>
        <w:ind w:left="3600" w:hanging="360"/>
      </w:pPr>
    </w:lvl>
    <w:lvl w:ilvl="5" w:tplc="02A0285E">
      <w:start w:val="1"/>
      <w:numFmt w:val="bullet"/>
      <w:lvlText w:val="■"/>
      <w:lvlJc w:val="left"/>
      <w:pPr>
        <w:ind w:left="4320" w:hanging="360"/>
      </w:pPr>
    </w:lvl>
    <w:lvl w:ilvl="6" w:tplc="26C47B74">
      <w:start w:val="1"/>
      <w:numFmt w:val="bullet"/>
      <w:lvlText w:val="●"/>
      <w:lvlJc w:val="left"/>
      <w:pPr>
        <w:ind w:left="5040" w:hanging="360"/>
      </w:pPr>
    </w:lvl>
    <w:lvl w:ilvl="7" w:tplc="B2CA8B78">
      <w:start w:val="1"/>
      <w:numFmt w:val="bullet"/>
      <w:lvlText w:val="●"/>
      <w:lvlJc w:val="left"/>
      <w:pPr>
        <w:ind w:left="5760" w:hanging="360"/>
      </w:pPr>
    </w:lvl>
    <w:lvl w:ilvl="8" w:tplc="16B47E0E">
      <w:start w:val="1"/>
      <w:numFmt w:val="bullet"/>
      <w:lvlText w:val="●"/>
      <w:lvlJc w:val="left"/>
      <w:pPr>
        <w:ind w:left="6480" w:hanging="360"/>
      </w:pPr>
    </w:lvl>
  </w:abstractNum>
  <w:num w:numId="1" w16cid:durableId="1370181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E24"/>
    <w:rsid w:val="00627E24"/>
    <w:rsid w:val="00822FD5"/>
    <w:rsid w:val="00C12E12"/>
    <w:rsid w:val="00E22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6227"/>
  <w15:docId w15:val="{37DAEDAA-D253-428D-9C68-C21730CA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algun Gothic" w:hAnsi="Arial" w:cs="Arial"/>
        <w:color w:val="1D1D1D"/>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CF558-D3B5-4E66-840D-F21FF3501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2026-08-04T01:51:00Z</dcterms:created>
  <dcterms:modified xsi:type="dcterms:W3CDTF">2026-08-04T07:25:00Z</dcterms:modified>
</cp:coreProperties>
</file>