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9E26EF" w14:paraId="59524DD0" w14:textId="77777777">
        <w:tc>
          <w:tcPr>
            <w:tcW w:w="2520" w:type="dxa"/>
          </w:tcPr>
          <w:p w14:paraId="051AFF1F" w14:textId="77777777" w:rsidR="009E26EF" w:rsidRDefault="009075D0">
            <w:r>
              <w:t>Problem</w:t>
            </w:r>
          </w:p>
        </w:tc>
        <w:tc>
          <w:tcPr>
            <w:tcW w:w="2520" w:type="dxa"/>
          </w:tcPr>
          <w:p w14:paraId="77BA0D58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379ED4F1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635BF1A6" w14:textId="77777777" w:rsidR="009E26EF" w:rsidRDefault="009075D0">
            <w:r>
              <w:t>Refactoring</w:t>
            </w:r>
          </w:p>
        </w:tc>
      </w:tr>
      <w:tr w:rsidR="009E26EF" w14:paraId="667A40EE" w14:textId="77777777">
        <w:tc>
          <w:tcPr>
            <w:tcW w:w="2520" w:type="dxa"/>
          </w:tcPr>
          <w:p w14:paraId="457FFC9A" w14:textId="362E2A0F" w:rsidR="009E26EF" w:rsidRDefault="00331FB8">
            <w:r>
              <w:t>Everything in one file</w:t>
            </w:r>
          </w:p>
        </w:tc>
        <w:tc>
          <w:tcPr>
            <w:tcW w:w="2520" w:type="dxa"/>
          </w:tcPr>
          <w:p w14:paraId="5A0A8A31" w14:textId="74EA6426" w:rsidR="009E26EF" w:rsidRPr="00331FB8" w:rsidRDefault="00331FB8">
            <w:r>
              <w:t>All classes (</w:t>
            </w:r>
            <w:r>
              <w:rPr>
                <w:b/>
                <w:bCs/>
              </w:rPr>
              <w:t xml:space="preserve">Patient, Practitioner, Appointment,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rPr>
                <w:b/>
                <w:bCs/>
              </w:rPr>
              <w:t xml:space="preserve">) </w:t>
            </w:r>
            <w:r>
              <w:t xml:space="preserve">are in </w:t>
            </w:r>
            <w:r>
              <w:rPr>
                <w:b/>
                <w:bCs/>
              </w:rPr>
              <w:t>smartcare.py</w:t>
            </w:r>
            <w:r>
              <w:t>.</w:t>
            </w:r>
          </w:p>
        </w:tc>
        <w:tc>
          <w:tcPr>
            <w:tcW w:w="2520" w:type="dxa"/>
          </w:tcPr>
          <w:p w14:paraId="6164695E" w14:textId="605259D8" w:rsidR="009E26EF" w:rsidRDefault="00331FB8">
            <w:r>
              <w:t>Hard to navigate, test, and maintain. Changes in one class risk breaking others.</w:t>
            </w:r>
          </w:p>
        </w:tc>
        <w:tc>
          <w:tcPr>
            <w:tcW w:w="2520" w:type="dxa"/>
          </w:tcPr>
          <w:p w14:paraId="642B26BE" w14:textId="519C8BB9" w:rsidR="009E26EF" w:rsidRPr="00331FB8" w:rsidRDefault="00331FB8">
            <w:r>
              <w:t xml:space="preserve">Split into separate modules: </w:t>
            </w:r>
            <w:r>
              <w:rPr>
                <w:b/>
                <w:bCs/>
              </w:rPr>
              <w:t>domain/</w:t>
            </w:r>
            <w:r>
              <w:t xml:space="preserve">, </w:t>
            </w:r>
            <w:r>
              <w:rPr>
                <w:b/>
                <w:bCs/>
              </w:rPr>
              <w:t>service/</w:t>
            </w:r>
            <w:r>
              <w:t xml:space="preserve">, </w:t>
            </w:r>
            <w:r>
              <w:rPr>
                <w:b/>
                <w:bCs/>
              </w:rPr>
              <w:t>repository/</w:t>
            </w:r>
            <w:r>
              <w:t>.</w:t>
            </w:r>
          </w:p>
        </w:tc>
      </w:tr>
      <w:tr w:rsidR="009E26EF" w14:paraId="5902F373" w14:textId="77777777">
        <w:tc>
          <w:tcPr>
            <w:tcW w:w="2520" w:type="dxa"/>
          </w:tcPr>
          <w:p w14:paraId="7B19D89A" w14:textId="631CF35D" w:rsidR="009E26EF" w:rsidRDefault="00331FB8">
            <w:r>
              <w:t>No separation of concerns</w:t>
            </w:r>
          </w:p>
        </w:tc>
        <w:tc>
          <w:tcPr>
            <w:tcW w:w="2520" w:type="dxa"/>
          </w:tcPr>
          <w:p w14:paraId="29978C99" w14:textId="3A3B15A1" w:rsidR="009E26EF" w:rsidRPr="00331FB8" w:rsidRDefault="00331FB8"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handles booking logic, data storage, and reporting all at once.</w:t>
            </w:r>
          </w:p>
        </w:tc>
        <w:tc>
          <w:tcPr>
            <w:tcW w:w="2520" w:type="dxa"/>
          </w:tcPr>
          <w:p w14:paraId="35F99EC7" w14:textId="3BBCB996" w:rsidR="009E26EF" w:rsidRDefault="00331FB8">
            <w:r>
              <w:t>Violates Single Responsibility Principle. Difficult to change one aspect without affecting others.</w:t>
            </w:r>
          </w:p>
        </w:tc>
        <w:tc>
          <w:tcPr>
            <w:tcW w:w="2520" w:type="dxa"/>
          </w:tcPr>
          <w:p w14:paraId="444CFFED" w14:textId="3620B030" w:rsidR="009E26EF" w:rsidRPr="00331FB8" w:rsidRDefault="00331FB8">
            <w:r>
              <w:t xml:space="preserve">Create a </w:t>
            </w:r>
            <w:r>
              <w:rPr>
                <w:b/>
                <w:bCs/>
              </w:rPr>
              <w:t>Service</w:t>
            </w:r>
            <w:r>
              <w:t xml:space="preserve"> layer for business logic and </w:t>
            </w:r>
            <w:r>
              <w:rPr>
                <w:b/>
                <w:bCs/>
              </w:rPr>
              <w:t>Repository</w:t>
            </w:r>
            <w:r>
              <w:t xml:space="preserve"> layer for data storage.</w:t>
            </w:r>
          </w:p>
        </w:tc>
      </w:tr>
      <w:tr w:rsidR="009E26EF" w14:paraId="250D0809" w14:textId="77777777">
        <w:tc>
          <w:tcPr>
            <w:tcW w:w="2520" w:type="dxa"/>
          </w:tcPr>
          <w:p w14:paraId="61426023" w14:textId="3EAE4BB1" w:rsidR="009E26EF" w:rsidRDefault="00331FB8">
            <w:r>
              <w:t>No persistence layer</w:t>
            </w:r>
          </w:p>
        </w:tc>
        <w:tc>
          <w:tcPr>
            <w:tcW w:w="2520" w:type="dxa"/>
          </w:tcPr>
          <w:p w14:paraId="4A6F04FE" w14:textId="1795498F" w:rsidR="009E26EF" w:rsidRDefault="00331FB8" w:rsidP="00331FB8">
            <w:r>
              <w:t>All data is stored in Python lists. Data is l</w:t>
            </w:r>
            <w:r w:rsidR="00731892">
              <w:t>o</w:t>
            </w:r>
            <w:r>
              <w:t>st when the program closes.</w:t>
            </w:r>
          </w:p>
        </w:tc>
        <w:tc>
          <w:tcPr>
            <w:tcW w:w="2520" w:type="dxa"/>
          </w:tcPr>
          <w:p w14:paraId="201F5BCB" w14:textId="7C1CC035" w:rsidR="009E26EF" w:rsidRDefault="00331FB8">
            <w:r>
              <w:t>Not suitable for a real clinic. Data must persist between sessions.</w:t>
            </w:r>
          </w:p>
        </w:tc>
        <w:tc>
          <w:tcPr>
            <w:tcW w:w="2520" w:type="dxa"/>
          </w:tcPr>
          <w:p w14:paraId="6E113437" w14:textId="43C08524" w:rsidR="009E26EF" w:rsidRPr="00331FB8" w:rsidRDefault="00331FB8">
            <w:r>
              <w:t xml:space="preserve">Add a </w:t>
            </w:r>
            <w:r>
              <w:rPr>
                <w:b/>
                <w:bCs/>
              </w:rPr>
              <w:t xml:space="preserve">Repository </w:t>
            </w:r>
            <w:r>
              <w:t>layer that can save/load data (e.g., to JSON or a database).</w:t>
            </w:r>
          </w:p>
        </w:tc>
      </w:tr>
      <w:tr w:rsidR="009E26EF" w14:paraId="30F66AB0" w14:textId="77777777">
        <w:tc>
          <w:tcPr>
            <w:tcW w:w="2520" w:type="dxa"/>
          </w:tcPr>
          <w:p w14:paraId="7FFA0407" w14:textId="385CEA66" w:rsidR="009E26EF" w:rsidRDefault="00331FB8">
            <w:r>
              <w:t>No presentation layer</w:t>
            </w:r>
          </w:p>
        </w:tc>
        <w:tc>
          <w:tcPr>
            <w:tcW w:w="2520" w:type="dxa"/>
          </w:tcPr>
          <w:p w14:paraId="35797AAD" w14:textId="433F011A" w:rsidR="009E26EF" w:rsidRDefault="00331FB8">
            <w:r>
              <w:t>No user interface – only a test script.</w:t>
            </w:r>
          </w:p>
        </w:tc>
        <w:tc>
          <w:tcPr>
            <w:tcW w:w="2520" w:type="dxa"/>
          </w:tcPr>
          <w:p w14:paraId="10641BB0" w14:textId="53040BFA" w:rsidR="009E26EF" w:rsidRDefault="00331FB8">
            <w:r>
              <w:t xml:space="preserve">Receptionists cannot </w:t>
            </w:r>
            <w:proofErr w:type="gramStart"/>
            <w:r>
              <w:t>actually use</w:t>
            </w:r>
            <w:proofErr w:type="gramEnd"/>
            <w:r>
              <w:t xml:space="preserve"> the system.</w:t>
            </w:r>
          </w:p>
        </w:tc>
        <w:tc>
          <w:tcPr>
            <w:tcW w:w="2520" w:type="dxa"/>
          </w:tcPr>
          <w:p w14:paraId="6B86E46F" w14:textId="0D8233C9" w:rsidR="009E26EF" w:rsidRPr="00331FB8" w:rsidRDefault="00331FB8">
            <w:r>
              <w:t xml:space="preserve">Add a </w:t>
            </w:r>
            <w:r>
              <w:rPr>
                <w:b/>
                <w:bCs/>
              </w:rPr>
              <w:t xml:space="preserve">Presentation </w:t>
            </w:r>
            <w:r>
              <w:t>layer (e.g., a simple CLI menu or web interface).</w:t>
            </w:r>
          </w:p>
        </w:tc>
      </w:tr>
      <w:tr w:rsidR="009E26EF" w14:paraId="5ED86023" w14:textId="77777777">
        <w:tc>
          <w:tcPr>
            <w:tcW w:w="2520" w:type="dxa"/>
          </w:tcPr>
          <w:p w14:paraId="7867BF38" w14:textId="715E34C2" w:rsidR="009E26EF" w:rsidRDefault="00331FB8">
            <w:r>
              <w:t>Tight coupling</w:t>
            </w:r>
          </w:p>
        </w:tc>
        <w:tc>
          <w:tcPr>
            <w:tcW w:w="2520" w:type="dxa"/>
          </w:tcPr>
          <w:p w14:paraId="3F1FCD04" w14:textId="4386ADDD" w:rsidR="009E26EF" w:rsidRPr="00331FB8" w:rsidRDefault="00331FB8">
            <w:r>
              <w:rPr>
                <w:b/>
                <w:bCs/>
              </w:rPr>
              <w:t xml:space="preserve">Appointment </w:t>
            </w:r>
            <w:r>
              <w:t xml:space="preserve">directly references </w:t>
            </w:r>
            <w:r>
              <w:rPr>
                <w:b/>
                <w:bCs/>
              </w:rPr>
              <w:t xml:space="preserve">Patient </w:t>
            </w:r>
            <w:r>
              <w:t xml:space="preserve">and </w:t>
            </w:r>
            <w:r>
              <w:rPr>
                <w:b/>
                <w:bCs/>
              </w:rPr>
              <w:t xml:space="preserve">Practitioner </w:t>
            </w:r>
            <w:r>
              <w:t>objects.</w:t>
            </w:r>
          </w:p>
        </w:tc>
        <w:tc>
          <w:tcPr>
            <w:tcW w:w="2520" w:type="dxa"/>
          </w:tcPr>
          <w:p w14:paraId="4208EE17" w14:textId="0D1BBE0F" w:rsidR="009E26EF" w:rsidRDefault="00331FB8">
            <w:r>
              <w:t>Hard to swap out implementations or test in isolation.</w:t>
            </w:r>
          </w:p>
        </w:tc>
        <w:tc>
          <w:tcPr>
            <w:tcW w:w="2520" w:type="dxa"/>
          </w:tcPr>
          <w:p w14:paraId="6BA2C7D0" w14:textId="0AFFA97A" w:rsidR="009E26EF" w:rsidRDefault="00331FB8">
            <w:r>
              <w:t>Use dependency injection and interfaces when appropriate.</w:t>
            </w:r>
          </w:p>
        </w:tc>
      </w:tr>
      <w:tr w:rsidR="009E26EF" w14:paraId="3E32A207" w14:textId="77777777">
        <w:tc>
          <w:tcPr>
            <w:tcW w:w="2520" w:type="dxa"/>
          </w:tcPr>
          <w:p w14:paraId="2DECF602" w14:textId="77777777" w:rsidR="009E26EF" w:rsidRDefault="009E26EF"/>
        </w:tc>
        <w:tc>
          <w:tcPr>
            <w:tcW w:w="2520" w:type="dxa"/>
          </w:tcPr>
          <w:p w14:paraId="76A675A7" w14:textId="77777777" w:rsidR="009E26EF" w:rsidRDefault="009E26EF"/>
        </w:tc>
        <w:tc>
          <w:tcPr>
            <w:tcW w:w="2520" w:type="dxa"/>
          </w:tcPr>
          <w:p w14:paraId="6AFC7A15" w14:textId="77777777" w:rsidR="009E26EF" w:rsidRDefault="009E26EF"/>
        </w:tc>
        <w:tc>
          <w:tcPr>
            <w:tcW w:w="2520" w:type="dxa"/>
          </w:tcPr>
          <w:p w14:paraId="72E45F8D" w14:textId="77777777" w:rsidR="009E26EF" w:rsidRDefault="009E26EF"/>
        </w:tc>
      </w:tr>
      <w:tr w:rsidR="009E26EF" w14:paraId="0BECB448" w14:textId="77777777">
        <w:tc>
          <w:tcPr>
            <w:tcW w:w="2520" w:type="dxa"/>
          </w:tcPr>
          <w:p w14:paraId="377EBF7C" w14:textId="77777777" w:rsidR="009E26EF" w:rsidRDefault="009E26EF"/>
        </w:tc>
        <w:tc>
          <w:tcPr>
            <w:tcW w:w="2520" w:type="dxa"/>
          </w:tcPr>
          <w:p w14:paraId="1484C2D4" w14:textId="77777777" w:rsidR="009E26EF" w:rsidRDefault="009E26EF"/>
        </w:tc>
        <w:tc>
          <w:tcPr>
            <w:tcW w:w="2520" w:type="dxa"/>
          </w:tcPr>
          <w:p w14:paraId="4432FD22" w14:textId="77777777" w:rsidR="009E26EF" w:rsidRDefault="009E26EF"/>
        </w:tc>
        <w:tc>
          <w:tcPr>
            <w:tcW w:w="2520" w:type="dxa"/>
          </w:tcPr>
          <w:p w14:paraId="7325CB14" w14:textId="77777777" w:rsidR="009E26EF" w:rsidRDefault="009E26EF"/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E26EF" w14:paraId="4145B631" w14:textId="77777777">
        <w:tc>
          <w:tcPr>
            <w:tcW w:w="3360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3360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3360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9E26EF" w14:paraId="5E8EDA69" w14:textId="77777777">
        <w:tc>
          <w:tcPr>
            <w:tcW w:w="3360" w:type="dxa"/>
          </w:tcPr>
          <w:p w14:paraId="2A6B4FDE" w14:textId="77777777" w:rsidR="009E26EF" w:rsidRDefault="009075D0">
            <w:r>
              <w:t>Presentation</w:t>
            </w:r>
          </w:p>
        </w:tc>
        <w:tc>
          <w:tcPr>
            <w:tcW w:w="3360" w:type="dxa"/>
          </w:tcPr>
          <w:p w14:paraId="71E3B7DC" w14:textId="5A24BA4F" w:rsidR="009E26EF" w:rsidRPr="0056711D" w:rsidRDefault="0056711D">
            <w:pPr>
              <w:rPr>
                <w:b/>
                <w:bCs/>
              </w:rPr>
            </w:pPr>
            <w:r>
              <w:t>Handle user input/output. Show menus, forms, reports. Call the Service layer.</w:t>
            </w:r>
          </w:p>
        </w:tc>
        <w:tc>
          <w:tcPr>
            <w:tcW w:w="3360" w:type="dxa"/>
          </w:tcPr>
          <w:p w14:paraId="48116650" w14:textId="03793688" w:rsidR="009E26EF" w:rsidRDefault="0056711D">
            <w:r>
              <w:t>Business logic, direct data access, or domain rules.</w:t>
            </w:r>
          </w:p>
        </w:tc>
      </w:tr>
      <w:tr w:rsidR="009E26EF" w14:paraId="698058A0" w14:textId="77777777">
        <w:tc>
          <w:tcPr>
            <w:tcW w:w="3360" w:type="dxa"/>
          </w:tcPr>
          <w:p w14:paraId="295DD5B2" w14:textId="77777777" w:rsidR="009E26EF" w:rsidRDefault="009075D0">
            <w:r>
              <w:t>Service</w:t>
            </w:r>
          </w:p>
        </w:tc>
        <w:tc>
          <w:tcPr>
            <w:tcW w:w="3360" w:type="dxa"/>
          </w:tcPr>
          <w:p w14:paraId="0FDBE88E" w14:textId="19D4329E" w:rsidR="009E26EF" w:rsidRDefault="0056711D">
            <w:r>
              <w:t>Coordination of business functions. Impose business rules (e.g., double-booking not allowed).</w:t>
            </w:r>
          </w:p>
        </w:tc>
        <w:tc>
          <w:tcPr>
            <w:tcW w:w="3360" w:type="dxa"/>
          </w:tcPr>
          <w:p w14:paraId="02754FBB" w14:textId="6798D3CC" w:rsidR="009E26EF" w:rsidRDefault="0056711D">
            <w:r>
              <w:t>UI code, direct file/DB access, or domain entity internals.</w:t>
            </w:r>
          </w:p>
        </w:tc>
      </w:tr>
      <w:tr w:rsidR="009E26EF" w14:paraId="6FFDF270" w14:textId="77777777">
        <w:tc>
          <w:tcPr>
            <w:tcW w:w="3360" w:type="dxa"/>
          </w:tcPr>
          <w:p w14:paraId="7BD4EBF5" w14:textId="77777777" w:rsidR="009E26EF" w:rsidRDefault="009075D0">
            <w:r>
              <w:t>Domain</w:t>
            </w:r>
          </w:p>
        </w:tc>
        <w:tc>
          <w:tcPr>
            <w:tcW w:w="3360" w:type="dxa"/>
          </w:tcPr>
          <w:p w14:paraId="326D142F" w14:textId="3682FDD3" w:rsidR="009E26EF" w:rsidRPr="0056711D" w:rsidRDefault="0056711D">
            <w:r>
              <w:t>Represent core business entities (</w:t>
            </w:r>
            <w:r>
              <w:rPr>
                <w:b/>
                <w:bCs/>
              </w:rPr>
              <w:t>Patient</w:t>
            </w:r>
            <w:r>
              <w:t xml:space="preserve">, </w:t>
            </w:r>
            <w:r>
              <w:rPr>
                <w:b/>
                <w:bCs/>
              </w:rPr>
              <w:t>Practitioner</w:t>
            </w:r>
            <w:r>
              <w:t xml:space="preserve">, </w:t>
            </w:r>
            <w:r>
              <w:rPr>
                <w:b/>
                <w:bCs/>
              </w:rPr>
              <w:t>Appointment</w:t>
            </w:r>
            <w:r>
              <w:t>). Hold entity-specific rules (e.g., valid statuses).</w:t>
            </w:r>
          </w:p>
        </w:tc>
        <w:tc>
          <w:tcPr>
            <w:tcW w:w="3360" w:type="dxa"/>
          </w:tcPr>
          <w:p w14:paraId="1DAC246C" w14:textId="622E0E37" w:rsidR="009E26EF" w:rsidRDefault="0056711D">
            <w:r>
              <w:t>Database code, UI code or cross-entity coordination.</w:t>
            </w:r>
          </w:p>
        </w:tc>
      </w:tr>
      <w:tr w:rsidR="009E26EF" w14:paraId="73274902" w14:textId="77777777">
        <w:tc>
          <w:tcPr>
            <w:tcW w:w="3360" w:type="dxa"/>
          </w:tcPr>
          <w:p w14:paraId="7C4A9D28" w14:textId="77777777" w:rsidR="009E26EF" w:rsidRDefault="009075D0">
            <w:r>
              <w:t>Repository</w:t>
            </w:r>
          </w:p>
        </w:tc>
        <w:tc>
          <w:tcPr>
            <w:tcW w:w="3360" w:type="dxa"/>
          </w:tcPr>
          <w:p w14:paraId="557C0C14" w14:textId="378D6DE5" w:rsidR="009E26EF" w:rsidRDefault="0056711D">
            <w:r>
              <w:t>Handle data storage and retrieval (save/load). Abstract away the data source (JSON, SQL, etc.).</w:t>
            </w:r>
          </w:p>
        </w:tc>
        <w:tc>
          <w:tcPr>
            <w:tcW w:w="3360" w:type="dxa"/>
          </w:tcPr>
          <w:p w14:paraId="12E8418C" w14:textId="024567EA" w:rsidR="009E26EF" w:rsidRDefault="0056711D">
            <w:r>
              <w:t>Business logic or UI code</w:t>
            </w:r>
          </w:p>
        </w:tc>
      </w:tr>
      <w:tr w:rsidR="009E26EF" w14:paraId="3944BF5C" w14:textId="77777777">
        <w:tc>
          <w:tcPr>
            <w:tcW w:w="3360" w:type="dxa"/>
          </w:tcPr>
          <w:p w14:paraId="4528D7EC" w14:textId="77777777" w:rsidR="009E26EF" w:rsidRDefault="009075D0">
            <w:r>
              <w:lastRenderedPageBreak/>
              <w:t>Persistence</w:t>
            </w:r>
          </w:p>
        </w:tc>
        <w:tc>
          <w:tcPr>
            <w:tcW w:w="3360" w:type="dxa"/>
          </w:tcPr>
          <w:p w14:paraId="4AF05EDC" w14:textId="3F5DA312" w:rsidR="009E26EF" w:rsidRDefault="0056711D">
            <w:r>
              <w:t>Actual data storage mechanism (JSON file, SQLite, etc.).</w:t>
            </w:r>
          </w:p>
        </w:tc>
        <w:tc>
          <w:tcPr>
            <w:tcW w:w="3360" w:type="dxa"/>
          </w:tcPr>
          <w:p w14:paraId="02740DDE" w14:textId="20927C1D" w:rsidR="009E26EF" w:rsidRDefault="0056711D">
            <w:r>
              <w:t>Business logic, UI code, or entity definitions.</w:t>
            </w:r>
          </w:p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66432690" w14:textId="6D9F0D74" w:rsidR="000A6E92" w:rsidRDefault="000A6E92" w:rsidP="000A6E92">
      <w:r>
        <w:rPr>
          <w:noProof/>
        </w:rPr>
        <w:drawing>
          <wp:inline distT="0" distB="0" distL="0" distR="0" wp14:anchorId="09D41BCC" wp14:editId="2DF703D2">
            <wp:extent cx="4756558" cy="3773160"/>
            <wp:effectExtent l="0" t="0" r="0" b="0"/>
            <wp:docPr id="13770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0302" name="Picture 1377003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675" cy="37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B46A" w14:textId="716CFC35" w:rsidR="00C77085" w:rsidRDefault="0001797D" w:rsidP="0001797D">
      <w:pPr>
        <w:pStyle w:val="Heading2"/>
      </w:pPr>
      <w:r>
        <w:lastRenderedPageBreak/>
        <w:t>Lab/Python Activity – Evidence</w:t>
      </w:r>
    </w:p>
    <w:p w14:paraId="34C4D91F" w14:textId="1E50E373" w:rsidR="0001797D" w:rsidRDefault="0001797D" w:rsidP="0001797D">
      <w:r>
        <w:rPr>
          <w:noProof/>
        </w:rPr>
        <w:drawing>
          <wp:inline distT="0" distB="0" distL="0" distR="0" wp14:anchorId="20327444" wp14:editId="13001A8F">
            <wp:extent cx="6400800" cy="4936490"/>
            <wp:effectExtent l="0" t="0" r="0" b="3810"/>
            <wp:docPr id="209684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4220" name="Picture 2096842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EA8D" w14:textId="2A8B7138" w:rsidR="0001797D" w:rsidRDefault="0001797D" w:rsidP="0001797D">
      <w:r>
        <w:rPr>
          <w:noProof/>
        </w:rPr>
        <w:lastRenderedPageBreak/>
        <w:drawing>
          <wp:inline distT="0" distB="0" distL="0" distR="0" wp14:anchorId="42833CF2" wp14:editId="283AB08D">
            <wp:extent cx="6146800" cy="5067300"/>
            <wp:effectExtent l="0" t="0" r="0" b="0"/>
            <wp:docPr id="2089306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06338" name="Picture 20893063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C0F6" w14:textId="610A1297" w:rsidR="0001797D" w:rsidRDefault="0001797D" w:rsidP="0001797D">
      <w:r w:rsidRPr="0001797D">
        <w:rPr>
          <w:i/>
          <w:iCs/>
        </w:rPr>
        <w:t>Refactored SmartCare into a layered architecture: presentation (main.py), service (clinic_service.py), domain (patient.py, practitioner.py, appointment.py), repository (clinic_repository.py). Program executed successfully from the project root.</w:t>
      </w:r>
    </w:p>
    <w:p w14:paraId="09C8DCD9" w14:textId="77777777" w:rsidR="0001797D" w:rsidRPr="0001797D" w:rsidRDefault="0001797D" w:rsidP="0001797D"/>
    <w:p w14:paraId="4051D2CE" w14:textId="473B2817" w:rsidR="00C77085" w:rsidRPr="000A6E92" w:rsidRDefault="00C77085" w:rsidP="000A6E92"/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2"/>
        <w:gridCol w:w="2480"/>
        <w:gridCol w:w="2496"/>
        <w:gridCol w:w="2602"/>
      </w:tblGrid>
      <w:tr w:rsidR="009E26EF" w14:paraId="0AA6268F" w14:textId="77777777">
        <w:tc>
          <w:tcPr>
            <w:tcW w:w="2520" w:type="dxa"/>
          </w:tcPr>
          <w:p w14:paraId="627D9E5D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0831461B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655B37FF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778028B2" w14:textId="77777777" w:rsidR="009E26EF" w:rsidRDefault="009075D0">
            <w:r>
              <w:t>Decision</w:t>
            </w:r>
          </w:p>
        </w:tc>
      </w:tr>
      <w:tr w:rsidR="009E26EF" w14:paraId="10A60367" w14:textId="77777777">
        <w:tc>
          <w:tcPr>
            <w:tcW w:w="2520" w:type="dxa"/>
          </w:tcPr>
          <w:p w14:paraId="2321F306" w14:textId="0D4BBC10" w:rsidR="009E26EF" w:rsidRDefault="009075D0">
            <w:r>
              <w:t>SRP</w:t>
            </w:r>
            <w:r w:rsidR="004C32B3">
              <w:t xml:space="preserve"> (Single Responsibility)</w:t>
            </w:r>
          </w:p>
        </w:tc>
        <w:tc>
          <w:tcPr>
            <w:tcW w:w="2520" w:type="dxa"/>
          </w:tcPr>
          <w:p w14:paraId="6874F40F" w14:textId="1738ACAB" w:rsidR="009E26EF" w:rsidRDefault="004C32B3">
            <w:r>
              <w:t>Yes</w:t>
            </w:r>
          </w:p>
        </w:tc>
        <w:tc>
          <w:tcPr>
            <w:tcW w:w="2520" w:type="dxa"/>
          </w:tcPr>
          <w:p w14:paraId="69C3DD35" w14:textId="1573D7B2" w:rsidR="009E26EF" w:rsidRPr="004C32B3" w:rsidRDefault="004C32B3">
            <w:r>
              <w:t xml:space="preserve">In Stage 4,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t xml:space="preserve"> handled booking, cancellation, and reporting. This violates SRP</w:t>
            </w:r>
          </w:p>
        </w:tc>
        <w:tc>
          <w:tcPr>
            <w:tcW w:w="2520" w:type="dxa"/>
          </w:tcPr>
          <w:p w14:paraId="1A0A1A77" w14:textId="227B3352" w:rsidR="009E26EF" w:rsidRPr="004C32B3" w:rsidRDefault="004C32B3">
            <w:r>
              <w:rPr>
                <w:b/>
                <w:bCs/>
              </w:rPr>
              <w:t xml:space="preserve">Refactor: </w:t>
            </w:r>
            <w:r>
              <w:t xml:space="preserve">Split into </w:t>
            </w:r>
            <w:proofErr w:type="spellStart"/>
            <w:r>
              <w:rPr>
                <w:b/>
                <w:bCs/>
              </w:rPr>
              <w:t>ClinicService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(business logic) and </w:t>
            </w:r>
            <w:proofErr w:type="spellStart"/>
            <w:r>
              <w:rPr>
                <w:b/>
                <w:bCs/>
              </w:rPr>
              <w:t>ClinicRepository</w:t>
            </w:r>
            <w:proofErr w:type="spellEnd"/>
            <w:r>
              <w:t xml:space="preserve"> (data storage). Each class now has one reason to change.</w:t>
            </w:r>
          </w:p>
        </w:tc>
      </w:tr>
      <w:tr w:rsidR="009E26EF" w14:paraId="557E5A2E" w14:textId="77777777">
        <w:tc>
          <w:tcPr>
            <w:tcW w:w="2520" w:type="dxa"/>
          </w:tcPr>
          <w:p w14:paraId="4BDD346C" w14:textId="2C8C481E" w:rsidR="009E26EF" w:rsidRDefault="009075D0">
            <w:r>
              <w:t>OCP</w:t>
            </w:r>
            <w:r w:rsidR="004C32B3">
              <w:t xml:space="preserve"> (Open/Closed)</w:t>
            </w:r>
          </w:p>
        </w:tc>
        <w:tc>
          <w:tcPr>
            <w:tcW w:w="2520" w:type="dxa"/>
          </w:tcPr>
          <w:p w14:paraId="0031014F" w14:textId="70CF51DB" w:rsidR="009E26EF" w:rsidRDefault="004C32B3">
            <w:r>
              <w:t>Yes</w:t>
            </w:r>
          </w:p>
        </w:tc>
        <w:tc>
          <w:tcPr>
            <w:tcW w:w="2520" w:type="dxa"/>
          </w:tcPr>
          <w:p w14:paraId="730BE0A7" w14:textId="78F92C2F" w:rsidR="009E26EF" w:rsidRPr="004C32B3" w:rsidRDefault="004C32B3">
            <w:r>
              <w:t xml:space="preserve">Adding a new appointment type (e.g., “Telehealth”) would </w:t>
            </w:r>
            <w:r>
              <w:lastRenderedPageBreak/>
              <w:t xml:space="preserve">require modifying </w:t>
            </w:r>
            <w:r>
              <w:rPr>
                <w:b/>
                <w:bCs/>
              </w:rPr>
              <w:t>Appointment</w:t>
            </w:r>
            <w:r>
              <w:t>.</w:t>
            </w:r>
          </w:p>
        </w:tc>
        <w:tc>
          <w:tcPr>
            <w:tcW w:w="2520" w:type="dxa"/>
          </w:tcPr>
          <w:p w14:paraId="29B66646" w14:textId="2B489D87" w:rsidR="009E26EF" w:rsidRPr="004C32B3" w:rsidRDefault="004C32B3">
            <w:r>
              <w:rPr>
                <w:b/>
                <w:bCs/>
              </w:rPr>
              <w:lastRenderedPageBreak/>
              <w:t>Refactor:</w:t>
            </w:r>
            <w:r>
              <w:t xml:space="preserve"> </w:t>
            </w:r>
            <w:r>
              <w:rPr>
                <w:b/>
                <w:bCs/>
              </w:rPr>
              <w:t>Appointment</w:t>
            </w:r>
            <w:r>
              <w:t xml:space="preserve"> is open for extension via subclassing for a </w:t>
            </w:r>
            <w:proofErr w:type="gramStart"/>
            <w:r>
              <w:rPr>
                <w:b/>
                <w:bCs/>
              </w:rPr>
              <w:t>type</w:t>
            </w:r>
            <w:proofErr w:type="gramEnd"/>
            <w:r>
              <w:t xml:space="preserve"> </w:t>
            </w:r>
            <w:r>
              <w:lastRenderedPageBreak/>
              <w:t>attribute. No modification of existing code needed.</w:t>
            </w:r>
          </w:p>
        </w:tc>
      </w:tr>
      <w:tr w:rsidR="009E26EF" w14:paraId="42CEFD7E" w14:textId="77777777">
        <w:tc>
          <w:tcPr>
            <w:tcW w:w="2520" w:type="dxa"/>
          </w:tcPr>
          <w:p w14:paraId="6B566CE0" w14:textId="14575F30" w:rsidR="009E26EF" w:rsidRDefault="009075D0">
            <w:r>
              <w:lastRenderedPageBreak/>
              <w:t>LSP</w:t>
            </w:r>
            <w:r w:rsidR="004C32B3">
              <w:t xml:space="preserve"> (</w:t>
            </w:r>
            <w:proofErr w:type="spellStart"/>
            <w:r w:rsidR="004C32B3">
              <w:t>Liskov</w:t>
            </w:r>
            <w:proofErr w:type="spellEnd"/>
            <w:r w:rsidR="004C32B3">
              <w:t xml:space="preserve"> </w:t>
            </w:r>
            <w:proofErr w:type="spellStart"/>
            <w:r w:rsidR="004C32B3">
              <w:t>Substituition</w:t>
            </w:r>
            <w:proofErr w:type="spellEnd"/>
            <w:r w:rsidR="004C32B3">
              <w:t>)</w:t>
            </w:r>
          </w:p>
        </w:tc>
        <w:tc>
          <w:tcPr>
            <w:tcW w:w="2520" w:type="dxa"/>
          </w:tcPr>
          <w:p w14:paraId="6D9BC93B" w14:textId="405769AC" w:rsidR="009E26EF" w:rsidRDefault="004C32B3">
            <w:r>
              <w:t>No</w:t>
            </w:r>
          </w:p>
        </w:tc>
        <w:tc>
          <w:tcPr>
            <w:tcW w:w="2520" w:type="dxa"/>
          </w:tcPr>
          <w:p w14:paraId="0C83C004" w14:textId="036C60BE" w:rsidR="009E26EF" w:rsidRDefault="004C32B3">
            <w:r>
              <w:t>No inheritance is used in the current design.</w:t>
            </w:r>
          </w:p>
        </w:tc>
        <w:tc>
          <w:tcPr>
            <w:tcW w:w="2520" w:type="dxa"/>
          </w:tcPr>
          <w:p w14:paraId="356A1C5D" w14:textId="150ED441" w:rsidR="009E26EF" w:rsidRPr="004C32B3" w:rsidRDefault="004C32B3">
            <w:r>
              <w:t xml:space="preserve">Not applicable at this stage. If we add subclass later (e.g., </w:t>
            </w:r>
            <w:proofErr w:type="spellStart"/>
            <w:r>
              <w:rPr>
                <w:b/>
                <w:bCs/>
              </w:rPr>
              <w:t>TelehealthAppointment</w:t>
            </w:r>
            <w:proofErr w:type="spellEnd"/>
            <w:r>
              <w:t>), LSP must be checked.</w:t>
            </w:r>
          </w:p>
        </w:tc>
      </w:tr>
      <w:tr w:rsidR="009E26EF" w14:paraId="78084B4E" w14:textId="77777777">
        <w:tc>
          <w:tcPr>
            <w:tcW w:w="2520" w:type="dxa"/>
          </w:tcPr>
          <w:p w14:paraId="19DF9F38" w14:textId="2C0DBA06" w:rsidR="009E26EF" w:rsidRDefault="009075D0">
            <w:r>
              <w:t>ISP</w:t>
            </w:r>
            <w:r w:rsidR="004C32B3">
              <w:t xml:space="preserve"> (Interface Segregation)</w:t>
            </w:r>
          </w:p>
        </w:tc>
        <w:tc>
          <w:tcPr>
            <w:tcW w:w="2520" w:type="dxa"/>
          </w:tcPr>
          <w:p w14:paraId="32EBF605" w14:textId="41D83673" w:rsidR="009E26EF" w:rsidRDefault="004C32B3">
            <w:r>
              <w:t>Yes</w:t>
            </w:r>
          </w:p>
        </w:tc>
        <w:tc>
          <w:tcPr>
            <w:tcW w:w="2520" w:type="dxa"/>
          </w:tcPr>
          <w:p w14:paraId="2149ED05" w14:textId="0E89DCA7" w:rsidR="009E26EF" w:rsidRPr="004C32B3" w:rsidRDefault="004C32B3">
            <w:r>
              <w:t xml:space="preserve">The Stage 4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exposed methods for booking, cancelling, and reporting. Forcing all clients to depend on all methods.</w:t>
            </w:r>
          </w:p>
        </w:tc>
        <w:tc>
          <w:tcPr>
            <w:tcW w:w="2520" w:type="dxa"/>
          </w:tcPr>
          <w:p w14:paraId="2C168C12" w14:textId="258525D7" w:rsidR="009E26EF" w:rsidRPr="004C32B3" w:rsidRDefault="004C32B3">
            <w:r>
              <w:rPr>
                <w:b/>
                <w:bCs/>
              </w:rPr>
              <w:t xml:space="preserve">Refactor: </w:t>
            </w:r>
            <w:r>
              <w:t xml:space="preserve">Split into </w:t>
            </w:r>
            <w:proofErr w:type="spellStart"/>
            <w:r>
              <w:rPr>
                <w:b/>
                <w:bCs/>
              </w:rPr>
              <w:t>BookingService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ReportService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so clients only depend on what they need.</w:t>
            </w:r>
          </w:p>
        </w:tc>
      </w:tr>
      <w:tr w:rsidR="009E26EF" w14:paraId="769E5545" w14:textId="77777777">
        <w:tc>
          <w:tcPr>
            <w:tcW w:w="2520" w:type="dxa"/>
          </w:tcPr>
          <w:p w14:paraId="713DD516" w14:textId="0F6773C1" w:rsidR="009E26EF" w:rsidRDefault="009075D0">
            <w:r>
              <w:t>DIP</w:t>
            </w:r>
            <w:r w:rsidR="004C32B3">
              <w:t xml:space="preserve"> (Dependency Inversion)</w:t>
            </w:r>
          </w:p>
        </w:tc>
        <w:tc>
          <w:tcPr>
            <w:tcW w:w="2520" w:type="dxa"/>
          </w:tcPr>
          <w:p w14:paraId="6C24A09B" w14:textId="6CB33065" w:rsidR="009E26EF" w:rsidRDefault="004C32B3">
            <w:r>
              <w:t>Yes</w:t>
            </w:r>
          </w:p>
        </w:tc>
        <w:tc>
          <w:tcPr>
            <w:tcW w:w="2520" w:type="dxa"/>
          </w:tcPr>
          <w:p w14:paraId="54323EA3" w14:textId="48C1615B" w:rsidR="009E26EF" w:rsidRPr="004C32B3" w:rsidRDefault="004C32B3"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directly created </w:t>
            </w:r>
            <w:r>
              <w:rPr>
                <w:b/>
                <w:bCs/>
              </w:rPr>
              <w:t>Appointment</w:t>
            </w:r>
            <w:r>
              <w:t xml:space="preserve"> objects. High-level modules depended on low-level details.</w:t>
            </w:r>
          </w:p>
        </w:tc>
        <w:tc>
          <w:tcPr>
            <w:tcW w:w="2520" w:type="dxa"/>
          </w:tcPr>
          <w:p w14:paraId="2699D573" w14:textId="46F4DDC3" w:rsidR="009E26EF" w:rsidRPr="004C32B3" w:rsidRDefault="004C32B3">
            <w:r>
              <w:rPr>
                <w:b/>
                <w:bCs/>
              </w:rPr>
              <w:t xml:space="preserve">Refactor: </w:t>
            </w:r>
            <w:proofErr w:type="spellStart"/>
            <w:r>
              <w:rPr>
                <w:b/>
                <w:bCs/>
              </w:rPr>
              <w:t>ClinicService</w:t>
            </w:r>
            <w:proofErr w:type="spellEnd"/>
            <w:r>
              <w:t xml:space="preserve"> depends on an abstract </w:t>
            </w:r>
            <w:r>
              <w:rPr>
                <w:b/>
                <w:bCs/>
              </w:rPr>
              <w:t xml:space="preserve">Clinic Repository </w:t>
            </w:r>
            <w:r>
              <w:t>interface, not a concrete JSON implementation.</w:t>
            </w:r>
          </w:p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2015"/>
        <w:gridCol w:w="2012"/>
        <w:gridCol w:w="2015"/>
        <w:gridCol w:w="2013"/>
      </w:tblGrid>
      <w:tr w:rsidR="009E26EF" w14:paraId="66B15691" w14:textId="77777777">
        <w:tc>
          <w:tcPr>
            <w:tcW w:w="2016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9E26EF" w14:paraId="11192323" w14:textId="77777777">
        <w:tc>
          <w:tcPr>
            <w:tcW w:w="2016" w:type="dxa"/>
          </w:tcPr>
          <w:p w14:paraId="3C52D9C9" w14:textId="2E0574F9" w:rsidR="009E26EF" w:rsidRPr="004C32B3" w:rsidRDefault="004C32B3">
            <w:r>
              <w:t xml:space="preserve">Use a </w:t>
            </w:r>
            <w:r>
              <w:rPr>
                <w:b/>
                <w:bCs/>
              </w:rPr>
              <w:t xml:space="preserve">Repository </w:t>
            </w:r>
            <w:r>
              <w:t>pattern to sperate data access from business logic.</w:t>
            </w:r>
          </w:p>
        </w:tc>
        <w:tc>
          <w:tcPr>
            <w:tcW w:w="2016" w:type="dxa"/>
          </w:tcPr>
          <w:p w14:paraId="5179B714" w14:textId="01F58EC5" w:rsidR="009E26EF" w:rsidRPr="004C32B3" w:rsidRDefault="004C32B3">
            <w:r>
              <w:t xml:space="preserve">Yes – Stage 4 had data stored in plain lists inside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t>.</w:t>
            </w:r>
          </w:p>
        </w:tc>
        <w:tc>
          <w:tcPr>
            <w:tcW w:w="2016" w:type="dxa"/>
          </w:tcPr>
          <w:p w14:paraId="457169E9" w14:textId="7BAE7FCA" w:rsidR="009E26EF" w:rsidRDefault="004C32B3">
            <w:r>
              <w:t>Accept</w:t>
            </w:r>
          </w:p>
        </w:tc>
        <w:tc>
          <w:tcPr>
            <w:tcW w:w="2016" w:type="dxa"/>
          </w:tcPr>
          <w:p w14:paraId="2AF8DBD9" w14:textId="19F4EB50" w:rsidR="009E26EF" w:rsidRDefault="004C32B3">
            <w:r>
              <w:t>This enables swapping JSON for SQLite later without changing business logic.</w:t>
            </w:r>
          </w:p>
        </w:tc>
        <w:tc>
          <w:tcPr>
            <w:tcW w:w="2016" w:type="dxa"/>
          </w:tcPr>
          <w:p w14:paraId="2816E342" w14:textId="5A0053A6" w:rsidR="009E26EF" w:rsidRDefault="004C32B3">
            <w:r>
              <w:t>Reviewed common architecture patterns; Repository is standard for this use case.</w:t>
            </w:r>
          </w:p>
        </w:tc>
      </w:tr>
      <w:tr w:rsidR="009E26EF" w14:paraId="57A6DC34" w14:textId="77777777">
        <w:tc>
          <w:tcPr>
            <w:tcW w:w="2016" w:type="dxa"/>
          </w:tcPr>
          <w:p w14:paraId="0C65A61F" w14:textId="0F337698" w:rsidR="009E26EF" w:rsidRPr="00731892" w:rsidRDefault="00731892">
            <w:r>
              <w:t xml:space="preserve">Add an abstract base class for </w:t>
            </w:r>
            <w:r>
              <w:rPr>
                <w:b/>
                <w:bCs/>
              </w:rPr>
              <w:t>Repository</w:t>
            </w:r>
            <w:r>
              <w:t>.</w:t>
            </w:r>
          </w:p>
        </w:tc>
        <w:tc>
          <w:tcPr>
            <w:tcW w:w="2016" w:type="dxa"/>
          </w:tcPr>
          <w:p w14:paraId="32A2B3C7" w14:textId="612C7BFE" w:rsidR="009E26EF" w:rsidRDefault="00731892">
            <w:r>
              <w:t>No – the system is small.</w:t>
            </w:r>
          </w:p>
        </w:tc>
        <w:tc>
          <w:tcPr>
            <w:tcW w:w="2016" w:type="dxa"/>
          </w:tcPr>
          <w:p w14:paraId="26D79BD5" w14:textId="60039873" w:rsidR="009E26EF" w:rsidRDefault="00731892">
            <w:r>
              <w:t>Modify</w:t>
            </w:r>
          </w:p>
        </w:tc>
        <w:tc>
          <w:tcPr>
            <w:tcW w:w="2016" w:type="dxa"/>
          </w:tcPr>
          <w:p w14:paraId="3881F93F" w14:textId="36A2518A" w:rsidR="009E26EF" w:rsidRPr="00731892" w:rsidRDefault="00731892">
            <w:r>
              <w:t xml:space="preserve">For a simple clinic, a single concrete </w:t>
            </w:r>
            <w:proofErr w:type="spellStart"/>
            <w:r>
              <w:rPr>
                <w:b/>
                <w:bCs/>
              </w:rPr>
              <w:t>ClinicRepository</w:t>
            </w:r>
            <w:proofErr w:type="spellEnd"/>
            <w:r>
              <w:t xml:space="preserve"> is sufficient. I added a comment noting how it could be abstracted later.</w:t>
            </w:r>
          </w:p>
        </w:tc>
        <w:tc>
          <w:tcPr>
            <w:tcW w:w="2016" w:type="dxa"/>
          </w:tcPr>
          <w:p w14:paraId="6D43A892" w14:textId="2092AA55" w:rsidR="009E26EF" w:rsidRDefault="00731892">
            <w:r>
              <w:t>Compared scope with Stage 2 requirement; abstraction is overkill for v0.5.</w:t>
            </w:r>
          </w:p>
        </w:tc>
      </w:tr>
      <w:tr w:rsidR="009E26EF" w14:paraId="0E23D769" w14:textId="77777777">
        <w:tc>
          <w:tcPr>
            <w:tcW w:w="2016" w:type="dxa"/>
          </w:tcPr>
          <w:p w14:paraId="375A97C6" w14:textId="1269D8E0" w:rsidR="009E26EF" w:rsidRDefault="00731892">
            <w:r>
              <w:t>Use Dependency Injection for the repository.</w:t>
            </w:r>
          </w:p>
        </w:tc>
        <w:tc>
          <w:tcPr>
            <w:tcW w:w="2016" w:type="dxa"/>
          </w:tcPr>
          <w:p w14:paraId="297D5B73" w14:textId="551B577A" w:rsidR="009E26EF" w:rsidRDefault="00731892">
            <w:r>
              <w:t>Yes – hardcoded lists in Stage 4 made testing difficult.</w:t>
            </w:r>
          </w:p>
        </w:tc>
        <w:tc>
          <w:tcPr>
            <w:tcW w:w="2016" w:type="dxa"/>
          </w:tcPr>
          <w:p w14:paraId="492A206C" w14:textId="4634F33E" w:rsidR="009E26EF" w:rsidRDefault="00731892">
            <w:r>
              <w:t>Accept</w:t>
            </w:r>
          </w:p>
        </w:tc>
        <w:tc>
          <w:tcPr>
            <w:tcW w:w="2016" w:type="dxa"/>
          </w:tcPr>
          <w:p w14:paraId="702A9A4F" w14:textId="60F90B05" w:rsidR="009E26EF" w:rsidRPr="00731892" w:rsidRDefault="00731892">
            <w:r>
              <w:t xml:space="preserve">Injecting the repository unto </w:t>
            </w:r>
            <w:proofErr w:type="spellStart"/>
            <w:r>
              <w:rPr>
                <w:b/>
                <w:bCs/>
              </w:rPr>
              <w:t>ClinicService</w:t>
            </w:r>
            <w:proofErr w:type="spellEnd"/>
            <w:r>
              <w:t xml:space="preserve"> allows easy mocking in tests.</w:t>
            </w:r>
          </w:p>
        </w:tc>
        <w:tc>
          <w:tcPr>
            <w:tcW w:w="2016" w:type="dxa"/>
          </w:tcPr>
          <w:p w14:paraId="2D6EC90E" w14:textId="07C908BE" w:rsidR="009E26EF" w:rsidRDefault="00731892">
            <w:r>
              <w:t>Tested by passing a mock repository in a unit test.</w:t>
            </w:r>
          </w:p>
        </w:tc>
      </w:tr>
      <w:tr w:rsidR="009E26EF" w14:paraId="47BA0B5B" w14:textId="77777777">
        <w:tc>
          <w:tcPr>
            <w:tcW w:w="2016" w:type="dxa"/>
          </w:tcPr>
          <w:p w14:paraId="100B88E6" w14:textId="772FE91E" w:rsidR="009E26EF" w:rsidRPr="00731892" w:rsidRDefault="00731892">
            <w:r>
              <w:t xml:space="preserve">Split </w:t>
            </w:r>
            <w:proofErr w:type="spellStart"/>
            <w:r>
              <w:rPr>
                <w:b/>
                <w:bCs/>
              </w:rPr>
              <w:t>ClinicSchedule</w:t>
            </w:r>
            <w:proofErr w:type="spellEnd"/>
            <w:r>
              <w:t xml:space="preserve"> into </w:t>
            </w:r>
            <w:proofErr w:type="spellStart"/>
            <w:r>
              <w:rPr>
                <w:b/>
                <w:bCs/>
              </w:rPr>
              <w:t>BookingService</w:t>
            </w:r>
            <w:proofErr w:type="spellEnd"/>
            <w:r>
              <w:t xml:space="preserve"> an</w:t>
            </w:r>
            <w:r w:rsidR="00E23F69">
              <w:t>d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ReportService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(ISP)</w:t>
            </w:r>
          </w:p>
        </w:tc>
        <w:tc>
          <w:tcPr>
            <w:tcW w:w="2016" w:type="dxa"/>
          </w:tcPr>
          <w:p w14:paraId="258FAA69" w14:textId="79913D49" w:rsidR="009E26EF" w:rsidRDefault="00731892">
            <w:r>
              <w:t>Yes – Stage 4’s class has too many public methods.</w:t>
            </w:r>
          </w:p>
        </w:tc>
        <w:tc>
          <w:tcPr>
            <w:tcW w:w="2016" w:type="dxa"/>
          </w:tcPr>
          <w:p w14:paraId="1389433B" w14:textId="4E9BECE8" w:rsidR="009E26EF" w:rsidRDefault="00731892">
            <w:r>
              <w:t>Accept</w:t>
            </w:r>
          </w:p>
        </w:tc>
        <w:tc>
          <w:tcPr>
            <w:tcW w:w="2016" w:type="dxa"/>
          </w:tcPr>
          <w:p w14:paraId="13E4F40C" w14:textId="2803D6D7" w:rsidR="009E26EF" w:rsidRDefault="00731892">
            <w:r>
              <w:t>Follows Display Segregation. Clients that only need reporting don’t depend on booking logic.</w:t>
            </w:r>
          </w:p>
        </w:tc>
        <w:tc>
          <w:tcPr>
            <w:tcW w:w="2016" w:type="dxa"/>
          </w:tcPr>
          <w:p w14:paraId="51731A05" w14:textId="37487B7A" w:rsidR="009E26EF" w:rsidRDefault="00731892">
            <w:r>
              <w:t>Reviewed ISP principles; confirmed each service has focused purpose.</w:t>
            </w:r>
          </w:p>
        </w:tc>
      </w:tr>
      <w:tr w:rsidR="009E26EF" w14:paraId="586BAB2F" w14:textId="77777777">
        <w:tc>
          <w:tcPr>
            <w:tcW w:w="2016" w:type="dxa"/>
          </w:tcPr>
          <w:p w14:paraId="47527E38" w14:textId="1D310504" w:rsidR="009E26EF" w:rsidRPr="00731892" w:rsidRDefault="00731892">
            <w:r>
              <w:t xml:space="preserve">Use a Singelton for the </w:t>
            </w:r>
            <w:proofErr w:type="spellStart"/>
            <w:r>
              <w:rPr>
                <w:b/>
                <w:bCs/>
              </w:rPr>
              <w:t>ClinicService</w:t>
            </w:r>
            <w:proofErr w:type="spellEnd"/>
            <w:r>
              <w:t>.</w:t>
            </w:r>
          </w:p>
        </w:tc>
        <w:tc>
          <w:tcPr>
            <w:tcW w:w="2016" w:type="dxa"/>
          </w:tcPr>
          <w:p w14:paraId="42C11438" w14:textId="06FCE96B" w:rsidR="009E26EF" w:rsidRDefault="00731892">
            <w:r>
              <w:t>No – no evidence of multiple instances being an issue.</w:t>
            </w:r>
          </w:p>
        </w:tc>
        <w:tc>
          <w:tcPr>
            <w:tcW w:w="2016" w:type="dxa"/>
          </w:tcPr>
          <w:p w14:paraId="04317513" w14:textId="49038ABB" w:rsidR="009E26EF" w:rsidRDefault="00731892">
            <w:r>
              <w:t>Reject</w:t>
            </w:r>
          </w:p>
        </w:tc>
        <w:tc>
          <w:tcPr>
            <w:tcW w:w="2016" w:type="dxa"/>
          </w:tcPr>
          <w:p w14:paraId="78650D60" w14:textId="7F8244A6" w:rsidR="009E26EF" w:rsidRDefault="00731892">
            <w:r>
              <w:t>Adds unnecessary global state and makes testing harder.</w:t>
            </w:r>
          </w:p>
        </w:tc>
        <w:tc>
          <w:tcPr>
            <w:tcW w:w="2016" w:type="dxa"/>
          </w:tcPr>
          <w:p w14:paraId="57BF13E9" w14:textId="032752B6" w:rsidR="009E26EF" w:rsidRPr="00731892" w:rsidRDefault="00731892">
            <w:r>
              <w:t xml:space="preserve">Compared with DIP principles; a single instance in </w:t>
            </w:r>
            <w:r>
              <w:rPr>
                <w:b/>
                <w:bCs/>
              </w:rPr>
              <w:t>main.py</w:t>
            </w:r>
            <w:r>
              <w:t xml:space="preserve"> is sufficient.</w:t>
            </w:r>
          </w:p>
        </w:tc>
      </w:tr>
      <w:tr w:rsidR="009E26EF" w14:paraId="44C486BD" w14:textId="77777777">
        <w:tc>
          <w:tcPr>
            <w:tcW w:w="2016" w:type="dxa"/>
          </w:tcPr>
          <w:p w14:paraId="3593063D" w14:textId="77777777" w:rsidR="009E26EF" w:rsidRDefault="009E26EF"/>
        </w:tc>
        <w:tc>
          <w:tcPr>
            <w:tcW w:w="2016" w:type="dxa"/>
          </w:tcPr>
          <w:p w14:paraId="646315AB" w14:textId="77777777" w:rsidR="009E26EF" w:rsidRDefault="009E26EF"/>
        </w:tc>
        <w:tc>
          <w:tcPr>
            <w:tcW w:w="2016" w:type="dxa"/>
          </w:tcPr>
          <w:p w14:paraId="48433436" w14:textId="77777777" w:rsidR="009E26EF" w:rsidRDefault="009E26EF"/>
        </w:tc>
        <w:tc>
          <w:tcPr>
            <w:tcW w:w="2016" w:type="dxa"/>
          </w:tcPr>
          <w:p w14:paraId="5536D575" w14:textId="77777777" w:rsidR="009E26EF" w:rsidRDefault="009E26EF"/>
        </w:tc>
        <w:tc>
          <w:tcPr>
            <w:tcW w:w="2016" w:type="dxa"/>
          </w:tcPr>
          <w:p w14:paraId="33A7BB2D" w14:textId="77777777" w:rsidR="009E26EF" w:rsidRDefault="009E26EF"/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97D"/>
    <w:rsid w:val="00034616"/>
    <w:rsid w:val="0006063C"/>
    <w:rsid w:val="000A6E92"/>
    <w:rsid w:val="000B2CA4"/>
    <w:rsid w:val="0015074B"/>
    <w:rsid w:val="00176D67"/>
    <w:rsid w:val="0029639D"/>
    <w:rsid w:val="00326F90"/>
    <w:rsid w:val="00331FB8"/>
    <w:rsid w:val="00457C4F"/>
    <w:rsid w:val="004C32B3"/>
    <w:rsid w:val="005420DB"/>
    <w:rsid w:val="0056711D"/>
    <w:rsid w:val="0071231A"/>
    <w:rsid w:val="00731892"/>
    <w:rsid w:val="009075D0"/>
    <w:rsid w:val="009E26EF"/>
    <w:rsid w:val="00AA1D8D"/>
    <w:rsid w:val="00B47730"/>
    <w:rsid w:val="00C56A37"/>
    <w:rsid w:val="00C77085"/>
    <w:rsid w:val="00CB0664"/>
    <w:rsid w:val="00E23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Keelan.Scheumann</cp:lastModifiedBy>
  <cp:revision>5</cp:revision>
  <dcterms:created xsi:type="dcterms:W3CDTF">2026-10-03T10:28:00Z</dcterms:created>
  <dcterms:modified xsi:type="dcterms:W3CDTF">2026-10-04T01:36:00Z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