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0782" w14:textId="61905C00" w:rsidR="000E4A58" w:rsidRDefault="00CB0691" w:rsidP="000E4A58">
      <w:pPr>
        <w:pStyle w:val="ActivityTitle"/>
        <w:rPr>
          <w:b/>
        </w:rPr>
      </w:pPr>
      <w:r>
        <w:rPr>
          <w:b/>
        </w:rPr>
        <w:t xml:space="preserve">Outdoor Safety </w:t>
      </w:r>
      <w:r w:rsidR="000E4A58">
        <w:rPr>
          <w:b/>
        </w:rPr>
        <w:t>Activity</w:t>
      </w:r>
    </w:p>
    <w:p w14:paraId="0C65D834" w14:textId="140A3F92" w:rsidR="000E4A58" w:rsidRDefault="002F45FB" w:rsidP="000E4A58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Outdoor safety is</w:t>
      </w:r>
      <w:r w:rsidR="003B1E82">
        <w:rPr>
          <w:rFonts w:ascii="Muli" w:hAnsi="Muli"/>
          <w:sz w:val="28"/>
        </w:rPr>
        <w:t xml:space="preserve"> about</w:t>
      </w:r>
      <w:r>
        <w:rPr>
          <w:rFonts w:ascii="Muli" w:hAnsi="Muli"/>
          <w:sz w:val="28"/>
        </w:rPr>
        <w:t xml:space="preserve"> </w:t>
      </w:r>
      <w:r w:rsidR="00AF5E59">
        <w:rPr>
          <w:rFonts w:ascii="Muli" w:hAnsi="Muli"/>
          <w:sz w:val="28"/>
        </w:rPr>
        <w:t>following rules to stay safe out</w:t>
      </w:r>
      <w:r w:rsidR="00492D3E">
        <w:rPr>
          <w:rFonts w:ascii="Muli" w:hAnsi="Muli"/>
          <w:sz w:val="28"/>
        </w:rPr>
        <w:t>doors</w:t>
      </w:r>
      <w:r w:rsidR="00AF5E59">
        <w:rPr>
          <w:rFonts w:ascii="Muli" w:hAnsi="Muli"/>
          <w:sz w:val="28"/>
        </w:rPr>
        <w:t xml:space="preserve">. Outdoor safety is important in public places, on playgrounds, in pools, while riding bikes, around fires, in severe weather, and more. </w:t>
      </w:r>
      <w:r w:rsidR="00F21B32">
        <w:rPr>
          <w:rFonts w:ascii="Muli" w:hAnsi="Muli"/>
          <w:sz w:val="28"/>
        </w:rPr>
        <w:t xml:space="preserve">Some outdoor safety rules include </w:t>
      </w:r>
      <w:r w:rsidR="001B68E2">
        <w:rPr>
          <w:rFonts w:ascii="Muli" w:hAnsi="Muli"/>
          <w:sz w:val="28"/>
        </w:rPr>
        <w:t>staying with an adult when in a crowd</w:t>
      </w:r>
      <w:r w:rsidR="00492D3E">
        <w:rPr>
          <w:rFonts w:ascii="Muli" w:hAnsi="Muli"/>
          <w:sz w:val="28"/>
        </w:rPr>
        <w:t xml:space="preserve"> </w:t>
      </w:r>
      <w:r w:rsidR="00F21B32">
        <w:rPr>
          <w:rFonts w:ascii="Muli" w:hAnsi="Muli"/>
          <w:sz w:val="28"/>
        </w:rPr>
        <w:t>and always wearing a helmet when riding a bike.</w:t>
      </w:r>
      <w:r w:rsidR="00492D3E">
        <w:rPr>
          <w:rFonts w:ascii="Muli" w:hAnsi="Muli"/>
          <w:sz w:val="28"/>
        </w:rPr>
        <w:t xml:space="preserve"> Try this activity to think about how to stay safe outdoors.</w:t>
      </w:r>
    </w:p>
    <w:p w14:paraId="3A23EB6D" w14:textId="77777777" w:rsidR="000E4A58" w:rsidRDefault="000E4A58" w:rsidP="000E4A58">
      <w:pPr>
        <w:pStyle w:val="Heading1"/>
      </w:pPr>
      <w:r>
        <w:t>Materials</w:t>
      </w:r>
    </w:p>
    <w:p w14:paraId="0F0B98B5" w14:textId="77777777" w:rsidR="000E4A58" w:rsidRDefault="000E4A58" w:rsidP="000E4A58">
      <w:pPr>
        <w:pStyle w:val="ListBullet"/>
      </w:pPr>
      <w:r>
        <w:t>pencil and paper</w:t>
      </w:r>
    </w:p>
    <w:p w14:paraId="2DC74770" w14:textId="292AC7AA" w:rsidR="00CB0691" w:rsidRDefault="00492D3E" w:rsidP="000E4A58">
      <w:pPr>
        <w:pStyle w:val="ListBullet"/>
      </w:pPr>
      <w:r>
        <w:t>art supplies</w:t>
      </w:r>
    </w:p>
    <w:p w14:paraId="4AEDFEA4" w14:textId="77777777" w:rsidR="000E4A58" w:rsidRDefault="000E4A58" w:rsidP="000E4A58">
      <w:pPr>
        <w:pStyle w:val="Heading1"/>
      </w:pPr>
      <w:r>
        <w:t>Directions</w:t>
      </w:r>
    </w:p>
    <w:p w14:paraId="274EBDD6" w14:textId="10955367" w:rsidR="000E4A58" w:rsidRDefault="000E4A58" w:rsidP="000E4A58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bookmarkStart w:id="0" w:name="_Hlk130378810"/>
      <w:r>
        <w:rPr>
          <w:rFonts w:ascii="Muli" w:hAnsi="Muli"/>
          <w:sz w:val="28"/>
        </w:rPr>
        <w:t xml:space="preserve">Read the </w:t>
      </w:r>
      <w:r>
        <w:rPr>
          <w:rFonts w:ascii="Muli" w:hAnsi="Muli"/>
          <w:b/>
          <w:bCs/>
          <w:sz w:val="28"/>
        </w:rPr>
        <w:t xml:space="preserve">PebbleGo Next </w:t>
      </w:r>
      <w:r w:rsidR="00CB0691">
        <w:rPr>
          <w:rFonts w:ascii="Muli" w:hAnsi="Muli"/>
          <w:b/>
          <w:bCs/>
          <w:sz w:val="28"/>
        </w:rPr>
        <w:t xml:space="preserve">Health </w:t>
      </w:r>
      <w:r>
        <w:rPr>
          <w:rFonts w:ascii="Muli" w:hAnsi="Muli"/>
          <w:sz w:val="28"/>
        </w:rPr>
        <w:t>article “</w:t>
      </w:r>
      <w:r w:rsidR="00CB0691">
        <w:rPr>
          <w:rFonts w:ascii="Muli" w:hAnsi="Muli"/>
          <w:sz w:val="28"/>
        </w:rPr>
        <w:t>Outdoor Safety</w:t>
      </w:r>
      <w:r>
        <w:rPr>
          <w:rFonts w:ascii="Muli" w:hAnsi="Muli"/>
          <w:sz w:val="28"/>
        </w:rPr>
        <w:t>.”</w:t>
      </w:r>
      <w:r w:rsidR="00492D3E">
        <w:rPr>
          <w:rFonts w:ascii="Muli" w:hAnsi="Muli"/>
          <w:sz w:val="28"/>
        </w:rPr>
        <w:t xml:space="preserve"> Take notes on different types of outdoor activities and the safety guidelines to follow. </w:t>
      </w:r>
    </w:p>
    <w:p w14:paraId="2125E9B1" w14:textId="0AA631F3" w:rsidR="000E4A58" w:rsidRPr="00492D3E" w:rsidRDefault="00814E68" w:rsidP="000E4A58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492D3E">
        <w:rPr>
          <w:rFonts w:ascii="Muli" w:hAnsi="Muli"/>
          <w:sz w:val="28"/>
        </w:rPr>
        <w:t>Choose one area of outdoor safety</w:t>
      </w:r>
      <w:r w:rsidR="00492D3E" w:rsidRPr="00492D3E">
        <w:rPr>
          <w:rFonts w:ascii="Muli" w:hAnsi="Muli"/>
          <w:sz w:val="28"/>
        </w:rPr>
        <w:t xml:space="preserve">. </w:t>
      </w:r>
      <w:r w:rsidRPr="00492D3E">
        <w:rPr>
          <w:rFonts w:ascii="Muli" w:hAnsi="Muli"/>
          <w:sz w:val="28"/>
        </w:rPr>
        <w:t>Create a comic or write and illustrate a short story about staying safe in the outdoor area of your choice.</w:t>
      </w:r>
    </w:p>
    <w:p w14:paraId="4682E0E0" w14:textId="7E67C024" w:rsidR="000E4A58" w:rsidRPr="00B67FB1" w:rsidRDefault="00814E68" w:rsidP="000E4A58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Read your comic or short story with younger students to help them learn outdoor safety.</w:t>
      </w:r>
    </w:p>
    <w:bookmarkEnd w:id="0"/>
    <w:p w14:paraId="25F9C658" w14:textId="77777777" w:rsidR="000E4A58" w:rsidRDefault="000E4A58" w:rsidP="000E4A58">
      <w:pPr>
        <w:pStyle w:val="Heading1"/>
      </w:pPr>
      <w:r>
        <w:t>Critical Thinking</w:t>
      </w:r>
    </w:p>
    <w:p w14:paraId="7A3AF70E" w14:textId="398AAA9E" w:rsidR="000E4A58" w:rsidRDefault="00F34B40" w:rsidP="000E4A58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F34B40">
        <w:rPr>
          <w:rFonts w:ascii="Muli" w:hAnsi="Muli"/>
          <w:sz w:val="28"/>
        </w:rPr>
        <w:t>What are some places or situations in which you should follow safety rules?</w:t>
      </w:r>
    </w:p>
    <w:p w14:paraId="4324D32A" w14:textId="3A152134" w:rsidR="000E4A58" w:rsidRDefault="00F34B40" w:rsidP="000E4A58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F34B40">
        <w:rPr>
          <w:rFonts w:ascii="Muli" w:hAnsi="Muli"/>
          <w:sz w:val="28"/>
        </w:rPr>
        <w:t>What are some ways to stay safe in a crowd?</w:t>
      </w:r>
    </w:p>
    <w:p w14:paraId="76C5CE7E" w14:textId="68358CDE" w:rsidR="000E4A58" w:rsidRDefault="00F34B40" w:rsidP="000E4A58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F34B40">
        <w:rPr>
          <w:rFonts w:ascii="Muli" w:hAnsi="Muli"/>
          <w:sz w:val="28"/>
        </w:rPr>
        <w:t>What outdoor safety rule was new to you?</w:t>
      </w:r>
      <w:r w:rsidR="00492D3E">
        <w:rPr>
          <w:rFonts w:ascii="Muli" w:hAnsi="Muli"/>
          <w:sz w:val="28"/>
        </w:rPr>
        <w:t xml:space="preserve"> </w:t>
      </w:r>
    </w:p>
    <w:p w14:paraId="1D8FA89E" w14:textId="77777777" w:rsidR="000E4A58" w:rsidRDefault="000E4A58" w:rsidP="000E4A58"/>
    <w:p w14:paraId="2B447E28" w14:textId="77777777" w:rsidR="000E4A58" w:rsidRDefault="000E4A58" w:rsidP="000E4A58"/>
    <w:p w14:paraId="7DA88651" w14:textId="77777777" w:rsidR="000E4A58" w:rsidRDefault="000E4A58" w:rsidP="000E4A58"/>
    <w:p w14:paraId="4535BDB2" w14:textId="77777777" w:rsidR="000E4A58" w:rsidRDefault="000E4A58" w:rsidP="000E4A58"/>
    <w:p w14:paraId="39BB41A3" w14:textId="77777777" w:rsidR="000E4A58" w:rsidRDefault="000E4A58" w:rsidP="000E4A58"/>
    <w:p w14:paraId="5FD1DA3D" w14:textId="77777777" w:rsidR="000E4A58" w:rsidRDefault="000E4A58" w:rsidP="000E4A58"/>
    <w:p w14:paraId="10AE2FB4" w14:textId="77777777" w:rsidR="000E4A58" w:rsidRDefault="000E4A58" w:rsidP="000E4A58"/>
    <w:p w14:paraId="0A99EA29" w14:textId="77777777" w:rsidR="00160EE8" w:rsidRDefault="00160EE8"/>
    <w:sectPr w:rsidR="00160EE8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1AB09" w14:textId="77777777" w:rsidR="00544901" w:rsidRDefault="00544901">
      <w:r>
        <w:separator/>
      </w:r>
    </w:p>
  </w:endnote>
  <w:endnote w:type="continuationSeparator" w:id="0">
    <w:p w14:paraId="5F007189" w14:textId="77777777" w:rsidR="00544901" w:rsidRDefault="0054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00"/>
    <w:family w:val="auto"/>
    <w:notTrueType/>
    <w:pitch w:val="variable"/>
    <w:sig w:usb0="A00000E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B7A0" w14:textId="77777777" w:rsidR="002166A1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1AD49" w14:textId="77777777" w:rsidR="00544901" w:rsidRDefault="00544901">
      <w:r>
        <w:separator/>
      </w:r>
    </w:p>
  </w:footnote>
  <w:footnote w:type="continuationSeparator" w:id="0">
    <w:p w14:paraId="18361592" w14:textId="77777777" w:rsidR="00544901" w:rsidRDefault="00544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2139" w14:textId="77777777" w:rsidR="002166A1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A35D3C" wp14:editId="403C92C6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8C231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1EEE9550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2A35D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" filled="f" stroked="f">
              <v:textbox>
                <w:txbxContent>
                  <w:p w14:paraId="0568C231" w14:textId="77777777" w:rsidR="002166A1" w:rsidRDefault="00000000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1EEE9550" w14:textId="77777777" w:rsidR="002166A1" w:rsidRDefault="00000000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ED796CF" wp14:editId="5FC17E14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8551">
    <w:abstractNumId w:val="0"/>
  </w:num>
  <w:num w:numId="2" w16cid:durableId="900406984">
    <w:abstractNumId w:val="2"/>
  </w:num>
  <w:num w:numId="3" w16cid:durableId="60837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58"/>
    <w:rsid w:val="000E4A58"/>
    <w:rsid w:val="00160EE8"/>
    <w:rsid w:val="001B68E2"/>
    <w:rsid w:val="002F45FB"/>
    <w:rsid w:val="003B1E82"/>
    <w:rsid w:val="00492D3E"/>
    <w:rsid w:val="00544901"/>
    <w:rsid w:val="00712AA8"/>
    <w:rsid w:val="00814E68"/>
    <w:rsid w:val="008C476F"/>
    <w:rsid w:val="00AF5E59"/>
    <w:rsid w:val="00CB0691"/>
    <w:rsid w:val="00D15FE7"/>
    <w:rsid w:val="00F21B32"/>
    <w:rsid w:val="00F3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838C"/>
  <w15:chartTrackingRefBased/>
  <w15:docId w15:val="{3608B09D-0F06-4832-86C5-C6C39629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58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A58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58"/>
    <w:rPr>
      <w:rFonts w:ascii="Muli ExtraBold" w:eastAsiaTheme="majorEastAsia" w:hAnsi="Muli ExtraBold" w:cstheme="majorBidi"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0E4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A58"/>
    <w:rPr>
      <w:rFonts w:eastAsiaTheme="minorEastAsia"/>
      <w:kern w:val="0"/>
      <w:sz w:val="24"/>
      <w:szCs w:val="24"/>
      <w14:ligatures w14:val="none"/>
    </w:rPr>
  </w:style>
  <w:style w:type="paragraph" w:customStyle="1" w:styleId="ActivityTitle">
    <w:name w:val="Activity Title"/>
    <w:qFormat/>
    <w:rsid w:val="000E4A58"/>
    <w:pPr>
      <w:spacing w:before="120" w:after="240" w:line="240" w:lineRule="auto"/>
    </w:pPr>
    <w:rPr>
      <w:rFonts w:ascii="Fredoka One" w:eastAsiaTheme="minorEastAsia" w:hAnsi="Fredoka One" w:cs="Times New Roman"/>
      <w:bCs/>
      <w:kern w:val="0"/>
      <w:sz w:val="40"/>
      <w:szCs w:val="28"/>
      <w14:ligatures w14:val="none"/>
    </w:rPr>
  </w:style>
  <w:style w:type="paragraph" w:styleId="ListBullet">
    <w:name w:val="List Bullet"/>
    <w:basedOn w:val="Normal"/>
    <w:uiPriority w:val="99"/>
    <w:unhideWhenUsed/>
    <w:rsid w:val="000E4A58"/>
    <w:pPr>
      <w:numPr>
        <w:numId w:val="1"/>
      </w:numPr>
      <w:ind w:left="720"/>
      <w:contextualSpacing/>
    </w:pPr>
    <w:rPr>
      <w:rFonts w:ascii="Muli" w:hAnsi="Muli"/>
      <w:sz w:val="28"/>
    </w:rPr>
  </w:style>
  <w:style w:type="paragraph" w:customStyle="1" w:styleId="p1">
    <w:name w:val="p1"/>
    <w:basedOn w:val="Normal"/>
    <w:rsid w:val="000E4A58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Anthony Wacholtz</cp:lastModifiedBy>
  <cp:revision>3</cp:revision>
  <dcterms:created xsi:type="dcterms:W3CDTF">2023-05-09T20:27:00Z</dcterms:created>
  <dcterms:modified xsi:type="dcterms:W3CDTF">2023-05-18T16:51:00Z</dcterms:modified>
</cp:coreProperties>
</file>