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A2" w:rsidRPr="001D748C" w:rsidRDefault="00320EA2" w:rsidP="00320EA2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D7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Лекция </w:t>
      </w:r>
      <w:r w:rsidR="00787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4</w:t>
      </w:r>
      <w:bookmarkStart w:id="0" w:name="_GoBack"/>
      <w:bookmarkEnd w:id="0"/>
      <w:r w:rsidRPr="001D74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: </w:t>
      </w:r>
      <w:r w:rsidRPr="001D74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CF8E4"/>
          <w:lang w:eastAsia="ru-RU"/>
        </w:rPr>
        <w:t>Спецификация функциональных требований к ИС</w:t>
      </w:r>
    </w:p>
    <w:p w:rsidR="00320EA2" w:rsidRDefault="00320EA2" w:rsidP="00320EA2">
      <w:pPr>
        <w:pStyle w:val="3"/>
        <w:shd w:val="clear" w:color="auto" w:fill="FFFFFF"/>
        <w:spacing w:before="75" w:after="75" w:line="300" w:lineRule="atLeast"/>
        <w:rPr>
          <w:rFonts w:ascii="Tahoma" w:hAnsi="Tahoma" w:cs="Tahoma"/>
          <w:color w:val="000000"/>
          <w:sz w:val="24"/>
          <w:szCs w:val="24"/>
        </w:rPr>
      </w:pPr>
      <w:bookmarkStart w:id="1" w:name="sect1"/>
      <w:bookmarkEnd w:id="1"/>
      <w:r>
        <w:rPr>
          <w:rFonts w:ascii="Tahoma" w:hAnsi="Tahoma" w:cs="Tahoma"/>
          <w:color w:val="000000"/>
          <w:sz w:val="24"/>
          <w:szCs w:val="24"/>
        </w:rPr>
        <w:t>Процессные потоковые модели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Разработка требований к проектируемой ИС строится на основе статического и динамичного описания компании. Статическое описание компании, рассмотренное в лекции 4, проводится на уровне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" w:name="keyword1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функциональных моделей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 включает описание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бизнес-потенциала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, функционала и соответствующих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" w:name="keyword2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матриц ответственности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Дальнейшее развитие (</w:t>
      </w:r>
      <w:bookmarkStart w:id="4" w:name="keyword3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детализация</w:t>
      </w:r>
      <w:r>
        <w:rPr>
          <w:rFonts w:ascii="Tahoma" w:hAnsi="Tahoma" w:cs="Tahoma"/>
          <w:color w:val="000000"/>
          <w:sz w:val="18"/>
          <w:szCs w:val="18"/>
        </w:rPr>
        <w:t>)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" w:name="keyword4"/>
      <w:bookmarkEnd w:id="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бизнес-модели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происходит на этапе динамичного описания компании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на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уровне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" w:name="keyword5"/>
      <w:bookmarkEnd w:id="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процессных потоковых моделей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7" w:name="keyword-context1"/>
      <w:bookmarkStart w:id="8" w:name="keyword6"/>
      <w:bookmarkEnd w:id="7"/>
      <w:bookmarkEnd w:id="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Процессные потоковые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— это модели, описывающие процесс последовательного во времени преобразования материальных и информационных потоков компании в ходе реализации какой-либо бизнес-функции или функции менеджмента.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На верхнем уровне описывается логика взаимодействия участников процесса, на нижнем — технология работы отдельных специалистов на своих рабочих местах.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" w:name="keyword7"/>
      <w:bookmarkEnd w:id="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Процессные потоковые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отвечают на вопросы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кто—что—как—кому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(см. лекцию 4</w:t>
      </w:r>
      <w:hyperlink r:id="rId8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4.3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Современное состояние экономики характеризуется переходом от традиционной функциональной модели деятельности компании, построенной на принципах разделения труда, узкой специализации и жестких иерархических структурах, к модели процессной, основанной на интеграции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" w:name="keyword8"/>
      <w:bookmarkEnd w:id="1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работ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вокруг бизнес-процессов.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Главными </w:t>
      </w:r>
      <w:r w:rsidRPr="001D748C">
        <w:rPr>
          <w:rStyle w:val="keyword"/>
          <w:i/>
          <w:iCs/>
        </w:rPr>
        <w:t>недостатками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" w:name="keyword9"/>
      <w:bookmarkEnd w:id="1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функционального подхода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являются:</w:t>
      </w:r>
    </w:p>
    <w:p w:rsidR="00320EA2" w:rsidRDefault="00320EA2" w:rsidP="00320E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разбиение технологий выполнения работы на отдельные фрагменты, иногда между собой несвязанные, которые выполняются различными структурными подразделениями;</w:t>
      </w:r>
    </w:p>
    <w:p w:rsidR="00320EA2" w:rsidRDefault="00320EA2" w:rsidP="00320E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отсутствие целостного описания технологий выполнения работы;</w:t>
      </w:r>
    </w:p>
    <w:p w:rsidR="00320EA2" w:rsidRDefault="00320EA2" w:rsidP="00320E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сложность увязывания простейших задач в технологию, производящую реальный товар или услугу;</w:t>
      </w:r>
    </w:p>
    <w:p w:rsidR="00320EA2" w:rsidRDefault="00320EA2" w:rsidP="00320E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отсутствие ответственности за конечный результат;</w:t>
      </w:r>
    </w:p>
    <w:p w:rsidR="00320EA2" w:rsidRDefault="00320EA2" w:rsidP="00320E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высокие затраты на согласование, налаживание взаимодействия, контроль и т. д.;</w:t>
      </w:r>
    </w:p>
    <w:p w:rsidR="00320EA2" w:rsidRDefault="00320EA2" w:rsidP="00320EA2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отсутствие ориентации на клиента.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2" w:name="keyword10"/>
      <w:bookmarkEnd w:id="1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Процессный подход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предполагает смещение акцентов от управления отдельными структурными элементами на управление сквозными бизнес-процессами, связывающими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" w:name="keyword11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деятельность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всех структурных элементов. Каждый деловой процесс проходит через ряд подразделений, т. е. в его </w:t>
      </w:r>
      <w:r w:rsidRPr="001D748C">
        <w:rPr>
          <w:rStyle w:val="keyword"/>
          <w:i/>
          <w:iCs/>
        </w:rPr>
        <w:t>выполнении</w:t>
      </w:r>
      <w:r>
        <w:rPr>
          <w:rFonts w:ascii="Tahoma" w:hAnsi="Tahoma" w:cs="Tahoma"/>
          <w:color w:val="000000"/>
          <w:sz w:val="18"/>
          <w:szCs w:val="18"/>
        </w:rPr>
        <w:t xml:space="preserve"> участвуют специалисты различных отделов компании. Чаще всего приходится сталкиваться с ситуацией, когда собственно процессами никто не управляет, а управляют лишь подразделениями. Более того, структура компаний строится без учета возможностей оптимизации деловых процессов, обеспечивающих необходимые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функции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bookmarkStart w:id="14" w:name="keyword12"/>
      <w:bookmarkEnd w:id="1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</w:t>
      </w:r>
      <w:proofErr w:type="gram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роцессный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подход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позволяет устранить фрагментарность в работе, организационные и информационные разрывы, дублирование, нерациональное использование финансовых, материальных и кадровых ресурсов.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5" w:name="keyword13"/>
      <w:bookmarkEnd w:id="1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Процессный подход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 организации деятельности предприятия предполагает:</w:t>
      </w:r>
    </w:p>
    <w:p w:rsidR="00320EA2" w:rsidRDefault="00320EA2" w:rsidP="00320EA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широкое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" w:name="keyword14"/>
      <w:bookmarkEnd w:id="1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делегирование полномочий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ответственности исполнителям;</w:t>
      </w:r>
    </w:p>
    <w:p w:rsidR="00320EA2" w:rsidRDefault="00320EA2" w:rsidP="00320EA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сокращение уровней принятия решений;</w:t>
      </w:r>
    </w:p>
    <w:p w:rsidR="00320EA2" w:rsidRDefault="00320EA2" w:rsidP="00320EA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сочетание принципа целевого управления с групповой организацией труда;</w:t>
      </w:r>
    </w:p>
    <w:p w:rsidR="00320EA2" w:rsidRDefault="00320EA2" w:rsidP="00320EA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повышенное внимание к вопросам обеспечения качества;</w:t>
      </w:r>
    </w:p>
    <w:p w:rsidR="00320EA2" w:rsidRDefault="00320EA2" w:rsidP="00320EA2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автоматизация технологий выполнения бизнес-процессов.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Согласно стандарту "Основные Положения и Словарь — ИСО/</w:t>
      </w:r>
      <w:r w:rsidRPr="001D748C">
        <w:rPr>
          <w:rStyle w:val="keyword"/>
          <w:i/>
          <w:iCs/>
        </w:rPr>
        <w:t>ОПМС</w:t>
      </w:r>
      <w:r>
        <w:rPr>
          <w:rFonts w:ascii="Tahoma" w:hAnsi="Tahoma" w:cs="Tahoma"/>
          <w:color w:val="000000"/>
          <w:sz w:val="18"/>
          <w:szCs w:val="18"/>
        </w:rPr>
        <w:t xml:space="preserve"> 9000:2000" (п. 2.4) понятие 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" w:name="keyword15"/>
      <w:bookmarkEnd w:id="17"/>
      <w:r>
        <w:rPr>
          <w:rStyle w:val="keyword"/>
          <w:rFonts w:ascii="Tahoma" w:hAnsi="Tahoma" w:cs="Tahoma"/>
          <w:b/>
          <w:bCs/>
          <w:i/>
          <w:iCs/>
          <w:color w:val="000000"/>
          <w:sz w:val="18"/>
          <w:szCs w:val="18"/>
        </w:rPr>
        <w:t>Процессный подход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 определяется как: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8" w:name="keyword-context3"/>
      <w:bookmarkEnd w:id="18"/>
      <w:r>
        <w:rPr>
          <w:rFonts w:ascii="Tahoma" w:hAnsi="Tahoma" w:cs="Tahoma"/>
          <w:color w:val="000000"/>
          <w:sz w:val="18"/>
          <w:szCs w:val="18"/>
        </w:rPr>
        <w:t>"Любая деятельность, или комплекс деятельности, в которой используются ресурсы для преобразования входов в выходы, может рассматриваться как процесс. Чтобы результативно функционировать, организации должны определять и управлять многочисленными взаимосвязанными и взаимодействующими процессами. Часто выход одного процесса образует непосредственно вход следующего. Систематическая идентификация и менеджмент применяемых организацией процессов, и особенно взаимодействия таких процессов, могут считаться 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9" w:name="keyword16"/>
      <w:bookmarkEnd w:id="1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процессным подходом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Основной принцип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0" w:name="keyword17"/>
      <w:bookmarkEnd w:id="2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процессного подхода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определяет структурирование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1" w:name="keyword18"/>
      <w:bookmarkEnd w:id="21"/>
      <w:proofErr w:type="gram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бизнес–системы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 соответствии с деятельностью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2" w:name="keyword19"/>
      <w:bookmarkEnd w:id="2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бизнес-процессами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предприятия, а не в </w:t>
      </w:r>
      <w:r w:rsidRPr="001D748C">
        <w:rPr>
          <w:rStyle w:val="keyword"/>
          <w:i/>
          <w:iCs/>
        </w:rPr>
        <w:t>соответствии</w:t>
      </w:r>
      <w:r>
        <w:rPr>
          <w:rFonts w:ascii="Tahoma" w:hAnsi="Tahoma" w:cs="Tahoma"/>
          <w:color w:val="000000"/>
          <w:sz w:val="18"/>
          <w:szCs w:val="18"/>
        </w:rPr>
        <w:t xml:space="preserve"> с его организационно-штатной структурой. Именно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3" w:name="keyword20"/>
      <w:bookmarkEnd w:id="2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бизнес-процессы</w:t>
      </w:r>
      <w:r>
        <w:rPr>
          <w:rFonts w:ascii="Tahoma" w:hAnsi="Tahoma" w:cs="Tahoma"/>
          <w:color w:val="000000"/>
          <w:sz w:val="18"/>
          <w:szCs w:val="18"/>
        </w:rPr>
        <w:t xml:space="preserve">, обеспечивающие значимый для потребителя результат, представляют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ценность и для специалистов, проектирующих ИС. Процессная модель компании должна строиться с учетом следующих положений:</w:t>
      </w:r>
    </w:p>
    <w:p w:rsidR="00320EA2" w:rsidRDefault="00320EA2" w:rsidP="00320EA2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Верхний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4" w:name="keyword21"/>
      <w:bookmarkEnd w:id="2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уровень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отражать только контекст диаграммы – взаимодействие моделируемого единственным контекстным процессом предприятия с внешним миром.</w:t>
      </w:r>
    </w:p>
    <w:p w:rsidR="00320EA2" w:rsidRDefault="00320EA2" w:rsidP="00320EA2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 втором уровне должны быть отражены тематически сгруппированные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5" w:name="keyword22"/>
      <w:bookmarkEnd w:id="2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бизнес-процессы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предприятия и их взаимосвязи.</w:t>
      </w:r>
    </w:p>
    <w:p w:rsidR="00320EA2" w:rsidRDefault="00320EA2" w:rsidP="00320EA2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Каждая из деятельностей должна быть детализирована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6" w:name="keyword23"/>
      <w:bookmarkEnd w:id="2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бизнес-процессы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320EA2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Детализация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7" w:name="keyword24"/>
      <w:bookmarkEnd w:id="2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бизнес-процессов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осуществляется посредством бизнес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–ф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ункций.</w:t>
      </w:r>
    </w:p>
    <w:p w:rsidR="00320EA2" w:rsidRDefault="00320EA2" w:rsidP="00320EA2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 xml:space="preserve">Описание элементарной бизнес–операции осуществляется с помощью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миниспецификации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28" w:name="keyword25"/>
      <w:bookmarkEnd w:id="2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Процессный подход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требует комплексного изучения различных сторон жизни организации — правовых основ и правил деятельности, организационной структуры, функций и показателей </w:t>
      </w:r>
      <w:r w:rsidRPr="001D748C">
        <w:rPr>
          <w:rStyle w:val="keyword"/>
          <w:i/>
          <w:iCs/>
        </w:rPr>
        <w:t>результатов</w:t>
      </w:r>
      <w:r>
        <w:rPr>
          <w:rFonts w:ascii="Tahoma" w:hAnsi="Tahoma" w:cs="Tahoma"/>
          <w:color w:val="000000"/>
          <w:sz w:val="18"/>
          <w:szCs w:val="18"/>
        </w:rPr>
        <w:t xml:space="preserve"> их исполнения, интерфейсов, ресурсного обеспечения, организационной культуры. В результате анализа создается модель деятельности "как есть". Обработка этой модели с помощью различных аналитических методов позволяет проверить, насколько деловые процессы рациональны, а также определить, является ли та или иная операция ориентированной на общественно значимый конечный результат или излишней бюрократической процедурой.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ходе анализа деловых процессов детально исследуются сферы ответственности подразделений ведомства, его руководителей и сотрудников. Это позволяет установить адреса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9" w:name="keyword26"/>
      <w:bookmarkEnd w:id="2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владельцев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деловых процессов, в результате чего процессы перестают быть бесхозными, создаются </w:t>
      </w:r>
      <w:r w:rsidRPr="001D748C">
        <w:rPr>
          <w:rStyle w:val="keyword"/>
          <w:i/>
          <w:iCs/>
        </w:rPr>
        <w:t>условия</w:t>
      </w:r>
      <w:r>
        <w:rPr>
          <w:rFonts w:ascii="Tahoma" w:hAnsi="Tahoma" w:cs="Tahoma"/>
          <w:color w:val="000000"/>
          <w:sz w:val="18"/>
          <w:szCs w:val="18"/>
        </w:rPr>
        <w:t xml:space="preserve"> для разработки и внедрения систем стимулирования и ответственности за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" w:name="keyword27"/>
      <w:bookmarkEnd w:id="3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конечные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результаты, определяются моменты и процедуры передачи ответственности.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1" w:name="keyword28"/>
      <w:bookmarkEnd w:id="3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Анализ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оценка деловых процессов позволяют подойти к обоснованию стандартов их выполнения, допустимых рисков и диапазонов свободы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" w:name="keyword29"/>
      <w:bookmarkEnd w:id="3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принятия решений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исполнителями, предельных нормативов затрат ресурсов на единицу эффекта.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Однако чисто "процессная компания" является скорее иллюстрацией правильной организации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" w:name="keyword30"/>
      <w:bookmarkEnd w:id="3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работ</w:t>
      </w:r>
      <w:r>
        <w:rPr>
          <w:rFonts w:ascii="Tahoma" w:hAnsi="Tahoma" w:cs="Tahoma"/>
          <w:color w:val="000000"/>
          <w:sz w:val="18"/>
          <w:szCs w:val="18"/>
        </w:rPr>
        <w:t xml:space="preserve">. В действительности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все</w:t>
      </w:r>
      <w:bookmarkStart w:id="34" w:name="keyword31"/>
      <w:bookmarkEnd w:id="3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-процессы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компании протекают в рамках организационной структуры предприятия, описывающей функциональные компетентности и отношения.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Управление всей текущей деятельностью компании ведется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5" w:name="keyword32"/>
      <w:bookmarkEnd w:id="3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двум направлениям — управление функциональными областями, которые поддерживают множество </w:t>
      </w:r>
      <w:r w:rsidRPr="001D748C">
        <w:rPr>
          <w:rStyle w:val="keyword"/>
          <w:i/>
          <w:iCs/>
        </w:rPr>
        <w:t>унифицированных</w:t>
      </w:r>
      <w:r>
        <w:rPr>
          <w:rFonts w:ascii="Tahoma" w:hAnsi="Tahoma" w:cs="Tahoma"/>
          <w:color w:val="000000"/>
          <w:sz w:val="18"/>
          <w:szCs w:val="18"/>
        </w:rPr>
        <w:t xml:space="preserve"> бизнес-процессов, разделенных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" w:name="keyword33"/>
      <w:bookmarkEnd w:id="3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операции</w:t>
      </w:r>
      <w:r>
        <w:rPr>
          <w:rFonts w:ascii="Tahoma" w:hAnsi="Tahoma" w:cs="Tahoma"/>
          <w:color w:val="000000"/>
          <w:sz w:val="18"/>
          <w:szCs w:val="18"/>
        </w:rPr>
        <w:t>, и управление интегрированными бизнес-процессами, задачей которого является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" w:name="keyword34"/>
      <w:bookmarkEnd w:id="3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маршрутизация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" w:name="keyword35"/>
      <w:bookmarkEnd w:id="3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координация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унифицированных процессов для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выполнения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как оперативных заказов потребителей, так и глобальных проектов самой организации (</w:t>
      </w:r>
      <w:hyperlink r:id="rId9" w:anchor="image.5.1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5.1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39" w:name="image.5.1"/>
      <w:bookmarkEnd w:id="39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F43F286" wp14:editId="3CBBC629">
            <wp:extent cx="4037965" cy="3152775"/>
            <wp:effectExtent l="0" t="0" r="635" b="9525"/>
            <wp:docPr id="1" name="Рисунок 1" descr="Схема управления деятельностью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управления деятельностью компан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5.1.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Схема управления </w:t>
      </w:r>
      <w:r w:rsidRPr="001D748C">
        <w:rPr>
          <w:rStyle w:val="keyword"/>
          <w:i/>
          <w:iCs/>
        </w:rPr>
        <w:t>деятельностью</w:t>
      </w:r>
      <w:r>
        <w:rPr>
          <w:rFonts w:ascii="Tahoma" w:hAnsi="Tahoma" w:cs="Tahoma"/>
          <w:color w:val="000000"/>
          <w:sz w:val="18"/>
          <w:szCs w:val="18"/>
        </w:rPr>
        <w:t xml:space="preserve"> компании</w:t>
      </w:r>
    </w:p>
    <w:p w:rsidR="00320EA2" w:rsidRDefault="00320EA2" w:rsidP="00320EA2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Фактически основной задачей организационного проектирования является выбор оптимального соотношения между эффективностью использования ресурсов и эффективностью процессов. Жесткая специализация подразделений экономит ресурсы организации, но снижает качество реализации процессов. Создание "процессных" команд, включающих собственных специалистов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" w:name="keyword36"/>
      <w:bookmarkEnd w:id="4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всем ключевым операциям, обходится достаточно дорого, но при этом значительно сокращается время и повышается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" w:name="keyword37"/>
      <w:bookmarkEnd w:id="4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точность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выполнения процесса. Иногда организации могут позволить себе выбрать этот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" w:name="keyword38"/>
      <w:bookmarkEnd w:id="4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путь</w:t>
      </w:r>
      <w:r>
        <w:rPr>
          <w:rFonts w:ascii="Tahoma" w:hAnsi="Tahoma" w:cs="Tahoma"/>
          <w:color w:val="000000"/>
          <w:sz w:val="18"/>
          <w:szCs w:val="18"/>
        </w:rPr>
        <w:t>, особенно в тех случаях, когда создается высокая ценность процесса, за которую потребитель согласен платить. Но, как правило, ищется какой-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то</w:t>
      </w:r>
      <w:bookmarkStart w:id="43" w:name="keyword39"/>
      <w:bookmarkEnd w:id="4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компромисс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 основе процессно-матричных структур. Когда компания начинает ориентироваться на процессы, исключительно важной становится роль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" w:name="keyword40"/>
      <w:bookmarkEnd w:id="4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владельцев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интегрированных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межфункциональных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процессов, касающихся многих функциональных областей. Кроме того, новая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" w:name="keyword41"/>
      <w:bookmarkEnd w:id="4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парадигма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деятельности предприятия вызывает появление большого числа процессов управления, распределенных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" w:name="keyword42"/>
      <w:bookmarkEnd w:id="4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всему предприятию, а не сосредоточенных в специализированных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7" w:name="keyword43"/>
      <w:bookmarkEnd w:id="4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организационных единицах</w:t>
      </w:r>
      <w:r>
        <w:rPr>
          <w:rFonts w:ascii="Tahoma" w:hAnsi="Tahoma" w:cs="Tahoma"/>
          <w:color w:val="000000"/>
          <w:sz w:val="18"/>
          <w:szCs w:val="18"/>
        </w:rPr>
        <w:t>: это системы качества, бюджетирования, маркетинга и т.п. Поэтому постановка бюджетирования как организационной, а не только финансовой задачи предполагает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" w:name="keyword44"/>
      <w:bookmarkEnd w:id="4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делегирование полномочий</w:t>
      </w:r>
      <w:r>
        <w:rPr>
          <w:rFonts w:ascii="Tahoma" w:hAnsi="Tahoma" w:cs="Tahoma"/>
          <w:color w:val="000000"/>
          <w:sz w:val="18"/>
          <w:szCs w:val="18"/>
        </w:rPr>
        <w:t>, т.е. власти (с которой нелегко расстаются). На более низкие уровни делегируется ответственность за принятие финансовых решений: о заключении сделки-договора, об оплате, о закупке, о скидках и отпуске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" w:name="keyword45"/>
      <w:bookmarkEnd w:id="4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кредит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т.п. Это позволяет упростить связи между подразделениями и снизить количество уровней вертикального прохождения документов, т.е. является необходимым условием реализации классической схемы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" w:name="keyword46"/>
      <w:bookmarkEnd w:id="5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реинжиниринга</w:t>
      </w:r>
      <w:r>
        <w:rPr>
          <w:rFonts w:ascii="Tahoma" w:hAnsi="Tahoma" w:cs="Tahoma"/>
          <w:color w:val="000000"/>
          <w:sz w:val="18"/>
          <w:szCs w:val="18"/>
        </w:rPr>
        <w:t>. Таким образом, процессная ориентация ведет к перестройке организационной структуры, делает организационную структуру компании более "плоской", что иллюстрирует тесную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1" w:name="keyword47"/>
      <w:bookmarkEnd w:id="5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между "вертикальным" описанием организации (как структуры распределения ответственности, полномочий и взаимоотношений) и ее "горизонтальным" описанием, как системы процессов.</w:t>
      </w:r>
    </w:p>
    <w:p w:rsidR="00320EA2" w:rsidRDefault="00320EA2" w:rsidP="00320EA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Основные элементы процессного подхода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рамках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" w:name="keyword48"/>
      <w:bookmarkEnd w:id="5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процессного подхода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любое предприятие рассматривается как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" w:name="keyword49"/>
      <w:bookmarkEnd w:id="5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бизнес-система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система, которая представляет собой связанное множество бизнес-процессов, конечными целями которых является выпуск продукции или услуг.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Под бизнес-процессом понимают совокупность различных видов деятельности, которые создают результат, имеющий ценность для потребителя.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" w:name="keyword50"/>
      <w:bookmarkEnd w:id="5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Бизнес-процесс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это цепочка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5" w:name="keyword51"/>
      <w:bookmarkEnd w:id="5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работ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(функций), результатом которой является какой-либо продукт или услуга.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6" w:name="keyword52"/>
      <w:bookmarkEnd w:id="56"/>
      <w:r w:rsidRPr="001D748C">
        <w:t>бизнес</w:t>
      </w:r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-процесс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имеет свои границы (подробнее см. лекции 6, 7) и роли.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7" w:name="keyword53"/>
      <w:bookmarkEnd w:id="5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процессном подходе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используются следующие ключевые роли: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58" w:name="keyword-context4"/>
      <w:bookmarkStart w:id="59" w:name="keyword54"/>
      <w:bookmarkEnd w:id="58"/>
      <w:bookmarkEnd w:id="59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Владелец процесса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человек, отвечающий за ход и результаты процесса в целом. Он должен знать бизнес-процесс, следить за его выполнением и совершенствовать его эффективность.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0" w:name="keyword55"/>
      <w:bookmarkEnd w:id="6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Владельцу бизнес-процесса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необходимо обладать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коммуникативностью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энтузиазмом, способностью влиять на людей и производить изменения.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61" w:name="keyword-context5"/>
      <w:bookmarkStart w:id="62" w:name="keyword56"/>
      <w:bookmarkEnd w:id="61"/>
      <w:bookmarkEnd w:id="62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Лидер команды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работник, обладающий знаниями о бизнес-процессе и имеющий позитивные личные качества.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63" w:name="keyword-context6"/>
      <w:bookmarkStart w:id="64" w:name="keyword57"/>
      <w:bookmarkEnd w:id="63"/>
      <w:bookmarkEnd w:id="64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Коммуникатор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работник, обучающий команду различным методам работы, подготавливающий совместно 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5" w:name="keyword58"/>
      <w:bookmarkEnd w:id="6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лидером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совещания и анализирующий их результат.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66" w:name="keyword-context7"/>
      <w:bookmarkStart w:id="67" w:name="keyword59"/>
      <w:bookmarkEnd w:id="66"/>
      <w:bookmarkEnd w:id="6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Координатор процесса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работник, отвечающий за согласованную работу всех частей бизнеса и обеспечивающий связь с другими бизнес-процессами.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8" w:name="keyword60"/>
      <w:bookmarkEnd w:id="6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Координатор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обладать административными способностями и пониманием стратегических целей предприятия.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69" w:name="keyword-context8"/>
      <w:bookmarkStart w:id="70" w:name="keyword61"/>
      <w:bookmarkEnd w:id="69"/>
      <w:bookmarkEnd w:id="70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Участники команды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специалисты различных уровней иерархии.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1" w:name="keyword62"/>
      <w:bookmarkEnd w:id="7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Участники команды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получают поддержку и методическое обеспечение от консультанта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2" w:name="keyword63"/>
      <w:bookmarkEnd w:id="7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коммуникатора</w:t>
      </w:r>
      <w:r>
        <w:rPr>
          <w:rFonts w:ascii="Tahoma" w:hAnsi="Tahoma" w:cs="Tahoma"/>
          <w:color w:val="000000"/>
          <w:sz w:val="18"/>
          <w:szCs w:val="18"/>
        </w:rPr>
        <w:t>, вместе 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3" w:name="keyword64"/>
      <w:bookmarkEnd w:id="7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лидером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проводят моделирование, анализ и оценку бизнес-процесса.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Одним из основных элементов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4" w:name="keyword65"/>
      <w:bookmarkEnd w:id="7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процессного подхода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5" w:name="keyword66"/>
      <w:bookmarkEnd w:id="7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команда</w:t>
      </w:r>
      <w:r>
        <w:rPr>
          <w:rFonts w:ascii="Tahoma" w:hAnsi="Tahoma" w:cs="Tahoma"/>
          <w:color w:val="000000"/>
          <w:sz w:val="18"/>
          <w:szCs w:val="18"/>
        </w:rPr>
        <w:t>. Существует несколько типов процессных команд: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Ситуационная команда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обычно работает на постоянной основе и выполняет периодически повторяющуюся работу.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Виртуальная команда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создается для разработки нового продукта или услуги.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Ситуационный менеджер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– высококвалифицированный специалист, способный самостоятельно выполнить до 90%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объема</w:t>
      </w:r>
      <w:bookmarkStart w:id="76" w:name="keyword67"/>
      <w:bookmarkEnd w:id="7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работ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Важной задачей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7" w:name="keyword68"/>
      <w:bookmarkEnd w:id="7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процессного подхода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 формирование процессных команд. Подготовка и формирование команды включает:</w:t>
      </w:r>
    </w:p>
    <w:p w:rsidR="00320EA2" w:rsidRDefault="00320EA2" w:rsidP="00320EA2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учебные курсы;</w:t>
      </w:r>
    </w:p>
    <w:p w:rsidR="00320EA2" w:rsidRDefault="00320EA2" w:rsidP="00320EA2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практический тренинг по освоению методов, методик и др.;</w:t>
      </w:r>
    </w:p>
    <w:p w:rsidR="00320EA2" w:rsidRDefault="00320EA2" w:rsidP="00320EA2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психологическое тестирование;</w:t>
      </w:r>
    </w:p>
    <w:p w:rsidR="00320EA2" w:rsidRDefault="00320EA2" w:rsidP="00320EA2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тестирование рабочих навыков.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78" w:name="keyword-context9"/>
      <w:bookmarkEnd w:id="78"/>
      <w:r>
        <w:rPr>
          <w:rFonts w:ascii="Tahoma" w:hAnsi="Tahoma" w:cs="Tahoma"/>
          <w:color w:val="000000"/>
          <w:sz w:val="18"/>
          <w:szCs w:val="18"/>
        </w:rPr>
        <w:t>Достижение определенной совокупности целей за счет выполнения бизнес-процессов называется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9" w:name="keyword69"/>
      <w:bookmarkEnd w:id="79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деревом целей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0" w:name="keyword70"/>
      <w:bookmarkEnd w:id="8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Дерево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целей</w:t>
      </w:r>
      <w:r>
        <w:rPr>
          <w:rFonts w:ascii="Tahoma" w:hAnsi="Tahoma" w:cs="Tahoma"/>
          <w:color w:val="000000"/>
          <w:sz w:val="18"/>
          <w:szCs w:val="18"/>
        </w:rPr>
        <w:t>имеет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как правило, иерархический вид. Каждая цель имеет свой вес и критерий (количественный или качественный) достижимости.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81" w:name="keyword71"/>
      <w:bookmarkEnd w:id="8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Бизнес-процессы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реализуют бизнес-функции предприятия. Под бизнес-функцией понимают вид деятельности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предприятия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bookmarkStart w:id="82" w:name="keyword-context10"/>
      <w:bookmarkEnd w:id="82"/>
      <w:r>
        <w:rPr>
          <w:rFonts w:ascii="Tahoma" w:hAnsi="Tahoma" w:cs="Tahoma"/>
          <w:color w:val="000000"/>
          <w:sz w:val="18"/>
          <w:szCs w:val="18"/>
        </w:rPr>
        <w:t>М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ножество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бизнес-функций представляет иерархическую декомпозицию функциональной деятельности и называется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3" w:name="keyword72"/>
      <w:bookmarkEnd w:id="8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деревом функций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84" w:name="keyword-context11"/>
      <w:bookmarkEnd w:id="84"/>
      <w:r>
        <w:rPr>
          <w:rFonts w:ascii="Tahoma" w:hAnsi="Tahoma" w:cs="Tahoma"/>
          <w:color w:val="000000"/>
          <w:sz w:val="18"/>
          <w:szCs w:val="18"/>
        </w:rPr>
        <w:t>Бизнес-функции связаны с показателями деятельности предприятия, образующими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5" w:name="keyword73"/>
      <w:bookmarkEnd w:id="85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дерево показателей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На основании показателей строится система показателей оценки эффективности выполнения процессов.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6" w:name="keyword74"/>
      <w:bookmarkEnd w:id="8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Владельцы процессов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контролируют свои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7" w:name="keyword75"/>
      <w:bookmarkEnd w:id="8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бизнес-процессы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 помощью данной системы показателей. Наиболее общими показателями оценки эффективности бизнес-процессов являются:</w:t>
      </w:r>
    </w:p>
    <w:p w:rsidR="00320EA2" w:rsidRDefault="00320EA2" w:rsidP="00320EA2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количество производимой продукции заданного качества за определенный интервал времени;</w:t>
      </w:r>
    </w:p>
    <w:p w:rsidR="00320EA2" w:rsidRDefault="00320EA2" w:rsidP="00320EA2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количество потребляемой продукции;</w:t>
      </w:r>
    </w:p>
    <w:p w:rsidR="00320EA2" w:rsidRDefault="00320EA2" w:rsidP="00320EA2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длительность выполнения типовых операций и др.</w:t>
      </w:r>
    </w:p>
    <w:p w:rsidR="00320EA2" w:rsidRDefault="00320EA2" w:rsidP="00320EA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Выделение и классификация процессов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 процессном описании должны решаться, как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8" w:name="keyword76"/>
      <w:bookmarkEnd w:id="88"/>
      <w:r w:rsidRPr="001D748C">
        <w:t>минимум</w:t>
      </w:r>
      <w:r>
        <w:rPr>
          <w:rFonts w:ascii="Tahoma" w:hAnsi="Tahoma" w:cs="Tahoma"/>
          <w:color w:val="000000"/>
          <w:sz w:val="18"/>
          <w:szCs w:val="18"/>
        </w:rPr>
        <w:t>, две задачи:</w:t>
      </w:r>
    </w:p>
    <w:p w:rsidR="00320EA2" w:rsidRDefault="00320EA2" w:rsidP="00320EA2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Идентификация всей системы "функциональных областей" и процессов компании и их взаимосвязей.</w:t>
      </w:r>
    </w:p>
    <w:p w:rsidR="00320EA2" w:rsidRDefault="00320EA2" w:rsidP="00320EA2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Выделение "ключевых" интегрированных процессов и их описание на потоковом уровне.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9" w:name="keyword77"/>
      <w:bookmarkEnd w:id="8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деятельность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компании реализуется как процесс, который имеет своего потребителя: внешнего — клиента или внутреннего — сотрудников или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0" w:name="keyword78"/>
      <w:bookmarkEnd w:id="90"/>
      <w:r w:rsidRPr="001D748C">
        <w:t>подразделения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компании, реализующих другие процессы. На стадии системного описания процессов и выявляется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1" w:name="keyword79"/>
      <w:bookmarkEnd w:id="9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значимость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каждого процесса — в том числе происходит очищение от малопонятной деятельности. На этом этапе выбираются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ключевые процессы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для потокового описания, которое необходимо, например, для создания информационной системы предприятия.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Наиболее распространены следующие четыре вида бизнес-процессов:</w:t>
      </w:r>
    </w:p>
    <w:p w:rsidR="00320EA2" w:rsidRDefault="00320EA2" w:rsidP="00320EA2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Процессы, создающие наибольшую добавленную стоимость (экономическую стоимость, которая определяется издержками компании, относимыми на продукцию).</w:t>
      </w:r>
    </w:p>
    <w:p w:rsidR="00320EA2" w:rsidRDefault="00320EA2" w:rsidP="00320EA2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Процессы, создающие наибольшую ценность для клиентов (маркетинговую стоимость за счет дифференциации продукции).</w:t>
      </w:r>
    </w:p>
    <w:p w:rsidR="00320EA2" w:rsidRDefault="00320EA2" w:rsidP="00320EA2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Процессы с наиболее интенсивным межзвенным взаимодействием, создающие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2" w:name="keyword80"/>
      <w:bookmarkEnd w:id="9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транзакционные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издержки.</w:t>
      </w:r>
    </w:p>
    <w:p w:rsidR="00320EA2" w:rsidRDefault="00320EA2" w:rsidP="00320EA2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Процессы, определенные стандартами ИСО 9000, как обязательные к описанию при постановке системы менеджмента качества.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Важнейшим шагом при структуризации любой компании является выделение и классификация бизнес-процессов. Целесообразно основываться на следующих классах процессов:</w:t>
      </w:r>
    </w:p>
    <w:p w:rsidR="00320EA2" w:rsidRDefault="00320EA2" w:rsidP="00320EA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основные;</w:t>
      </w:r>
    </w:p>
    <w:p w:rsidR="00320EA2" w:rsidRDefault="00320EA2" w:rsidP="00320EA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bookmarkStart w:id="93" w:name="keyword81"/>
      <w:bookmarkEnd w:id="9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процессы управления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;</w:t>
      </w:r>
      <w:proofErr w:type="gramEnd"/>
    </w:p>
    <w:p w:rsidR="00320EA2" w:rsidRDefault="00320EA2" w:rsidP="00320EA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bookmarkStart w:id="94" w:name="keyword82"/>
      <w:bookmarkEnd w:id="9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процессы обеспечения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;</w:t>
      </w:r>
      <w:proofErr w:type="gramEnd"/>
    </w:p>
    <w:p w:rsidR="00320EA2" w:rsidRDefault="00320EA2" w:rsidP="00320EA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сопутствующие;</w:t>
      </w:r>
    </w:p>
    <w:p w:rsidR="00320EA2" w:rsidRDefault="00320EA2" w:rsidP="00320EA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вспомогательные;</w:t>
      </w:r>
    </w:p>
    <w:p w:rsidR="00320EA2" w:rsidRDefault="00320EA2" w:rsidP="00320EA2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процессы развития.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модель деятельности компании (</w:t>
      </w:r>
      <w:hyperlink r:id="rId11" w:anchor="image.5.2" w:history="1">
        <w:r>
          <w:rPr>
            <w:rStyle w:val="a3"/>
            <w:rFonts w:ascii="Tahoma" w:hAnsi="Tahoma" w:cs="Tahoma"/>
            <w:color w:val="0071A6"/>
            <w:sz w:val="18"/>
            <w:szCs w:val="18"/>
          </w:rPr>
          <w:t>рис. 5.2</w:t>
        </w:r>
      </w:hyperlink>
      <w:r>
        <w:rPr>
          <w:rFonts w:ascii="Tahoma" w:hAnsi="Tahoma" w:cs="Tahoma"/>
          <w:color w:val="000000"/>
          <w:sz w:val="18"/>
          <w:szCs w:val="18"/>
        </w:rPr>
        <w:t>), при описании которой используют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5" w:name="keyword83"/>
      <w:bookmarkEnd w:id="9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процессы управления</w:t>
      </w:r>
      <w:r>
        <w:rPr>
          <w:rFonts w:ascii="Tahoma" w:hAnsi="Tahoma" w:cs="Tahoma"/>
          <w:color w:val="000000"/>
          <w:sz w:val="18"/>
          <w:szCs w:val="18"/>
        </w:rPr>
        <w:t>, основные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6" w:name="keyword84"/>
      <w:bookmarkEnd w:id="9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бизнес-процессы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7" w:name="keyword85"/>
      <w:bookmarkEnd w:id="9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процессы обеспечения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8" w:name="keyword86"/>
      <w:bookmarkEnd w:id="9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бизнес-процессы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это процессы, ориентированные на производство товаров и услуг, представляющие ценность для клиента и обеспечивающие получение дохода.</w:t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99" w:name="image.5.2"/>
      <w:bookmarkEnd w:id="99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4DD79487" wp14:editId="6269D01D">
            <wp:extent cx="4037965" cy="1506855"/>
            <wp:effectExtent l="0" t="0" r="635" b="0"/>
            <wp:docPr id="7" name="Рисунок 7" descr="Упрощенная модель деятельности комп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прощенная модель деятельности компани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5.2.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Упрощенная модель деятельности компании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Основные процессы образуют "</w:t>
      </w:r>
      <w:bookmarkStart w:id="100" w:name="keyword87"/>
      <w:bookmarkEnd w:id="10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жизненный цикл</w:t>
      </w:r>
      <w:r>
        <w:rPr>
          <w:rFonts w:ascii="Tahoma" w:hAnsi="Tahoma" w:cs="Tahoma"/>
          <w:color w:val="000000"/>
          <w:sz w:val="18"/>
          <w:szCs w:val="18"/>
        </w:rPr>
        <w:t>" продукции компании.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1" w:name="keyword88"/>
      <w:bookmarkEnd w:id="10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Критериями эффективности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таких процессов являются обычно качество,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2" w:name="keyword89"/>
      <w:bookmarkEnd w:id="102"/>
      <w:r w:rsidRPr="001D748C">
        <w:t>точность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своевременность выполнения каждого заказа. Многие потребители рассматривают увеличение качества как нечто более важное, чем уменьшение цены. Искусный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3" w:name="keyword90"/>
      <w:bookmarkEnd w:id="10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продавец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получить заказ на выполнение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4" w:name="keyword91"/>
      <w:bookmarkEnd w:id="10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работ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 условиях конкуренции с другими фирмами, однако только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5" w:name="keyword92"/>
      <w:bookmarkEnd w:id="10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качество товара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или услуги определяет в большей степени, повторит ли потребитель свой заказ у этого продавца еще раз. Таких процессов, при развитой деятельности компании, может быть много. Все они описываются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6" w:name="keyword93"/>
      <w:bookmarkEnd w:id="10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производственно-коммерческим цепочкам: "первичное взаимодействие с клиентом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7" w:name="keyword94"/>
      <w:bookmarkEnd w:id="10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определение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его потребностей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4C14604A" wp14:editId="44BEDF08">
            <wp:extent cx="255905" cy="73025"/>
            <wp:effectExtent l="0" t="0" r="0" b="3175"/>
            <wp:docPr id="6" name="Рисунок 6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реализация запроса (заявки, заказа, контракта и т.п.)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697F222D" wp14:editId="4D4F043E">
            <wp:extent cx="255905" cy="73025"/>
            <wp:effectExtent l="0" t="0" r="0" b="3175"/>
            <wp:docPr id="5" name="Рисунок 5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послепродажное сопровождение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8" w:name="keyword95"/>
      <w:bookmarkEnd w:id="108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мониторинг</w:t>
      </w:r>
      <w:r>
        <w:rPr>
          <w:rFonts w:ascii="Tahoma" w:hAnsi="Tahoma" w:cs="Tahoma"/>
          <w:color w:val="000000"/>
          <w:sz w:val="18"/>
          <w:szCs w:val="18"/>
        </w:rPr>
        <w:t>удовлетворения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потребностей". Процесс "реализации (запроса клиента)" может быть декомпозирован на следующие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9" w:name="keyword96"/>
      <w:bookmarkEnd w:id="109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подпроцессы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—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пр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оцессы более низкого уровня: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разработка (проектирование) продукции;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закупка (товаров, материалов, комплектующих изделий);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транспортировка (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закупленного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);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разгрузка, приемка на склад и хранение (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закупленного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);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производство (со своим технологическим циклом и внутренней логистикой);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приемка на склад и хранение (готовой продукции);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отгрузка (консервация и упаковка, погрузка, доставка);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пуско-наладка;</w:t>
      </w:r>
    </w:p>
    <w:p w:rsidR="00320EA2" w:rsidRDefault="00320EA2" w:rsidP="00320EA2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оказание услуг (предусмотренных контрактом на поставку или имеющих самостоятельное значение) и т.п.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Эти этапы цепочки также достаточно стандартны (например, в стандарте ИСО редакции 1994 г. приведены многие из этих процессов в качестве обязательных и подлежащих сертификации). Проверить, какие бизнес-цепочки существуют на предприятии, можно с помощью проекции каждого из выделенных "бизнесов, продукции и услуг"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на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вышеуказанный (стандартный) библиотечный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0" w:name="keyword97"/>
      <w:bookmarkEnd w:id="11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классификатор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жизненного или уже производственного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1" w:name="keyword98"/>
      <w:bookmarkEnd w:id="11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цикла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оценки этапов работы с любым документом можно использовать также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2" w:name="keyword99"/>
      <w:bookmarkEnd w:id="11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анализ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"жизненного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3" w:name="keyword100"/>
      <w:bookmarkEnd w:id="11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цикла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документа", который может выглядеть следующим образом: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предоставляет исходные данные;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подготавливает, разрабатывает;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заполняет;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корректирует;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оформляет;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подписывает;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контролирует соответствие установленным требованиям;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визирует;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согласует;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утверждает;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акцентирует (принимает к сведению, использует);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хранит;</w:t>
      </w:r>
    </w:p>
    <w:p w:rsidR="00320EA2" w:rsidRDefault="00320EA2" w:rsidP="00320EA2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снимает копию.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Здесь тоже может быть применена своя матрица-генератор, как средство проверки полноты, —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4" w:name="keyword101"/>
      <w:bookmarkEnd w:id="11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идентификация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5" w:name="keyword102"/>
      <w:bookmarkEnd w:id="11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цикла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Можно также воспользоваться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6" w:name="keyword103"/>
      <w:bookmarkEnd w:id="116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референтными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моделями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деятельности аналогичных компаний — они могут сопоставляться с процессами конкурентов, лидеров отрасли, а также совершенствоваться.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17" w:name="keyword-context12"/>
      <w:bookmarkStart w:id="118" w:name="keyword104"/>
      <w:bookmarkEnd w:id="117"/>
      <w:bookmarkEnd w:id="118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Процессы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– это процессы, охватывающие весь комплекс функций управления на уровне каждого бизнес-процесса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и</w:t>
      </w:r>
      <w:bookmarkStart w:id="119" w:name="keyword105"/>
      <w:bookmarkEnd w:id="11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-системы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 целом.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0" w:name="keyword106"/>
      <w:bookmarkEnd w:id="12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Процессы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имеют своей целью выработку и принятие управленческого решения. Данные управленческие решения могут приниматься относительно всей организации в целом, отдельной функциональной области или отдельных процессов, например:</w:t>
      </w:r>
    </w:p>
    <w:p w:rsidR="00320EA2" w:rsidRDefault="00320EA2" w:rsidP="00320EA2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стратегическое управление;</w:t>
      </w:r>
    </w:p>
    <w:p w:rsidR="00320EA2" w:rsidRDefault="00320EA2" w:rsidP="00320EA2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организационное проектирование (структуризация);</w:t>
      </w:r>
    </w:p>
    <w:p w:rsidR="00320EA2" w:rsidRDefault="00320EA2" w:rsidP="00320EA2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маркетинг;</w:t>
      </w:r>
    </w:p>
    <w:p w:rsidR="00320EA2" w:rsidRDefault="00320EA2" w:rsidP="00320EA2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финансово-экономическое управление;</w:t>
      </w:r>
    </w:p>
    <w:p w:rsidR="00320EA2" w:rsidRDefault="00320EA2" w:rsidP="00320EA2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логистика и организация процессов;</w:t>
      </w:r>
    </w:p>
    <w:p w:rsidR="00320EA2" w:rsidRDefault="00320EA2" w:rsidP="00320EA2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менеджмент качества;</w:t>
      </w:r>
    </w:p>
    <w:p w:rsidR="00320EA2" w:rsidRDefault="00320EA2" w:rsidP="00320EA2">
      <w:pPr>
        <w:numPr>
          <w:ilvl w:val="0"/>
          <w:numId w:val="1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персонал.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Другая возможная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систематизация функций </w:t>
      </w:r>
      <w:r w:rsidRPr="001D748C">
        <w:rPr>
          <w:rFonts w:ascii="Tahoma" w:hAnsi="Tahoma" w:cs="Tahoma"/>
          <w:color w:val="000000"/>
          <w:sz w:val="18"/>
          <w:szCs w:val="18"/>
        </w:rPr>
        <w:t>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связана с понятием управленческого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1" w:name="keyword107"/>
      <w:bookmarkEnd w:id="12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цикла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базируется на пяти исходных функциях управления: планирование, организация, распорядительство,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2" w:name="keyword108"/>
      <w:bookmarkEnd w:id="12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координация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3" w:name="keyword109"/>
      <w:bookmarkEnd w:id="12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контроль</w:t>
      </w:r>
      <w:r>
        <w:rPr>
          <w:rFonts w:ascii="Tahoma" w:hAnsi="Tahoma" w:cs="Tahoma"/>
          <w:color w:val="000000"/>
          <w:sz w:val="18"/>
          <w:szCs w:val="18"/>
        </w:rPr>
        <w:t>. Самая распространенная ошибка — это смешение этих принципов.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реализации процессного описания исключительно важным является то, что любая управленческая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4" w:name="keyword110"/>
      <w:bookmarkEnd w:id="124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деятельность</w:t>
      </w:r>
      <w:r>
        <w:rPr>
          <w:rFonts w:ascii="Tahoma" w:hAnsi="Tahoma" w:cs="Tahoma"/>
          <w:color w:val="000000"/>
          <w:sz w:val="18"/>
          <w:szCs w:val="18"/>
        </w:rPr>
        <w:t>развертывается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5" w:name="keyword111"/>
      <w:bookmarkEnd w:id="12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так называемому "управленческому циклу", который включает:</w:t>
      </w:r>
    </w:p>
    <w:p w:rsidR="00320EA2" w:rsidRDefault="00320EA2" w:rsidP="00320EA2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сбор информации;</w:t>
      </w:r>
    </w:p>
    <w:p w:rsidR="00320EA2" w:rsidRDefault="00320EA2" w:rsidP="00320EA2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выработку решения;</w:t>
      </w:r>
    </w:p>
    <w:p w:rsidR="00320EA2" w:rsidRDefault="00320EA2" w:rsidP="00320EA2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реализацию;</w:t>
      </w:r>
    </w:p>
    <w:p w:rsidR="00320EA2" w:rsidRDefault="00320EA2" w:rsidP="00320EA2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учет;</w:t>
      </w:r>
    </w:p>
    <w:p w:rsidR="00320EA2" w:rsidRDefault="00320EA2" w:rsidP="00320EA2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контроль;</w:t>
      </w:r>
    </w:p>
    <w:p w:rsidR="00320EA2" w:rsidRDefault="00320EA2" w:rsidP="00320EA2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анализ;</w:t>
      </w:r>
    </w:p>
    <w:p w:rsidR="00320EA2" w:rsidRDefault="00320EA2" w:rsidP="00320EA2">
      <w:pPr>
        <w:numPr>
          <w:ilvl w:val="0"/>
          <w:numId w:val="1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регулирование.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Например, наиболее часто встречающиеся варианты детализации: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сбор информации;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определение состава собираемой информации;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определение форм отчетности.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выработка решения;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анализ альтернатив;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подготовка вариантов решения;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принятие решения;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выработка критериев оценки;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реализация;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планирование;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организация;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мотивация;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координация;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контроль исполнения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учет результатов;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сравнение по принятым критериям;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анализ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анализ дополнительной информации;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диагностика возможных причин отклонений;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регулирование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регулирование на уровне реализации (возврат к п.3);</w:t>
      </w:r>
    </w:p>
    <w:p w:rsidR="00320EA2" w:rsidRDefault="00320EA2" w:rsidP="00320EA2">
      <w:pPr>
        <w:numPr>
          <w:ilvl w:val="0"/>
          <w:numId w:val="1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регулирование на уровне выработки решения (возврат к п.1,2)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 из этих этапов имеет своих характерных для него исполнителей — управленцев, которых можно отнести к трем основным категориям:</w:t>
      </w:r>
    </w:p>
    <w:p w:rsidR="00320EA2" w:rsidRDefault="00320EA2" w:rsidP="00320EA2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руководитель (ответственный за принятие и организацию выполнения решений);</w:t>
      </w:r>
    </w:p>
    <w:p w:rsidR="00320EA2" w:rsidRDefault="00320EA2" w:rsidP="00320EA2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специалист-аналитик (ответственный за подготовку решения и анализ отклонений);</w:t>
      </w:r>
    </w:p>
    <w:p w:rsidR="00320EA2" w:rsidRDefault="00320EA2" w:rsidP="00320EA2">
      <w:pPr>
        <w:numPr>
          <w:ilvl w:val="0"/>
          <w:numId w:val="1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технические исполнители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(сбор информации, учет, коммуникации).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Согласно некоторым подходам,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6" w:name="keyword112"/>
      <w:bookmarkEnd w:id="12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процессах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выделяются два типа процессов, относящихся, соответственно, к двум типам менеджмента, условно обозначаемым как "</w:t>
      </w:r>
      <w:bookmarkStart w:id="127" w:name="keyword113"/>
      <w:bookmarkEnd w:id="12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менеджмент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ресурсов" и "</w:t>
      </w:r>
      <w:bookmarkStart w:id="128" w:name="keyword114"/>
      <w:bookmarkEnd w:id="12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менеджмент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организации", которые отличаются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9" w:name="keyword115"/>
      <w:bookmarkEnd w:id="129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Fonts w:ascii="Tahoma" w:hAnsi="Tahoma" w:cs="Tahoma"/>
          <w:color w:val="000000"/>
          <w:sz w:val="18"/>
          <w:szCs w:val="18"/>
        </w:rPr>
        <w:t>объекту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управления, базовым моделям и, что важно для описания процессов, — своими управленческими циклами. Тогда модель деятельности предприятия становится двухуровневой (</w:t>
      </w:r>
      <w:hyperlink r:id="rId14" w:anchor="image.5.3" w:history="1">
        <w:r>
          <w:rPr>
            <w:rStyle w:val="a3"/>
            <w:rFonts w:ascii="Tahoma" w:hAnsi="Tahoma" w:cs="Tahoma"/>
            <w:color w:val="0071A6"/>
            <w:sz w:val="18"/>
            <w:szCs w:val="18"/>
          </w:rPr>
          <w:t>рис .5.3</w:t>
        </w:r>
      </w:hyperlink>
      <w:r>
        <w:rPr>
          <w:rFonts w:ascii="Tahoma" w:hAnsi="Tahoma" w:cs="Tahoma"/>
          <w:color w:val="000000"/>
          <w:sz w:val="18"/>
          <w:szCs w:val="18"/>
        </w:rPr>
        <w:t>)</w:t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130" w:name="image.5.3"/>
      <w:bookmarkEnd w:id="130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2D498E98" wp14:editId="79F02A18">
            <wp:extent cx="4037965" cy="1989455"/>
            <wp:effectExtent l="0" t="0" r="635" b="0"/>
            <wp:docPr id="4" name="Рисунок 4" descr="Двухуровневая модель деятельности предприя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вухуровневая модель деятельности предприят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5.3.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Двухуровневая модель деятельности предприятия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Из этой модели следует, что сами циклы ресурсного планирования нуждаются в регламентации — то есть ресурсное управление может осуществляться только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1" w:name="keyword116"/>
      <w:bookmarkEnd w:id="13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специально разработанным организационным регламентам.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основе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цикла управления ресурсами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лежит расчет или имитационное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2" w:name="keyword117"/>
      <w:bookmarkEnd w:id="13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моделирование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3" w:name="keyword118"/>
      <w:bookmarkEnd w:id="13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контроль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результатов:</w:t>
      </w:r>
    </w:p>
    <w:p w:rsidR="00320EA2" w:rsidRDefault="00320EA2" w:rsidP="00320EA2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выбор (или получение от системы верхнего уровня) целевого критерия оценки качества решения;</w:t>
      </w:r>
    </w:p>
    <w:p w:rsidR="00320EA2" w:rsidRDefault="00320EA2" w:rsidP="00320EA2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сбор информации о ресурсах предприятия или возможностях внешней среды;</w:t>
      </w:r>
    </w:p>
    <w:p w:rsidR="00320EA2" w:rsidRDefault="00320EA2" w:rsidP="00320EA2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просчет вариантов (с различными предположениями о возможных значениях параметров);</w:t>
      </w:r>
    </w:p>
    <w:p w:rsidR="00320EA2" w:rsidRDefault="00320EA2" w:rsidP="00320EA2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выбор оптимального варианта — принятие решения (= ресурсного плана);</w:t>
      </w:r>
    </w:p>
    <w:p w:rsidR="00320EA2" w:rsidRDefault="00320EA2" w:rsidP="00320EA2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учет результатов (и отчетность);</w:t>
      </w:r>
    </w:p>
    <w:p w:rsidR="00320EA2" w:rsidRDefault="00320EA2" w:rsidP="00320EA2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сравнение с принятым критерием оценки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 xml:space="preserve">( 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= контроль результатов);</w:t>
      </w:r>
    </w:p>
    <w:p w:rsidR="00320EA2" w:rsidRDefault="00320EA2" w:rsidP="00320EA2">
      <w:pPr>
        <w:numPr>
          <w:ilvl w:val="0"/>
          <w:numId w:val="1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анализ причин отклонений и регулирование (возврат к 1, 2 или 3).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основе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цикла организационного менеджмента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лежит структурное или процессное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4" w:name="keyword119"/>
      <w:bookmarkEnd w:id="134"/>
      <w:r w:rsidRPr="001D748C">
        <w:t>моделирование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процедурный</w:t>
      </w:r>
      <w:bookmarkStart w:id="135" w:name="keyword120"/>
      <w:bookmarkEnd w:id="13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контроль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:</w:t>
      </w:r>
    </w:p>
    <w:p w:rsidR="00320EA2" w:rsidRDefault="00320EA2" w:rsidP="00320EA2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определение состава задач (обособленных функций, операций);</w:t>
      </w:r>
    </w:p>
    <w:p w:rsidR="00320EA2" w:rsidRDefault="00320EA2" w:rsidP="00320EA2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выбор исполнителей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 xml:space="preserve"> (- 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распределение зон и степени ответственности);</w:t>
      </w:r>
    </w:p>
    <w:p w:rsidR="00320EA2" w:rsidRDefault="00320EA2" w:rsidP="00320EA2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проектирование процедур (последовательности и порядка исполнения);</w:t>
      </w:r>
    </w:p>
    <w:p w:rsidR="00320EA2" w:rsidRDefault="00320EA2" w:rsidP="00320EA2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согласование и утверждение регламента исполнения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 xml:space="preserve"> (- 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процесса, плана мероприятий);</w:t>
      </w:r>
    </w:p>
    <w:p w:rsidR="00320EA2" w:rsidRDefault="00320EA2" w:rsidP="00320EA2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отчетность об исполнении;</w:t>
      </w:r>
    </w:p>
    <w:p w:rsidR="00320EA2" w:rsidRDefault="00320EA2" w:rsidP="00320EA2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контроль исполнения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 xml:space="preserve"> (- 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процедурный контроль);</w:t>
      </w:r>
    </w:p>
    <w:p w:rsidR="00320EA2" w:rsidRDefault="00320EA2" w:rsidP="00320EA2">
      <w:pPr>
        <w:numPr>
          <w:ilvl w:val="0"/>
          <w:numId w:val="1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анализ причин отклонений и регулирование (возврат к 1, 2 или 3).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Таким образом, на определенных шагах декомпозиции предприятию надо определить, какие стадии управленческого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6" w:name="keyword121"/>
      <w:bookmarkEnd w:id="136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цикла</w:t>
      </w:r>
      <w:r>
        <w:rPr>
          <w:rFonts w:ascii="Tahoma" w:hAnsi="Tahoma" w:cs="Tahoma"/>
          <w:color w:val="000000"/>
          <w:sz w:val="18"/>
          <w:szCs w:val="18"/>
        </w:rPr>
        <w:t>реализуются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7" w:name="keyword122"/>
      <w:bookmarkEnd w:id="13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каждой из ранее выделенных задач управления. Это можно проверить с помощью матрицы-генератора, которая раскладывает компоненты менеджмента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8" w:name="keyword123"/>
      <w:bookmarkEnd w:id="13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этапам управленческого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9" w:name="keyword124"/>
      <w:bookmarkEnd w:id="13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цикла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40" w:name="keyword-context13"/>
      <w:bookmarkStart w:id="141" w:name="keyword125"/>
      <w:bookmarkEnd w:id="140"/>
      <w:bookmarkEnd w:id="141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lastRenderedPageBreak/>
        <w:t>Процессы обеспечения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это процессы, предназначенные для жизнеобеспечения основных и сопутствующих процессов и ориентированные на поддержку их универсальных средств. Например, процесс финансового обеспечения,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2" w:name="keyword126"/>
      <w:bookmarkEnd w:id="14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процесс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обеспечения</w:t>
      </w:r>
      <w:r>
        <w:rPr>
          <w:rFonts w:ascii="Tahoma" w:hAnsi="Tahoma" w:cs="Tahoma"/>
          <w:color w:val="000000"/>
          <w:sz w:val="18"/>
          <w:szCs w:val="18"/>
        </w:rPr>
        <w:t>кадрами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процесс юридического обеспечения — это вторичные процессы. Они создают и поддерживают необходимые условия для выполнения основных функций и функций менеджмента. Клиенты обеспечивающих процессов находятся внутри компании.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 верхнем уровне детализации можно выделить примерно следующие стандартные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3" w:name="keyword127"/>
      <w:bookmarkEnd w:id="143"/>
      <w:r w:rsidRPr="001D748C">
        <w:t>процессы</w:t>
      </w:r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обеспечения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обеспечение производства;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техобслуживание и ремонт оборудования;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обеспечение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теплоэнергоресурсами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обслуживание и ремонт зданий и сооружений;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технологическое обеспечение;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метрологическое;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техника безопасности;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экологический контроль и т.п.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обеспечение управления;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информационное обеспечение;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обеспечение документооборота;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bookmarkStart w:id="144" w:name="keyword128"/>
      <w:bookmarkEnd w:id="14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коммуникационное обеспечение</w:t>
      </w:r>
      <w:r>
        <w:rPr>
          <w:rFonts w:ascii="Tahoma" w:hAnsi="Tahoma" w:cs="Tahoma"/>
          <w:color w:val="000000"/>
          <w:sz w:val="18"/>
          <w:szCs w:val="18"/>
        </w:rPr>
        <w:t>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юридическое обеспечение;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обеспечение безопасности;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материально-</w:t>
      </w:r>
      <w:bookmarkStart w:id="145" w:name="keyword129"/>
      <w:bookmarkEnd w:id="14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техническое обеспечение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управления;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хозяйственное обеспечение;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обеспечение коммунальными услугами;</w:t>
      </w:r>
    </w:p>
    <w:p w:rsidR="00320EA2" w:rsidRDefault="00320EA2" w:rsidP="00320EA2">
      <w:pPr>
        <w:numPr>
          <w:ilvl w:val="0"/>
          <w:numId w:val="17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транспортное обслуживание и т.п.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каждого из выделенных выше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6" w:name="keyword130"/>
      <w:bookmarkEnd w:id="146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подпроцессов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также следует определить, какой основной или управленческий процесс является потребителем этих "внутренних" услуг. Для этого существуют свои матрицы-генераторы. Их можно построить отдельно для основных процессов (</w:t>
      </w:r>
      <w:hyperlink r:id="rId16" w:anchor="image.5.4" w:history="1">
        <w:r>
          <w:rPr>
            <w:rStyle w:val="a3"/>
            <w:rFonts w:ascii="Tahoma" w:hAnsi="Tahoma" w:cs="Tahoma"/>
            <w:color w:val="0071A6"/>
            <w:sz w:val="18"/>
            <w:szCs w:val="18"/>
          </w:rPr>
          <w:t>рис. 5.4</w:t>
        </w:r>
      </w:hyperlink>
      <w:r>
        <w:rPr>
          <w:rFonts w:ascii="Tahoma" w:hAnsi="Tahoma" w:cs="Tahoma"/>
          <w:color w:val="000000"/>
          <w:sz w:val="18"/>
          <w:szCs w:val="18"/>
        </w:rPr>
        <w:t>)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7" w:name="keyword131"/>
      <w:bookmarkEnd w:id="14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процессов управления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hyperlink r:id="rId17" w:anchor="image.5.5" w:history="1">
        <w:r>
          <w:rPr>
            <w:rStyle w:val="a3"/>
            <w:rFonts w:ascii="Tahoma" w:hAnsi="Tahoma" w:cs="Tahoma"/>
            <w:color w:val="0071A6"/>
            <w:sz w:val="18"/>
            <w:szCs w:val="18"/>
          </w:rPr>
          <w:t>рис. 5.5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148" w:name="image.5.4"/>
      <w:bookmarkEnd w:id="148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17F8EDF" wp14:editId="4598F6B9">
            <wp:extent cx="4060190" cy="1887220"/>
            <wp:effectExtent l="0" t="0" r="0" b="0"/>
            <wp:docPr id="3" name="Рисунок 3" descr="Упрощенная матрица-генератор обеспечивающи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прощенная матрица-генератор обеспечивающи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5.4.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Упрощенная матрица-генератор обеспечивающих бизнес-функций</w:t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149" w:name="image.5.5"/>
      <w:bookmarkEnd w:id="149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FFCC72D" wp14:editId="4F71F625">
            <wp:extent cx="4037965" cy="2055495"/>
            <wp:effectExtent l="0" t="0" r="635" b="1905"/>
            <wp:docPr id="2" name="Рисунок 2" descr="Матрица-генератор обеспечивающих бизнес-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атрица-генератор обеспечивающих бизнес-функций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5.5.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Матрица-генератор обеспечивающих бизнес-функций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50" w:name="keyword132"/>
      <w:bookmarkEnd w:id="15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Разбиение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данных процессов производится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1" w:name="keyword133"/>
      <w:bookmarkEnd w:id="15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индивидуальным технологическим цепочкам. Многие из обеспечивающих процессов стандартны для всех компаний или определенных видов деятельности: промышленность,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2" w:name="keyword134"/>
      <w:bookmarkEnd w:id="15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торговля</w:t>
      </w:r>
      <w:r>
        <w:rPr>
          <w:rFonts w:ascii="Tahoma" w:hAnsi="Tahoma" w:cs="Tahoma"/>
          <w:color w:val="000000"/>
          <w:sz w:val="18"/>
          <w:szCs w:val="18"/>
        </w:rPr>
        <w:t>, предоставление услуг и т.п. Однако, как правило, данный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3" w:name="keyword135"/>
      <w:bookmarkEnd w:id="15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класс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функций в меньшей степени "подвергается" потоковому процессному описанию. Большинство из них достаточно хорошо регламентируются должностными и специальными инструкциями.</w:t>
      </w:r>
    </w:p>
    <w:p w:rsidR="00320EA2" w:rsidRDefault="00320EA2" w:rsidP="00320EA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Референтная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модель бизнес-процесса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качестве основного каркаса, объединяющего и систематизирующего все знания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4" w:name="keyword136"/>
      <w:bookmarkEnd w:id="15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5" w:name="keyword137"/>
      <w:bookmarkEnd w:id="155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бизнес-модели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, можно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использовать</w:t>
      </w:r>
      <w:bookmarkStart w:id="156" w:name="keyword138"/>
      <w:bookmarkEnd w:id="15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референтную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модель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7" w:name="keyword-context14"/>
      <w:bookmarkStart w:id="158" w:name="keyword139"/>
      <w:bookmarkEnd w:id="157"/>
      <w:bookmarkEnd w:id="158"/>
      <w:proofErr w:type="spellStart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Референтная</w:t>
      </w:r>
      <w:proofErr w:type="spellEnd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 xml:space="preserve"> модель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это модель эффективного бизнес-процесса, созданная для предприятия конкретной отрасли, внедренная на практике и предназначенная для использования при разработке/реорганизации бизнес-процессов на других предприятиях.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9" w:name="keyword140"/>
      <w:bookmarkEnd w:id="15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сути,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0" w:name="keyword141"/>
      <w:bookmarkEnd w:id="160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референтные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представляют собой эталонные схемы организации бизнеса, разработанные для конкретных бизнес-процессов на основе реального опыта внедрения в различных компаниях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1" w:name="keyword142"/>
      <w:bookmarkEnd w:id="16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всему миру. Они включают в себя проверенные на практике процедуры и методы организации управления.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2" w:name="keyword143"/>
      <w:bookmarkEnd w:id="162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Референтные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позволяют предприятиям начать разработку собственных моделей на базе уже готового набора функций и процессов.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63" w:name="keyword144"/>
      <w:bookmarkEnd w:id="163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Референтная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бизнес-процесса представляет собой совокупность логически взаимосвязанных функций. Для каждой функции указывается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4" w:name="keyword145"/>
      <w:bookmarkEnd w:id="16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исполнитель</w:t>
      </w:r>
      <w:r>
        <w:rPr>
          <w:rFonts w:ascii="Tahoma" w:hAnsi="Tahoma" w:cs="Tahoma"/>
          <w:color w:val="000000"/>
          <w:sz w:val="18"/>
          <w:szCs w:val="18"/>
        </w:rPr>
        <w:t>, входные и выходные документы или информационные объекты. Элементы (функции и документы)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5" w:name="keyword146"/>
      <w:bookmarkEnd w:id="165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референтной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бизнес-процесса содержат ссылки на соответствующие объекты ИС, а также документы и другую информацию (пользовательские инструкции, ответственных разработчиков), расположенную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репозитарии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проекта. Отсюда и название —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6" w:name="keyword147"/>
      <w:bookmarkEnd w:id="166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референтная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(в переводе с английского ссылочная модель).</w:t>
      </w:r>
    </w:p>
    <w:p w:rsidR="00320EA2" w:rsidRDefault="00320EA2" w:rsidP="00320EA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bookmarkStart w:id="167" w:name="sect5"/>
      <w:bookmarkEnd w:id="167"/>
      <w:r>
        <w:rPr>
          <w:rFonts w:ascii="Tahoma" w:hAnsi="Tahoma" w:cs="Tahoma"/>
          <w:color w:val="000000"/>
          <w:sz w:val="24"/>
          <w:szCs w:val="24"/>
        </w:rPr>
        <w:t xml:space="preserve">Проведение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предпроектного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обследования предприятий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Обследование предприятия является важным и определяющим этапом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8" w:name="keyword148"/>
      <w:bookmarkEnd w:id="16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проектирования ИС</w:t>
      </w:r>
      <w:r>
        <w:rPr>
          <w:rFonts w:ascii="Tahoma" w:hAnsi="Tahoma" w:cs="Tahoma"/>
          <w:color w:val="000000"/>
          <w:sz w:val="18"/>
          <w:szCs w:val="18"/>
        </w:rPr>
        <w:t>. Длительность обследования обычно составляет 1-2 недели. В течение этого времени системный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9" w:name="keyword149"/>
      <w:bookmarkEnd w:id="16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аналитик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обследовать не более 2-3 видов деятельности (учет кадров, бухгалтерия, перевозки, маркетинг и др.).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Сбор информации для построения полной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0" w:name="keyword150"/>
      <w:bookmarkEnd w:id="170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бизнес-модели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организации часто сводится к изучению документированных информационных потоков и функций подразделений, а также производится путем интервьюирования и анкетирования.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 началу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1" w:name="keyword151"/>
      <w:bookmarkEnd w:id="17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работ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2" w:name="keyword152"/>
      <w:bookmarkEnd w:id="17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обследованию организация обычно предоставляет комплект документов, в состав которого обычно входят:</w:t>
      </w:r>
    </w:p>
    <w:p w:rsidR="00320EA2" w:rsidRDefault="00320EA2" w:rsidP="00320EA2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Сводная информация о деятельности предприятия.</w:t>
      </w:r>
    </w:p>
    <w:p w:rsidR="00320EA2" w:rsidRDefault="00320EA2" w:rsidP="00320EA2">
      <w:pPr>
        <w:numPr>
          <w:ilvl w:val="1"/>
          <w:numId w:val="18"/>
        </w:numPr>
        <w:shd w:val="clear" w:color="auto" w:fill="FFFFFF"/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Информация об управленческой, финансово-экономической, производственной деятельности предприятия.</w:t>
      </w:r>
    </w:p>
    <w:p w:rsidR="00320EA2" w:rsidRDefault="00320EA2" w:rsidP="00320EA2">
      <w:pPr>
        <w:numPr>
          <w:ilvl w:val="1"/>
          <w:numId w:val="18"/>
        </w:numPr>
        <w:shd w:val="clear" w:color="auto" w:fill="FFFFFF"/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Сведения об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3" w:name="keyword153"/>
      <w:bookmarkEnd w:id="17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учетной политике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отчетности.</w:t>
      </w:r>
    </w:p>
    <w:p w:rsidR="00320EA2" w:rsidRDefault="00320EA2" w:rsidP="00320EA2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Регулярный документооборот предприятия.</w:t>
      </w:r>
    </w:p>
    <w:p w:rsidR="00320EA2" w:rsidRDefault="00320EA2" w:rsidP="00320EA2">
      <w:pPr>
        <w:numPr>
          <w:ilvl w:val="1"/>
          <w:numId w:val="18"/>
        </w:numPr>
        <w:shd w:val="clear" w:color="auto" w:fill="FFFFFF"/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Реестр входящей информации.</w:t>
      </w:r>
    </w:p>
    <w:p w:rsidR="00320EA2" w:rsidRDefault="00320EA2" w:rsidP="00320EA2">
      <w:pPr>
        <w:numPr>
          <w:ilvl w:val="1"/>
          <w:numId w:val="18"/>
        </w:numPr>
        <w:shd w:val="clear" w:color="auto" w:fill="FFFFFF"/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Реестр внутренней информации.</w:t>
      </w:r>
    </w:p>
    <w:p w:rsidR="00320EA2" w:rsidRDefault="00320EA2" w:rsidP="00320EA2">
      <w:pPr>
        <w:numPr>
          <w:ilvl w:val="1"/>
          <w:numId w:val="18"/>
        </w:numPr>
        <w:shd w:val="clear" w:color="auto" w:fill="FFFFFF"/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Реестр исходящей информации.</w:t>
      </w:r>
    </w:p>
    <w:p w:rsidR="00320EA2" w:rsidRDefault="00320EA2" w:rsidP="00320EA2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Сведения об информационно–вычислительной инфраструктуре предприятия.</w:t>
      </w:r>
    </w:p>
    <w:p w:rsidR="00320EA2" w:rsidRDefault="00320EA2" w:rsidP="00320EA2">
      <w:pPr>
        <w:numPr>
          <w:ilvl w:val="0"/>
          <w:numId w:val="18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Сведения об ответственных лицах.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1305"/>
        <w:gridCol w:w="611"/>
        <w:gridCol w:w="1205"/>
        <w:gridCol w:w="34"/>
        <w:gridCol w:w="1343"/>
        <w:gridCol w:w="34"/>
        <w:gridCol w:w="1193"/>
        <w:gridCol w:w="613"/>
        <w:gridCol w:w="786"/>
        <w:gridCol w:w="700"/>
        <w:gridCol w:w="1333"/>
      </w:tblGrid>
      <w:tr w:rsidR="00320EA2" w:rsidTr="00320EA2">
        <w:trPr>
          <w:tblCellSpacing w:w="7" w:type="dxa"/>
        </w:trPr>
        <w:tc>
          <w:tcPr>
            <w:tcW w:w="0" w:type="auto"/>
            <w:gridSpan w:val="12"/>
            <w:shd w:val="clear" w:color="auto" w:fill="FFFFFF"/>
            <w:vAlign w:val="center"/>
            <w:hideMark/>
          </w:tcPr>
          <w:p w:rsidR="00320EA2" w:rsidRDefault="00320EA2">
            <w:pPr>
              <w:jc w:val="center"/>
              <w:rPr>
                <w:sz w:val="24"/>
                <w:szCs w:val="24"/>
              </w:rPr>
            </w:pPr>
            <w:bookmarkStart w:id="174" w:name="table.5.1"/>
            <w:bookmarkEnd w:id="174"/>
            <w:r>
              <w:t>Таблица 5.1. РЕЕСТР ВХОДЯЩЕЙ ИНФОРМАЦИИ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(Наименование предприятия)</w:t>
            </w:r>
          </w:p>
        </w:tc>
        <w:tc>
          <w:tcPr>
            <w:tcW w:w="0" w:type="auto"/>
            <w:gridSpan w:val="5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(Наименование подразделения)</w:t>
            </w:r>
          </w:p>
        </w:tc>
        <w:tc>
          <w:tcPr>
            <w:tcW w:w="0" w:type="auto"/>
            <w:gridSpan w:val="5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Характеристики обработки документов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Наименование и назначение документа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Кто обрабатывает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Откуда поступает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Трудоемкость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Периодичность, регламент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Способ получения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gridSpan w:val="12"/>
            <w:shd w:val="clear" w:color="auto" w:fill="FFFFFF"/>
            <w:vAlign w:val="center"/>
            <w:hideMark/>
          </w:tcPr>
          <w:p w:rsidR="00320EA2" w:rsidRDefault="00320EA2">
            <w:pPr>
              <w:jc w:val="center"/>
              <w:rPr>
                <w:sz w:val="24"/>
                <w:szCs w:val="24"/>
              </w:rPr>
            </w:pPr>
            <w:bookmarkStart w:id="175" w:name="table.5.2"/>
            <w:bookmarkEnd w:id="175"/>
            <w:r>
              <w:t>Таблица 5.2. РЕЕСТР ВНУТРЕННЕЙ ИНФОРМАЦИИ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(Наименование предприятия)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(Наименование подразделения)</w:t>
            </w:r>
          </w:p>
        </w:tc>
        <w:tc>
          <w:tcPr>
            <w:tcW w:w="0" w:type="auto"/>
            <w:gridSpan w:val="6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Характеристики обработки документов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Наименование и назначение документа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Кто обрабатывает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Кому передает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Трудоемкость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Периодичность, регламент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Способ получения</w:t>
            </w:r>
          </w:p>
        </w:tc>
      </w:tr>
    </w:tbl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vanish/>
          <w:color w:val="000000"/>
          <w:sz w:val="18"/>
          <w:szCs w:val="18"/>
        </w:rPr>
      </w:pPr>
      <w:bookmarkStart w:id="176" w:name="table.5.3"/>
      <w:bookmarkEnd w:id="176"/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2133"/>
        <w:gridCol w:w="1456"/>
        <w:gridCol w:w="1101"/>
        <w:gridCol w:w="1354"/>
        <w:gridCol w:w="1845"/>
        <w:gridCol w:w="1247"/>
      </w:tblGrid>
      <w:tr w:rsidR="00320EA2" w:rsidTr="00320EA2">
        <w:trPr>
          <w:tblCellSpacing w:w="7" w:type="dxa"/>
        </w:trPr>
        <w:tc>
          <w:tcPr>
            <w:tcW w:w="0" w:type="auto"/>
            <w:gridSpan w:val="7"/>
            <w:shd w:val="clear" w:color="auto" w:fill="FFFFFF"/>
            <w:vAlign w:val="center"/>
            <w:hideMark/>
          </w:tcPr>
          <w:p w:rsidR="00320EA2" w:rsidRDefault="00320EA2">
            <w:pPr>
              <w:jc w:val="center"/>
              <w:rPr>
                <w:sz w:val="24"/>
                <w:szCs w:val="24"/>
              </w:rPr>
            </w:pPr>
            <w:r>
              <w:t>Таблица 5.3. РЕЕСТР ИСХОДЯЩЕЙ ИНФОРМАЦИИ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(Наименование предприятия)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(Наименование подразделения)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Характеристики обработки документов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Наименование и назначение документа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Кто обрабатывает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Куда поступает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Трудоемкость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Периодичность, регламент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Способ получения</w:t>
            </w:r>
          </w:p>
        </w:tc>
      </w:tr>
    </w:tbl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Списки вопросов для интервьюирования и анкетирования составляются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7" w:name="keyword154"/>
      <w:bookmarkEnd w:id="17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каждому обследуемому подразделению и утверждаются руководителем компании. Это делается с целью:</w:t>
      </w:r>
    </w:p>
    <w:p w:rsidR="00320EA2" w:rsidRDefault="00320EA2" w:rsidP="00320EA2">
      <w:pPr>
        <w:numPr>
          <w:ilvl w:val="0"/>
          <w:numId w:val="1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предотвращения доступа к конфиденциальной информации;</w:t>
      </w:r>
    </w:p>
    <w:p w:rsidR="00320EA2" w:rsidRDefault="00320EA2" w:rsidP="00320EA2">
      <w:pPr>
        <w:numPr>
          <w:ilvl w:val="0"/>
          <w:numId w:val="1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усиления целевой направленности обследования;</w:t>
      </w:r>
    </w:p>
    <w:p w:rsidR="00320EA2" w:rsidRDefault="00320EA2" w:rsidP="00320EA2">
      <w:pPr>
        <w:numPr>
          <w:ilvl w:val="0"/>
          <w:numId w:val="1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минимизации отвлечения сотрудников предприятий от выполнения должностных обязанностей.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Общий перечень вопросов (с их последующей детализацией) включает следующие пункты:</w:t>
      </w:r>
    </w:p>
    <w:p w:rsidR="00320EA2" w:rsidRDefault="00320EA2" w:rsidP="00320EA2">
      <w:pPr>
        <w:numPr>
          <w:ilvl w:val="0"/>
          <w:numId w:val="2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основные задачи подразделений;</w:t>
      </w:r>
    </w:p>
    <w:p w:rsidR="00320EA2" w:rsidRDefault="00320EA2" w:rsidP="00320EA2">
      <w:pPr>
        <w:numPr>
          <w:ilvl w:val="0"/>
          <w:numId w:val="2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собираемая и регистрируемая информация;</w:t>
      </w:r>
    </w:p>
    <w:p w:rsidR="00320EA2" w:rsidRDefault="00320EA2" w:rsidP="00320EA2">
      <w:pPr>
        <w:numPr>
          <w:ilvl w:val="0"/>
          <w:numId w:val="2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отчетность;</w:t>
      </w:r>
    </w:p>
    <w:p w:rsidR="00320EA2" w:rsidRDefault="00320EA2" w:rsidP="00320EA2">
      <w:pPr>
        <w:numPr>
          <w:ilvl w:val="0"/>
          <w:numId w:val="2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взаимодействие с другими подразделениями.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Анкеты для руководителей и специалистов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могут содержать следующие вопросы: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Каковы (с позиций вашего подразделения) должны быть цели создания интегрированной системы управления предприятием?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Организационная структура подразделения.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Задачи подразделения.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Последовательность действий при выполнении задач.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С какими типами внешних организаций (банк, заказчик, поставщик и т.п.) взаимодействует подразделение и какой информацией обменивается?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Каким справочным материалом вы пользуетесь?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Сколько времени (в минутах) вы тратите на исполнение основных операций? На какие даты приходятся "пиковые нагрузки"? (периодичность в месяц, квартал, год и т.д.) Техническое оснащение подразделения (компьютеры, сеть, модем и т.п.). Используемые программные продукты для автоматизации бизнес-процессов.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Характеристики удаленных объектов управления.</w:t>
      </w:r>
    </w:p>
    <w:p w:rsidR="00320EA2" w:rsidRDefault="00320EA2" w:rsidP="00320EA2">
      <w:pPr>
        <w:numPr>
          <w:ilvl w:val="0"/>
          <w:numId w:val="2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Документооборот на рабочем месте.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Собранные таким образом данные, как правило, не охватывают всех существенных сторон организационной деятельности и обладают высокой степенью субъективности. И самое главное, что такого рода обследования не выявляют устойчивых факторов, связанных со специфическими особенностями организации, воздействовать на которые можно исключительно методами функциональной настройки организационной системы.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78" w:name="keyword155"/>
      <w:bookmarkEnd w:id="17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Анализ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опросов руководителей обследуемых организаций и предприятий показывает, что их представления 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9" w:name="keyword156"/>
      <w:bookmarkEnd w:id="17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структуре организации</w:t>
      </w:r>
      <w:r>
        <w:rPr>
          <w:rFonts w:ascii="Tahoma" w:hAnsi="Tahoma" w:cs="Tahoma"/>
          <w:color w:val="000000"/>
          <w:sz w:val="18"/>
          <w:szCs w:val="18"/>
        </w:rPr>
        <w:t>, общих и локальных целях функционирования, задачах и функциях подразделений, а также подчиненности работников иногда имеют противоречивый характер. Кроме того, эти представления подчас расходятся с официально декларируемыми целями и правилами или противоречат фактической деятельности.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Если структуру информационных потоков можно выявить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80" w:name="keyword157"/>
      <w:bookmarkEnd w:id="18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образцам документов и конфигурациям компьютерных сетей и баз данных, то структура реальных микропроцессов, осуществляемых персоналом в информационных контактах (в значительной мере недокументированных) остается неизвестной. Ответы на эти вопросы может дать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структурно-функциональная диагностика</w:t>
      </w:r>
      <w:r>
        <w:rPr>
          <w:rFonts w:ascii="Tahoma" w:hAnsi="Tahoma" w:cs="Tahoma"/>
          <w:color w:val="000000"/>
          <w:sz w:val="18"/>
          <w:szCs w:val="18"/>
        </w:rPr>
        <w:t>, основанная на методах сплошной (или выборочной) фотографии рабочего времени персонала. Цель диагностики — получение достоверного знания об организации и организационных отношениях ее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81" w:name="keyword158"/>
      <w:bookmarkEnd w:id="18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функциональных элементов</w:t>
      </w:r>
      <w:r>
        <w:rPr>
          <w:rFonts w:ascii="Tahoma" w:hAnsi="Tahoma" w:cs="Tahoma"/>
          <w:color w:val="000000"/>
          <w:sz w:val="18"/>
          <w:szCs w:val="18"/>
        </w:rPr>
        <w:t>. В связи с этим к важнейшим задачам функциональной диагностики организационных структур относятся: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классификация субъектов функционирования (категорий и групп работников);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классификация элементов процесса функционирования (действий, процедур);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классификация направлений (решаемых проблем), целей функционирования;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классификация элементов информационных потоков;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проведение обследования деятельности персонала организации;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исследование распределения (по времени и частоте) организационных характеристик: процедур, контактов персонала, направлений деятельности, элементов информационных потоков — по отдельности и в комбинациях друг с другом по категориям работников, видам процедур и их направлениям (согласно результатам и логике исследований);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выявление реальной структуры функциональных, информационных, иерархических, временных, проблемных отношений между руководителями, сотрудниками и подразделениями;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установление структуры распределения рабочего времени руководителей и персонала относительно функций, проблем и целей организации;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выявление основных технологий функционирования организации (информационных процессов, включая и недокументированные), их целеполагания в сравнении с декларируемыми целями организации;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выявление однородных по специфике деятельности, целевой ориентации и реальной подчиненности групп работников, формирование реальной модели организационной структуры и сравнение ее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с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декларируемой;</w:t>
      </w:r>
    </w:p>
    <w:p w:rsidR="00320EA2" w:rsidRDefault="00320EA2" w:rsidP="00320EA2">
      <w:pPr>
        <w:numPr>
          <w:ilvl w:val="0"/>
          <w:numId w:val="2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определение причин рассогласования декларируемой и реальной структуры организационных отношений.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Сплошной "фотографией" рабочего времени называется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непрерывное наблюдение и регистрация характеристик работников в процессе функционирования в течение всего рабочего дня</w:t>
      </w:r>
      <w:r>
        <w:rPr>
          <w:rFonts w:ascii="Tahoma" w:hAnsi="Tahoma" w:cs="Tahoma"/>
          <w:color w:val="000000"/>
          <w:sz w:val="18"/>
          <w:szCs w:val="18"/>
        </w:rPr>
        <w:t>. При этом индицируемые параметры последовательно вносятся в заранее заготовленную рабочую таблицу. Ниже представлена форма рабочей таблицы системного аналитика;</w:t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182" w:name=""/>
      <w:bookmarkEnd w:id="182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70D7A547" wp14:editId="1BEC8530">
            <wp:extent cx="4037965" cy="1031240"/>
            <wp:effectExtent l="0" t="0" r="635" b="0"/>
            <wp:docPr id="8" name="Рисунок 8" descr="http://www.intuit.ru/EDI/31_10_16_1/1477866082-30712/tutorial/134/objects/5/files/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tuit.ru/EDI/31_10_16_1/1477866082-30712/tutorial/134/objects/5/files/5a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A2" w:rsidRDefault="00320EA2" w:rsidP="00320EA2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Сразу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83" w:name="keyword159"/>
      <w:bookmarkEnd w:id="18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окончании процедуры обследования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84" w:name="keyword160"/>
      <w:bookmarkEnd w:id="18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таблица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пополняется дополнительными характеристиками: технологическая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85" w:name="keyword161"/>
      <w:bookmarkEnd w:id="18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ветвь</w:t>
      </w:r>
      <w:r>
        <w:rPr>
          <w:rFonts w:ascii="Tahoma" w:hAnsi="Tahoma" w:cs="Tahoma"/>
          <w:color w:val="000000"/>
          <w:sz w:val="18"/>
          <w:szCs w:val="18"/>
        </w:rPr>
        <w:t>, системная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86" w:name="keyword162"/>
      <w:bookmarkEnd w:id="18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функция</w:t>
      </w:r>
      <w:r>
        <w:rPr>
          <w:rFonts w:ascii="Tahoma" w:hAnsi="Tahoma" w:cs="Tahoma"/>
          <w:color w:val="000000"/>
          <w:sz w:val="18"/>
          <w:szCs w:val="18"/>
        </w:rPr>
        <w:t>, предмет, аспект, эмоциональный фон и др.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Часть показателей, те, что помечены звездочкой, заполняются в процессе обследования, остальные — после. Содержание записей следующее: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номер (по порядку);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агент (должность обследуемого работника);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время, в течение которого выполнялась процедура;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процедура (наименование содержания совокупности элементарных действий, объединенных общностью решаемой частной задачи);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содержание (суть процедуры, которая должна быть классифицирована);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информация (направление движения информации между агентом и контрагентом);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инициатива (инициатор начала выполнения данной процедуры);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контрагент (должность работника, который находится с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обследуемым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в контакте);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отношение (отражающая субординацию агента и контрагента форма взаимодействия в данной процедуре);</w:t>
      </w:r>
    </w:p>
    <w:p w:rsidR="00320EA2" w:rsidRDefault="00320EA2" w:rsidP="00320EA2">
      <w:pPr>
        <w:numPr>
          <w:ilvl w:val="0"/>
          <w:numId w:val="2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проблема (словесная характеристика решаемой проблемы).</w:t>
      </w:r>
    </w:p>
    <w:p w:rsidR="00320EA2" w:rsidRDefault="00320EA2" w:rsidP="00320EA2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Результаты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предпроектного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обследования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Результатом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предпроектного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обследования является "Отчет об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экспресс-обследовании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предприятия", структура которого приведена ниже.</w:t>
      </w:r>
    </w:p>
    <w:p w:rsidR="00320EA2" w:rsidRDefault="00320EA2" w:rsidP="00320EA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Краткое схематичное описание бизнес-процессов:</w:t>
      </w:r>
    </w:p>
    <w:p w:rsidR="00320EA2" w:rsidRDefault="00320EA2" w:rsidP="00320EA2">
      <w:pPr>
        <w:numPr>
          <w:ilvl w:val="1"/>
          <w:numId w:val="24"/>
        </w:numPr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управление закупками и запасами;</w:t>
      </w:r>
    </w:p>
    <w:p w:rsidR="00320EA2" w:rsidRDefault="00320EA2" w:rsidP="00320EA2">
      <w:pPr>
        <w:numPr>
          <w:ilvl w:val="1"/>
          <w:numId w:val="24"/>
        </w:numPr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управление производством;</w:t>
      </w:r>
    </w:p>
    <w:p w:rsidR="00320EA2" w:rsidRDefault="00320EA2" w:rsidP="00320EA2">
      <w:pPr>
        <w:numPr>
          <w:ilvl w:val="1"/>
          <w:numId w:val="24"/>
        </w:numPr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управление продажами;</w:t>
      </w:r>
    </w:p>
    <w:p w:rsidR="00320EA2" w:rsidRDefault="00320EA2" w:rsidP="00320EA2">
      <w:pPr>
        <w:numPr>
          <w:ilvl w:val="1"/>
          <w:numId w:val="24"/>
        </w:numPr>
        <w:spacing w:before="36" w:after="36" w:line="240" w:lineRule="atLeast"/>
        <w:ind w:left="96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управление финансовыми ресурсами.</w:t>
      </w:r>
    </w:p>
    <w:p w:rsidR="00320EA2" w:rsidRDefault="00320EA2" w:rsidP="00320EA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Основные требования и приоритеты автоматизации.</w:t>
      </w:r>
    </w:p>
    <w:p w:rsidR="00320EA2" w:rsidRDefault="00320EA2" w:rsidP="00320EA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Оценка необходимых для обеспечения проекта ресурсов заказчика.</w:t>
      </w:r>
    </w:p>
    <w:p w:rsidR="00320EA2" w:rsidRDefault="00320EA2" w:rsidP="00320EA2">
      <w:pPr>
        <w:numPr>
          <w:ilvl w:val="0"/>
          <w:numId w:val="24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Оценка возможности автоматизации, предложения по созданию автоматизированной системы с оценкой примерных сроков и стоимости.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Документы, входящие в отчет об обследовании, могут быть представлены в виде текстового описания или таблиц, примерная форма которых приведена ниже.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3510"/>
      </w:tblGrid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Б-П Наименование бизнес-процесса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Продажи: сеть, опт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План закупок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Размещение заказа на производство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Производство собственное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Закупка сырья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lastRenderedPageBreak/>
              <w:t>6.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Платежи</w:t>
            </w:r>
          </w:p>
        </w:tc>
      </w:tr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Другие</w:t>
            </w:r>
          </w:p>
        </w:tc>
      </w:tr>
    </w:tbl>
    <w:p w:rsidR="00320EA2" w:rsidRDefault="00320EA2" w:rsidP="00320EA2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Операции бизнес-процесса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1258"/>
        <w:gridCol w:w="763"/>
        <w:gridCol w:w="3109"/>
        <w:gridCol w:w="3299"/>
      </w:tblGrid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Операция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Исполнитель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Как часто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Входящие документы (документы-основания)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Исходящий документ (составляемый документ)</w:t>
            </w:r>
          </w:p>
        </w:tc>
      </w:tr>
    </w:tbl>
    <w:p w:rsidR="00320EA2" w:rsidRDefault="00320EA2" w:rsidP="00320EA2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Описание документов бизнес-процесса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967"/>
        <w:gridCol w:w="2061"/>
        <w:gridCol w:w="720"/>
        <w:gridCol w:w="2731"/>
      </w:tblGrid>
      <w:tr w:rsidR="00320EA2" w:rsidTr="00320EA2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bookmarkStart w:id="187" w:name="table."/>
            <w:bookmarkEnd w:id="187"/>
            <w:r>
              <w:t>Составляемый документ (исходящий документ)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Операция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Кто составляет (исполнитель)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Как часто</w:t>
            </w:r>
          </w:p>
        </w:tc>
        <w:tc>
          <w:tcPr>
            <w:tcW w:w="0" w:type="auto"/>
            <w:shd w:val="clear" w:color="auto" w:fill="FFFFFF"/>
            <w:hideMark/>
          </w:tcPr>
          <w:p w:rsidR="00320EA2" w:rsidRDefault="00320EA2">
            <w:pPr>
              <w:rPr>
                <w:sz w:val="24"/>
                <w:szCs w:val="24"/>
              </w:rPr>
            </w:pPr>
            <w:r>
              <w:t>Документы-основания (входящие документы)</w:t>
            </w:r>
          </w:p>
        </w:tc>
      </w:tr>
    </w:tbl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Проведение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предпроектного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обследования позволяет решить следующие задачи:</w:t>
      </w:r>
    </w:p>
    <w:p w:rsidR="00320EA2" w:rsidRDefault="00320EA2" w:rsidP="00320EA2">
      <w:pPr>
        <w:numPr>
          <w:ilvl w:val="0"/>
          <w:numId w:val="2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предварительное выявление требований к будущей системе;</w:t>
      </w:r>
    </w:p>
    <w:p w:rsidR="00320EA2" w:rsidRDefault="00320EA2" w:rsidP="00320EA2">
      <w:pPr>
        <w:numPr>
          <w:ilvl w:val="0"/>
          <w:numId w:val="2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определение структуры организации;</w:t>
      </w:r>
    </w:p>
    <w:p w:rsidR="00320EA2" w:rsidRDefault="00320EA2" w:rsidP="00320EA2">
      <w:pPr>
        <w:numPr>
          <w:ilvl w:val="0"/>
          <w:numId w:val="2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определение перечня целевых функций организации;</w:t>
      </w:r>
    </w:p>
    <w:p w:rsidR="00320EA2" w:rsidRDefault="00320EA2" w:rsidP="00320EA2">
      <w:pPr>
        <w:numPr>
          <w:ilvl w:val="0"/>
          <w:numId w:val="2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анализ распределения функций по подразделениям и сотрудникам;</w:t>
      </w:r>
    </w:p>
    <w:p w:rsidR="00320EA2" w:rsidRDefault="00320EA2" w:rsidP="00320EA2">
      <w:pPr>
        <w:numPr>
          <w:ilvl w:val="0"/>
          <w:numId w:val="2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выявление функциональных взаимодействий между подразделениями, информационных потоков внутри подразделений и между ними, внешних информационных воздействий;</w:t>
      </w:r>
    </w:p>
    <w:p w:rsidR="00320EA2" w:rsidRDefault="00320EA2" w:rsidP="00320EA2">
      <w:pPr>
        <w:numPr>
          <w:ilvl w:val="0"/>
          <w:numId w:val="2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анализ существующих средств автоматизации организации.</w:t>
      </w:r>
    </w:p>
    <w:p w:rsidR="00320EA2" w:rsidRDefault="00320EA2" w:rsidP="001D748C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88" w:name="keyword163"/>
      <w:bookmarkEnd w:id="18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Информация</w:t>
      </w:r>
      <w:r>
        <w:rPr>
          <w:rFonts w:ascii="Tahoma" w:hAnsi="Tahoma" w:cs="Tahoma"/>
          <w:color w:val="000000"/>
          <w:sz w:val="18"/>
          <w:szCs w:val="18"/>
        </w:rPr>
        <w:t xml:space="preserve">, полученная в результате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предпроектного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обследования, анализируется с помощью методов структурного и/или объектного анализа, о которых будет сказано ниже, и используется для построения моделей деятельности организации. Модель организации предполагает построение двух видов моделей:</w:t>
      </w:r>
    </w:p>
    <w:p w:rsidR="00320EA2" w:rsidRDefault="00320EA2" w:rsidP="00320EA2">
      <w:pPr>
        <w:numPr>
          <w:ilvl w:val="0"/>
          <w:numId w:val="2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модели "как есть", отражающей существующее на момент обследования положение дел в организации и позволяющей понять, каким образом функционирует данная организация, а также выявить узкие места и сформулировать предложения по улучшению;</w:t>
      </w:r>
    </w:p>
    <w:p w:rsidR="00320EA2" w:rsidRDefault="00320EA2" w:rsidP="00320EA2">
      <w:pPr>
        <w:numPr>
          <w:ilvl w:val="0"/>
          <w:numId w:val="2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модели "как должно быть", отражающей представление о новых технологиях работы организации. Каждая из моделей включает в себя полную функциональную и информационную модель деятельности организации, а также модель, описывающую динамику поведения организации (в случае необходимости).</w:t>
      </w:r>
    </w:p>
    <w:p w:rsidR="00D31ECF" w:rsidRDefault="002C689C"/>
    <w:sectPr w:rsidR="00D31ECF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9C" w:rsidRDefault="002C689C" w:rsidP="00320EA2">
      <w:pPr>
        <w:spacing w:after="0" w:line="240" w:lineRule="auto"/>
      </w:pPr>
      <w:r>
        <w:separator/>
      </w:r>
    </w:p>
  </w:endnote>
  <w:endnote w:type="continuationSeparator" w:id="0">
    <w:p w:rsidR="002C689C" w:rsidRDefault="002C689C" w:rsidP="0032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2880818"/>
      <w:docPartObj>
        <w:docPartGallery w:val="Page Numbers (Bottom of Page)"/>
        <w:docPartUnique/>
      </w:docPartObj>
    </w:sdtPr>
    <w:sdtEndPr/>
    <w:sdtContent>
      <w:p w:rsidR="00320EA2" w:rsidRDefault="00320E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DB3">
          <w:rPr>
            <w:noProof/>
          </w:rPr>
          <w:t>1</w:t>
        </w:r>
        <w:r>
          <w:fldChar w:fldCharType="end"/>
        </w:r>
      </w:p>
    </w:sdtContent>
  </w:sdt>
  <w:p w:rsidR="00320EA2" w:rsidRDefault="00320E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9C" w:rsidRDefault="002C689C" w:rsidP="00320EA2">
      <w:pPr>
        <w:spacing w:after="0" w:line="240" w:lineRule="auto"/>
      </w:pPr>
      <w:r>
        <w:separator/>
      </w:r>
    </w:p>
  </w:footnote>
  <w:footnote w:type="continuationSeparator" w:id="0">
    <w:p w:rsidR="002C689C" w:rsidRDefault="002C689C" w:rsidP="00320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7A9"/>
    <w:multiLevelType w:val="multilevel"/>
    <w:tmpl w:val="A78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916F70"/>
    <w:multiLevelType w:val="multilevel"/>
    <w:tmpl w:val="CA9A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A54950"/>
    <w:multiLevelType w:val="multilevel"/>
    <w:tmpl w:val="866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062EE"/>
    <w:multiLevelType w:val="multilevel"/>
    <w:tmpl w:val="074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12027"/>
    <w:multiLevelType w:val="multilevel"/>
    <w:tmpl w:val="3EE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30F6F"/>
    <w:multiLevelType w:val="multilevel"/>
    <w:tmpl w:val="9C04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3A3F5A"/>
    <w:multiLevelType w:val="multilevel"/>
    <w:tmpl w:val="2BA4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809A9"/>
    <w:multiLevelType w:val="multilevel"/>
    <w:tmpl w:val="B60A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BF2BB4"/>
    <w:multiLevelType w:val="multilevel"/>
    <w:tmpl w:val="97D4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9550B3"/>
    <w:multiLevelType w:val="multilevel"/>
    <w:tmpl w:val="498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DC207B"/>
    <w:multiLevelType w:val="multilevel"/>
    <w:tmpl w:val="81F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11884"/>
    <w:multiLevelType w:val="multilevel"/>
    <w:tmpl w:val="90C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53E00"/>
    <w:multiLevelType w:val="multilevel"/>
    <w:tmpl w:val="6A6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316897"/>
    <w:multiLevelType w:val="multilevel"/>
    <w:tmpl w:val="792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E63EB9"/>
    <w:multiLevelType w:val="multilevel"/>
    <w:tmpl w:val="F2F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5C08E9"/>
    <w:multiLevelType w:val="multilevel"/>
    <w:tmpl w:val="F0B4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E269A8"/>
    <w:multiLevelType w:val="multilevel"/>
    <w:tmpl w:val="59D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3F5DEB"/>
    <w:multiLevelType w:val="multilevel"/>
    <w:tmpl w:val="91B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285E5C"/>
    <w:multiLevelType w:val="multilevel"/>
    <w:tmpl w:val="8252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783FDE"/>
    <w:multiLevelType w:val="multilevel"/>
    <w:tmpl w:val="C636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7F046E"/>
    <w:multiLevelType w:val="multilevel"/>
    <w:tmpl w:val="439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F61262"/>
    <w:multiLevelType w:val="multilevel"/>
    <w:tmpl w:val="DF98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B5F03"/>
    <w:multiLevelType w:val="multilevel"/>
    <w:tmpl w:val="844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757081"/>
    <w:multiLevelType w:val="multilevel"/>
    <w:tmpl w:val="932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7248BA"/>
    <w:multiLevelType w:val="multilevel"/>
    <w:tmpl w:val="B3A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E43532"/>
    <w:multiLevelType w:val="multilevel"/>
    <w:tmpl w:val="E412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3"/>
  </w:num>
  <w:num w:numId="5">
    <w:abstractNumId w:val="20"/>
  </w:num>
  <w:num w:numId="6">
    <w:abstractNumId w:val="5"/>
  </w:num>
  <w:num w:numId="7">
    <w:abstractNumId w:val="19"/>
  </w:num>
  <w:num w:numId="8">
    <w:abstractNumId w:val="4"/>
  </w:num>
  <w:num w:numId="9">
    <w:abstractNumId w:val="17"/>
  </w:num>
  <w:num w:numId="10">
    <w:abstractNumId w:val="14"/>
  </w:num>
  <w:num w:numId="11">
    <w:abstractNumId w:val="2"/>
  </w:num>
  <w:num w:numId="12">
    <w:abstractNumId w:val="22"/>
  </w:num>
  <w:num w:numId="13">
    <w:abstractNumId w:val="25"/>
  </w:num>
  <w:num w:numId="14">
    <w:abstractNumId w:val="15"/>
  </w:num>
  <w:num w:numId="15">
    <w:abstractNumId w:val="21"/>
  </w:num>
  <w:num w:numId="16">
    <w:abstractNumId w:val="24"/>
  </w:num>
  <w:num w:numId="17">
    <w:abstractNumId w:val="8"/>
  </w:num>
  <w:num w:numId="18">
    <w:abstractNumId w:val="18"/>
  </w:num>
  <w:num w:numId="19">
    <w:abstractNumId w:val="0"/>
  </w:num>
  <w:num w:numId="20">
    <w:abstractNumId w:val="11"/>
  </w:num>
  <w:num w:numId="21">
    <w:abstractNumId w:val="16"/>
  </w:num>
  <w:num w:numId="22">
    <w:abstractNumId w:val="9"/>
  </w:num>
  <w:num w:numId="23">
    <w:abstractNumId w:val="10"/>
  </w:num>
  <w:num w:numId="24">
    <w:abstractNumId w:val="7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A2"/>
    <w:rsid w:val="001D748C"/>
    <w:rsid w:val="002C689C"/>
    <w:rsid w:val="00320EA2"/>
    <w:rsid w:val="00677677"/>
    <w:rsid w:val="00787DB3"/>
    <w:rsid w:val="007C29FC"/>
    <w:rsid w:val="009051C2"/>
    <w:rsid w:val="00E734A0"/>
    <w:rsid w:val="00F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0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E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E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320EA2"/>
  </w:style>
  <w:style w:type="character" w:customStyle="1" w:styleId="spelling-content-entity">
    <w:name w:val="spelling-content-entity"/>
    <w:basedOn w:val="a0"/>
    <w:rsid w:val="00320EA2"/>
  </w:style>
  <w:style w:type="character" w:customStyle="1" w:styleId="30">
    <w:name w:val="Заголовок 3 Знак"/>
    <w:basedOn w:val="a0"/>
    <w:link w:val="3"/>
    <w:uiPriority w:val="9"/>
    <w:semiHidden/>
    <w:rsid w:val="00320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">
    <w:name w:val="text"/>
    <w:basedOn w:val="a0"/>
    <w:rsid w:val="00320EA2"/>
  </w:style>
  <w:style w:type="character" w:styleId="a3">
    <w:name w:val="Hyperlink"/>
    <w:basedOn w:val="a0"/>
    <w:uiPriority w:val="99"/>
    <w:semiHidden/>
    <w:unhideWhenUsed/>
    <w:rsid w:val="00320E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20EA2"/>
  </w:style>
  <w:style w:type="paragraph" w:styleId="a5">
    <w:name w:val="Balloon Text"/>
    <w:basedOn w:val="a"/>
    <w:link w:val="a6"/>
    <w:uiPriority w:val="99"/>
    <w:semiHidden/>
    <w:unhideWhenUsed/>
    <w:rsid w:val="0032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EA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0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A2"/>
  </w:style>
  <w:style w:type="paragraph" w:styleId="a9">
    <w:name w:val="footer"/>
    <w:basedOn w:val="a"/>
    <w:link w:val="aa"/>
    <w:uiPriority w:val="99"/>
    <w:unhideWhenUsed/>
    <w:rsid w:val="00320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0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E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E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320EA2"/>
  </w:style>
  <w:style w:type="character" w:customStyle="1" w:styleId="spelling-content-entity">
    <w:name w:val="spelling-content-entity"/>
    <w:basedOn w:val="a0"/>
    <w:rsid w:val="00320EA2"/>
  </w:style>
  <w:style w:type="character" w:customStyle="1" w:styleId="30">
    <w:name w:val="Заголовок 3 Знак"/>
    <w:basedOn w:val="a0"/>
    <w:link w:val="3"/>
    <w:uiPriority w:val="9"/>
    <w:semiHidden/>
    <w:rsid w:val="00320E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">
    <w:name w:val="text"/>
    <w:basedOn w:val="a0"/>
    <w:rsid w:val="00320EA2"/>
  </w:style>
  <w:style w:type="character" w:styleId="a3">
    <w:name w:val="Hyperlink"/>
    <w:basedOn w:val="a0"/>
    <w:uiPriority w:val="99"/>
    <w:semiHidden/>
    <w:unhideWhenUsed/>
    <w:rsid w:val="00320E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20EA2"/>
  </w:style>
  <w:style w:type="paragraph" w:styleId="a5">
    <w:name w:val="Balloon Text"/>
    <w:basedOn w:val="a"/>
    <w:link w:val="a6"/>
    <w:uiPriority w:val="99"/>
    <w:semiHidden/>
    <w:unhideWhenUsed/>
    <w:rsid w:val="0032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EA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20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A2"/>
  </w:style>
  <w:style w:type="paragraph" w:styleId="a9">
    <w:name w:val="footer"/>
    <w:basedOn w:val="a"/>
    <w:link w:val="aa"/>
    <w:uiPriority w:val="99"/>
    <w:unhideWhenUsed/>
    <w:rsid w:val="00320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2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2195/55/lecture/162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gi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hyperlink" Target="http://www.intuit.ru/studies/courses/2195/55/lecture/1626?page=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uit.ru/studies/courses/2195/55/lecture/1626?page=3" TargetMode="External"/><Relationship Id="rId20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studies/courses/2195/55/lecture/1626?page=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2195/55/lecture/1626?page=1" TargetMode="External"/><Relationship Id="rId14" Type="http://schemas.openxmlformats.org/officeDocument/2006/relationships/hyperlink" Target="http://www.intuit.ru/studies/courses/2195/55/lecture/1626?page=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5170</Words>
  <Characters>29474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2017-03-01T17:55:00Z</dcterms:created>
  <dcterms:modified xsi:type="dcterms:W3CDTF">2017-03-01T17:55:00Z</dcterms:modified>
</cp:coreProperties>
</file>