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180" w:before="0"/>
        <w:jc w:val="center"/>
      </w:pPr>
      <w:r>
        <w:rPr>
          <w:rFonts w:ascii="Arial" w:cs="Arial" w:eastAsia="Arial" w:hAnsi="Arial"/>
          <w:b/>
          <w:bCs/>
          <w:color w:val="1A237E"/>
          <w:sz w:val="58"/>
          <w:szCs w:val="58"/>
        </w:rPr>
        <w:t xml:space="preserve">KeenKids STEAM Enrichment</w:t>
      </w:r>
    </w:p>
    <w:p>
      <w:pPr>
        <w:spacing w:after="140" w:before="0"/>
        <w:jc w:val="center"/>
      </w:pPr>
      <w:r>
        <w:rPr>
          <w:rFonts w:ascii="Arial" w:cs="Arial" w:eastAsia="Arial" w:hAnsi="Arial"/>
          <w:b/>
          <w:bCs/>
          <w:color w:val="37474F"/>
          <w:sz w:val="42"/>
          <w:szCs w:val="42"/>
        </w:rPr>
        <w:t xml:space="preserve">Build Day — Instructor Manual</w:t>
      </w:r>
    </w:p>
    <w:p>
      <w:pPr>
        <w:spacing w:after="100" w:before="0"/>
        <w:jc w:val="center"/>
      </w:pPr>
      <w:r>
        <w:rPr>
          <w:rFonts w:ascii="Arial" w:cs="Arial" w:eastAsia="Arial" w:hAnsi="Arial"/>
          <w:color w:val="78909C"/>
          <w:sz w:val="26"/>
          <w:szCs w:val="26"/>
        </w:rPr>
        <w:t xml:space="preserve">August 2025  ·  Motion &amp; Transportation  ·  Simple Machines</w:t>
      </w:r>
    </w:p>
    <w:p>
      <w:pPr>
        <w:spacing w:after="360" w:before="0"/>
        <w:jc w:val="center"/>
      </w:pPr>
      <w:r>
        <w:rPr>
          <w:rFonts w:ascii="Arial" w:cs="Arial" w:eastAsia="Arial" w:hAnsi="Arial"/>
          <w:color w:val="BDBDBD"/>
          <w:sz w:val="24"/>
          <w:szCs w:val="24"/>
        </w:rPr>
        <w:t xml:space="preserve">Mattos Elementary  &amp;  Sinnott Elementary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D32" w:sz="4"/>
              <w:left w:val="single" w:color="2E7D32" w:sz="4"/>
              <w:bottom w:val="single" w:color="2E7D32" w:sz="4"/>
              <w:right w:val="single" w:color="2E7D32" w:sz="4"/>
            </w:tcBorders>
            <w:shd w:fill="E8F5E9" w:val="clear"/>
            <w:tcMar>
              <w:top w:type="dxa" w:w="160"/>
              <w:left w:type="dxa" w:w="120"/>
              <w:bottom w:type="dxa" w:w="160"/>
              <w:right w:type="dxa" w:w="120"/>
            </w:tcMar>
          </w:tcPr>
          <w:p>
            <w:pPr>
              <w:jc w:val="center"/>
              <w:spacing w:before="60" w:after="60"/>
            </w:pPr>
            <w:r>
              <w:rPr>
                <w:rFonts w:ascii="Arial" w:cs="Arial" w:eastAsia="Arial" w:hAnsi="Arial"/>
                <w:b/>
                <w:bCs/>
                <w:color w:val="2E7D32"/>
                <w:sz w:val="28"/>
                <w:szCs w:val="28"/>
              </w:rPr>
              <w:t xml:space="preserve">Grades 1–2</w:t>
            </w:r>
          </w:p>
        </w:tc>
        <w:tc>
          <w:tcPr>
            <w:tcW w:type="dxa" w:w="3120"/>
            <w:tcBorders>
              <w:top w:val="single" w:color="1565C0" w:sz="4"/>
              <w:left w:val="single" w:color="1565C0" w:sz="4"/>
              <w:bottom w:val="single" w:color="1565C0" w:sz="4"/>
              <w:right w:val="single" w:color="1565C0" w:sz="4"/>
            </w:tcBorders>
            <w:shd w:fill="E3F2FD" w:val="clear"/>
            <w:tcMar>
              <w:top w:type="dxa" w:w="160"/>
              <w:left w:type="dxa" w:w="120"/>
              <w:bottom w:type="dxa" w:w="160"/>
              <w:right w:type="dxa" w:w="120"/>
            </w:tcMar>
          </w:tcPr>
          <w:p>
            <w:pPr>
              <w:jc w:val="center"/>
              <w:spacing w:before="60" w:after="60"/>
            </w:pPr>
            <w:r>
              <w:rPr>
                <w:rFonts w:ascii="Arial" w:cs="Arial" w:eastAsia="Arial" w:hAnsi="Arial"/>
                <w:b/>
                <w:bCs/>
                <w:color w:val="1565C0"/>
                <w:sz w:val="28"/>
                <w:szCs w:val="28"/>
              </w:rPr>
              <w:t xml:space="preserve">Grades 3–4</w:t>
            </w:r>
          </w:p>
        </w:tc>
        <w:tc>
          <w:tcPr>
            <w:tcW w:type="dxa" w:w="3120"/>
            <w:tcBorders>
              <w:top w:val="single" w:color="E65100" w:sz="4"/>
              <w:left w:val="single" w:color="E65100" w:sz="4"/>
              <w:bottom w:val="single" w:color="E65100" w:sz="4"/>
              <w:right w:val="single" w:color="E65100" w:sz="4"/>
            </w:tcBorders>
            <w:shd w:fill="FFF8E1" w:val="clear"/>
            <w:tcMar>
              <w:top w:type="dxa" w:w="160"/>
              <w:left w:type="dxa" w:w="120"/>
              <w:bottom w:type="dxa" w:w="160"/>
              <w:right w:type="dxa" w:w="120"/>
            </w:tcMar>
          </w:tcPr>
          <w:p>
            <w:pPr>
              <w:jc w:val="center"/>
              <w:spacing w:before="60" w:after="60"/>
            </w:pPr>
            <w:r>
              <w:rPr>
                <w:rFonts w:ascii="Arial" w:cs="Arial" w:eastAsia="Arial" w:hAnsi="Arial"/>
                <w:b/>
                <w:bCs/>
                <w:color w:val="E65100"/>
                <w:sz w:val="28"/>
                <w:szCs w:val="28"/>
              </w:rPr>
              <w:t xml:space="preserve">2 Build Days</w:t>
            </w:r>
          </w:p>
        </w:tc>
      </w:tr>
    </w:tbl>
    <w:p>
      <w:r>
        <w:br w:type="page"/>
      </w:r>
    </w:p>
    <w:p>
      <w:pPr>
        <w:pBdr>
          <w:bottom w:val="single" w:color="1A237E" w:sz="8" w:space="4"/>
        </w:pBdr>
        <w:spacing w:after="100" w:before="200"/>
      </w:pPr>
      <w:r>
        <w:rPr>
          <w:rFonts w:ascii="Arial" w:cs="Arial" w:eastAsia="Arial" w:hAnsi="Arial"/>
          <w:b/>
          <w:bCs/>
          <w:color w:val="1A237E"/>
          <w:sz w:val="38"/>
          <w:szCs w:val="38"/>
        </w:rPr>
        <w:t xml:space="preserve">How to Use This Manual</w:t>
      </w:r>
    </w:p>
    <w:p>
      <w:pPr>
        <w:spacing w:after="40" w:before="40"/>
      </w:pPr>
      <w:r>
        <w:rPr>
          <w:rFonts w:ascii="Arial" w:cs="Arial" w:eastAsia="Arial" w:hAnsi="Arial"/>
          <w:color w:val="37474F"/>
          <w:sz w:val="22"/>
          <w:szCs w:val="22"/>
        </w:rPr>
        <w:t xml:space="preserve">This manual covers all 4 Build Day sessions for August across both grade tracks. Each session is 70 minutes. Every build is individual — all 13 kids make their own project. Each section includes a colour-coded demo guide so you can build a working model before class.</w:t>
      </w:r>
    </w:p>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4"/>
              <w:left w:val="single" w:color="C62828" w:sz="4"/>
              <w:bottom w:val="single" w:color="C62828" w:sz="4"/>
              <w:right w:val="single" w:color="C62828" w:sz="4"/>
            </w:tcBorders>
            <w:shd w:fill="FFEBEE" w:val="clear"/>
            <w:tcMar>
              <w:top w:type="dxa" w:w="100"/>
              <w:left w:type="dxa" w:w="160"/>
              <w:bottom w:type="dxa" w:w="100"/>
              <w:right w:type="dxa" w:w="160"/>
            </w:tcMar>
          </w:tcPr>
          <w:p>
            <w:pPr>
              <w:spacing w:after="0" w:before="0"/>
            </w:pPr>
            <w:r>
              <w:rPr>
                <w:rFonts w:ascii="Arial" w:cs="Arial" w:eastAsia="Arial" w:hAnsi="Arial"/>
                <w:b/>
                <w:bCs/>
                <w:color w:val="C62828"/>
                <w:sz w:val="20"/>
                <w:szCs w:val="20"/>
              </w:rPr>
              <w:t xml:space="preserve">CRITICAL:  </w:t>
            </w:r>
            <w:r>
              <w:rPr>
                <w:rFonts w:ascii="Arial" w:cs="Arial" w:eastAsia="Arial" w:hAnsi="Arial"/>
                <w:color w:val="37474F"/>
                <w:sz w:val="20"/>
                <w:szCs w:val="20"/>
              </w:rPr>
              <w:t xml:space="preserve">Read the Instructor Prep note AND build your demo BEFORE kids arrive. A working demo in your hands is the single most important thing you bring to Build Day.</w:t>
            </w:r>
          </w:p>
        </w:tc>
      </w:tr>
    </w:tbl>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4"/>
              <w:left w:val="single" w:color="1A237E" w:sz="4"/>
              <w:bottom w:val="single" w:color="1A237E" w:sz="4"/>
              <w:right w:val="single" w:color="1A237E" w:sz="4"/>
            </w:tcBorders>
            <w:shd w:fill="E8EAF6" w:val="clear"/>
            <w:tcMar>
              <w:top w:type="dxa" w:w="100"/>
              <w:left w:type="dxa" w:w="160"/>
              <w:bottom w:type="dxa" w:w="100"/>
              <w:right w:type="dxa" w:w="160"/>
            </w:tcMar>
          </w:tcPr>
          <w:p>
            <w:pPr>
              <w:spacing w:after="0" w:before="0"/>
            </w:pPr>
            <w:r>
              <w:rPr>
                <w:rFonts w:ascii="Arial" w:cs="Arial" w:eastAsia="Arial" w:hAnsi="Arial"/>
                <w:b/>
                <w:bCs/>
                <w:color w:val="1A237E"/>
                <w:sz w:val="20"/>
                <w:szCs w:val="20"/>
              </w:rPr>
              <w:t xml:space="preserve">SESSION FORMAT:  </w:t>
            </w:r>
            <w:r>
              <w:rPr>
                <w:rFonts w:ascii="Arial" w:cs="Arial" w:eastAsia="Arial" w:hAnsi="Arial"/>
                <w:color w:val="37474F"/>
                <w:sz w:val="20"/>
                <w:szCs w:val="20"/>
              </w:rPr>
              <w:t xml:space="preserve">Intro &amp; Demo (8 min)  →  Build (25–32 min)  →  Test (12–15 min)  →  Fix &amp; Improve (8–10 min)  →  Share Out (8 min)  =  70 min</w:t>
            </w:r>
          </w:p>
        </w:tc>
      </w:tr>
    </w:tbl>
    <w:p>
      <w:pPr>
        <w:spacing w:after="80" w:before="120"/>
      </w:pPr>
      <w:r>
        <w:t xml:space="preserve"/>
      </w:r>
    </w:p>
    <w:p>
      <w:pPr>
        <w:spacing w:after="80" w:before="200"/>
      </w:pPr>
      <w:r>
        <w:rPr>
          <w:rFonts w:ascii="Arial" w:cs="Arial" w:eastAsia="Arial" w:hAnsi="Arial"/>
          <w:b/>
          <w:bCs/>
          <w:color w:val="37474F"/>
          <w:sz w:val="28"/>
          <w:szCs w:val="28"/>
        </w:rPr>
        <w:t xml:space="preserve">August Build Day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2430"/>
        <w:gridCol w:w="2430"/>
        <w:gridCol w:w="1700"/>
      </w:tblGrid>
      <w:tr>
        <w:tc>
          <w:tcPr>
            <w:tcW w:type="dxa" w:w="1000"/>
            <w:tcBorders>
              <w:top w:val="single" w:color="CCCCCC" w:sz="4"/>
              <w:left w:val="single" w:color="CCCCCC" w:sz="4"/>
              <w:bottom w:val="single" w:color="CCCCCC" w:sz="4"/>
              <w:right w:val="single" w:color="CCCCCC" w:sz="4"/>
            </w:tcBorders>
            <w:shd w:fill="263238" w:val="clear"/>
            <w:tcMar>
              <w:top w:type="dxa" w:w="80"/>
              <w:left w:type="dxa" w:w="100"/>
              <w:bottom w:type="dxa" w:w="80"/>
              <w:right w:type="dxa" w:w="100"/>
            </w:tcMar>
          </w:tcPr>
          <w:p>
            <w:r>
              <w:rPr>
                <w:rFonts w:ascii="Arial" w:cs="Arial" w:eastAsia="Arial" w:hAnsi="Arial"/>
                <w:b/>
                <w:bCs/>
                <w:color w:val="FFFFFF"/>
                <w:sz w:val="19"/>
                <w:szCs w:val="19"/>
              </w:rPr>
              <w:t xml:space="preserve">Week</w:t>
            </w:r>
          </w:p>
        </w:tc>
        <w:tc>
          <w:tcPr>
            <w:tcW w:type="dxa" w:w="1500"/>
            <w:tcBorders>
              <w:top w:val="single" w:color="CCCCCC" w:sz="4"/>
              <w:left w:val="single" w:color="CCCCCC" w:sz="4"/>
              <w:bottom w:val="single" w:color="CCCCCC" w:sz="4"/>
              <w:right w:val="single" w:color="CCCCCC" w:sz="4"/>
            </w:tcBorders>
            <w:shd w:fill="263238" w:val="clear"/>
            <w:tcMar>
              <w:top w:type="dxa" w:w="80"/>
              <w:left w:type="dxa" w:w="100"/>
              <w:bottom w:type="dxa" w:w="80"/>
              <w:right w:type="dxa" w:w="100"/>
            </w:tcMar>
          </w:tcPr>
          <w:p>
            <w:r>
              <w:rPr>
                <w:rFonts w:ascii="Arial" w:cs="Arial" w:eastAsia="Arial" w:hAnsi="Arial"/>
                <w:b/>
                <w:bCs/>
                <w:color w:val="FFFFFF"/>
                <w:sz w:val="19"/>
                <w:szCs w:val="19"/>
              </w:rPr>
              <w:t xml:space="preserve">Date</w:t>
            </w:r>
          </w:p>
        </w:tc>
        <w:tc>
          <w:tcPr>
            <w:tcW w:type="dxa" w:w="2430"/>
            <w:tcBorders>
              <w:top w:val="single" w:color="CCCCCC" w:sz="4"/>
              <w:left w:val="single" w:color="CCCCCC" w:sz="4"/>
              <w:bottom w:val="single" w:color="CCCCCC" w:sz="4"/>
              <w:right w:val="single" w:color="CCCCCC" w:sz="4"/>
            </w:tcBorders>
            <w:shd w:fill="263238" w:val="clear"/>
            <w:tcMar>
              <w:top w:type="dxa" w:w="80"/>
              <w:left w:type="dxa" w:w="100"/>
              <w:bottom w:type="dxa" w:w="80"/>
              <w:right w:type="dxa" w:w="100"/>
            </w:tcMar>
          </w:tcPr>
          <w:p>
            <w:r>
              <w:rPr>
                <w:rFonts w:ascii="Arial" w:cs="Arial" w:eastAsia="Arial" w:hAnsi="Arial"/>
                <w:b/>
                <w:bCs/>
                <w:color w:val="FFFFFF"/>
                <w:sz w:val="19"/>
                <w:szCs w:val="19"/>
              </w:rPr>
              <w:t xml:space="preserve">Grades 1–2</w:t>
            </w:r>
          </w:p>
        </w:tc>
        <w:tc>
          <w:tcPr>
            <w:tcW w:type="dxa" w:w="2430"/>
            <w:tcBorders>
              <w:top w:val="single" w:color="CCCCCC" w:sz="4"/>
              <w:left w:val="single" w:color="CCCCCC" w:sz="4"/>
              <w:bottom w:val="single" w:color="CCCCCC" w:sz="4"/>
              <w:right w:val="single" w:color="CCCCCC" w:sz="4"/>
            </w:tcBorders>
            <w:shd w:fill="263238" w:val="clear"/>
            <w:tcMar>
              <w:top w:type="dxa" w:w="80"/>
              <w:left w:type="dxa" w:w="100"/>
              <w:bottom w:type="dxa" w:w="80"/>
              <w:right w:type="dxa" w:w="100"/>
            </w:tcMar>
          </w:tcPr>
          <w:p>
            <w:r>
              <w:rPr>
                <w:rFonts w:ascii="Arial" w:cs="Arial" w:eastAsia="Arial" w:hAnsi="Arial"/>
                <w:b/>
                <w:bCs/>
                <w:color w:val="FFFFFF"/>
                <w:sz w:val="19"/>
                <w:szCs w:val="19"/>
              </w:rPr>
              <w:t xml:space="preserve">Grades 3–4</w:t>
            </w:r>
          </w:p>
        </w:tc>
        <w:tc>
          <w:tcPr>
            <w:tcW w:type="dxa" w:w="1700"/>
            <w:tcBorders>
              <w:top w:val="single" w:color="CCCCCC" w:sz="4"/>
              <w:left w:val="single" w:color="CCCCCC" w:sz="4"/>
              <w:bottom w:val="single" w:color="CCCCCC" w:sz="4"/>
              <w:right w:val="single" w:color="CCCCCC" w:sz="4"/>
            </w:tcBorders>
            <w:shd w:fill="263238" w:val="clear"/>
            <w:tcMar>
              <w:top w:type="dxa" w:w="80"/>
              <w:left w:type="dxa" w:w="100"/>
              <w:bottom w:type="dxa" w:w="80"/>
              <w:right w:type="dxa" w:w="100"/>
            </w:tcMar>
          </w:tcPr>
          <w:p>
            <w:r>
              <w:rPr>
                <w:rFonts w:ascii="Arial" w:cs="Arial" w:eastAsia="Arial" w:hAnsi="Arial"/>
                <w:b/>
                <w:bCs/>
                <w:color w:val="FFFFFF"/>
                <w:sz w:val="19"/>
                <w:szCs w:val="19"/>
              </w:rPr>
              <w:t xml:space="preserve">Simple Machine</w:t>
            </w:r>
          </w:p>
        </w:tc>
      </w:tr>
      <w:tr>
        <w:tc>
          <w:tcPr>
            <w:tcW w:type="dxa" w:w="10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r>
              <w:rPr>
                <w:rFonts w:ascii="Arial" w:cs="Arial" w:eastAsia="Arial" w:hAnsi="Arial"/>
                <w:color w:val="37474F"/>
                <w:sz w:val="19"/>
                <w:szCs w:val="19"/>
              </w:rPr>
              <w:t xml:space="preserve">1</w:t>
            </w:r>
          </w:p>
        </w:tc>
        <w:tc>
          <w:tcPr>
            <w:tcW w:type="dxa" w:w="15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r>
              <w:rPr>
                <w:rFonts w:ascii="Arial" w:cs="Arial" w:eastAsia="Arial" w:hAnsi="Arial"/>
                <w:color w:val="37474F"/>
                <w:sz w:val="19"/>
                <w:szCs w:val="19"/>
              </w:rPr>
              <w:t xml:space="preserve">Mon Aug 18</w:t>
            </w:r>
          </w:p>
        </w:tc>
        <w:tc>
          <w:tcPr>
            <w:tcW w:type="dxa" w:w="243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r>
              <w:rPr>
                <w:rFonts w:ascii="Arial" w:cs="Arial" w:eastAsia="Arial" w:hAnsi="Arial"/>
                <w:color w:val="37474F"/>
                <w:sz w:val="19"/>
                <w:szCs w:val="19"/>
              </w:rPr>
              <w:t xml:space="preserve">Cable Car</w:t>
            </w:r>
          </w:p>
        </w:tc>
        <w:tc>
          <w:tcPr>
            <w:tcW w:type="dxa" w:w="243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r>
              <w:rPr>
                <w:rFonts w:ascii="Arial" w:cs="Arial" w:eastAsia="Arial" w:hAnsi="Arial"/>
                <w:color w:val="37474F"/>
                <w:sz w:val="19"/>
                <w:szCs w:val="19"/>
              </w:rPr>
              <w:t xml:space="preserve">Well Pulley</w:t>
            </w:r>
          </w:p>
        </w:tc>
        <w:tc>
          <w:tcPr>
            <w:tcW w:type="dxa" w:w="17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r>
              <w:rPr>
                <w:rFonts w:ascii="Arial" w:cs="Arial" w:eastAsia="Arial" w:hAnsi="Arial"/>
                <w:color w:val="37474F"/>
                <w:sz w:val="19"/>
                <w:szCs w:val="19"/>
              </w:rPr>
              <w:t xml:space="preserve">Pulley / Wheel &amp; Axle</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37474F"/>
                <w:sz w:val="19"/>
                <w:szCs w:val="19"/>
              </w:rPr>
              <w:t xml:space="preserve">2</w:t>
            </w:r>
          </w:p>
        </w:tc>
        <w:tc>
          <w:tcPr>
            <w:tcW w:type="dxa" w:w="1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37474F"/>
                <w:sz w:val="19"/>
                <w:szCs w:val="19"/>
              </w:rPr>
              <w:t xml:space="preserve">Mon Aug 25</w:t>
            </w:r>
          </w:p>
        </w:tc>
        <w:tc>
          <w:tcPr>
            <w:tcW w:type="dxa" w:w="243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37474F"/>
                <w:sz w:val="19"/>
                <w:szCs w:val="19"/>
              </w:rPr>
              <w:t xml:space="preserve">Seesaw</w:t>
            </w:r>
          </w:p>
        </w:tc>
        <w:tc>
          <w:tcPr>
            <w:tcW w:type="dxa" w:w="243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37474F"/>
                <w:sz w:val="19"/>
                <w:szCs w:val="19"/>
              </w:rPr>
              <w:t xml:space="preserve">Balance Scale</w:t>
            </w:r>
          </w:p>
        </w:tc>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37474F"/>
                <w:sz w:val="19"/>
                <w:szCs w:val="19"/>
              </w:rPr>
              <w:t xml:space="preserve">Lever (Class 1)</w:t>
            </w:r>
          </w:p>
        </w:tc>
      </w:tr>
    </w:tbl>
    <w:p>
      <w:pPr>
        <w:spacing w:after="80" w:before="120"/>
      </w:pPr>
      <w:r>
        <w:t xml:space="preserve"/>
      </w:r>
    </w:p>
    <w:p>
      <w:pPr>
        <w:spacing w:after="80" w:before="200"/>
      </w:pPr>
      <w:r>
        <w:rPr>
          <w:rFonts w:ascii="Arial" w:cs="Arial" w:eastAsia="Arial" w:hAnsi="Arial"/>
          <w:b/>
          <w:bCs/>
          <w:color w:val="37474F"/>
          <w:sz w:val="28"/>
          <w:szCs w:val="28"/>
        </w:rPr>
        <w:t xml:space="preserve">Master Materials List — Get Everything Before Aug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4"/>
              <w:left w:val="single" w:color="CCCCCC" w:sz="4"/>
              <w:bottom w:val="single" w:color="CCCCCC" w:sz="4"/>
              <w:right w:val="single" w:color="CCCCCC" w:sz="4"/>
            </w:tcBorders>
            <w:shd w:fill="263238" w:val="clear"/>
            <w:tcMar>
              <w:top w:type="dxa" w:w="80"/>
              <w:left w:type="dxa" w:w="100"/>
              <w:bottom w:type="dxa" w:w="80"/>
              <w:right w:type="dxa" w:w="100"/>
            </w:tcMar>
          </w:tcPr>
          <w:p>
            <w:r>
              <w:rPr>
                <w:rFonts w:ascii="Arial" w:cs="Arial" w:eastAsia="Arial" w:hAnsi="Arial"/>
                <w:b/>
                <w:bCs/>
                <w:color w:val="FFFFFF"/>
                <w:sz w:val="19"/>
                <w:szCs w:val="19"/>
              </w:rPr>
              <w:t xml:space="preserve">Item</w:t>
            </w:r>
          </w:p>
        </w:tc>
        <w:tc>
          <w:tcPr>
            <w:tcW w:type="dxa" w:w="2000"/>
            <w:tcBorders>
              <w:top w:val="single" w:color="CCCCCC" w:sz="4"/>
              <w:left w:val="single" w:color="CCCCCC" w:sz="4"/>
              <w:bottom w:val="single" w:color="CCCCCC" w:sz="4"/>
              <w:right w:val="single" w:color="CCCCCC" w:sz="4"/>
            </w:tcBorders>
            <w:shd w:fill="263238" w:val="clear"/>
            <w:tcMar>
              <w:top w:type="dxa" w:w="80"/>
              <w:left w:type="dxa" w:w="100"/>
              <w:bottom w:type="dxa" w:w="80"/>
              <w:right w:type="dxa" w:w="100"/>
            </w:tcMar>
          </w:tcPr>
          <w:p>
            <w:r>
              <w:rPr>
                <w:rFonts w:ascii="Arial" w:cs="Arial" w:eastAsia="Arial" w:hAnsi="Arial"/>
                <w:b/>
                <w:bCs/>
                <w:color w:val="FFFFFF"/>
                <w:sz w:val="19"/>
                <w:szCs w:val="19"/>
              </w:rPr>
              <w:t xml:space="preserve">Quantity</w:t>
            </w:r>
          </w:p>
        </w:tc>
        <w:tc>
          <w:tcPr>
            <w:tcW w:type="dxa" w:w="3860"/>
            <w:tcBorders>
              <w:top w:val="single" w:color="CCCCCC" w:sz="4"/>
              <w:left w:val="single" w:color="CCCCCC" w:sz="4"/>
              <w:bottom w:val="single" w:color="CCCCCC" w:sz="4"/>
              <w:right w:val="single" w:color="CCCCCC" w:sz="4"/>
            </w:tcBorders>
            <w:shd w:fill="263238" w:val="clear"/>
            <w:tcMar>
              <w:top w:type="dxa" w:w="80"/>
              <w:left w:type="dxa" w:w="100"/>
              <w:bottom w:type="dxa" w:w="80"/>
              <w:right w:type="dxa" w:w="100"/>
            </w:tcMar>
          </w:tcPr>
          <w:p>
            <w:r>
              <w:rPr>
                <w:rFonts w:ascii="Arial" w:cs="Arial" w:eastAsia="Arial" w:hAnsi="Arial"/>
                <w:b/>
                <w:bCs/>
                <w:color w:val="FFFFFF"/>
                <w:sz w:val="19"/>
                <w:szCs w:val="19"/>
              </w:rPr>
              <w:t xml:space="preserve">Notes</w:t>
            </w:r>
          </w:p>
        </w:tc>
      </w:tr>
      <w:tr>
        <w:tc>
          <w:tcPr>
            <w:tcW w:type="dxa" w:w="350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color w:val="37474F"/>
                <w:sz w:val="18"/>
                <w:szCs w:val="18"/>
              </w:rPr>
              <w:t xml:space="preserve">Corrugated cardboard sheets</w:t>
            </w:r>
          </w:p>
        </w:tc>
        <w:tc>
          <w:tcPr>
            <w:tcW w:type="dxa" w:w="200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color w:val="37474F"/>
                <w:sz w:val="18"/>
                <w:szCs w:val="18"/>
              </w:rPr>
              <w:t xml:space="preserve">26+ sheets</w:t>
            </w:r>
          </w:p>
        </w:tc>
        <w:tc>
          <w:tcPr>
            <w:tcW w:type="dxa" w:w="386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color w:val="37474F"/>
                <w:sz w:val="18"/>
                <w:szCs w:val="18"/>
              </w:rPr>
              <w:t xml:space="preserve">2 per G3-4 kid for well body + 1 for base + bucket</w:t>
            </w:r>
          </w:p>
        </w:tc>
      </w:tr>
      <w:tr>
        <w:tc>
          <w:tcPr>
            <w:tcW w:type="dxa" w:w="35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37474F"/>
                <w:sz w:val="18"/>
                <w:szCs w:val="18"/>
              </w:rPr>
              <w:t xml:space="preserve">Cardstock sheets</w:t>
            </w:r>
          </w:p>
        </w:tc>
        <w:tc>
          <w:tcPr>
            <w:tcW w:type="dxa" w:w="2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37474F"/>
                <w:sz w:val="18"/>
                <w:szCs w:val="18"/>
              </w:rPr>
              <w:t xml:space="preserve">50+ sheets</w:t>
            </w:r>
          </w:p>
        </w:tc>
        <w:tc>
          <w:tcPr>
            <w:tcW w:type="dxa" w:w="38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37474F"/>
                <w:sz w:val="18"/>
                <w:szCs w:val="18"/>
              </w:rPr>
              <w:t xml:space="preserve">Seesaw, balance base, cable car, crank handles</w:t>
            </w:r>
          </w:p>
        </w:tc>
      </w:tr>
      <w:tr>
        <w:tc>
          <w:tcPr>
            <w:tcW w:type="dxa" w:w="350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color w:val="37474F"/>
                <w:sz w:val="18"/>
                <w:szCs w:val="18"/>
              </w:rPr>
              <w:t xml:space="preserve">Popsicle sticks</w:t>
            </w:r>
          </w:p>
        </w:tc>
        <w:tc>
          <w:tcPr>
            <w:tcW w:type="dxa" w:w="200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color w:val="37474F"/>
                <w:sz w:val="18"/>
                <w:szCs w:val="18"/>
              </w:rPr>
              <w:t xml:space="preserve">1 box (100+)</w:t>
            </w:r>
          </w:p>
        </w:tc>
        <w:tc>
          <w:tcPr>
            <w:tcW w:type="dxa" w:w="386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color w:val="37474F"/>
                <w:sz w:val="18"/>
                <w:szCs w:val="18"/>
              </w:rPr>
              <w:t xml:space="preserve">Well uprights + balance scale post and beam</w:t>
            </w:r>
          </w:p>
        </w:tc>
      </w:tr>
      <w:tr>
        <w:tc>
          <w:tcPr>
            <w:tcW w:type="dxa" w:w="35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37474F"/>
                <w:sz w:val="18"/>
                <w:szCs w:val="18"/>
              </w:rPr>
              <w:t xml:space="preserve">Wooden skewers</w:t>
            </w:r>
          </w:p>
        </w:tc>
        <w:tc>
          <w:tcPr>
            <w:tcW w:type="dxa" w:w="2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37474F"/>
                <w:sz w:val="18"/>
                <w:szCs w:val="18"/>
              </w:rPr>
              <w:t xml:space="preserve">15+</w:t>
            </w:r>
          </w:p>
        </w:tc>
        <w:tc>
          <w:tcPr>
            <w:tcW w:type="dxa" w:w="38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37474F"/>
                <w:sz w:val="18"/>
                <w:szCs w:val="18"/>
              </w:rPr>
              <w:t xml:space="preserve">Well pulley axle</w:t>
            </w:r>
          </w:p>
        </w:tc>
      </w:tr>
      <w:tr>
        <w:tc>
          <w:tcPr>
            <w:tcW w:type="dxa" w:w="350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color w:val="37474F"/>
                <w:sz w:val="18"/>
                <w:szCs w:val="18"/>
              </w:rPr>
              <w:t xml:space="preserve">Wide striped straws</w:t>
            </w:r>
          </w:p>
        </w:tc>
        <w:tc>
          <w:tcPr>
            <w:tcW w:type="dxa" w:w="200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color w:val="37474F"/>
                <w:sz w:val="18"/>
                <w:szCs w:val="18"/>
              </w:rPr>
              <w:t xml:space="preserve">15+</w:t>
            </w:r>
          </w:p>
        </w:tc>
        <w:tc>
          <w:tcPr>
            <w:tcW w:type="dxa" w:w="386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color w:val="37474F"/>
                <w:sz w:val="18"/>
                <w:szCs w:val="18"/>
              </w:rPr>
              <w:t xml:space="preserve">One per kid for cable car — wide enough to slide freely on string</w:t>
            </w:r>
          </w:p>
        </w:tc>
      </w:tr>
      <w:tr>
        <w:tc>
          <w:tcPr>
            <w:tcW w:type="dxa" w:w="35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37474F"/>
                <w:sz w:val="18"/>
                <w:szCs w:val="18"/>
              </w:rPr>
              <w:t xml:space="preserve">String / twine</w:t>
            </w:r>
          </w:p>
        </w:tc>
        <w:tc>
          <w:tcPr>
            <w:tcW w:type="dxa" w:w="2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37474F"/>
                <w:sz w:val="18"/>
                <w:szCs w:val="18"/>
              </w:rPr>
              <w:t xml:space="preserve">2 rolls</w:t>
            </w:r>
          </w:p>
        </w:tc>
        <w:tc>
          <w:tcPr>
            <w:tcW w:type="dxa" w:w="38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37474F"/>
                <w:sz w:val="18"/>
                <w:szCs w:val="18"/>
              </w:rPr>
              <w:t xml:space="preserve">Cable car zip lines + well pulley + balance cradle</w:t>
            </w:r>
          </w:p>
        </w:tc>
      </w:tr>
      <w:tr>
        <w:tc>
          <w:tcPr>
            <w:tcW w:type="dxa" w:w="350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color w:val="37474F"/>
                <w:sz w:val="18"/>
                <w:szCs w:val="18"/>
              </w:rPr>
              <w:t xml:space="preserve">Paper cups (small)</w:t>
            </w:r>
          </w:p>
        </w:tc>
        <w:tc>
          <w:tcPr>
            <w:tcW w:type="dxa" w:w="200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color w:val="37474F"/>
                <w:sz w:val="18"/>
                <w:szCs w:val="18"/>
              </w:rPr>
              <w:t xml:space="preserve">30+</w:t>
            </w:r>
          </w:p>
        </w:tc>
        <w:tc>
          <w:tcPr>
            <w:tcW w:type="dxa" w:w="386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color w:val="37474F"/>
                <w:sz w:val="18"/>
                <w:szCs w:val="18"/>
              </w:rPr>
              <w:t xml:space="preserve">Cable car cabin + balance base</w:t>
            </w:r>
          </w:p>
        </w:tc>
      </w:tr>
      <w:tr>
        <w:tc>
          <w:tcPr>
            <w:tcW w:type="dxa" w:w="35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37474F"/>
                <w:sz w:val="18"/>
                <w:szCs w:val="18"/>
              </w:rPr>
              <w:t xml:space="preserve">Small rocks</w:t>
            </w:r>
          </w:p>
        </w:tc>
        <w:tc>
          <w:tcPr>
            <w:tcW w:type="dxa" w:w="2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37474F"/>
                <w:sz w:val="18"/>
                <w:szCs w:val="18"/>
              </w:rPr>
              <w:t xml:space="preserve">1 bag</w:t>
            </w:r>
          </w:p>
        </w:tc>
        <w:tc>
          <w:tcPr>
            <w:tcW w:type="dxa" w:w="38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37474F"/>
                <w:sz w:val="18"/>
                <w:szCs w:val="18"/>
              </w:rPr>
              <w:t xml:space="preserve">Cable car cargo — test minimum weight before class</w:t>
            </w:r>
          </w:p>
        </w:tc>
      </w:tr>
      <w:tr>
        <w:tc>
          <w:tcPr>
            <w:tcW w:type="dxa" w:w="350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color w:val="37474F"/>
                <w:sz w:val="18"/>
                <w:szCs w:val="18"/>
              </w:rPr>
              <w:t xml:space="preserve">Clay or playdough</w:t>
            </w:r>
          </w:p>
        </w:tc>
        <w:tc>
          <w:tcPr>
            <w:tcW w:type="dxa" w:w="200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color w:val="37474F"/>
                <w:sz w:val="18"/>
                <w:szCs w:val="18"/>
              </w:rPr>
              <w:t xml:space="preserve">2 tubs</w:t>
            </w:r>
          </w:p>
        </w:tc>
        <w:tc>
          <w:tcPr>
            <w:tcW w:type="dxa" w:w="386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color w:val="37474F"/>
                <w:sz w:val="18"/>
                <w:szCs w:val="18"/>
              </w:rPr>
              <w:t xml:space="preserve">Balance scale base weight</w:t>
            </w:r>
          </w:p>
        </w:tc>
      </w:tr>
      <w:tr>
        <w:tc>
          <w:tcPr>
            <w:tcW w:type="dxa" w:w="35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37474F"/>
                <w:sz w:val="18"/>
                <w:szCs w:val="18"/>
              </w:rPr>
              <w:t xml:space="preserve">Masking tape</w:t>
            </w:r>
          </w:p>
        </w:tc>
        <w:tc>
          <w:tcPr>
            <w:tcW w:type="dxa" w:w="2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37474F"/>
                <w:sz w:val="18"/>
                <w:szCs w:val="18"/>
              </w:rPr>
              <w:t xml:space="preserve">4 rolls</w:t>
            </w:r>
          </w:p>
        </w:tc>
        <w:tc>
          <w:tcPr>
            <w:tcW w:type="dxa" w:w="38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37474F"/>
                <w:sz w:val="18"/>
                <w:szCs w:val="18"/>
              </w:rPr>
              <w:t xml:space="preserve">All builds</w:t>
            </w:r>
          </w:p>
        </w:tc>
      </w:tr>
      <w:tr>
        <w:tc>
          <w:tcPr>
            <w:tcW w:type="dxa" w:w="350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color w:val="37474F"/>
                <w:sz w:val="18"/>
                <w:szCs w:val="18"/>
              </w:rPr>
              <w:t xml:space="preserve">Scissors</w:t>
            </w:r>
          </w:p>
        </w:tc>
        <w:tc>
          <w:tcPr>
            <w:tcW w:type="dxa" w:w="200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color w:val="37474F"/>
                <w:sz w:val="18"/>
                <w:szCs w:val="18"/>
              </w:rPr>
              <w:t xml:space="preserve">13 pairs</w:t>
            </w:r>
          </w:p>
        </w:tc>
        <w:tc>
          <w:tcPr>
            <w:tcW w:type="dxa" w:w="386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color w:val="37474F"/>
                <w:sz w:val="18"/>
                <w:szCs w:val="18"/>
              </w:rPr>
              <w:t xml:space="preserve">One per kid</w:t>
            </w:r>
          </w:p>
        </w:tc>
      </w:tr>
      <w:tr>
        <w:tc>
          <w:tcPr>
            <w:tcW w:type="dxa" w:w="35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37474F"/>
                <w:sz w:val="18"/>
                <w:szCs w:val="18"/>
              </w:rPr>
              <w:t xml:space="preserve">Small objects for weighing</w:t>
            </w:r>
          </w:p>
        </w:tc>
        <w:tc>
          <w:tcPr>
            <w:tcW w:type="dxa" w:w="2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37474F"/>
                <w:sz w:val="18"/>
                <w:szCs w:val="18"/>
              </w:rPr>
              <w:t xml:space="preserve">1 tray</w:t>
            </w:r>
          </w:p>
        </w:tc>
        <w:tc>
          <w:tcPr>
            <w:tcW w:type="dxa" w:w="38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37474F"/>
                <w:sz w:val="18"/>
                <w:szCs w:val="18"/>
              </w:rPr>
              <w:t xml:space="preserve">Coins, erasers, rocks, buttons for seesaw and balance</w:t>
            </w:r>
          </w:p>
        </w:tc>
      </w:tr>
    </w:tbl>
    <w:p>
      <w:r>
        <w:br w:type="page"/>
      </w:r>
    </w:p>
    <w:p>
      <w:pPr>
        <w:spacing w:after="40" w:before="40"/>
      </w:pPr>
      <w:r>
        <w:rPr>
          <w:rFonts w:ascii="Arial" w:cs="Arial" w:eastAsia="Arial" w:hAnsi="Arial"/>
          <w:color w:val="9E9E9E"/>
          <w:sz w:val="19"/>
          <w:szCs w:val="19"/>
        </w:rPr>
        <w:t xml:space="preserve">WEEK 1  —  MONDAY AUGUST 18</w:t>
      </w:r>
    </w:p>
    <w:p>
      <w:pPr>
        <w:pBdr>
          <w:bottom w:val="single" w:color="2E7D32" w:sz="8" w:space="4"/>
        </w:pBdr>
        <w:spacing w:after="100" w:before="200"/>
      </w:pPr>
      <w:r>
        <w:rPr>
          <w:rFonts w:ascii="Arial" w:cs="Arial" w:eastAsia="Arial" w:hAnsi="Arial"/>
          <w:b/>
          <w:bCs/>
          <w:color w:val="2E7D32"/>
          <w:sz w:val="38"/>
          <w:szCs w:val="38"/>
        </w:rPr>
        <w:t xml:space="preserve">Grades 1–2: Cable Car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4"/>
              <w:bottom w:val="single" w:color="2E7D32" w:sz="4"/>
              <w:right w:val="single" w:color="2E7D32" w:sz="4"/>
            </w:tcBorders>
            <w:shd w:fill="E8F5E9" w:val="clear"/>
            <w:tcMar>
              <w:top w:type="dxa" w:w="100"/>
              <w:left w:type="dxa" w:w="160"/>
              <w:bottom w:type="dxa" w:w="100"/>
              <w:right w:type="dxa" w:w="160"/>
            </w:tcMar>
          </w:tcPr>
          <w:p>
            <w:pPr>
              <w:spacing w:after="0" w:before="0"/>
            </w:pPr>
            <w:r>
              <w:rPr>
                <w:rFonts w:ascii="Arial" w:cs="Arial" w:eastAsia="Arial" w:hAnsi="Arial"/>
                <w:b/>
                <w:bCs/>
                <w:color w:val="2E7D32"/>
                <w:sz w:val="20"/>
                <w:szCs w:val="20"/>
              </w:rPr>
              <w:t xml:space="preserve">Simple Machine:  </w:t>
            </w:r>
            <w:r>
              <w:rPr>
                <w:rFonts w:ascii="Arial" w:cs="Arial" w:eastAsia="Arial" w:hAnsi="Arial"/>
                <w:color w:val="37474F"/>
                <w:sz w:val="20"/>
                <w:szCs w:val="20"/>
              </w:rPr>
              <w:t xml:space="preserve">Pulley   |   Duration: 70 minutes   |   Individual build — 13 kids</w:t>
            </w:r>
          </w:p>
        </w:tc>
      </w:tr>
    </w:tbl>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E3F2FD" w:val="clear"/>
            <w:tcMar>
              <w:top w:type="dxa" w:w="100"/>
              <w:left w:type="dxa" w:w="160"/>
              <w:bottom w:type="dxa" w:w="100"/>
              <w:right w:type="dxa" w:w="160"/>
            </w:tcMar>
          </w:tcPr>
          <w:p>
            <w:pPr>
              <w:spacing w:after="0" w:before="0"/>
            </w:pPr>
            <w:r>
              <w:rPr>
                <w:rFonts w:ascii="Arial" w:cs="Arial" w:eastAsia="Arial" w:hAnsi="Arial"/>
                <w:b/>
                <w:bCs/>
                <w:color w:val="1565C0"/>
                <w:sz w:val="20"/>
                <w:szCs w:val="20"/>
              </w:rPr>
              <w:t xml:space="preserve">KEY SCIENCE MOMENT:  </w:t>
            </w:r>
            <w:r>
              <w:rPr>
                <w:rFonts w:ascii="Arial" w:cs="Arial" w:eastAsia="Arial" w:hAnsi="Arial"/>
                <w:color w:val="37474F"/>
                <w:sz w:val="20"/>
                <w:szCs w:val="20"/>
              </w:rPr>
              <w:t xml:space="preserve">Empty cup stops in the middle — that is correct! This is gravity vs friction. Adding rocks gives gravity enough force to overcome friction and the car slides all the way. Kids discover this through testing — do not explain it upfront.</w:t>
            </w:r>
          </w:p>
        </w:tc>
      </w:tr>
    </w:tbl>
    <w:p>
      <w:pPr>
        <w:spacing w:after="60" w:before="120"/>
      </w:pPr>
      <w:r>
        <w:t xml:space="preserve"/>
      </w:r>
    </w:p>
    <w:p>
      <w:pPr>
        <w:spacing w:after="60" w:before="160"/>
      </w:pPr>
      <w:r>
        <w:rPr>
          <w:rFonts w:ascii="Arial" w:cs="Arial" w:eastAsia="Arial" w:hAnsi="Arial"/>
          <w:b/>
          <w:bCs/>
          <w:color w:val="546E7A"/>
          <w:sz w:val="23"/>
          <w:szCs w:val="23"/>
        </w:rPr>
        <w:t xml:space="preserve">Instructor Prep — Do This BEFORE Kids Arrive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4"/>
              <w:left w:val="single" w:color="E65100" w:sz="4"/>
              <w:bottom w:val="single" w:color="E65100" w:sz="4"/>
              <w:right w:val="single" w:color="E65100" w:sz="4"/>
            </w:tcBorders>
            <w:shd w:fill="FFF3E0" w:val="clear"/>
            <w:tcMar>
              <w:top w:type="dxa" w:w="100"/>
              <w:left w:type="dxa" w:w="160"/>
              <w:bottom w:type="dxa" w:w="100"/>
              <w:right w:type="dxa" w:w="160"/>
            </w:tcMar>
          </w:tcPr>
          <w:p>
            <w:pPr>
              <w:spacing w:after="0" w:before="0"/>
            </w:pPr>
            <w:r>
              <w:rPr>
                <w:rFonts w:ascii="Arial" w:cs="Arial" w:eastAsia="Arial" w:hAnsi="Arial"/>
                <w:b/>
                <w:bCs/>
                <w:color w:val="E65100"/>
                <w:sz w:val="20"/>
                <w:szCs w:val="20"/>
              </w:rPr>
              <w:t xml:space="preserve">⚠  PREP:  </w:t>
            </w:r>
            <w:r>
              <w:rPr>
                <w:rFonts w:ascii="Arial" w:cs="Arial" w:eastAsia="Arial" w:hAnsi="Arial"/>
                <w:color w:val="37474F"/>
                <w:sz w:val="20"/>
                <w:szCs w:val="20"/>
              </w:rPr>
              <w:t xml:space="preserve">Set up 2 zip lines BEFORE class. HIGH end: tie string to the very top of the tall brown dining chair back. LOW end: tie string to the seat of the small pink kids chair — big height difference is essential. String must be pulled tight with no sag. Thread 7 wide straws onto each line BEFORE tying the far end. Test with small rocks: find the minimum number of rocks that makes the cup slide all the way — note this number as your class threshold. Have your demo cable car ready.</w:t>
            </w:r>
          </w:p>
        </w:tc>
      </w:tr>
    </w:tbl>
    <w:p>
      <w:pPr>
        <w:spacing w:after="60" w:before="100"/>
      </w:pPr>
      <w:r>
        <w:t xml:space="preserve"/>
      </w:r>
    </w:p>
    <w:p>
      <w:pPr>
        <w:jc w:val="center"/>
        <w:spacing w:before="60" w:after="60"/>
      </w:pPr>
      <w:r>
        <w:rPr/>
        <w:drawing>
          <wp:inline xmlns:wp="http://schemas.openxmlformats.org/drawingml/2006/wordprocessingDrawing" distT="0" distB="0" distL="0" distR="0">
            <wp:extent cx="4968000" cy="2484000"/>
            <wp:effectExtent t="0" r="0" b="0" l="0"/>
            <wp:docPr id="200" name="ZiplineSetup"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iplineSetup"/>
                    <pic:cNvPicPr/>
                  </pic:nvPicPr>
                  <pic:blipFill>
                    <a:blip xmlns:r="http://schemas.openxmlformats.org/officeDocument/2006/relationships" r:embed="rId26"/>
                    <a:stretch>
                      <a:fillRect/>
                    </a:stretch>
                  </pic:blipFill>
                  <pic:spPr>
                    <a:xfrm>
                      <a:off x="0" y="0"/>
                      <a:ext cx="4968000" cy="2484000"/>
                    </a:xfrm>
                    <a:prstGeom prst="rect">
                      <a:avLst/>
                    </a:prstGeom>
                  </pic:spPr>
                </pic:pic>
              </a:graphicData>
            </a:graphic>
          </wp:inline>
        </w:drawing>
      </w:r>
    </w:p>
    <w:p>
      <w:pPr>
        <w:spacing w:after="60" w:before="160"/>
      </w:pPr>
      <w:r>
        <w:rPr>
          <w:rFonts w:ascii="Arial" w:cs="Arial" w:eastAsia="Arial" w:hAnsi="Arial"/>
          <w:b/>
          <w:bCs/>
          <w:color w:val="546E7A"/>
          <w:sz w:val="23"/>
          <w:szCs w:val="23"/>
        </w:rPr>
        <w:t xml:space="preserve">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pPr>
              <w:spacing w:after="60" w:before="0"/>
            </w:pPr>
            <w:r>
              <w:rPr>
                <w:rFonts w:ascii="Arial" w:cs="Arial" w:eastAsia="Arial" w:hAnsi="Arial"/>
                <w:b/>
                <w:bCs/>
                <w:color w:val="37474F"/>
                <w:sz w:val="20"/>
                <w:szCs w:val="20"/>
              </w:rPr>
              <w:t xml:space="preserve">Per Kid</w:t>
            </w:r>
          </w:p>
          <w:p>
            <w:pPr>
              <w:pStyle w:val="ListParagraph"/>
              <w:numPr>
                <w:ilvl w:val="0"/>
                <w:numId w:val="2"/>
              </w:numPr>
              <w:spacing w:after="30" w:before="30"/>
            </w:pPr>
            <w:r>
              <w:rPr>
                <w:rFonts w:ascii="Arial" w:cs="Arial" w:eastAsia="Arial" w:hAnsi="Arial"/>
                <w:color w:val="37474F"/>
                <w:sz w:val="19"/>
                <w:szCs w:val="19"/>
              </w:rPr>
              <w:t xml:space="preserve">1 paper cup (cabin)</w:t>
            </w:r>
          </w:p>
          <w:p>
            <w:pPr>
              <w:pStyle w:val="ListParagraph"/>
              <w:numPr>
                <w:ilvl w:val="0"/>
                <w:numId w:val="2"/>
              </w:numPr>
              <w:spacing w:after="30" w:before="30"/>
            </w:pPr>
            <w:r>
              <w:rPr>
                <w:rFonts w:ascii="Arial" w:cs="Arial" w:eastAsia="Arial" w:hAnsi="Arial"/>
                <w:color w:val="37474F"/>
                <w:sz w:val="19"/>
                <w:szCs w:val="19"/>
              </w:rPr>
              <w:t xml:space="preserve">1 wide striped straw (pre-threaded on zip line)</w:t>
            </w:r>
          </w:p>
          <w:p>
            <w:pPr>
              <w:pStyle w:val="ListParagraph"/>
              <w:numPr>
                <w:ilvl w:val="0"/>
                <w:numId w:val="2"/>
              </w:numPr>
              <w:spacing w:after="30" w:before="30"/>
            </w:pPr>
            <w:r>
              <w:rPr>
                <w:rFonts w:ascii="Arial" w:cs="Arial" w:eastAsia="Arial" w:hAnsi="Arial"/>
                <w:color w:val="37474F"/>
                <w:sz w:val="19"/>
                <w:szCs w:val="19"/>
              </w:rPr>
              <w:t xml:space="preserve">2 pieces of string (30cm each — for cup cradle)</w:t>
            </w:r>
          </w:p>
          <w:p>
            <w:pPr>
              <w:pStyle w:val="ListParagraph"/>
              <w:numPr>
                <w:ilvl w:val="0"/>
                <w:numId w:val="2"/>
              </w:numPr>
              <w:spacing w:after="30" w:before="30"/>
            </w:pPr>
            <w:r>
              <w:rPr>
                <w:rFonts w:ascii="Arial" w:cs="Arial" w:eastAsia="Arial" w:hAnsi="Arial"/>
                <w:color w:val="37474F"/>
                <w:sz w:val="19"/>
                <w:szCs w:val="19"/>
              </w:rPr>
              <w:t xml:space="preserve">Masking tape</w:t>
            </w:r>
          </w:p>
          <w:p>
            <w:pPr>
              <w:pStyle w:val="ListParagraph"/>
              <w:numPr>
                <w:ilvl w:val="0"/>
                <w:numId w:val="2"/>
              </w:numPr>
              <w:spacing w:after="30" w:before="30"/>
            </w:pPr>
            <w:r>
              <w:rPr>
                <w:rFonts w:ascii="Arial" w:cs="Arial" w:eastAsia="Arial" w:hAnsi="Arial"/>
                <w:color w:val="37474F"/>
                <w:sz w:val="19"/>
                <w:szCs w:val="19"/>
              </w:rPr>
              <w:t xml:space="preserve">Scissors</w:t>
            </w:r>
          </w:p>
        </w:tc>
        <w:tc>
          <w:tcPr>
            <w:tcW w:type="dxa" w:w="468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spacing w:after="60" w:before="0"/>
            </w:pPr>
            <w:r>
              <w:rPr>
                <w:rFonts w:ascii="Arial" w:cs="Arial" w:eastAsia="Arial" w:hAnsi="Arial"/>
                <w:b/>
                <w:bCs/>
                <w:color w:val="37474F"/>
                <w:sz w:val="20"/>
                <w:szCs w:val="20"/>
              </w:rPr>
              <w:t xml:space="preserve">Shared / Class Setup</w:t>
            </w:r>
          </w:p>
          <w:p>
            <w:pPr>
              <w:pStyle w:val="ListParagraph"/>
              <w:numPr>
                <w:ilvl w:val="0"/>
                <w:numId w:val="2"/>
              </w:numPr>
              <w:spacing w:after="30" w:before="30"/>
            </w:pPr>
            <w:r>
              <w:rPr>
                <w:rFonts w:ascii="Arial" w:cs="Arial" w:eastAsia="Arial" w:hAnsi="Arial"/>
                <w:color w:val="37474F"/>
                <w:sz w:val="19"/>
                <w:szCs w:val="19"/>
              </w:rPr>
              <w:t xml:space="preserve">2 zip lines: string from tall brown chair (HIGH) to small pink chair (LOW)</w:t>
            </w:r>
          </w:p>
          <w:p>
            <w:pPr>
              <w:pStyle w:val="ListParagraph"/>
              <w:numPr>
                <w:ilvl w:val="0"/>
                <w:numId w:val="2"/>
              </w:numPr>
              <w:spacing w:after="30" w:before="30"/>
            </w:pPr>
            <w:r>
              <w:rPr>
                <w:rFonts w:ascii="Arial" w:cs="Arial" w:eastAsia="Arial" w:hAnsi="Arial"/>
                <w:color w:val="37474F"/>
                <w:sz w:val="19"/>
                <w:szCs w:val="19"/>
              </w:rPr>
              <w:t xml:space="preserve">Bag of small rocks (cargo)</w:t>
            </w:r>
          </w:p>
          <w:p>
            <w:pPr>
              <w:pStyle w:val="ListParagraph"/>
              <w:numPr>
                <w:ilvl w:val="0"/>
                <w:numId w:val="2"/>
              </w:numPr>
              <w:spacing w:after="30" w:before="30"/>
            </w:pPr>
            <w:r>
              <w:rPr>
                <w:rFonts w:ascii="Arial" w:cs="Arial" w:eastAsia="Arial" w:hAnsi="Arial"/>
                <w:color w:val="37474F"/>
                <w:sz w:val="19"/>
                <w:szCs w:val="19"/>
              </w:rPr>
              <w:t xml:space="preserve">2 groups of 6-7 kids per zip line</w:t>
            </w:r>
          </w:p>
          <w:p>
            <w:pPr>
              <w:pStyle w:val="ListParagraph"/>
              <w:numPr>
                <w:ilvl w:val="0"/>
                <w:numId w:val="2"/>
              </w:numPr>
              <w:spacing w:after="30" w:before="30"/>
            </w:pPr>
            <w:r>
              <w:rPr>
                <w:rFonts w:ascii="Arial" w:cs="Arial" w:eastAsia="Arial" w:hAnsi="Arial"/>
                <w:color w:val="37474F"/>
                <w:sz w:val="19"/>
                <w:szCs w:val="19"/>
              </w:rPr>
              <w:t xml:space="preserve">Class chart: Name | Min rocks to slide | Max rocks carried</w:t>
            </w:r>
          </w:p>
        </w:tc>
      </w:tr>
    </w:tbl>
    <w:p>
      <w:pPr>
        <w:spacing w:after="60" w:before="140"/>
      </w:pPr>
      <w:r>
        <w:t xml:space="preserve"/>
      </w:r>
    </w:p>
    <w:p>
      <w:pPr>
        <w:spacing w:after="60" w:before="160"/>
      </w:pPr>
      <w:r>
        <w:rPr>
          <w:rFonts w:ascii="Arial" w:cs="Arial" w:eastAsia="Arial" w:hAnsi="Arial"/>
          <w:b/>
          <w:bCs/>
          <w:color w:val="546E7A"/>
          <w:sz w:val="23"/>
          <w:szCs w:val="23"/>
        </w:rPr>
        <w:t xml:space="preserve">Instructor Demo Guide — Build This Before Class</w:t>
      </w:r>
    </w:p>
    <w:tbl>
      <w:tblPr>
        <w:tblStyle w:val="TableGrid"/>
        <w:tblW w:w="9360" w:type="dxa"/>
      </w:tblPr>
      <w:tblGrid>
        <w:gridCol w:w="9360"/>
      </w:tblGrid>
      <w:tr>
        <w:tc>
          <w:tcPr>
            <w:shd w:val="clear" w:color="auto" w:fill="2E5E8E"/>
          </w:tcPr>
          <w:p>
            <w:r>
              <w:rPr>
                <w:b/>
                <w:color w:val="FFFFFF"/>
              </w:rPr>
              <w:t>INSTRUCTOR DEMO GUIDE — Build this before class (Method B: hole + inside knot)</w:t>
            </w:r>
          </w:p>
          <w:p>
            <w:r>
              <w:t>1. Set up zip line: tie HIGH end to very top of tall chair back, LOW end to seat of small pink chair. Pull tight — no sag. Thread 7 straws onto EACH line before tying the far end.</w:t>
            </w:r>
          </w:p>
          <w:p>
            <w:r>
              <w:t>2. Cut two pieces of string about 30 cm each.</w:t>
            </w:r>
          </w:p>
          <w:p>
            <w:r>
              <w:t>3. Use a pencil tip to punch one small hole on each side of the cup rim (left and right, directly opposite).</w:t>
            </w:r>
          </w:p>
          <w:p>
            <w:r>
              <w:t>4. Push one end of String 1 through the LEFT hole from OUTSIDE to INSIDE. Tie a big double knot on the inside end. Tug from outside to confirm it holds.</w:t>
            </w:r>
          </w:p>
          <w:p>
            <w:r>
              <w:t>5. Push one end of String 2 through the RIGHT hole from OUTSIDE to INSIDE. Tie a big double knot on the inside end. Tug to confirm.</w:t>
            </w:r>
          </w:p>
          <w:p>
            <w:r>
              <w:t>6. Tie the outside end of String 1 to the LEFT end of the straw — double knot at the very tip. Repeat for String 2 on the RIGHT end. Cup should now hang level below the straw like a gondola.</w:t>
            </w:r>
          </w:p>
          <w:p>
            <w:r>
              <w:t>7. Test slide: push cup — straw must slide freely. If tilting: adjust the inside knot on the low side (pull less string through, re-knot).</w:t>
            </w:r>
          </w:p>
          <w:p>
            <w:r>
              <w:t>8. Test with rocks: add rocks one at a time until cup slides all the way to the LOW end. Note the minimum count — this is your class threshold.</w:t>
            </w:r>
          </w:p>
          <w:p>
            <w:r>
              <w:t>9. Practice asking: "Why does adding rocks make it slide?" Guide toward: more weight = more gravitational force = overcomes friction.</w:t>
            </w:r>
          </w:p>
        </w:tc>
      </w:tr>
    </w:tbl>
    <w:p>
      <w:pPr>
        <w:jc w:val="center"/>
        <w:spacing w:before="60" w:after="60"/>
      </w:pPr>
      <w:r>
        <w:rPr>
          <w:b/>
        </w:rPr>
        <w:t>Build Steps — Step by Step</w:t>
      </w:r>
    </w:p>
    <w:p>
      <w:pPr>
        <w:shd w:val="clear" w:color="auto" w:fill="C55A11"/>
      </w:pPr>
      <w:r>
        <w:rPr>
          <w:b/>
          <w:color w:val="FFFFFF"/>
          <w:shd w:val="clear" w:color="auto" w:fill="C55A11"/>
        </w:rPr>
        <w:t>Step 1 — 🚡 Meet your materials</w:t>
      </w:r>
    </w:p>
    <w:p>
      <w:pPr>
        <w:jc w:val="center"/>
        <w:spacing w:before="60" w:after="60"/>
      </w:pPr>
      <w:r>
        <w:rPr/>
        <w:drawing>
          <wp:inline xmlns:wp="http://schemas.openxmlformats.org/drawingml/2006/wordprocessingDrawing" distT="0" distB="0" distL="0" distR="0">
            <wp:extent cx="5486400" cy="3086100"/>
            <wp:effectExtent t="0" r="0" b="0" l="0"/>
            <wp:docPr id="101" name="CableCar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CableCar1"/>
                    <pic:cNvPicPr/>
                  </pic:nvPicPr>
                  <pic:blipFill>
                    <a:blip xmlns:r="http://schemas.openxmlformats.org/officeDocument/2006/relationships" r:embed="rId14"/>
                    <a:stretch>
                      <a:fillRect/>
                    </a:stretch>
                  </pic:blipFill>
                  <pic:spPr>
                    <a:xfrm>
                      <a:off x="0" y="0"/>
                      <a:ext cx="5486400" cy="3086100"/>
                    </a:xfrm>
                    <a:prstGeom prst="rect">
                      <a:avLst/>
                    </a:prstGeom>
                  </pic:spPr>
                </pic:pic>
              </a:graphicData>
            </a:graphic>
          </wp:inline>
        </w:drawing>
      </w:r>
    </w:p>
    <w:p>
      <w:r>
        <w:t xml:space="preserve">Check you have all 5 things: 1 paper cup (pre-punched with 2 holes in the rim), 1 wide striped straw (already on the zip line!), 2 pieces of string (~30 cm each), small rocks, masking tape and scissors.</w:t>
      </w:r>
    </w:p>
    <w:p>
      <w:pPr>
        <w:shd w:val="clear" w:color="auto" w:fill="EBF3FB"/>
      </w:pPr>
      <w:r>
        <w:rPr>
          <w:i/>
          <w:shd w:val="clear" w:color="auto" w:fill="EBF3FB"/>
        </w:rPr>
        <w:t xml:space="preserve">💡 A PULLEY is a simple machine. Each string goes through ONE hole in the cup and ties to one end of the straw.</w:t>
      </w:r>
    </w:p>
    <w:p/>
    <w:p>
      <w:pPr>
        <w:shd w:val="clear" w:color="auto" w:fill="C55A11"/>
      </w:pPr>
      <w:r>
        <w:rPr>
          <w:b/>
          <w:color w:val="FFFFFF"/>
          <w:shd w:val="clear" w:color="auto" w:fill="C55A11"/>
        </w:rPr>
        <w:t>Step 2 — ✂️ Cut two strings (30 cm each)</w:t>
      </w:r>
    </w:p>
    <w:p>
      <w:pPr>
        <w:jc w:val="center"/>
        <w:spacing w:before="60" w:after="60"/>
      </w:pPr>
      <w:r>
        <w:rPr/>
        <w:drawing>
          <wp:inline xmlns:wp="http://schemas.openxmlformats.org/drawingml/2006/wordprocessingDrawing" distT="0" distB="0" distL="0" distR="0">
            <wp:extent cx="5486400" cy="3086100"/>
            <wp:effectExtent t="0" r="0" b="0" l="0"/>
            <wp:docPr id="102" name="CableCar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CableCar2"/>
                    <pic:cNvPicPr/>
                  </pic:nvPicPr>
                  <pic:blipFill>
                    <a:blip xmlns:r="http://schemas.openxmlformats.org/officeDocument/2006/relationships" r:embed="rId15"/>
                    <a:stretch>
                      <a:fillRect/>
                    </a:stretch>
                  </pic:blipFill>
                  <pic:spPr>
                    <a:xfrm>
                      <a:off x="0" y="0"/>
                      <a:ext cx="5486400" cy="3086100"/>
                    </a:xfrm>
                    <a:prstGeom prst="rect">
                      <a:avLst/>
                    </a:prstGeom>
                  </pic:spPr>
                </pic:pic>
              </a:graphicData>
            </a:graphic>
          </wp:inline>
        </w:drawing>
      </w:r>
    </w:p>
    <w:p>
      <w:r>
        <w:t xml:space="preserve">Cut TWO separate pieces of string, each about 30 cm long (wrist to elbow). Hold them side by side before cutting — they must be the SAME length so the cup hangs level.</w:t>
      </w:r>
    </w:p>
    <w:p>
      <w:pPr>
        <w:shd w:val="clear" w:color="auto" w:fill="EBF3FB"/>
      </w:pPr>
      <w:r>
        <w:rPr>
          <w:i/>
          <w:shd w:val="clear" w:color="auto" w:fill="EBF3FB"/>
        </w:rPr>
        <w:t xml:space="preserve">💡 Equal length strings = cup hangs level. If one string is longer the cup will tilt and rocks will fall out.</w:t>
      </w:r>
    </w:p>
    <w:p/>
    <w:p>
      <w:pPr>
        <w:shd w:val="clear" w:color="auto" w:fill="C55A11"/>
      </w:pPr>
      <w:r>
        <w:rPr>
          <w:b/>
          <w:color w:val="FFFFFF"/>
          <w:shd w:val="clear" w:color="auto" w:fill="C55A11"/>
        </w:rPr>
        <w:t>Step 3 — 🔵 Punch 2 holes in the cup rim</w:t>
      </w:r>
    </w:p>
    <w:p>
      <w:pPr>
        <w:jc w:val="center"/>
        <w:spacing w:before="60" w:after="60"/>
      </w:pPr>
      <w:r>
        <w:rPr/>
        <w:drawing>
          <wp:inline xmlns:wp="http://schemas.openxmlformats.org/drawingml/2006/wordprocessingDrawing" distT="0" distB="0" distL="0" distR="0">
            <wp:extent cx="5486400" cy="3086100"/>
            <wp:effectExtent t="0" r="0" b="0" l="0"/>
            <wp:docPr id="103" name="CableCar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CableCar3"/>
                    <pic:cNvPicPr/>
                  </pic:nvPicPr>
                  <pic:blipFill>
                    <a:blip xmlns:r="http://schemas.openxmlformats.org/officeDocument/2006/relationships" r:embed="rId16"/>
                    <a:stretch>
                      <a:fillRect/>
                    </a:stretch>
                  </pic:blipFill>
                  <pic:spPr>
                    <a:xfrm>
                      <a:off x="0" y="0"/>
                      <a:ext cx="5486400" cy="3086100"/>
                    </a:xfrm>
                    <a:prstGeom prst="rect">
                      <a:avLst/>
                    </a:prstGeom>
                  </pic:spPr>
                </pic:pic>
              </a:graphicData>
            </a:graphic>
          </wp:inline>
        </w:drawing>
      </w:r>
    </w:p>
    <w:p>
      <w:r>
        <w:t xml:space="preserve">If not pre-punched: use a pencil tip to punch ONE small hole on each side of the cup rim — directly opposite each other (left and right). The hole must be big enough to thread the string through.</w:t>
      </w:r>
    </w:p>
    <w:p>
      <w:pPr>
        <w:shd w:val="clear" w:color="auto" w:fill="EBF3FB"/>
      </w:pPr>
      <w:r>
        <w:rPr>
          <w:i/>
          <w:shd w:val="clear" w:color="auto" w:fill="EBF3FB"/>
        </w:rPr>
        <w:t xml:space="preserve">💡 Make the hole near the TOP of the rim. Push a pencil tip through gently with a small twist.</w:t>
      </w:r>
    </w:p>
    <w:p/>
    <w:p>
      <w:pPr>
        <w:shd w:val="clear" w:color="auto" w:fill="C55A11"/>
      </w:pPr>
      <w:r>
        <w:rPr>
          <w:b/>
          <w:color w:val="FFFFFF"/>
          <w:shd w:val="clear" w:color="auto" w:fill="C55A11"/>
        </w:rPr>
        <w:t>Step 4 — 🧵 Thread String 1 — left hole, knot inside</w:t>
      </w:r>
    </w:p>
    <w:p>
      <w:pPr>
        <w:jc w:val="center"/>
        <w:spacing w:before="60" w:after="60"/>
      </w:pPr>
      <w:r>
        <w:rPr/>
        <w:drawing>
          <wp:inline xmlns:wp="http://schemas.openxmlformats.org/drawingml/2006/wordprocessingDrawing" distT="0" distB="0" distL="0" distR="0">
            <wp:extent cx="5486400" cy="3086100"/>
            <wp:effectExtent t="0" r="0" b="0" l="0"/>
            <wp:docPr id="104" name="CableCar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CableCar4"/>
                    <pic:cNvPicPr/>
                  </pic:nvPicPr>
                  <pic:blipFill>
                    <a:blip xmlns:r="http://schemas.openxmlformats.org/officeDocument/2006/relationships" r:embed="rId17"/>
                    <a:stretch>
                      <a:fillRect/>
                    </a:stretch>
                  </pic:blipFill>
                  <pic:spPr>
                    <a:xfrm>
                      <a:off x="0" y="0"/>
                      <a:ext cx="5486400" cy="3086100"/>
                    </a:xfrm>
                    <a:prstGeom prst="rect">
                      <a:avLst/>
                    </a:prstGeom>
                  </pic:spPr>
                </pic:pic>
              </a:graphicData>
            </a:graphic>
          </wp:inline>
        </w:drawing>
      </w:r>
    </w:p>
    <w:p>
      <w:r>
        <w:t xml:space="preserve">Push one end of String 1 through the LEFT hole from OUTSIDE to INSIDE. Pull through ~5 cm inside the cup. Tie a big double knot on the INSIDE end — must be bigger than the hole. Tug hard from outside to confirm it holds.</w:t>
      </w:r>
    </w:p>
    <w:p>
      <w:pPr>
        <w:shd w:val="clear" w:color="auto" w:fill="EBF3FB"/>
      </w:pPr>
      <w:r>
        <w:rPr>
          <w:i/>
          <w:shd w:val="clear" w:color="auto" w:fill="EBF3FB"/>
        </w:rPr>
        <w:t xml:space="preserve">💡 The knot must be bigger than the hole. Tie twice (double knot) and tug hard. This knot is the anchor!</w:t>
      </w:r>
    </w:p>
    <w:p/>
    <w:p>
      <w:pPr>
        <w:shd w:val="clear" w:color="auto" w:fill="C55A11"/>
      </w:pPr>
      <w:r>
        <w:rPr>
          <w:b/>
          <w:color w:val="FFFFFF"/>
          <w:shd w:val="clear" w:color="auto" w:fill="C55A11"/>
        </w:rPr>
        <w:t>Step 5 — 🧵 Thread String 2 — right hole, knot inside</w:t>
      </w:r>
    </w:p>
    <w:p>
      <w:pPr>
        <w:jc w:val="center"/>
        <w:spacing w:before="60" w:after="60"/>
      </w:pPr>
      <w:r>
        <w:rPr/>
        <w:drawing>
          <wp:inline xmlns:wp="http://schemas.openxmlformats.org/drawingml/2006/wordprocessingDrawing" distT="0" distB="0" distL="0" distR="0">
            <wp:extent cx="5486400" cy="3086100"/>
            <wp:effectExtent t="0" r="0" b="0" l="0"/>
            <wp:docPr id="105" name="CableCar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CableCar5"/>
                    <pic:cNvPicPr/>
                  </pic:nvPicPr>
                  <pic:blipFill>
                    <a:blip xmlns:r="http://schemas.openxmlformats.org/officeDocument/2006/relationships" r:embed="rId18"/>
                    <a:stretch>
                      <a:fillRect/>
                    </a:stretch>
                  </pic:blipFill>
                  <pic:spPr>
                    <a:xfrm>
                      <a:off x="0" y="0"/>
                      <a:ext cx="5486400" cy="3086100"/>
                    </a:xfrm>
                    <a:prstGeom prst="rect">
                      <a:avLst/>
                    </a:prstGeom>
                  </pic:spPr>
                </pic:pic>
              </a:graphicData>
            </a:graphic>
          </wp:inline>
        </w:drawing>
      </w:r>
    </w:p>
    <w:p>
      <w:r>
        <w:t xml:space="preserve">Do the same on the RIGHT side: push String 2 through the RIGHT hole from outside to inside, pull through ~5 cm, tie a big double knot inside. Tug hard. You now have TWO strings — one anchored on each side inside the cup.</w:t>
      </w:r>
    </w:p>
    <w:p>
      <w:pPr>
        <w:shd w:val="clear" w:color="auto" w:fill="EBF3FB"/>
      </w:pPr>
      <w:r>
        <w:rPr>
          <w:i/>
          <w:shd w:val="clear" w:color="auto" w:fill="EBF3FB"/>
        </w:rPr>
        <w:t xml:space="preserve">💡 Tug both strings from outside. Both knots must hold firmly before you proceed.</w:t>
      </w:r>
    </w:p>
    <w:p/>
    <w:p>
      <w:pPr>
        <w:shd w:val="clear" w:color="auto" w:fill="C55A11"/>
      </w:pPr>
      <w:r>
        <w:rPr>
          <w:b/>
          <w:color w:val="FFFFFF"/>
          <w:shd w:val="clear" w:color="auto" w:fill="C55A11"/>
        </w:rPr>
        <w:t>Step 6 — 🎪 Tie String 1 to the LEFT end of the straw</w:t>
      </w:r>
    </w:p>
    <w:p>
      <w:pPr>
        <w:jc w:val="center"/>
        <w:spacing w:before="60" w:after="60"/>
      </w:pPr>
      <w:r>
        <w:rPr/>
        <w:drawing>
          <wp:inline xmlns:wp="http://schemas.openxmlformats.org/drawingml/2006/wordprocessingDrawing" distT="0" distB="0" distL="0" distR="0">
            <wp:extent cx="5486400" cy="3086100"/>
            <wp:effectExtent t="0" r="0" b="0" l="0"/>
            <wp:docPr id="106" name="CableCar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CableCar6"/>
                    <pic:cNvPicPr/>
                  </pic:nvPicPr>
                  <pic:blipFill>
                    <a:blip xmlns:r="http://schemas.openxmlformats.org/officeDocument/2006/relationships" r:embed="rId19"/>
                    <a:stretch>
                      <a:fillRect/>
                    </a:stretch>
                  </pic:blipFill>
                  <pic:spPr>
                    <a:xfrm>
                      <a:off x="0" y="0"/>
                      <a:ext cx="5486400" cy="3086100"/>
                    </a:xfrm>
                    <a:prstGeom prst="rect">
                      <a:avLst/>
                    </a:prstGeom>
                  </pic:spPr>
                </pic:pic>
              </a:graphicData>
            </a:graphic>
          </wp:inline>
        </w:drawing>
      </w:r>
    </w:p>
    <w:p>
      <w:r>
        <w:t xml:space="preserve">Take the outside end of String 1 (left side). Tie it to the LEFT end of the straw with a double knot right at the very tip. Pull TIGHT and tug — it must not slip or slide along the straw.</w:t>
      </w:r>
    </w:p>
    <w:p>
      <w:pPr>
        <w:shd w:val="clear" w:color="auto" w:fill="EBF3FB"/>
      </w:pPr>
      <w:r>
        <w:rPr>
          <w:i/>
          <w:shd w:val="clear" w:color="auto" w:fill="EBF3FB"/>
        </w:rPr>
        <w:t xml:space="preserve">💡 Wrap the string around the straw end twice before knotting. Knot must sit at the very tip so it does not slide.</w:t>
      </w:r>
    </w:p>
    <w:p/>
    <w:p>
      <w:pPr>
        <w:shd w:val="clear" w:color="auto" w:fill="C55A11"/>
      </w:pPr>
      <w:r>
        <w:rPr>
          <w:b/>
          <w:color w:val="FFFFFF"/>
          <w:shd w:val="clear" w:color="auto" w:fill="C55A11"/>
        </w:rPr>
        <w:t>Step 7 — 🎪 Tie String 2 to RIGHT end — gondola done!</w:t>
      </w:r>
    </w:p>
    <w:p>
      <w:pPr>
        <w:jc w:val="center"/>
        <w:spacing w:before="60" w:after="60"/>
      </w:pPr>
      <w:r>
        <w:rPr/>
        <w:drawing>
          <wp:inline xmlns:wp="http://schemas.openxmlformats.org/drawingml/2006/wordprocessingDrawing" distT="0" distB="0" distL="0" distR="0">
            <wp:extent cx="5486400" cy="3086100"/>
            <wp:effectExtent t="0" r="0" b="0" l="0"/>
            <wp:docPr id="107" name="CableCar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CableCar7"/>
                    <pic:cNvPicPr/>
                  </pic:nvPicPr>
                  <pic:blipFill>
                    <a:blip xmlns:r="http://schemas.openxmlformats.org/officeDocument/2006/relationships" r:embed="rId20"/>
                    <a:stretch>
                      <a:fillRect/>
                    </a:stretch>
                  </pic:blipFill>
                  <pic:spPr>
                    <a:xfrm>
                      <a:off x="0" y="0"/>
                      <a:ext cx="5486400" cy="3086100"/>
                    </a:xfrm>
                    <a:prstGeom prst="rect">
                      <a:avLst/>
                    </a:prstGeom>
                  </pic:spPr>
                </pic:pic>
              </a:graphicData>
            </a:graphic>
          </wp:inline>
        </w:drawing>
      </w:r>
    </w:p>
    <w:p>
      <w:r>
        <w:t xml:space="preserve">Tie the outside end of String 2 to the RIGHT end of the straw — double knot at the very tip. The cup now hangs level below the straw with one string on each side. Interior clear for rocks!</w:t>
      </w:r>
    </w:p>
    <w:p>
      <w:pPr>
        <w:shd w:val="clear" w:color="auto" w:fill="EBF3FB"/>
      </w:pPr>
      <w:r>
        <w:rPr>
          <w:i/>
          <w:shd w:val="clear" w:color="auto" w:fill="EBF3FB"/>
        </w:rPr>
        <w:t xml:space="preserve">💡 Strings run straight: straw tip → through cup hole → double knot inside. Cup interior stays completely clear for cargo.</w:t>
      </w:r>
    </w:p>
    <w:p/>
    <w:p>
      <w:pPr>
        <w:shd w:val="clear" w:color="auto" w:fill="C55A11"/>
      </w:pPr>
      <w:r>
        <w:rPr>
          <w:b/>
          <w:color w:val="FFFFFF"/>
          <w:shd w:val="clear" w:color="auto" w:fill="C55A11"/>
        </w:rPr>
        <w:t>Step 8 — ⚖️ Check the cup hangs level</w:t>
      </w:r>
    </w:p>
    <w:p>
      <w:pPr>
        <w:jc w:val="center"/>
        <w:spacing w:before="60" w:after="60"/>
      </w:pPr>
      <w:r>
        <w:rPr/>
        <w:drawing>
          <wp:inline xmlns:wp="http://schemas.openxmlformats.org/drawingml/2006/wordprocessingDrawing" distT="0" distB="0" distL="0" distR="0">
            <wp:extent cx="5486400" cy="3086100"/>
            <wp:effectExtent t="0" r="0" b="0" l="0"/>
            <wp:docPr id="108" name="CableCar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CableCar8"/>
                    <pic:cNvPicPr/>
                  </pic:nvPicPr>
                  <pic:blipFill>
                    <a:blip xmlns:r="http://schemas.openxmlformats.org/officeDocument/2006/relationships" r:embed="rId21"/>
                    <a:stretch>
                      <a:fillRect/>
                    </a:stretch>
                  </pic:blipFill>
                  <pic:spPr>
                    <a:xfrm>
                      <a:off x="0" y="0"/>
                      <a:ext cx="5486400" cy="3086100"/>
                    </a:xfrm>
                    <a:prstGeom prst="rect">
                      <a:avLst/>
                    </a:prstGeom>
                  </pic:spPr>
                </pic:pic>
              </a:graphicData>
            </a:graphic>
          </wp:inline>
        </w:drawing>
      </w:r>
    </w:p>
    <w:p>
      <w:r>
        <w:t xml:space="preserve">Look at the cup from the side — is it hanging flat and level? If it tilts: on the LOW side, untie the inside knot, pull the string slightly LESS through the hole, and re-knot. Repeat until level.</w:t>
      </w:r>
    </w:p>
    <w:p>
      <w:pPr>
        <w:shd w:val="clear" w:color="auto" w:fill="EBF3FB"/>
      </w:pPr>
      <w:r>
        <w:rPr>
          <w:i/>
          <w:shd w:val="clear" w:color="auto" w:fill="EBF3FB"/>
        </w:rPr>
        <w:t xml:space="preserve">💡 On the LOW side: untie inside knot, pull less string through, re-knot. Repeat until level.</w:t>
      </w:r>
    </w:p>
    <w:p/>
    <w:p>
      <w:pPr>
        <w:shd w:val="clear" w:color="auto" w:fill="C55A11"/>
      </w:pPr>
      <w:r>
        <w:rPr>
          <w:b/>
          <w:color w:val="FFFFFF"/>
          <w:shd w:val="clear" w:color="auto" w:fill="C55A11"/>
        </w:rPr>
        <w:t>Step 9 — 🚦 Slide test — does it move freely?</w:t>
      </w:r>
    </w:p>
    <w:p>
      <w:pPr>
        <w:jc w:val="center"/>
        <w:spacing w:before="60" w:after="60"/>
      </w:pPr>
      <w:r>
        <w:rPr/>
        <w:drawing>
          <wp:inline xmlns:wp="http://schemas.openxmlformats.org/drawingml/2006/wordprocessingDrawing" distT="0" distB="0" distL="0" distR="0">
            <wp:extent cx="5486400" cy="3086100"/>
            <wp:effectExtent t="0" r="0" b="0" l="0"/>
            <wp:docPr id="109" name="CableCar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CableCar9"/>
                    <pic:cNvPicPr/>
                  </pic:nvPicPr>
                  <pic:blipFill>
                    <a:blip xmlns:r="http://schemas.openxmlformats.org/officeDocument/2006/relationships" r:embed="rId22"/>
                    <a:stretch>
                      <a:fillRect/>
                    </a:stretch>
                  </pic:blipFill>
                  <pic:spPr>
                    <a:xfrm>
                      <a:off x="0" y="0"/>
                      <a:ext cx="5486400" cy="3086100"/>
                    </a:xfrm>
                    <a:prstGeom prst="rect">
                      <a:avLst/>
                    </a:prstGeom>
                  </pic:spPr>
                </pic:pic>
              </a:graphicData>
            </a:graphic>
          </wp:inline>
        </w:drawing>
      </w:r>
    </w:p>
    <w:p>
      <w:r>
        <w:t xml:space="preserve">Gently push the cup along the zip line. Does the straw slide smoothly? If it catches, check strings are NOT twisted — they must run straight from straw ends down to the cup holes.</w:t>
      </w:r>
    </w:p>
    <w:p>
      <w:pPr>
        <w:shd w:val="clear" w:color="auto" w:fill="EBF3FB"/>
      </w:pPr>
      <w:r>
        <w:rPr>
          <w:i/>
          <w:shd w:val="clear" w:color="auto" w:fill="EBF3FB"/>
        </w:rPr>
        <w:t xml:space="preserve">💡 Untangle any twisted strings. Knots must sit at the very ENDS of the straw.</w:t>
      </w:r>
    </w:p>
    <w:p/>
    <w:p>
      <w:pPr>
        <w:shd w:val="clear" w:color="auto" w:fill="C55A11"/>
      </w:pPr>
      <w:r>
        <w:rPr>
          <w:b/>
          <w:color w:val="FFFFFF"/>
          <w:shd w:val="clear" w:color="auto" w:fill="C55A11"/>
        </w:rPr>
        <w:t>Step 10 — 🧪 Round 1 — release the empty cup</w:t>
      </w:r>
    </w:p>
    <w:p>
      <w:pPr>
        <w:jc w:val="center"/>
        <w:spacing w:before="60" w:after="60"/>
      </w:pPr>
      <w:r>
        <w:rPr/>
        <w:drawing>
          <wp:inline xmlns:wp="http://schemas.openxmlformats.org/drawingml/2006/wordprocessingDrawing" distT="0" distB="0" distL="0" distR="0">
            <wp:extent cx="5486400" cy="3086100"/>
            <wp:effectExtent t="0" r="0" b="0" l="0"/>
            <wp:docPr id="110" name="CableCar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CableCar10"/>
                    <pic:cNvPicPr/>
                  </pic:nvPicPr>
                  <pic:blipFill>
                    <a:blip xmlns:r="http://schemas.openxmlformats.org/officeDocument/2006/relationships" r:embed="rId23"/>
                    <a:stretch>
                      <a:fillRect/>
                    </a:stretch>
                  </pic:blipFill>
                  <pic:spPr>
                    <a:xfrm>
                      <a:off x="0" y="0"/>
                      <a:ext cx="5486400" cy="3086100"/>
                    </a:xfrm>
                    <a:prstGeom prst="rect">
                      <a:avLst/>
                    </a:prstGeom>
                  </pic:spPr>
                </pic:pic>
              </a:graphicData>
            </a:graphic>
          </wp:inline>
        </w:drawing>
      </w:r>
    </w:p>
    <w:p>
      <w:r>
        <w:t xml:space="preserve">Put the empty cup at the HIGH end and let go. Does it slide all the way? Most empty cups STOP in the middle — that is CORRECT! Gravity vs Friction. Record YES/NO on the class chart.</w:t>
      </w:r>
    </w:p>
    <w:p>
      <w:pPr>
        <w:shd w:val="clear" w:color="auto" w:fill="EBF3FB"/>
      </w:pPr>
      <w:r>
        <w:rPr>
          <w:i/>
          <w:shd w:val="clear" w:color="auto" w:fill="EBF3FB"/>
        </w:rPr>
        <w:t xml:space="preserve">💡 GRAVITY pulls down. FRICTION holds the straw. With no cargo, friction wins. Key discovery — do not explain upfront!</w:t>
      </w:r>
    </w:p>
    <w:p/>
    <w:p>
      <w:pPr>
        <w:shd w:val="clear" w:color="auto" w:fill="C55A11"/>
      </w:pPr>
      <w:r>
        <w:rPr>
          <w:b/>
          <w:color w:val="FFFFFF"/>
          <w:shd w:val="clear" w:color="auto" w:fill="C55A11"/>
        </w:rPr>
        <w:t>Step 11 — 📊 Round 2 — find your minimum</w:t>
      </w:r>
    </w:p>
    <w:p>
      <w:pPr>
        <w:jc w:val="center"/>
        <w:spacing w:before="60" w:after="60"/>
      </w:pPr>
      <w:r>
        <w:rPr/>
        <w:drawing>
          <wp:inline xmlns:wp="http://schemas.openxmlformats.org/drawingml/2006/wordprocessingDrawing" distT="0" distB="0" distL="0" distR="0">
            <wp:extent cx="5486400" cy="3086100"/>
            <wp:effectExtent t="0" r="0" b="0" l="0"/>
            <wp:docPr id="111" name="CableCar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CableCar11"/>
                    <pic:cNvPicPr/>
                  </pic:nvPicPr>
                  <pic:blipFill>
                    <a:blip xmlns:r="http://schemas.openxmlformats.org/officeDocument/2006/relationships" r:embed="rId24"/>
                    <a:stretch>
                      <a:fillRect/>
                    </a:stretch>
                  </pic:blipFill>
                  <pic:spPr>
                    <a:xfrm>
                      <a:off x="0" y="0"/>
                      <a:ext cx="5486400" cy="3086100"/>
                    </a:xfrm>
                    <a:prstGeom prst="rect">
                      <a:avLst/>
                    </a:prstGeom>
                  </pic:spPr>
                </pic:pic>
              </a:graphicData>
            </a:graphic>
          </wp:inline>
        </w:drawing>
      </w:r>
    </w:p>
    <w:p>
      <w:r>
        <w:t xml:space="preserve">Add rocks ONE at a time. Release from the HIGH end after each rock. Keep going until the cup slides ALL THE WAY. That rock count = your MINIMUM! Record on the class chart.</w:t>
      </w:r>
    </w:p>
    <w:p>
      <w:pPr>
        <w:shd w:val="clear" w:color="auto" w:fill="EBF3FB"/>
      </w:pPr>
      <w:r>
        <w:rPr>
          <w:i/>
          <w:shd w:val="clear" w:color="auto" w:fill="EBF3FB"/>
        </w:rPr>
        <w:t xml:space="preserve">💡 Minimum = smallest number of rocks where gravity overcomes friction. This is your engineering baseline.</w:t>
      </w:r>
    </w:p>
    <w:p/>
    <w:p>
      <w:pPr>
        <w:shd w:val="clear" w:color="auto" w:fill="C55A11"/>
      </w:pPr>
      <w:r>
        <w:rPr>
          <w:b/>
          <w:color w:val="FFFFFF"/>
          <w:shd w:val="clear" w:color="auto" w:fill="C55A11"/>
        </w:rPr>
        <w:t>Step 12 — 📈 Round 3 — maximum + share out!</w:t>
      </w:r>
    </w:p>
    <w:p>
      <w:pPr>
        <w:jc w:val="center"/>
        <w:spacing w:before="60" w:after="60"/>
      </w:pPr>
      <w:r>
        <w:rPr/>
        <w:drawing>
          <wp:inline xmlns:wp="http://schemas.openxmlformats.org/drawingml/2006/wordprocessingDrawing" distT="0" distB="0" distL="0" distR="0">
            <wp:extent cx="5486400" cy="3086100"/>
            <wp:effectExtent t="0" r="0" b="0" l="0"/>
            <wp:docPr id="112" name="CableCar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CableCar12"/>
                    <pic:cNvPicPr/>
                  </pic:nvPicPr>
                  <pic:blipFill>
                    <a:blip xmlns:r="http://schemas.openxmlformats.org/officeDocument/2006/relationships" r:embed="rId25"/>
                    <a:stretch>
                      <a:fillRect/>
                    </a:stretch>
                  </pic:blipFill>
                  <pic:spPr>
                    <a:xfrm>
                      <a:off x="0" y="0"/>
                      <a:ext cx="5486400" cy="3086100"/>
                    </a:xfrm>
                    <a:prstGeom prst="rect">
                      <a:avLst/>
                    </a:prstGeom>
                  </pic:spPr>
                </pic:pic>
              </a:graphicData>
            </a:graphic>
          </wp:inline>
        </w:drawing>
      </w:r>
    </w:p>
    <w:p>
      <w:r>
        <w:t xml:space="preserve">Keep adding rocks one at a time. When the cup STOPS again (too heavy), the count before it stopped = your MAXIMUM. Record on chart. Share out: "My minimum was ___ rocks. My maximum was ___ rocks!"</w:t>
      </w:r>
    </w:p>
    <w:p>
      <w:pPr>
        <w:shd w:val="clear" w:color="auto" w:fill="EBF3FB"/>
      </w:pPr>
      <w:r>
        <w:rPr>
          <w:i/>
          <w:shd w:val="clear" w:color="auto" w:fill="EBF3FB"/>
        </w:rPr>
        <w:t xml:space="preserve">💡 Real cable cars in San Francisco, ski gondolas, and aerial tramways all use the same pulley principle!</w:t>
      </w:r>
    </w:p>
    <w:p>
      <w:pPr>
        <w:spacing w:after="60" w:before="120"/>
      </w:pPr>
      <w:r>
        <w:t xml:space="preserve"/>
      </w:r>
    </w:p>
    <w:p>
      <w:pPr>
        <w:spacing w:after="60" w:before="160"/>
      </w:pPr>
      <w:r>
        <w:rPr>
          <w:rFonts w:ascii="Arial" w:cs="Arial" w:eastAsia="Arial" w:hAnsi="Arial"/>
          <w:b/>
          <w:bCs/>
          <w:color w:val="546E7A"/>
          <w:sz w:val="23"/>
          <w:szCs w:val="23"/>
        </w:rPr>
        <w:t xml:space="preserve">Step-by-Step 70-Minute Session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6260"/>
      </w:tblGrid>
      <w:tr>
        <w:tc>
          <w:tcPr>
            <w:tcW w:type="dxa" w:w="1200"/>
            <w:tcBorders>
              <w:top w:val="single" w:color="CCCCCC" w:sz="4"/>
              <w:left w:val="single" w:color="CCCCCC" w:sz="4"/>
              <w:bottom w:val="single" w:color="CCCCCC" w:sz="4"/>
              <w:right w:val="single" w:color="CCCCCC" w:sz="4"/>
            </w:tcBorders>
            <w:shd w:fill="263238" w:val="clear"/>
            <w:tcMar>
              <w:top w:type="dxa" w:w="80"/>
              <w:left w:type="dxa" w:w="100"/>
              <w:bottom w:type="dxa" w:w="80"/>
              <w:right w:type="dxa" w:w="100"/>
            </w:tcMar>
          </w:tcPr>
          <w:p>
            <w:r>
              <w:rPr>
                <w:rFonts w:ascii="Arial" w:cs="Arial" w:eastAsia="Arial" w:hAnsi="Arial"/>
                <w:b/>
                <w:bCs/>
                <w:color w:val="FFFFFF"/>
                <w:sz w:val="19"/>
                <w:szCs w:val="19"/>
              </w:rPr>
              <w:t xml:space="preserve">TIME</w:t>
            </w:r>
          </w:p>
        </w:tc>
        <w:tc>
          <w:tcPr>
            <w:tcW w:type="dxa" w:w="1900"/>
            <w:tcBorders>
              <w:top w:val="single" w:color="CCCCCC" w:sz="4"/>
              <w:left w:val="single" w:color="CCCCCC" w:sz="4"/>
              <w:bottom w:val="single" w:color="CCCCCC" w:sz="4"/>
              <w:right w:val="single" w:color="CCCCCC" w:sz="4"/>
            </w:tcBorders>
            <w:shd w:fill="263238" w:val="clear"/>
            <w:tcMar>
              <w:top w:type="dxa" w:w="80"/>
              <w:left w:type="dxa" w:w="100"/>
              <w:bottom w:type="dxa" w:w="80"/>
              <w:right w:type="dxa" w:w="100"/>
            </w:tcMar>
          </w:tcPr>
          <w:p>
            <w:r>
              <w:rPr>
                <w:rFonts w:ascii="Arial" w:cs="Arial" w:eastAsia="Arial" w:hAnsi="Arial"/>
                <w:b/>
                <w:bCs/>
                <w:color w:val="FFFFFF"/>
                <w:sz w:val="19"/>
                <w:szCs w:val="19"/>
              </w:rPr>
              <w:t xml:space="preserve">PHASE</w:t>
            </w:r>
          </w:p>
        </w:tc>
        <w:tc>
          <w:tcPr>
            <w:tcW w:type="dxa" w:w="6260"/>
            <w:tcBorders>
              <w:top w:val="single" w:color="CCCCCC" w:sz="4"/>
              <w:left w:val="single" w:color="CCCCCC" w:sz="4"/>
              <w:bottom w:val="single" w:color="CCCCCC" w:sz="4"/>
              <w:right w:val="single" w:color="CCCCCC" w:sz="4"/>
            </w:tcBorders>
            <w:shd w:fill="263238" w:val="clear"/>
            <w:tcMar>
              <w:top w:type="dxa" w:w="80"/>
              <w:left w:type="dxa" w:w="100"/>
              <w:bottom w:type="dxa" w:w="80"/>
              <w:right w:type="dxa" w:w="100"/>
            </w:tcMar>
          </w:tcPr>
          <w:p>
            <w:r>
              <w:rPr>
                <w:rFonts w:ascii="Arial" w:cs="Arial" w:eastAsia="Arial" w:hAnsi="Arial"/>
                <w:b/>
                <w:bCs/>
                <w:color w:val="FFFFFF"/>
                <w:sz w:val="19"/>
                <w:szCs w:val="19"/>
              </w:rPr>
              <w:t xml:space="preserve">WHAT TO DO / SAY</w:t>
            </w:r>
          </w:p>
        </w:tc>
      </w:tr>
      <w:tr>
        <w:tc>
          <w:tcPr>
            <w:tcW w:type="dxa" w:w="12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center"/>
          </w:tcPr>
          <w:p>
            <w:r>
              <w:rPr>
                <w:rFonts w:ascii="Arial" w:cs="Arial" w:eastAsia="Arial" w:hAnsi="Arial"/>
                <w:b/>
                <w:bCs/>
                <w:color w:val="546E7A"/>
                <w:sz w:val="19"/>
                <w:szCs w:val="19"/>
              </w:rPr>
              <w:t xml:space="preserve">0–8 min</w:t>
            </w:r>
          </w:p>
        </w:tc>
        <w:tc>
          <w:tcPr>
            <w:tcW w:type="dxa" w:w="1900"/>
            <w:tcBorders>
              <w:top w:val="single" w:color="CCCCCC" w:sz="4"/>
              <w:left w:val="single" w:color="CCCCCC" w:sz="4"/>
              <w:bottom w:val="single" w:color="CCCCCC" w:sz="4"/>
              <w:right w:val="single" w:color="CCCCCC" w:sz="4"/>
            </w:tcBorders>
            <w:shd w:fill="FFF9C4" w:val="clear"/>
            <w:tcMar>
              <w:top w:type="dxa" w:w="80"/>
              <w:left w:type="dxa" w:w="100"/>
              <w:bottom w:type="dxa" w:w="80"/>
              <w:right w:type="dxa" w:w="100"/>
            </w:tcMar>
            <w:vAlign w:val="center"/>
          </w:tcPr>
          <w:p>
            <w:r>
              <w:rPr>
                <w:rFonts w:ascii="Arial" w:cs="Arial" w:eastAsia="Arial" w:hAnsi="Arial"/>
                <w:b/>
                <w:bCs/>
                <w:color w:val="37474F"/>
                <w:sz w:val="19"/>
                <w:szCs w:val="19"/>
              </w:rPr>
              <w:t xml:space="preserve">Intro &amp; Demo</w:t>
            </w:r>
          </w:p>
        </w:tc>
        <w:tc>
          <w:tcPr>
            <w:tcW w:type="dxa" w:w="626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r>
              <w:rPr>
                <w:rFonts w:ascii="Arial" w:cs="Arial" w:eastAsia="Arial" w:hAnsi="Arial"/>
                <w:color w:val="37474F"/>
                <w:sz w:val="19"/>
                <w:szCs w:val="19"/>
              </w:rPr>
              <w:t xml:space="preserve">Show your working cable car. Release the empty cup — it stops in the middle. Ask: 'Why did it stop?' Take answers. Now add rocks one at a time until it slides all the way. Ask: 'What changed? Why does more weight help?' Let kids reason it out. Read the challenge: (1) find the minimum rocks to make it slide all the way, (2) find the maximum rocks it can carry. Split into 2 groups — one per zip line.</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546E7A"/>
                <w:sz w:val="19"/>
                <w:szCs w:val="19"/>
              </w:rPr>
              <w:t xml:space="preserve">8–30 min</w:t>
            </w:r>
          </w:p>
        </w:tc>
        <w:tc>
          <w:tcPr>
            <w:tcW w:type="dxa" w:w="1900"/>
            <w:tcBorders>
              <w:top w:val="single" w:color="CCCCCC" w:sz="4"/>
              <w:left w:val="single" w:color="CCCCCC" w:sz="4"/>
              <w:bottom w:val="single" w:color="CCCCCC" w:sz="4"/>
              <w:right w:val="single" w:color="CCCCCC" w:sz="4"/>
            </w:tcBorders>
            <w:shd w:fill="BBDEFB" w:val="clear"/>
            <w:tcMar>
              <w:top w:type="dxa" w:w="80"/>
              <w:left w:type="dxa" w:w="100"/>
              <w:bottom w:type="dxa" w:w="80"/>
              <w:right w:type="dxa" w:w="100"/>
            </w:tcMar>
            <w:vAlign w:val="center"/>
          </w:tcPr>
          <w:p>
            <w:r>
              <w:rPr>
                <w:rFonts w:ascii="Arial" w:cs="Arial" w:eastAsia="Arial" w:hAnsi="Arial"/>
                <w:b/>
                <w:bCs/>
                <w:color w:val="37474F"/>
                <w:sz w:val="19"/>
                <w:szCs w:val="19"/>
              </w:rPr>
              <w:t xml:space="preserve">Build</w:t>
            </w:r>
          </w:p>
        </w:tc>
        <w:tc>
          <w:tcPr>
            <w:tcW w:type="dxa" w:w="62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37474F"/>
                <w:sz w:val="19"/>
                <w:szCs w:val="19"/>
              </w:rPr>
              <w:t xml:space="preserve">STEP 1 (2 min): Take your pre-threaded straw and paper cup (2 holes pre-punched in rim). STEP 2 (5 min): Cut two 30 cm strings — same length. STEP 3 (8 min): Thread String 1 through the LEFT hole (outside → inside), tie a big double knot inside. Thread String 2 through the RIGHT hole, double knot inside. Tug each string from outside to confirm knots hold. STEP 4 (8 min): Tie the outside end of String 1 to the LEFT tip of the straw (double knot). Tie the outside end of String 2 to the RIGHT tip of the straw. Cup now hangs as a gondola! STEP 5 (4 min): Level check — cup must hang flat. If tilting: adjust the inside knot on the low side. Slide test — straw must move freely. INSTRUCTOR CHECK: every cup hangs level and straw slides freely before test runs.</w:t>
            </w:r>
          </w:p>
        </w:tc>
      </w:tr>
      <w:tr>
        <w:tc>
          <w:tcPr>
            <w:tcW w:type="dxa" w:w="12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center"/>
          </w:tcPr>
          <w:p>
            <w:r>
              <w:rPr>
                <w:rFonts w:ascii="Arial" w:cs="Arial" w:eastAsia="Arial" w:hAnsi="Arial"/>
                <w:b/>
                <w:bCs/>
                <w:color w:val="546E7A"/>
                <w:sz w:val="19"/>
                <w:szCs w:val="19"/>
              </w:rPr>
              <w:t xml:space="preserve">30–48 min</w:t>
            </w:r>
          </w:p>
        </w:tc>
        <w:tc>
          <w:tcPr>
            <w:tcW w:type="dxa" w:w="1900"/>
            <w:tcBorders>
              <w:top w:val="single" w:color="CCCCCC" w:sz="4"/>
              <w:left w:val="single" w:color="CCCCCC" w:sz="4"/>
              <w:bottom w:val="single" w:color="CCCCCC" w:sz="4"/>
              <w:right w:val="single" w:color="CCCCCC" w:sz="4"/>
            </w:tcBorders>
            <w:shd w:fill="C8E6C9" w:val="clear"/>
            <w:tcMar>
              <w:top w:type="dxa" w:w="80"/>
              <w:left w:type="dxa" w:w="100"/>
              <w:bottom w:type="dxa" w:w="80"/>
              <w:right w:type="dxa" w:w="100"/>
            </w:tcMar>
            <w:vAlign w:val="center"/>
          </w:tcPr>
          <w:p>
            <w:r>
              <w:rPr>
                <w:rFonts w:ascii="Arial" w:cs="Arial" w:eastAsia="Arial" w:hAnsi="Arial"/>
                <w:b/>
                <w:bCs/>
                <w:color w:val="37474F"/>
                <w:sz w:val="19"/>
                <w:szCs w:val="19"/>
              </w:rPr>
              <w:t xml:space="preserve">Test Runs</w:t>
            </w:r>
          </w:p>
        </w:tc>
        <w:tc>
          <w:tcPr>
            <w:tcW w:type="dxa" w:w="626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r>
              <w:rPr>
                <w:rFonts w:ascii="Arial" w:cs="Arial" w:eastAsia="Arial" w:hAnsi="Arial"/>
                <w:color w:val="37474F"/>
                <w:sz w:val="19"/>
                <w:szCs w:val="19"/>
              </w:rPr>
              <w:t xml:space="preserve">GROUP A at Line 1, GROUP B at Line 2 — kids form queues. ROUND 1 (empty): Does the empty cup slide? Record YES/NO — most will say NO. ROUND 2 (find minimum): Each kid adds rocks one at a time until cup slides all the way. Record minimum rock count on class chart. ROUND 3 (find maximum): Keep adding rocks — at what point does it stop again or rocks fall out? Record maximum. Kids waiting fill in class chart while watching.</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546E7A"/>
                <w:sz w:val="19"/>
                <w:szCs w:val="19"/>
              </w:rPr>
              <w:t xml:space="preserve">48–62 min</w:t>
            </w:r>
          </w:p>
        </w:tc>
        <w:tc>
          <w:tcPr>
            <w:tcW w:type="dxa" w:w="1900"/>
            <w:tcBorders>
              <w:top w:val="single" w:color="CCCCCC" w:sz="4"/>
              <w:left w:val="single" w:color="CCCCCC" w:sz="4"/>
              <w:bottom w:val="single" w:color="CCCCCC" w:sz="4"/>
              <w:right w:val="single" w:color="CCCCCC" w:sz="4"/>
            </w:tcBorders>
            <w:shd w:fill="F8BBD9" w:val="clear"/>
            <w:tcMar>
              <w:top w:type="dxa" w:w="80"/>
              <w:left w:type="dxa" w:w="100"/>
              <w:bottom w:type="dxa" w:w="80"/>
              <w:right w:type="dxa" w:w="100"/>
            </w:tcMar>
            <w:vAlign w:val="center"/>
          </w:tcPr>
          <w:p>
            <w:r>
              <w:rPr>
                <w:rFonts w:ascii="Arial" w:cs="Arial" w:eastAsia="Arial" w:hAnsi="Arial"/>
                <w:b/>
                <w:bCs/>
                <w:color w:val="37474F"/>
                <w:sz w:val="19"/>
                <w:szCs w:val="19"/>
              </w:rPr>
              <w:t xml:space="preserve">Fix &amp; Improve</w:t>
            </w:r>
          </w:p>
        </w:tc>
        <w:tc>
          <w:tcPr>
            <w:tcW w:type="dxa" w:w="62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37474F"/>
                <w:sz w:val="19"/>
                <w:szCs w:val="19"/>
              </w:rPr>
              <w:t xml:space="preserve">Ask: 'What stopped working?' Common fixes: (1) too few rocks — add more, (2) cup tilting — redistribute rocks evenly, (3) straw catching — untwist strings. Each kid makes ONE change and retests. Ask: 'What would make it carry even more rocks?' Guide toward: steeper angle, smoother string, wider cup, lighter cup itself.</w:t>
            </w:r>
          </w:p>
        </w:tc>
      </w:tr>
      <w:tr>
        <w:tc>
          <w:tcPr>
            <w:tcW w:type="dxa" w:w="12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center"/>
          </w:tcPr>
          <w:p>
            <w:r>
              <w:rPr>
                <w:rFonts w:ascii="Arial" w:cs="Arial" w:eastAsia="Arial" w:hAnsi="Arial"/>
                <w:b/>
                <w:bCs/>
                <w:color w:val="546E7A"/>
                <w:sz w:val="19"/>
                <w:szCs w:val="19"/>
              </w:rPr>
              <w:t xml:space="preserve">62–70 min</w:t>
            </w:r>
          </w:p>
        </w:tc>
        <w:tc>
          <w:tcPr>
            <w:tcW w:type="dxa" w:w="1900"/>
            <w:tcBorders>
              <w:top w:val="single" w:color="CCCCCC" w:sz="4"/>
              <w:left w:val="single" w:color="CCCCCC" w:sz="4"/>
              <w:bottom w:val="single" w:color="CCCCCC" w:sz="4"/>
              <w:right w:val="single" w:color="CCCCCC" w:sz="4"/>
            </w:tcBorders>
            <w:shd w:fill="E3F2FD" w:val="clear"/>
            <w:tcMar>
              <w:top w:type="dxa" w:w="80"/>
              <w:left w:type="dxa" w:w="100"/>
              <w:bottom w:type="dxa" w:w="80"/>
              <w:right w:type="dxa" w:w="100"/>
            </w:tcMar>
            <w:vAlign w:val="center"/>
          </w:tcPr>
          <w:p>
            <w:r>
              <w:rPr>
                <w:rFonts w:ascii="Arial" w:cs="Arial" w:eastAsia="Arial" w:hAnsi="Arial"/>
                <w:b/>
                <w:bCs/>
                <w:color w:val="37474F"/>
                <w:sz w:val="19"/>
                <w:szCs w:val="19"/>
              </w:rPr>
              <w:t xml:space="preserve">Share Out</w:t>
            </w:r>
          </w:p>
        </w:tc>
        <w:tc>
          <w:tcPr>
            <w:tcW w:type="dxa" w:w="626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r>
              <w:rPr>
                <w:rFonts w:ascii="Arial" w:cs="Arial" w:eastAsia="Arial" w:hAnsi="Arial"/>
                <w:color w:val="37474F"/>
                <w:sz w:val="19"/>
                <w:szCs w:val="19"/>
              </w:rPr>
              <w:t xml:space="preserve">Review class chart. Ask: 'Who carried the most rocks? What made their design better?' Discuss the science: gravity vs friction — the weight of rocks creates downward force that overcomes string friction. Vocab: PULLEY, GRAVITY, FRICTION, LOAD, FORCE. Real world: cable cars in San Francisco, ski gondolas, ziplines, aerial tramways. Clean up — collect all rocks.</w:t>
            </w:r>
          </w:p>
        </w:tc>
      </w:tr>
    </w:tbl>
    <w:p>
      <w:r>
        <w:br w:type="page"/>
      </w:r>
    </w:p>
    <w:p>
      <w:pPr>
        <w:spacing w:after="40" w:before="40"/>
      </w:pPr>
      <w:r>
        <w:rPr>
          <w:rFonts w:ascii="Arial" w:cs="Arial" w:eastAsia="Arial" w:hAnsi="Arial"/>
          <w:color w:val="9E9E9E"/>
          <w:sz w:val="19"/>
          <w:szCs w:val="19"/>
        </w:rPr>
        <w:t xml:space="preserve">WEEK 1  —  MONDAY AUGUST 18</w:t>
      </w:r>
    </w:p>
    <w:p>
      <w:pPr>
        <w:pBdr>
          <w:bottom w:val="single" w:color="1565C0" w:sz="8" w:space="4"/>
        </w:pBdr>
        <w:spacing w:after="100" w:before="200"/>
      </w:pPr>
      <w:r>
        <w:rPr>
          <w:rFonts w:ascii="Arial" w:cs="Arial" w:eastAsia="Arial" w:hAnsi="Arial"/>
          <w:b/>
          <w:bCs/>
          <w:color w:val="1565C0"/>
          <w:sz w:val="38"/>
          <w:szCs w:val="38"/>
        </w:rPr>
        <w:t xml:space="preserve">Grades 3–4: Well Pulley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E3F2FD" w:val="clear"/>
            <w:tcMar>
              <w:top w:type="dxa" w:w="100"/>
              <w:left w:type="dxa" w:w="160"/>
              <w:bottom w:type="dxa" w:w="100"/>
              <w:right w:type="dxa" w:w="160"/>
            </w:tcMar>
          </w:tcPr>
          <w:p>
            <w:pPr>
              <w:spacing w:after="0" w:before="0"/>
            </w:pPr>
            <w:r>
              <w:rPr>
                <w:rFonts w:ascii="Arial" w:cs="Arial" w:eastAsia="Arial" w:hAnsi="Arial"/>
                <w:b/>
                <w:bCs/>
                <w:color w:val="1565C0"/>
                <w:sz w:val="20"/>
                <w:szCs w:val="20"/>
              </w:rPr>
              <w:t xml:space="preserve">Simple Machine:  </w:t>
            </w:r>
            <w:r>
              <w:rPr>
                <w:rFonts w:ascii="Arial" w:cs="Arial" w:eastAsia="Arial" w:hAnsi="Arial"/>
                <w:color w:val="37474F"/>
                <w:sz w:val="20"/>
                <w:szCs w:val="20"/>
              </w:rPr>
              <w:t xml:space="preserve">Wheel &amp; Axle   |   Duration: 70 minutes   |   Individual build — 13 kids</w:t>
            </w:r>
          </w:p>
        </w:tc>
      </w:tr>
    </w:tbl>
    <w:p>
      <w:pPr>
        <w:spacing w:after="60" w:before="120"/>
      </w:pPr>
      <w:r>
        <w:t xml:space="preserve"/>
      </w:r>
    </w:p>
    <w:p>
      <w:pPr>
        <w:spacing w:after="60" w:before="160"/>
      </w:pPr>
      <w:r>
        <w:rPr>
          <w:rFonts w:ascii="Arial" w:cs="Arial" w:eastAsia="Arial" w:hAnsi="Arial"/>
          <w:b/>
          <w:bCs/>
          <w:color w:val="546E7A"/>
          <w:sz w:val="23"/>
          <w:szCs w:val="23"/>
        </w:rPr>
        <w:t xml:space="preserve">Build Steps — Step by Step</w:t>
      </w:r>
    </w:p>
    <w:p>
      <w:pPr>
        <w:spacing w:after="120" w:before="120"/>
        <w:jc w:val="center"/>
      </w:pPr>
      <w:r>
        <w:drawing>
          <wp:inline distT="0" distB="0" distL="0" distR="0">
            <wp:extent cx="5334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571875"/>
                    </a:xfrm>
                    <a:prstGeom prst="rect">
                      <a:avLst/>
                    </a:prstGeom>
                  </pic:spPr>
                </pic:pic>
              </a:graphicData>
            </a:graphic>
          </wp:inline>
        </w:drawing>
      </w:r>
    </w:p>
    <w:p>
      <w:pPr>
        <w:spacing w:after="60" w:before="100"/>
      </w:pPr>
      <w:r>
        <w:t xml:space="preserve"/>
      </w:r>
    </w:p>
    <w:p>
      <w:pPr>
        <w:spacing w:after="60" w:before="160"/>
      </w:pPr>
      <w:r>
        <w:rPr>
          <w:rFonts w:ascii="Arial" w:cs="Arial" w:eastAsia="Arial" w:hAnsi="Arial"/>
          <w:b/>
          <w:bCs/>
          <w:color w:val="546E7A"/>
          <w:sz w:val="23"/>
          <w:szCs w:val="23"/>
        </w:rPr>
        <w:t xml:space="preserve">Instructor Prep — Do This BEFORE Kids Arrive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4"/>
              <w:left w:val="single" w:color="E65100" w:sz="4"/>
              <w:bottom w:val="single" w:color="E65100" w:sz="4"/>
              <w:right w:val="single" w:color="E65100" w:sz="4"/>
            </w:tcBorders>
            <w:shd w:fill="FFF3E0" w:val="clear"/>
            <w:tcMar>
              <w:top w:type="dxa" w:w="100"/>
              <w:left w:type="dxa" w:w="160"/>
              <w:bottom w:type="dxa" w:w="100"/>
              <w:right w:type="dxa" w:w="160"/>
            </w:tcMar>
          </w:tcPr>
          <w:p>
            <w:pPr>
              <w:spacing w:after="0" w:before="0"/>
            </w:pPr>
            <w:r>
              <w:rPr>
                <w:rFonts w:ascii="Arial" w:cs="Arial" w:eastAsia="Arial" w:hAnsi="Arial"/>
                <w:b/>
                <w:bCs/>
                <w:color w:val="E65100"/>
                <w:sz w:val="20"/>
                <w:szCs w:val="20"/>
              </w:rPr>
              <w:t xml:space="preserve">⚠  PREP:  </w:t>
            </w:r>
            <w:r>
              <w:rPr>
                <w:rFonts w:ascii="Arial" w:cs="Arial" w:eastAsia="Arial" w:hAnsi="Arial"/>
                <w:color w:val="37474F"/>
                <w:sz w:val="20"/>
                <w:szCs w:val="20"/>
              </w:rPr>
              <w:t xml:space="preserve">Pre-cut corrugated cardboard: 2 large pieces per kid for the double-layer cylinder, 1 flat square per kid for the base, 1 small piece per kid for the bucket. Have your demo well fully assembled and working. Test it yourself: turn the skewer crank and confirm the bucket rises and lowers smoothly without the string tangling.</w:t>
            </w:r>
          </w:p>
        </w:tc>
      </w:tr>
    </w:tbl>
    <w:p>
      <w:pPr>
        <w:spacing w:after="60" w:before="100"/>
      </w:pPr>
      <w:r>
        <w:t xml:space="preserve"/>
      </w:r>
    </w:p>
    <w:p>
      <w:pPr>
        <w:spacing w:after="60" w:before="160"/>
      </w:pPr>
      <w:r>
        <w:rPr>
          <w:rFonts w:ascii="Arial" w:cs="Arial" w:eastAsia="Arial" w:hAnsi="Arial"/>
          <w:b/>
          <w:bCs/>
          <w:color w:val="546E7A"/>
          <w:sz w:val="23"/>
          <w:szCs w:val="23"/>
        </w:rPr>
        <w:t xml:space="preserve">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pPr>
              <w:spacing w:after="60" w:before="0"/>
            </w:pPr>
            <w:r>
              <w:rPr>
                <w:rFonts w:ascii="Arial" w:cs="Arial" w:eastAsia="Arial" w:hAnsi="Arial"/>
                <w:b/>
                <w:bCs/>
                <w:color w:val="37474F"/>
                <w:sz w:val="20"/>
                <w:szCs w:val="20"/>
              </w:rPr>
              <w:t xml:space="preserve">Per Kid</w:t>
            </w:r>
          </w:p>
          <w:p>
            <w:pPr>
              <w:pStyle w:val="ListParagraph"/>
              <w:numPr>
                <w:ilvl w:val="0"/>
                <w:numId w:val="2"/>
              </w:numPr>
              <w:spacing w:after="30" w:before="30"/>
            </w:pPr>
            <w:r>
              <w:rPr>
                <w:rFonts w:ascii="Arial" w:cs="Arial" w:eastAsia="Arial" w:hAnsi="Arial"/>
                <w:color w:val="37474F"/>
                <w:sz w:val="19"/>
                <w:szCs w:val="19"/>
              </w:rPr>
              <w:t xml:space="preserve">2 large corrugated cardboard pieces (well cylinder — double layer)</w:t>
            </w:r>
          </w:p>
          <w:p>
            <w:pPr>
              <w:pStyle w:val="ListParagraph"/>
              <w:numPr>
                <w:ilvl w:val="0"/>
                <w:numId w:val="2"/>
              </w:numPr>
              <w:spacing w:after="30" w:before="30"/>
            </w:pPr>
            <w:r>
              <w:rPr>
                <w:rFonts w:ascii="Arial" w:cs="Arial" w:eastAsia="Arial" w:hAnsi="Arial"/>
                <w:color w:val="37474F"/>
                <w:sz w:val="19"/>
                <w:szCs w:val="19"/>
              </w:rPr>
              <w:t xml:space="preserve">1 flat corrugated cardboard square (base)</w:t>
            </w:r>
          </w:p>
          <w:p>
            <w:pPr>
              <w:pStyle w:val="ListParagraph"/>
              <w:numPr>
                <w:ilvl w:val="0"/>
                <w:numId w:val="2"/>
              </w:numPr>
              <w:spacing w:after="30" w:before="30"/>
            </w:pPr>
            <w:r>
              <w:rPr>
                <w:rFonts w:ascii="Arial" w:cs="Arial" w:eastAsia="Arial" w:hAnsi="Arial"/>
                <w:color w:val="37474F"/>
                <w:sz w:val="19"/>
                <w:szCs w:val="19"/>
              </w:rPr>
              <w:t xml:space="preserve">1 small corrugated piece (bucket)</w:t>
            </w:r>
          </w:p>
          <w:p>
            <w:pPr>
              <w:pStyle w:val="ListParagraph"/>
              <w:numPr>
                <w:ilvl w:val="0"/>
                <w:numId w:val="2"/>
              </w:numPr>
              <w:spacing w:after="30" w:before="30"/>
            </w:pPr>
            <w:r>
              <w:rPr>
                <w:rFonts w:ascii="Arial" w:cs="Arial" w:eastAsia="Arial" w:hAnsi="Arial"/>
                <w:color w:val="37474F"/>
                <w:sz w:val="19"/>
                <w:szCs w:val="19"/>
              </w:rPr>
              <w:t xml:space="preserve">2 popsicle sticks (uprights)</w:t>
            </w:r>
          </w:p>
          <w:p>
            <w:pPr>
              <w:pStyle w:val="ListParagraph"/>
              <w:numPr>
                <w:ilvl w:val="0"/>
                <w:numId w:val="2"/>
              </w:numPr>
              <w:spacing w:after="30" w:before="30"/>
            </w:pPr>
            <w:r>
              <w:rPr>
                <w:rFonts w:ascii="Arial" w:cs="Arial" w:eastAsia="Arial" w:hAnsi="Arial"/>
                <w:color w:val="37474F"/>
                <w:sz w:val="19"/>
                <w:szCs w:val="19"/>
              </w:rPr>
              <w:t xml:space="preserve">1 wooden skewer (axle)</w:t>
            </w:r>
          </w:p>
          <w:p>
            <w:pPr>
              <w:pStyle w:val="ListParagraph"/>
              <w:numPr>
                <w:ilvl w:val="0"/>
                <w:numId w:val="2"/>
              </w:numPr>
              <w:spacing w:after="30" w:before="30"/>
            </w:pPr>
            <w:r>
              <w:rPr>
                <w:rFonts w:ascii="Arial" w:cs="Arial" w:eastAsia="Arial" w:hAnsi="Arial"/>
                <w:color w:val="37474F"/>
                <w:sz w:val="19"/>
                <w:szCs w:val="19"/>
              </w:rPr>
              <w:t xml:space="preserve">50cm string</w:t>
            </w:r>
          </w:p>
          <w:p>
            <w:pPr>
              <w:pStyle w:val="ListParagraph"/>
              <w:numPr>
                <w:ilvl w:val="0"/>
                <w:numId w:val="2"/>
              </w:numPr>
              <w:spacing w:after="30" w:before="30"/>
            </w:pPr>
            <w:r>
              <w:rPr>
                <w:rFonts w:ascii="Arial" w:cs="Arial" w:eastAsia="Arial" w:hAnsi="Arial"/>
                <w:color w:val="37474F"/>
                <w:sz w:val="19"/>
                <w:szCs w:val="19"/>
              </w:rPr>
              <w:t xml:space="preserve">1 small cardstock strip (crank handle)</w:t>
            </w:r>
          </w:p>
          <w:p>
            <w:pPr>
              <w:pStyle w:val="ListParagraph"/>
              <w:numPr>
                <w:ilvl w:val="0"/>
                <w:numId w:val="2"/>
              </w:numPr>
              <w:spacing w:after="30" w:before="30"/>
            </w:pPr>
            <w:r>
              <w:rPr>
                <w:rFonts w:ascii="Arial" w:cs="Arial" w:eastAsia="Arial" w:hAnsi="Arial"/>
                <w:color w:val="37474F"/>
                <w:sz w:val="19"/>
                <w:szCs w:val="19"/>
              </w:rPr>
              <w:t xml:space="preserve">Masking tape</w:t>
            </w:r>
          </w:p>
        </w:tc>
        <w:tc>
          <w:tcPr>
            <w:tcW w:type="dxa" w:w="468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spacing w:after="60" w:before="0"/>
            </w:pPr>
            <w:r>
              <w:rPr>
                <w:rFonts w:ascii="Arial" w:cs="Arial" w:eastAsia="Arial" w:hAnsi="Arial"/>
                <w:b/>
                <w:bCs/>
                <w:color w:val="37474F"/>
                <w:sz w:val="20"/>
                <w:szCs w:val="20"/>
              </w:rPr>
              <w:t xml:space="preserve">Shared / Class Setup</w:t>
            </w:r>
          </w:p>
          <w:p>
            <w:pPr>
              <w:pStyle w:val="ListParagraph"/>
              <w:numPr>
                <w:ilvl w:val="0"/>
                <w:numId w:val="2"/>
              </w:numPr>
              <w:spacing w:after="30" w:before="30"/>
            </w:pPr>
            <w:r>
              <w:rPr>
                <w:rFonts w:ascii="Arial" w:cs="Arial" w:eastAsia="Arial" w:hAnsi="Arial"/>
                <w:color w:val="37474F"/>
                <w:sz w:val="19"/>
                <w:szCs w:val="19"/>
              </w:rPr>
              <w:t xml:space="preserve">Demo well (instructor's, fully working)</w:t>
            </w:r>
          </w:p>
          <w:p>
            <w:pPr>
              <w:pStyle w:val="ListParagraph"/>
              <w:numPr>
                <w:ilvl w:val="0"/>
                <w:numId w:val="2"/>
              </w:numPr>
              <w:spacing w:after="30" w:before="30"/>
            </w:pPr>
            <w:r>
              <w:rPr>
                <w:rFonts w:ascii="Arial" w:cs="Arial" w:eastAsia="Arial" w:hAnsi="Arial"/>
                <w:color w:val="37474F"/>
                <w:sz w:val="19"/>
                <w:szCs w:val="19"/>
              </w:rPr>
              <w:t xml:space="preserve">Extra corrugated cardboard for repairs</w:t>
            </w:r>
          </w:p>
          <w:p>
            <w:pPr>
              <w:pStyle w:val="ListParagraph"/>
              <w:numPr>
                <w:ilvl w:val="0"/>
                <w:numId w:val="2"/>
              </w:numPr>
              <w:spacing w:after="30" w:before="30"/>
            </w:pPr>
            <w:r>
              <w:rPr>
                <w:rFonts w:ascii="Arial" w:cs="Arial" w:eastAsia="Arial" w:hAnsi="Arial"/>
                <w:color w:val="37474F"/>
                <w:sz w:val="19"/>
                <w:szCs w:val="19"/>
              </w:rPr>
              <w:t xml:space="preserve">Extra skewers</w:t>
            </w:r>
          </w:p>
          <w:p>
            <w:pPr>
              <w:pStyle w:val="ListParagraph"/>
              <w:numPr>
                <w:ilvl w:val="0"/>
                <w:numId w:val="2"/>
              </w:numPr>
              <w:spacing w:after="30" w:before="30"/>
            </w:pPr>
            <w:r>
              <w:rPr>
                <w:rFonts w:ascii="Arial" w:cs="Arial" w:eastAsia="Arial" w:hAnsi="Arial"/>
                <w:color w:val="37474F"/>
                <w:sz w:val="19"/>
                <w:szCs w:val="19"/>
              </w:rPr>
              <w:t xml:space="preserve">Class chart: Name | Cranks to raise bucket | After improvement</w:t>
            </w:r>
          </w:p>
        </w:tc>
      </w:tr>
    </w:tbl>
    <w:p>
      <w:pPr>
        <w:spacing w:after="60" w:before="140"/>
      </w:pPr>
      <w:r>
        <w:t xml:space="preserve"/>
      </w:r>
    </w:p>
    <w:p>
      <w:pPr>
        <w:spacing w:after="60" w:before="160"/>
      </w:pPr>
      <w:r>
        <w:rPr>
          <w:rFonts w:ascii="Arial" w:cs="Arial" w:eastAsia="Arial" w:hAnsi="Arial"/>
          <w:b/>
          <w:bCs/>
          <w:color w:val="546E7A"/>
          <w:sz w:val="23"/>
          <w:szCs w:val="23"/>
        </w:rPr>
        <w:t xml:space="preserve">Instructor Demo Guide — Build This Before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4"/>
              <w:bottom w:val="single" w:color="2E7D32" w:sz="4"/>
              <w:right w:val="single" w:color="2E7D32" w:sz="4"/>
            </w:tcBorders>
            <w:shd w:fill="E8F5E9" w:val="clear"/>
            <w:tcMar>
              <w:top w:type="dxa" w:w="100"/>
              <w:left w:type="dxa" w:w="160"/>
              <w:bottom w:type="dxa" w:w="100"/>
              <w:right w:type="dxa" w:w="160"/>
            </w:tcMar>
          </w:tcPr>
          <w:p>
            <w:pPr>
              <w:spacing w:after="80" w:before="0"/>
            </w:pPr>
            <w:r>
              <w:rPr>
                <w:rFonts w:ascii="Arial" w:cs="Arial" w:eastAsia="Arial" w:hAnsi="Arial"/>
                <w:b/>
                <w:bCs/>
                <w:color w:val="1B5E20"/>
                <w:sz w:val="22"/>
                <w:szCs w:val="22"/>
              </w:rPr>
              <w:t xml:space="preserve">INSTRUCTOR DEMO GUIDE — Build this before class</w:t>
            </w:r>
          </w:p>
          <w:p>
            <w:pPr>
              <w:pStyle w:val="ListParagraph"/>
              <w:numPr>
                <w:ilvl w:val="0"/>
                <w:numId w:val="3"/>
              </w:numPr>
              <w:spacing w:after="40" w:before="40"/>
            </w:pPr>
            <w:r>
              <w:rPr>
                <w:rFonts w:ascii="Arial" w:cs="Arial" w:eastAsia="Arial" w:hAnsi="Arial"/>
                <w:color w:val="37474F"/>
                <w:sz w:val="20"/>
                <w:szCs w:val="20"/>
              </w:rPr>
              <w:t xml:space="preserve">WELL BODY: Stack two large corrugated cardboard pieces together. Roll them tightly into a double-layer cylinder — this makes it thick and rigid. Tape the seam firmly along the full length. Test: squeeze the cylinder — it should hold its shape firmly.</w:t>
            </w:r>
          </w:p>
          <w:p>
            <w:pPr>
              <w:pStyle w:val="ListParagraph"/>
              <w:numPr>
                <w:ilvl w:val="0"/>
                <w:numId w:val="3"/>
              </w:numPr>
              <w:spacing w:after="40" w:before="40"/>
            </w:pPr>
            <w:r>
              <w:rPr>
                <w:rFonts w:ascii="Arial" w:cs="Arial" w:eastAsia="Arial" w:hAnsi="Arial"/>
                <w:color w:val="37474F"/>
                <w:sz w:val="20"/>
                <w:szCs w:val="20"/>
              </w:rPr>
              <w:t xml:space="preserve">BASE: Place the cylinder upright on the flat corrugated square. Tape around the outside base edge firmly. Test: push the cylinder sideways — it must not tip over.</w:t>
            </w:r>
          </w:p>
          <w:p>
            <w:pPr>
              <w:pStyle w:val="ListParagraph"/>
              <w:numPr>
                <w:ilvl w:val="0"/>
                <w:numId w:val="3"/>
              </w:numPr>
              <w:spacing w:after="40" w:before="40"/>
            </w:pPr>
            <w:r>
              <w:rPr>
                <w:rFonts w:ascii="Arial" w:cs="Arial" w:eastAsia="Arial" w:hAnsi="Arial"/>
                <w:color w:val="37474F"/>
                <w:sz w:val="20"/>
                <w:szCs w:val="20"/>
              </w:rPr>
              <w:t xml:space="preserve">UPRIGHTS: Push one popsicle stick deep into the corrugated ridges on the LEFT side of the cylinder. The ridges grip it naturally — no tape needed. It should stand firmly upright extending 8-10cm above the top. Repeat on the RIGHT side.</w:t>
            </w:r>
          </w:p>
          <w:p>
            <w:pPr>
              <w:pStyle w:val="ListParagraph"/>
              <w:numPr>
                <w:ilvl w:val="0"/>
                <w:numId w:val="3"/>
              </w:numPr>
              <w:spacing w:after="40" w:before="40"/>
            </w:pPr>
            <w:r>
              <w:rPr>
                <w:rFonts w:ascii="Arial" w:cs="Arial" w:eastAsia="Arial" w:hAnsi="Arial"/>
                <w:color w:val="37474F"/>
                <w:sz w:val="20"/>
                <w:szCs w:val="20"/>
              </w:rPr>
              <w:t xml:space="preserve">SKEWER AXLE: Rest the wooden skewer horizontally across the top of both uprights. Tape each end lightly to the upright — skewer must still rotate freely. Test by spinning it with your fingers.</w:t>
            </w:r>
          </w:p>
          <w:p>
            <w:pPr>
              <w:pStyle w:val="ListParagraph"/>
              <w:numPr>
                <w:ilvl w:val="0"/>
                <w:numId w:val="3"/>
              </w:numPr>
              <w:spacing w:after="40" w:before="40"/>
            </w:pPr>
            <w:r>
              <w:rPr>
                <w:rFonts w:ascii="Arial" w:cs="Arial" w:eastAsia="Arial" w:hAnsi="Arial"/>
                <w:color w:val="37474F"/>
                <w:sz w:val="20"/>
                <w:szCs w:val="20"/>
              </w:rPr>
              <w:t xml:space="preserve">STRING: Tie one end of the string to the centre of the skewer with a tight knot. Wind the string around the skewer 3-4 times. Leave a free end hanging down into the well.</w:t>
            </w:r>
          </w:p>
          <w:p>
            <w:pPr>
              <w:pStyle w:val="ListParagraph"/>
              <w:numPr>
                <w:ilvl w:val="0"/>
                <w:numId w:val="3"/>
              </w:numPr>
              <w:spacing w:after="40" w:before="40"/>
            </w:pPr>
            <w:r>
              <w:rPr>
                <w:rFonts w:ascii="Arial" w:cs="Arial" w:eastAsia="Arial" w:hAnsi="Arial"/>
                <w:color w:val="37474F"/>
                <w:sz w:val="20"/>
                <w:szCs w:val="20"/>
              </w:rPr>
              <w:t xml:space="preserve">BUCKET: Roll the small corrugated piece into a small cylinder. Tape the seam. Tie 3 short strings around the rim of the bucket equally spaced. Knot all 3 together at the top. Tie this knot to the free hanging string end.</w:t>
            </w:r>
          </w:p>
          <w:p>
            <w:pPr>
              <w:pStyle w:val="ListParagraph"/>
              <w:numPr>
                <w:ilvl w:val="0"/>
                <w:numId w:val="3"/>
              </w:numPr>
              <w:spacing w:after="40" w:before="40"/>
            </w:pPr>
            <w:r>
              <w:rPr>
                <w:rFonts w:ascii="Arial" w:cs="Arial" w:eastAsia="Arial" w:hAnsi="Arial"/>
                <w:color w:val="37474F"/>
                <w:sz w:val="20"/>
                <w:szCs w:val="20"/>
              </w:rPr>
              <w:t xml:space="preserve">CRANK: Tape a small cardstock strip to one end of the skewer as a handle. Test: turn the crank — skewer rotates — string winds up — bucket rises. Turn other way — bucket lowers. Practice until smooth.</w:t>
            </w:r>
          </w:p>
        </w:tc>
      </w:tr>
    </w:tbl>
    <w:p>
      <w:pPr>
        <w:spacing w:after="60" w:before="120"/>
      </w:pPr>
      <w:r>
        <w:t xml:space="preserve"/>
      </w:r>
    </w:p>
    <w:p>
      <w:pPr>
        <w:spacing w:after="60" w:before="160"/>
      </w:pPr>
      <w:r>
        <w:rPr>
          <w:rFonts w:ascii="Arial" w:cs="Arial" w:eastAsia="Arial" w:hAnsi="Arial"/>
          <w:b/>
          <w:bCs/>
          <w:color w:val="546E7A"/>
          <w:sz w:val="23"/>
          <w:szCs w:val="23"/>
        </w:rPr>
        <w:t xml:space="preserve">Step-by-Step 70-Minute Session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6260"/>
      </w:tblGrid>
      <w:tr>
        <w:tc>
          <w:tcPr>
            <w:tcW w:type="dxa" w:w="1200"/>
            <w:tcBorders>
              <w:top w:val="single" w:color="CCCCCC" w:sz="4"/>
              <w:left w:val="single" w:color="CCCCCC" w:sz="4"/>
              <w:bottom w:val="single" w:color="CCCCCC" w:sz="4"/>
              <w:right w:val="single" w:color="CCCCCC" w:sz="4"/>
            </w:tcBorders>
            <w:shd w:fill="263238" w:val="clear"/>
            <w:tcMar>
              <w:top w:type="dxa" w:w="80"/>
              <w:left w:type="dxa" w:w="100"/>
              <w:bottom w:type="dxa" w:w="80"/>
              <w:right w:type="dxa" w:w="100"/>
            </w:tcMar>
          </w:tcPr>
          <w:p>
            <w:r>
              <w:rPr>
                <w:rFonts w:ascii="Arial" w:cs="Arial" w:eastAsia="Arial" w:hAnsi="Arial"/>
                <w:b/>
                <w:bCs/>
                <w:color w:val="FFFFFF"/>
                <w:sz w:val="19"/>
                <w:szCs w:val="19"/>
              </w:rPr>
              <w:t xml:space="preserve">TIME</w:t>
            </w:r>
          </w:p>
        </w:tc>
        <w:tc>
          <w:tcPr>
            <w:tcW w:type="dxa" w:w="1900"/>
            <w:tcBorders>
              <w:top w:val="single" w:color="CCCCCC" w:sz="4"/>
              <w:left w:val="single" w:color="CCCCCC" w:sz="4"/>
              <w:bottom w:val="single" w:color="CCCCCC" w:sz="4"/>
              <w:right w:val="single" w:color="CCCCCC" w:sz="4"/>
            </w:tcBorders>
            <w:shd w:fill="263238" w:val="clear"/>
            <w:tcMar>
              <w:top w:type="dxa" w:w="80"/>
              <w:left w:type="dxa" w:w="100"/>
              <w:bottom w:type="dxa" w:w="80"/>
              <w:right w:type="dxa" w:w="100"/>
            </w:tcMar>
          </w:tcPr>
          <w:p>
            <w:r>
              <w:rPr>
                <w:rFonts w:ascii="Arial" w:cs="Arial" w:eastAsia="Arial" w:hAnsi="Arial"/>
                <w:b/>
                <w:bCs/>
                <w:color w:val="FFFFFF"/>
                <w:sz w:val="19"/>
                <w:szCs w:val="19"/>
              </w:rPr>
              <w:t xml:space="preserve">PHASE</w:t>
            </w:r>
          </w:p>
        </w:tc>
        <w:tc>
          <w:tcPr>
            <w:tcW w:type="dxa" w:w="6260"/>
            <w:tcBorders>
              <w:top w:val="single" w:color="CCCCCC" w:sz="4"/>
              <w:left w:val="single" w:color="CCCCCC" w:sz="4"/>
              <w:bottom w:val="single" w:color="CCCCCC" w:sz="4"/>
              <w:right w:val="single" w:color="CCCCCC" w:sz="4"/>
            </w:tcBorders>
            <w:shd w:fill="263238" w:val="clear"/>
            <w:tcMar>
              <w:top w:type="dxa" w:w="80"/>
              <w:left w:type="dxa" w:w="100"/>
              <w:bottom w:type="dxa" w:w="80"/>
              <w:right w:type="dxa" w:w="100"/>
            </w:tcMar>
          </w:tcPr>
          <w:p>
            <w:r>
              <w:rPr>
                <w:rFonts w:ascii="Arial" w:cs="Arial" w:eastAsia="Arial" w:hAnsi="Arial"/>
                <w:b/>
                <w:bCs/>
                <w:color w:val="FFFFFF"/>
                <w:sz w:val="19"/>
                <w:szCs w:val="19"/>
              </w:rPr>
              <w:t xml:space="preserve">WHAT TO DO / SAY</w:t>
            </w:r>
          </w:p>
        </w:tc>
      </w:tr>
      <w:tr>
        <w:tc>
          <w:tcPr>
            <w:tcW w:type="dxa" w:w="12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center"/>
          </w:tcPr>
          <w:p>
            <w:r>
              <w:rPr>
                <w:rFonts w:ascii="Arial" w:cs="Arial" w:eastAsia="Arial" w:hAnsi="Arial"/>
                <w:b/>
                <w:bCs/>
                <w:color w:val="546E7A"/>
                <w:sz w:val="19"/>
                <w:szCs w:val="19"/>
              </w:rPr>
              <w:t xml:space="preserve">0–8 min</w:t>
            </w:r>
          </w:p>
        </w:tc>
        <w:tc>
          <w:tcPr>
            <w:tcW w:type="dxa" w:w="1900"/>
            <w:tcBorders>
              <w:top w:val="single" w:color="CCCCCC" w:sz="4"/>
              <w:left w:val="single" w:color="CCCCCC" w:sz="4"/>
              <w:bottom w:val="single" w:color="CCCCCC" w:sz="4"/>
              <w:right w:val="single" w:color="CCCCCC" w:sz="4"/>
            </w:tcBorders>
            <w:shd w:fill="FFF9C4" w:val="clear"/>
            <w:tcMar>
              <w:top w:type="dxa" w:w="80"/>
              <w:left w:type="dxa" w:w="100"/>
              <w:bottom w:type="dxa" w:w="80"/>
              <w:right w:type="dxa" w:w="100"/>
            </w:tcMar>
            <w:vAlign w:val="center"/>
          </w:tcPr>
          <w:p>
            <w:r>
              <w:rPr>
                <w:rFonts w:ascii="Arial" w:cs="Arial" w:eastAsia="Arial" w:hAnsi="Arial"/>
                <w:b/>
                <w:bCs/>
                <w:color w:val="37474F"/>
                <w:sz w:val="19"/>
                <w:szCs w:val="19"/>
              </w:rPr>
              <w:t xml:space="preserve">Intro &amp; Demo</w:t>
            </w:r>
          </w:p>
        </w:tc>
        <w:tc>
          <w:tcPr>
            <w:tcW w:type="dxa" w:w="626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r>
              <w:rPr>
                <w:rFonts w:ascii="Arial" w:cs="Arial" w:eastAsia="Arial" w:hAnsi="Arial"/>
                <w:color w:val="37474F"/>
                <w:sz w:val="19"/>
                <w:szCs w:val="19"/>
              </w:rPr>
              <w:t xml:space="preserve">Show your working well. Lower the bucket in, then crank it back up. Ask: 'What simple machine is the skewer acting as?' (wheel and axle — the crank is the wheel, skewer is the axle). 'Where do you see this in real life?' (water wells, winches, fishing reels). Challenge: build your own well — how few cranks does it take to raise the bucket fully? Hand out pre-cut materials.</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546E7A"/>
                <w:sz w:val="19"/>
                <w:szCs w:val="19"/>
              </w:rPr>
              <w:t xml:space="preserve">8–40 min</w:t>
            </w:r>
          </w:p>
        </w:tc>
        <w:tc>
          <w:tcPr>
            <w:tcW w:type="dxa" w:w="1900"/>
            <w:tcBorders>
              <w:top w:val="single" w:color="CCCCCC" w:sz="4"/>
              <w:left w:val="single" w:color="CCCCCC" w:sz="4"/>
              <w:bottom w:val="single" w:color="CCCCCC" w:sz="4"/>
              <w:right w:val="single" w:color="CCCCCC" w:sz="4"/>
            </w:tcBorders>
            <w:shd w:fill="BBDEFB" w:val="clear"/>
            <w:tcMar>
              <w:top w:type="dxa" w:w="80"/>
              <w:left w:type="dxa" w:w="100"/>
              <w:bottom w:type="dxa" w:w="80"/>
              <w:right w:type="dxa" w:w="100"/>
            </w:tcMar>
            <w:vAlign w:val="center"/>
          </w:tcPr>
          <w:p>
            <w:r>
              <w:rPr>
                <w:rFonts w:ascii="Arial" w:cs="Arial" w:eastAsia="Arial" w:hAnsi="Arial"/>
                <w:b/>
                <w:bCs/>
                <w:color w:val="37474F"/>
                <w:sz w:val="19"/>
                <w:szCs w:val="19"/>
              </w:rPr>
              <w:t xml:space="preserve">Build</w:t>
            </w:r>
          </w:p>
        </w:tc>
        <w:tc>
          <w:tcPr>
            <w:tcW w:type="dxa" w:w="62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37474F"/>
                <w:sz w:val="19"/>
                <w:szCs w:val="19"/>
              </w:rPr>
              <w:t xml:space="preserve">STEP 1 (8 min): Stack two corrugated sheets and roll into double-layer cylinder. Tape seam firmly. STEP 2 (5 min): Stand cylinder on base square. Tape base firmly — push sideways to test stability. STEP 3 (8 min): Push popsicle sticks into ridges on each side — ridges grip them naturally. Test each stands firm. STEP 4 (7 min): Rest skewer across both uprights. Tape each end lightly — skewer must still rotate. Spin test. STEP 5 (7 min): Tie string to skewer centre. Wind 3-4 times. Roll small corrugated piece into bucket, tie 3 strings around rim, attach to hanging string. STEP 6 (3 min): Tape crank handle to one end of skewer. Test: turn crank — does bucket rise? INSTRUCTOR: check every well — skewer must rotate freely and string must wind without tangling.</w:t>
            </w:r>
          </w:p>
        </w:tc>
      </w:tr>
      <w:tr>
        <w:tc>
          <w:tcPr>
            <w:tcW w:type="dxa" w:w="12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center"/>
          </w:tcPr>
          <w:p>
            <w:r>
              <w:rPr>
                <w:rFonts w:ascii="Arial" w:cs="Arial" w:eastAsia="Arial" w:hAnsi="Arial"/>
                <w:b/>
                <w:bCs/>
                <w:color w:val="546E7A"/>
                <w:sz w:val="19"/>
                <w:szCs w:val="19"/>
              </w:rPr>
              <w:t xml:space="preserve">40–52 min</w:t>
            </w:r>
          </w:p>
        </w:tc>
        <w:tc>
          <w:tcPr>
            <w:tcW w:type="dxa" w:w="1900"/>
            <w:tcBorders>
              <w:top w:val="single" w:color="CCCCCC" w:sz="4"/>
              <w:left w:val="single" w:color="CCCCCC" w:sz="4"/>
              <w:bottom w:val="single" w:color="CCCCCC" w:sz="4"/>
              <w:right w:val="single" w:color="CCCCCC" w:sz="4"/>
            </w:tcBorders>
            <w:shd w:fill="C8E6C9" w:val="clear"/>
            <w:tcMar>
              <w:top w:type="dxa" w:w="80"/>
              <w:left w:type="dxa" w:w="100"/>
              <w:bottom w:type="dxa" w:w="80"/>
              <w:right w:type="dxa" w:w="100"/>
            </w:tcMar>
            <w:vAlign w:val="center"/>
          </w:tcPr>
          <w:p>
            <w:r>
              <w:rPr>
                <w:rFonts w:ascii="Arial" w:cs="Arial" w:eastAsia="Arial" w:hAnsi="Arial"/>
                <w:b/>
                <w:bCs/>
                <w:color w:val="37474F"/>
                <w:sz w:val="19"/>
                <w:szCs w:val="19"/>
              </w:rPr>
              <w:t xml:space="preserve">Test</w:t>
            </w:r>
          </w:p>
        </w:tc>
        <w:tc>
          <w:tcPr>
            <w:tcW w:type="dxa" w:w="626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r>
              <w:rPr>
                <w:rFonts w:ascii="Arial" w:cs="Arial" w:eastAsia="Arial" w:hAnsi="Arial"/>
                <w:color w:val="37474F"/>
                <w:sz w:val="19"/>
                <w:szCs w:val="19"/>
              </w:rPr>
              <w:t xml:space="preserve">ROUND 1: How many full cranks to raise bucket from bottom to top? Count and record on class chart. ROUND 2: Add 3 small rocks to bucket as cargo. How many cranks now? ROUND 3: Whose bucket rises with fewest cranks? Compare across the class — what design differences explain the results?</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546E7A"/>
                <w:sz w:val="19"/>
                <w:szCs w:val="19"/>
              </w:rPr>
              <w:t xml:space="preserve">52–62 min</w:t>
            </w:r>
          </w:p>
        </w:tc>
        <w:tc>
          <w:tcPr>
            <w:tcW w:type="dxa" w:w="1900"/>
            <w:tcBorders>
              <w:top w:val="single" w:color="CCCCCC" w:sz="4"/>
              <w:left w:val="single" w:color="CCCCCC" w:sz="4"/>
              <w:bottom w:val="single" w:color="CCCCCC" w:sz="4"/>
              <w:right w:val="single" w:color="CCCCCC" w:sz="4"/>
            </w:tcBorders>
            <w:shd w:fill="F8BBD9" w:val="clear"/>
            <w:tcMar>
              <w:top w:type="dxa" w:w="80"/>
              <w:left w:type="dxa" w:w="100"/>
              <w:bottom w:type="dxa" w:w="80"/>
              <w:right w:type="dxa" w:w="100"/>
            </w:tcMar>
            <w:vAlign w:val="center"/>
          </w:tcPr>
          <w:p>
            <w:r>
              <w:rPr>
                <w:rFonts w:ascii="Arial" w:cs="Arial" w:eastAsia="Arial" w:hAnsi="Arial"/>
                <w:b/>
                <w:bCs/>
                <w:color w:val="37474F"/>
                <w:sz w:val="19"/>
                <w:szCs w:val="19"/>
              </w:rPr>
              <w:t xml:space="preserve">Fix &amp; Improve</w:t>
            </w:r>
          </w:p>
        </w:tc>
        <w:tc>
          <w:tcPr>
            <w:tcW w:type="dxa" w:w="62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37474F"/>
                <w:sz w:val="19"/>
                <w:szCs w:val="19"/>
              </w:rPr>
              <w:t xml:space="preserve">Challenge: reduce the number of cranks needed to raise the bucket. Guide kids to discover: making the crank handle longer gives more leverage — fewer cranks needed. Winding more string around the skewer at the start also helps. Kids make one change and retest. Record new crank count on class chart.</w:t>
            </w:r>
          </w:p>
        </w:tc>
      </w:tr>
      <w:tr>
        <w:tc>
          <w:tcPr>
            <w:tcW w:type="dxa" w:w="12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center"/>
          </w:tcPr>
          <w:p>
            <w:r>
              <w:rPr>
                <w:rFonts w:ascii="Arial" w:cs="Arial" w:eastAsia="Arial" w:hAnsi="Arial"/>
                <w:b/>
                <w:bCs/>
                <w:color w:val="546E7A"/>
                <w:sz w:val="19"/>
                <w:szCs w:val="19"/>
              </w:rPr>
              <w:t xml:space="preserve">62–70 min</w:t>
            </w:r>
          </w:p>
        </w:tc>
        <w:tc>
          <w:tcPr>
            <w:tcW w:type="dxa" w:w="1900"/>
            <w:tcBorders>
              <w:top w:val="single" w:color="CCCCCC" w:sz="4"/>
              <w:left w:val="single" w:color="CCCCCC" w:sz="4"/>
              <w:bottom w:val="single" w:color="CCCCCC" w:sz="4"/>
              <w:right w:val="single" w:color="CCCCCC" w:sz="4"/>
            </w:tcBorders>
            <w:shd w:fill="E3F2FD" w:val="clear"/>
            <w:tcMar>
              <w:top w:type="dxa" w:w="80"/>
              <w:left w:type="dxa" w:w="100"/>
              <w:bottom w:type="dxa" w:w="80"/>
              <w:right w:type="dxa" w:w="100"/>
            </w:tcMar>
            <w:vAlign w:val="center"/>
          </w:tcPr>
          <w:p>
            <w:r>
              <w:rPr>
                <w:rFonts w:ascii="Arial" w:cs="Arial" w:eastAsia="Arial" w:hAnsi="Arial"/>
                <w:b/>
                <w:bCs/>
                <w:color w:val="37474F"/>
                <w:sz w:val="19"/>
                <w:szCs w:val="19"/>
              </w:rPr>
              <w:t xml:space="preserve">Share Out</w:t>
            </w:r>
          </w:p>
        </w:tc>
        <w:tc>
          <w:tcPr>
            <w:tcW w:type="dxa" w:w="626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r>
              <w:rPr>
                <w:rFonts w:ascii="Arial" w:cs="Arial" w:eastAsia="Arial" w:hAnsi="Arial"/>
                <w:color w:val="37474F"/>
                <w:sz w:val="19"/>
                <w:szCs w:val="19"/>
              </w:rPr>
              <w:t xml:space="preserve">Each kid: 'It took ___ cranks before and ___ cranks after my change.' Discuss: what made the biggest difference? Connect to real world: water wells, fishing reels, winches, cranes, window blinds. Vocab: WHEEL, AXLE, CRANK, MECHANICAL ADVANTAGE, LOAD, ROTATION. Clean up.</w:t>
            </w:r>
          </w:p>
        </w:tc>
      </w:tr>
    </w:tbl>
    <w:p>
      <w:r>
        <w:br w:type="page"/>
      </w:r>
    </w:p>
    <w:p>
      <w:pPr>
        <w:spacing w:after="40" w:before="40"/>
      </w:pPr>
      <w:r>
        <w:rPr>
          <w:rFonts w:ascii="Arial" w:cs="Arial" w:eastAsia="Arial" w:hAnsi="Arial"/>
          <w:color w:val="9E9E9E"/>
          <w:sz w:val="19"/>
          <w:szCs w:val="19"/>
        </w:rPr>
        <w:t xml:space="preserve">WEEK 2  —  MONDAY AUGUST 25</w:t>
      </w:r>
    </w:p>
    <w:p>
      <w:pPr>
        <w:pBdr>
          <w:bottom w:val="single" w:color="2E7D32" w:sz="8" w:space="4"/>
        </w:pBdr>
        <w:spacing w:after="100" w:before="200"/>
      </w:pPr>
      <w:r>
        <w:rPr>
          <w:rFonts w:ascii="Arial" w:cs="Arial" w:eastAsia="Arial" w:hAnsi="Arial"/>
          <w:b/>
          <w:bCs/>
          <w:color w:val="2E7D32"/>
          <w:sz w:val="38"/>
          <w:szCs w:val="38"/>
        </w:rPr>
        <w:t xml:space="preserve">Grades 1–2: Seesaw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4"/>
              <w:bottom w:val="single" w:color="2E7D32" w:sz="4"/>
              <w:right w:val="single" w:color="2E7D32" w:sz="4"/>
            </w:tcBorders>
            <w:shd w:fill="E8F5E9" w:val="clear"/>
            <w:tcMar>
              <w:top w:type="dxa" w:w="100"/>
              <w:left w:type="dxa" w:w="160"/>
              <w:bottom w:type="dxa" w:w="100"/>
              <w:right w:type="dxa" w:w="160"/>
            </w:tcMar>
          </w:tcPr>
          <w:p>
            <w:pPr>
              <w:spacing w:after="0" w:before="0"/>
            </w:pPr>
            <w:r>
              <w:rPr>
                <w:rFonts w:ascii="Arial" w:cs="Arial" w:eastAsia="Arial" w:hAnsi="Arial"/>
                <w:b/>
                <w:bCs/>
                <w:color w:val="2E7D32"/>
                <w:sz w:val="20"/>
                <w:szCs w:val="20"/>
              </w:rPr>
              <w:t xml:space="preserve">Simple Machine:  </w:t>
            </w:r>
            <w:r>
              <w:rPr>
                <w:rFonts w:ascii="Arial" w:cs="Arial" w:eastAsia="Arial" w:hAnsi="Arial"/>
                <w:color w:val="37474F"/>
                <w:sz w:val="20"/>
                <w:szCs w:val="20"/>
              </w:rPr>
              <w:t xml:space="preserve">Lever — Class 1   |   Duration: 70 minutes   |   Individual build — 13 kids</w:t>
            </w:r>
          </w:p>
        </w:tc>
      </w:tr>
    </w:tbl>
    <w:p>
      <w:pPr>
        <w:spacing w:after="60" w:before="120"/>
      </w:pPr>
      <w:r>
        <w:t xml:space="preserve"/>
      </w:r>
    </w:p>
    <w:p>
      <w:pPr>
        <w:spacing w:after="60" w:before="160"/>
      </w:pPr>
      <w:r>
        <w:rPr>
          <w:rFonts w:ascii="Arial" w:cs="Arial" w:eastAsia="Arial" w:hAnsi="Arial"/>
          <w:b/>
          <w:bCs/>
          <w:color w:val="546E7A"/>
          <w:sz w:val="23"/>
          <w:szCs w:val="23"/>
        </w:rPr>
        <w:t xml:space="preserve">Build Diagram</w:t>
      </w:r>
    </w:p>
    <w:p>
      <w:pPr>
        <w:spacing w:after="120" w:before="120"/>
        <w:jc w:val="center"/>
      </w:pPr>
      <w:r>
        <w:drawing>
          <wp:inline distT="0" distB="0" distL="0" distR="0">
            <wp:extent cx="51435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219450"/>
                    </a:xfrm>
                    <a:prstGeom prst="rect">
                      <a:avLst/>
                    </a:prstGeom>
                  </pic:spPr>
                </pic:pic>
              </a:graphicData>
            </a:graphic>
          </wp:inline>
        </w:drawing>
      </w:r>
    </w:p>
    <w:p>
      <w:pPr>
        <w:spacing w:after="60" w:before="100"/>
      </w:pPr>
      <w:r>
        <w:t xml:space="preserve"/>
      </w:r>
    </w:p>
    <w:p>
      <w:pPr>
        <w:spacing w:after="60" w:before="160"/>
      </w:pPr>
      <w:r>
        <w:rPr>
          <w:rFonts w:ascii="Arial" w:cs="Arial" w:eastAsia="Arial" w:hAnsi="Arial"/>
          <w:b/>
          <w:bCs/>
          <w:color w:val="546E7A"/>
          <w:sz w:val="23"/>
          <w:szCs w:val="23"/>
        </w:rPr>
        <w:t xml:space="preserve">Instructor Prep — Do This BEFORE Kids Arrive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4"/>
              <w:left w:val="single" w:color="E65100" w:sz="4"/>
              <w:bottom w:val="single" w:color="E65100" w:sz="4"/>
              <w:right w:val="single" w:color="E65100" w:sz="4"/>
            </w:tcBorders>
            <w:shd w:fill="FFF3E0" w:val="clear"/>
            <w:tcMar>
              <w:top w:type="dxa" w:w="100"/>
              <w:left w:type="dxa" w:w="160"/>
              <w:bottom w:type="dxa" w:w="100"/>
              <w:right w:type="dxa" w:w="160"/>
            </w:tcMar>
          </w:tcPr>
          <w:p>
            <w:pPr>
              <w:spacing w:after="0" w:before="0"/>
            </w:pPr>
            <w:r>
              <w:rPr>
                <w:rFonts w:ascii="Arial" w:cs="Arial" w:eastAsia="Arial" w:hAnsi="Arial"/>
                <w:b/>
                <w:bCs/>
                <w:color w:val="E65100"/>
                <w:sz w:val="20"/>
                <w:szCs w:val="20"/>
              </w:rPr>
              <w:t xml:space="preserve">⚠  PREP:  </w:t>
            </w:r>
            <w:r>
              <w:rPr>
                <w:rFonts w:ascii="Arial" w:cs="Arial" w:eastAsia="Arial" w:hAnsi="Arial"/>
                <w:color w:val="37474F"/>
                <w:sz w:val="20"/>
                <w:szCs w:val="20"/>
              </w:rPr>
              <w:t xml:space="preserve">Pre-cut cardstock beams (30cm x 5cm), fulcrum triangles (8cm base x 10cm tall, scored at base), seat squares (5cm x 5cm — two per kid), and base rectangles (20cm x 15cm). Have your demo seesaw fully built before class. Test that the beam pivots freely on the triangle fulcrum.</w:t>
            </w:r>
          </w:p>
        </w:tc>
      </w:tr>
    </w:tbl>
    <w:p>
      <w:pPr>
        <w:spacing w:after="60" w:before="100"/>
      </w:pPr>
      <w:r>
        <w:t xml:space="preserve"/>
      </w:r>
    </w:p>
    <w:p>
      <w:pPr>
        <w:spacing w:after="60" w:before="160"/>
      </w:pPr>
      <w:r>
        <w:rPr>
          <w:rFonts w:ascii="Arial" w:cs="Arial" w:eastAsia="Arial" w:hAnsi="Arial"/>
          <w:b/>
          <w:bCs/>
          <w:color w:val="546E7A"/>
          <w:sz w:val="23"/>
          <w:szCs w:val="23"/>
        </w:rPr>
        <w:t xml:space="preserve">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pPr>
              <w:spacing w:after="60" w:before="0"/>
            </w:pPr>
            <w:r>
              <w:rPr>
                <w:rFonts w:ascii="Arial" w:cs="Arial" w:eastAsia="Arial" w:hAnsi="Arial"/>
                <w:b/>
                <w:bCs/>
                <w:color w:val="37474F"/>
                <w:sz w:val="20"/>
                <w:szCs w:val="20"/>
              </w:rPr>
              <w:t xml:space="preserve">Per Kid</w:t>
            </w:r>
          </w:p>
          <w:p>
            <w:pPr>
              <w:pStyle w:val="ListParagraph"/>
              <w:numPr>
                <w:ilvl w:val="0"/>
                <w:numId w:val="2"/>
              </w:numPr>
              <w:spacing w:after="30" w:before="30"/>
            </w:pPr>
            <w:r>
              <w:rPr>
                <w:rFonts w:ascii="Arial" w:cs="Arial" w:eastAsia="Arial" w:hAnsi="Arial"/>
                <w:color w:val="37474F"/>
                <w:sz w:val="19"/>
                <w:szCs w:val="19"/>
              </w:rPr>
              <w:t xml:space="preserve">1 cardstock beam (pre-cut 30cm x 5cm)</w:t>
            </w:r>
          </w:p>
          <w:p>
            <w:pPr>
              <w:pStyle w:val="ListParagraph"/>
              <w:numPr>
                <w:ilvl w:val="0"/>
                <w:numId w:val="2"/>
              </w:numPr>
              <w:spacing w:after="30" w:before="30"/>
            </w:pPr>
            <w:r>
              <w:rPr>
                <w:rFonts w:ascii="Arial" w:cs="Arial" w:eastAsia="Arial" w:hAnsi="Arial"/>
                <w:color w:val="37474F"/>
                <w:sz w:val="19"/>
                <w:szCs w:val="19"/>
              </w:rPr>
              <w:t xml:space="preserve">1 cardstock triangle (pre-cut, pre-scored at base)</w:t>
            </w:r>
          </w:p>
          <w:p>
            <w:pPr>
              <w:pStyle w:val="ListParagraph"/>
              <w:numPr>
                <w:ilvl w:val="0"/>
                <w:numId w:val="2"/>
              </w:numPr>
              <w:spacing w:after="30" w:before="30"/>
            </w:pPr>
            <w:r>
              <w:rPr>
                <w:rFonts w:ascii="Arial" w:cs="Arial" w:eastAsia="Arial" w:hAnsi="Arial"/>
                <w:color w:val="37474F"/>
                <w:sz w:val="19"/>
                <w:szCs w:val="19"/>
              </w:rPr>
              <w:t xml:space="preserve">2 cardstock seat squares (pre-cut 5cm x 5cm)</w:t>
            </w:r>
          </w:p>
          <w:p>
            <w:pPr>
              <w:pStyle w:val="ListParagraph"/>
              <w:numPr>
                <w:ilvl w:val="0"/>
                <w:numId w:val="2"/>
              </w:numPr>
              <w:spacing w:after="30" w:before="30"/>
            </w:pPr>
            <w:r>
              <w:rPr>
                <w:rFonts w:ascii="Arial" w:cs="Arial" w:eastAsia="Arial" w:hAnsi="Arial"/>
                <w:color w:val="37474F"/>
                <w:sz w:val="19"/>
                <w:szCs w:val="19"/>
              </w:rPr>
              <w:t xml:space="preserve">1 cardstock base rectangle (pre-cut 20cm x 15cm)</w:t>
            </w:r>
          </w:p>
          <w:p>
            <w:pPr>
              <w:pStyle w:val="ListParagraph"/>
              <w:numPr>
                <w:ilvl w:val="0"/>
                <w:numId w:val="2"/>
              </w:numPr>
              <w:spacing w:after="30" w:before="30"/>
            </w:pPr>
            <w:r>
              <w:rPr>
                <w:rFonts w:ascii="Arial" w:cs="Arial" w:eastAsia="Arial" w:hAnsi="Arial"/>
                <w:color w:val="37474F"/>
                <w:sz w:val="19"/>
                <w:szCs w:val="19"/>
              </w:rPr>
              <w:t xml:space="preserve">Masking tape</w:t>
            </w:r>
          </w:p>
          <w:p>
            <w:pPr>
              <w:pStyle w:val="ListParagraph"/>
              <w:numPr>
                <w:ilvl w:val="0"/>
                <w:numId w:val="2"/>
              </w:numPr>
              <w:spacing w:after="30" w:before="30"/>
            </w:pPr>
            <w:r>
              <w:rPr>
                <w:rFonts w:ascii="Arial" w:cs="Arial" w:eastAsia="Arial" w:hAnsi="Arial"/>
                <w:color w:val="37474F"/>
                <w:sz w:val="19"/>
                <w:szCs w:val="19"/>
              </w:rPr>
              <w:t xml:space="preserve">Small objects to load seats</w:t>
            </w:r>
          </w:p>
        </w:tc>
        <w:tc>
          <w:tcPr>
            <w:tcW w:type="dxa" w:w="468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spacing w:after="60" w:before="0"/>
            </w:pPr>
            <w:r>
              <w:rPr>
                <w:rFonts w:ascii="Arial" w:cs="Arial" w:eastAsia="Arial" w:hAnsi="Arial"/>
                <w:b/>
                <w:bCs/>
                <w:color w:val="37474F"/>
                <w:sz w:val="20"/>
                <w:szCs w:val="20"/>
              </w:rPr>
              <w:t xml:space="preserve">Shared / Class Setup</w:t>
            </w:r>
          </w:p>
          <w:p>
            <w:pPr>
              <w:pStyle w:val="ListParagraph"/>
              <w:numPr>
                <w:ilvl w:val="0"/>
                <w:numId w:val="2"/>
              </w:numPr>
              <w:spacing w:after="30" w:before="30"/>
            </w:pPr>
            <w:r>
              <w:rPr>
                <w:rFonts w:ascii="Arial" w:cs="Arial" w:eastAsia="Arial" w:hAnsi="Arial"/>
                <w:color w:val="37474F"/>
                <w:sz w:val="19"/>
                <w:szCs w:val="19"/>
              </w:rPr>
              <w:t xml:space="preserve">Demo seesaw (instructor's, pre-built)</w:t>
            </w:r>
          </w:p>
          <w:p>
            <w:pPr>
              <w:pStyle w:val="ListParagraph"/>
              <w:numPr>
                <w:ilvl w:val="0"/>
                <w:numId w:val="2"/>
              </w:numPr>
              <w:spacing w:after="30" w:before="30"/>
            </w:pPr>
            <w:r>
              <w:rPr>
                <w:rFonts w:ascii="Arial" w:cs="Arial" w:eastAsia="Arial" w:hAnsi="Arial"/>
                <w:color w:val="37474F"/>
                <w:sz w:val="19"/>
                <w:szCs w:val="19"/>
              </w:rPr>
              <w:t xml:space="preserve">Weighing objects tray: coins, erasers, rocks, buttons, paperclips</w:t>
            </w:r>
          </w:p>
          <w:p>
            <w:pPr>
              <w:pStyle w:val="ListParagraph"/>
              <w:numPr>
                <w:ilvl w:val="0"/>
                <w:numId w:val="2"/>
              </w:numPr>
              <w:spacing w:after="30" w:before="30"/>
            </w:pPr>
            <w:r>
              <w:rPr>
                <w:rFonts w:ascii="Arial" w:cs="Arial" w:eastAsia="Arial" w:hAnsi="Arial"/>
                <w:color w:val="37474F"/>
                <w:sz w:val="19"/>
                <w:szCs w:val="19"/>
              </w:rPr>
              <w:t xml:space="preserve">Class chart: Name | Which side went down? | What balanced it?</w:t>
            </w:r>
          </w:p>
          <w:p>
            <w:pPr>
              <w:pStyle w:val="ListParagraph"/>
              <w:numPr>
                <w:ilvl w:val="0"/>
                <w:numId w:val="2"/>
              </w:numPr>
              <w:spacing w:after="30" w:before="30"/>
            </w:pPr>
            <w:r>
              <w:rPr>
                <w:rFonts w:ascii="Arial" w:cs="Arial" w:eastAsia="Arial" w:hAnsi="Arial"/>
                <w:color w:val="37474F"/>
                <w:sz w:val="19"/>
                <w:szCs w:val="19"/>
              </w:rPr>
              <w:t xml:space="preserve">Extra cardstock for repairs</w:t>
            </w:r>
          </w:p>
        </w:tc>
      </w:tr>
    </w:tbl>
    <w:p>
      <w:pPr>
        <w:spacing w:after="60" w:before="140"/>
      </w:pPr>
      <w:r>
        <w:t xml:space="preserve"/>
      </w:r>
    </w:p>
    <w:p>
      <w:pPr>
        <w:spacing w:after="60" w:before="160"/>
      </w:pPr>
      <w:r>
        <w:rPr>
          <w:rFonts w:ascii="Arial" w:cs="Arial" w:eastAsia="Arial" w:hAnsi="Arial"/>
          <w:b/>
          <w:bCs/>
          <w:color w:val="546E7A"/>
          <w:sz w:val="23"/>
          <w:szCs w:val="23"/>
        </w:rPr>
        <w:t xml:space="preserve">Instructor Demo Guide — Build This Before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4"/>
              <w:bottom w:val="single" w:color="2E7D32" w:sz="4"/>
              <w:right w:val="single" w:color="2E7D32" w:sz="4"/>
            </w:tcBorders>
            <w:shd w:fill="E8F5E9" w:val="clear"/>
            <w:tcMar>
              <w:top w:type="dxa" w:w="100"/>
              <w:left w:type="dxa" w:w="160"/>
              <w:bottom w:type="dxa" w:w="100"/>
              <w:right w:type="dxa" w:w="160"/>
            </w:tcMar>
          </w:tcPr>
          <w:p>
            <w:pPr>
              <w:spacing w:after="80" w:before="0"/>
            </w:pPr>
            <w:r>
              <w:rPr>
                <w:rFonts w:ascii="Arial" w:cs="Arial" w:eastAsia="Arial" w:hAnsi="Arial"/>
                <w:b/>
                <w:bCs/>
                <w:color w:val="1B5E20"/>
                <w:sz w:val="22"/>
                <w:szCs w:val="22"/>
              </w:rPr>
              <w:t xml:space="preserve">INSTRUCTOR DEMO GUIDE — Build this before class</w:t>
            </w:r>
          </w:p>
          <w:p>
            <w:pPr>
              <w:pStyle w:val="ListParagraph"/>
              <w:numPr>
                <w:ilvl w:val="0"/>
                <w:numId w:val="3"/>
              </w:numPr>
              <w:spacing w:after="40" w:before="40"/>
            </w:pPr>
            <w:r>
              <w:rPr>
                <w:rFonts w:ascii="Arial" w:cs="Arial" w:eastAsia="Arial" w:hAnsi="Arial"/>
                <w:color w:val="37474F"/>
                <w:sz w:val="20"/>
                <w:szCs w:val="20"/>
              </w:rPr>
              <w:t xml:space="preserve">BASE: Lay the large cardstock rectangle flat on the table as the stable platform.</w:t>
            </w:r>
          </w:p>
          <w:p>
            <w:pPr>
              <w:pStyle w:val="ListParagraph"/>
              <w:numPr>
                <w:ilvl w:val="0"/>
                <w:numId w:val="3"/>
              </w:numPr>
              <w:spacing w:after="40" w:before="40"/>
            </w:pPr>
            <w:r>
              <w:rPr>
                <w:rFonts w:ascii="Arial" w:cs="Arial" w:eastAsia="Arial" w:hAnsi="Arial"/>
                <w:color w:val="37474F"/>
                <w:sz w:val="20"/>
                <w:szCs w:val="20"/>
              </w:rPr>
              <w:t xml:space="preserve">FULCRUM: Fold the scored base flap of the triangle flat. Tape this flap firmly to the centre of the base. The triangle stands upright. Press firmly and add extra tape around the base fold. Test: push sideways — must not tip.</w:t>
            </w:r>
          </w:p>
          <w:p>
            <w:pPr>
              <w:pStyle w:val="ListParagraph"/>
              <w:numPr>
                <w:ilvl w:val="0"/>
                <w:numId w:val="3"/>
              </w:numPr>
              <w:spacing w:after="40" w:before="40"/>
            </w:pPr>
            <w:r>
              <w:rPr>
                <w:rFonts w:ascii="Arial" w:cs="Arial" w:eastAsia="Arial" w:hAnsi="Arial"/>
                <w:color w:val="37474F"/>
                <w:sz w:val="20"/>
                <w:szCs w:val="20"/>
              </w:rPr>
              <w:t xml:space="preserve">BEAM: Lay the long cardstock strip across the top of the triangle at the centre mark. Must tip freely left and right — do NOT tape it down. If it slides off, fold a tiny V-notch at the beam centre to grip the triangle tip.</w:t>
            </w:r>
          </w:p>
          <w:p>
            <w:pPr>
              <w:pStyle w:val="ListParagraph"/>
              <w:numPr>
                <w:ilvl w:val="0"/>
                <w:numId w:val="3"/>
              </w:numPr>
              <w:spacing w:after="40" w:before="40"/>
            </w:pPr>
            <w:r>
              <w:rPr>
                <w:rFonts w:ascii="Arial" w:cs="Arial" w:eastAsia="Arial" w:hAnsi="Arial"/>
                <w:color w:val="37474F"/>
                <w:sz w:val="20"/>
                <w:szCs w:val="20"/>
              </w:rPr>
              <w:t xml:space="preserve">SEATS: Fold each small cardstock square into a shallow box seat (fold up 1cm on each side). Tape one seat to each end of the beam.</w:t>
            </w:r>
          </w:p>
          <w:p>
            <w:pPr>
              <w:pStyle w:val="ListParagraph"/>
              <w:numPr>
                <w:ilvl w:val="0"/>
                <w:numId w:val="3"/>
              </w:numPr>
              <w:spacing w:after="40" w:before="40"/>
            </w:pPr>
            <w:r>
              <w:rPr>
                <w:rFonts w:ascii="Arial" w:cs="Arial" w:eastAsia="Arial" w:hAnsi="Arial"/>
                <w:color w:val="37474F"/>
                <w:sz w:val="20"/>
                <w:szCs w:val="20"/>
              </w:rPr>
              <w:t xml:space="preserve">TEST: One coin per seat — stays level. Three coins on one side — drops. Practice this demo moment until it works smoothly every time.</w:t>
            </w:r>
          </w:p>
          <w:p>
            <w:pPr>
              <w:pStyle w:val="ListParagraph"/>
              <w:numPr>
                <w:ilvl w:val="0"/>
                <w:numId w:val="3"/>
              </w:numPr>
              <w:spacing w:after="40" w:before="40"/>
            </w:pPr>
            <w:r>
              <w:rPr>
                <w:rFonts w:ascii="Arial" w:cs="Arial" w:eastAsia="Arial" w:hAnsi="Arial"/>
                <w:color w:val="37474F"/>
                <w:sz w:val="20"/>
                <w:szCs w:val="20"/>
              </w:rPr>
              <w:t xml:space="preserve">Practice the key discovery question: can you balance two unequal objects without removing either? Slide beam left or right on the fulcrum to find the balance point.</w:t>
            </w:r>
          </w:p>
        </w:tc>
      </w:tr>
    </w:tbl>
    <w:p>
      <w:pPr>
        <w:spacing w:after="60" w:before="120"/>
      </w:pPr>
      <w:r>
        <w:t xml:space="preserve"/>
      </w:r>
    </w:p>
    <w:p>
      <w:pPr>
        <w:spacing w:after="60" w:before="160"/>
      </w:pPr>
      <w:r>
        <w:rPr>
          <w:rFonts w:ascii="Arial" w:cs="Arial" w:eastAsia="Arial" w:hAnsi="Arial"/>
          <w:b/>
          <w:bCs/>
          <w:color w:val="546E7A"/>
          <w:sz w:val="23"/>
          <w:szCs w:val="23"/>
        </w:rPr>
        <w:t xml:space="preserve">Step-by-Step 70-Minute Session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6260"/>
      </w:tblGrid>
      <w:tr>
        <w:tc>
          <w:tcPr>
            <w:tcW w:type="dxa" w:w="1200"/>
            <w:tcBorders>
              <w:top w:val="single" w:color="CCCCCC" w:sz="4"/>
              <w:left w:val="single" w:color="CCCCCC" w:sz="4"/>
              <w:bottom w:val="single" w:color="CCCCCC" w:sz="4"/>
              <w:right w:val="single" w:color="CCCCCC" w:sz="4"/>
            </w:tcBorders>
            <w:shd w:fill="263238" w:val="clear"/>
            <w:tcMar>
              <w:top w:type="dxa" w:w="80"/>
              <w:left w:type="dxa" w:w="100"/>
              <w:bottom w:type="dxa" w:w="80"/>
              <w:right w:type="dxa" w:w="100"/>
            </w:tcMar>
          </w:tcPr>
          <w:p>
            <w:r>
              <w:rPr>
                <w:rFonts w:ascii="Arial" w:cs="Arial" w:eastAsia="Arial" w:hAnsi="Arial"/>
                <w:b/>
                <w:bCs/>
                <w:color w:val="FFFFFF"/>
                <w:sz w:val="19"/>
                <w:szCs w:val="19"/>
              </w:rPr>
              <w:t xml:space="preserve">TIME</w:t>
            </w:r>
          </w:p>
        </w:tc>
        <w:tc>
          <w:tcPr>
            <w:tcW w:type="dxa" w:w="1900"/>
            <w:tcBorders>
              <w:top w:val="single" w:color="CCCCCC" w:sz="4"/>
              <w:left w:val="single" w:color="CCCCCC" w:sz="4"/>
              <w:bottom w:val="single" w:color="CCCCCC" w:sz="4"/>
              <w:right w:val="single" w:color="CCCCCC" w:sz="4"/>
            </w:tcBorders>
            <w:shd w:fill="263238" w:val="clear"/>
            <w:tcMar>
              <w:top w:type="dxa" w:w="80"/>
              <w:left w:type="dxa" w:w="100"/>
              <w:bottom w:type="dxa" w:w="80"/>
              <w:right w:type="dxa" w:w="100"/>
            </w:tcMar>
          </w:tcPr>
          <w:p>
            <w:r>
              <w:rPr>
                <w:rFonts w:ascii="Arial" w:cs="Arial" w:eastAsia="Arial" w:hAnsi="Arial"/>
                <w:b/>
                <w:bCs/>
                <w:color w:val="FFFFFF"/>
                <w:sz w:val="19"/>
                <w:szCs w:val="19"/>
              </w:rPr>
              <w:t xml:space="preserve">PHASE</w:t>
            </w:r>
          </w:p>
        </w:tc>
        <w:tc>
          <w:tcPr>
            <w:tcW w:type="dxa" w:w="6260"/>
            <w:tcBorders>
              <w:top w:val="single" w:color="CCCCCC" w:sz="4"/>
              <w:left w:val="single" w:color="CCCCCC" w:sz="4"/>
              <w:bottom w:val="single" w:color="CCCCCC" w:sz="4"/>
              <w:right w:val="single" w:color="CCCCCC" w:sz="4"/>
            </w:tcBorders>
            <w:shd w:fill="263238" w:val="clear"/>
            <w:tcMar>
              <w:top w:type="dxa" w:w="80"/>
              <w:left w:type="dxa" w:w="100"/>
              <w:bottom w:type="dxa" w:w="80"/>
              <w:right w:type="dxa" w:w="100"/>
            </w:tcMar>
          </w:tcPr>
          <w:p>
            <w:r>
              <w:rPr>
                <w:rFonts w:ascii="Arial" w:cs="Arial" w:eastAsia="Arial" w:hAnsi="Arial"/>
                <w:b/>
                <w:bCs/>
                <w:color w:val="FFFFFF"/>
                <w:sz w:val="19"/>
                <w:szCs w:val="19"/>
              </w:rPr>
              <w:t xml:space="preserve">WHAT TO DO / SAY</w:t>
            </w:r>
          </w:p>
        </w:tc>
      </w:tr>
      <w:tr>
        <w:tc>
          <w:tcPr>
            <w:tcW w:type="dxa" w:w="12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center"/>
          </w:tcPr>
          <w:p>
            <w:r>
              <w:rPr>
                <w:rFonts w:ascii="Arial" w:cs="Arial" w:eastAsia="Arial" w:hAnsi="Arial"/>
                <w:b/>
                <w:bCs/>
                <w:color w:val="546E7A"/>
                <w:sz w:val="19"/>
                <w:szCs w:val="19"/>
              </w:rPr>
              <w:t xml:space="preserve">0–8 min</w:t>
            </w:r>
          </w:p>
        </w:tc>
        <w:tc>
          <w:tcPr>
            <w:tcW w:type="dxa" w:w="1900"/>
            <w:tcBorders>
              <w:top w:val="single" w:color="CCCCCC" w:sz="4"/>
              <w:left w:val="single" w:color="CCCCCC" w:sz="4"/>
              <w:bottom w:val="single" w:color="CCCCCC" w:sz="4"/>
              <w:right w:val="single" w:color="CCCCCC" w:sz="4"/>
            </w:tcBorders>
            <w:shd w:fill="FFF9C4" w:val="clear"/>
            <w:tcMar>
              <w:top w:type="dxa" w:w="80"/>
              <w:left w:type="dxa" w:w="100"/>
              <w:bottom w:type="dxa" w:w="80"/>
              <w:right w:type="dxa" w:w="100"/>
            </w:tcMar>
            <w:vAlign w:val="center"/>
          </w:tcPr>
          <w:p>
            <w:r>
              <w:rPr>
                <w:rFonts w:ascii="Arial" w:cs="Arial" w:eastAsia="Arial" w:hAnsi="Arial"/>
                <w:b/>
                <w:bCs/>
                <w:color w:val="37474F"/>
                <w:sz w:val="19"/>
                <w:szCs w:val="19"/>
              </w:rPr>
              <w:t xml:space="preserve">Intro &amp; Demo</w:t>
            </w:r>
          </w:p>
        </w:tc>
        <w:tc>
          <w:tcPr>
            <w:tcW w:type="dxa" w:w="626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r>
              <w:rPr>
                <w:rFonts w:ascii="Arial" w:cs="Arial" w:eastAsia="Arial" w:hAnsi="Arial"/>
                <w:color w:val="37474F"/>
                <w:sz w:val="19"/>
                <w:szCs w:val="19"/>
              </w:rPr>
              <w:t xml:space="preserve">Show your seesaw. Place equal coins on both seats — stays level. Add more coins to one side — drops. Ask: 'What is the triangle called?' (fulcrum). 'What simple machine is a seesaw?' (lever). Let 2 kids try. Tell the group: 'Today you build your own seesaw and discover the rules of balance.' Hand out pre-cut pieces.</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546E7A"/>
                <w:sz w:val="19"/>
                <w:szCs w:val="19"/>
              </w:rPr>
              <w:t xml:space="preserve">8–35 min</w:t>
            </w:r>
          </w:p>
        </w:tc>
        <w:tc>
          <w:tcPr>
            <w:tcW w:type="dxa" w:w="1900"/>
            <w:tcBorders>
              <w:top w:val="single" w:color="CCCCCC" w:sz="4"/>
              <w:left w:val="single" w:color="CCCCCC" w:sz="4"/>
              <w:bottom w:val="single" w:color="CCCCCC" w:sz="4"/>
              <w:right w:val="single" w:color="CCCCCC" w:sz="4"/>
            </w:tcBorders>
            <w:shd w:fill="BBDEFB" w:val="clear"/>
            <w:tcMar>
              <w:top w:type="dxa" w:w="80"/>
              <w:left w:type="dxa" w:w="100"/>
              <w:bottom w:type="dxa" w:w="80"/>
              <w:right w:type="dxa" w:w="100"/>
            </w:tcMar>
            <w:vAlign w:val="center"/>
          </w:tcPr>
          <w:p>
            <w:r>
              <w:rPr>
                <w:rFonts w:ascii="Arial" w:cs="Arial" w:eastAsia="Arial" w:hAnsi="Arial"/>
                <w:b/>
                <w:bCs/>
                <w:color w:val="37474F"/>
                <w:sz w:val="19"/>
                <w:szCs w:val="19"/>
              </w:rPr>
              <w:t xml:space="preserve">Build</w:t>
            </w:r>
          </w:p>
        </w:tc>
        <w:tc>
          <w:tcPr>
            <w:tcW w:type="dxa" w:w="62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37474F"/>
                <w:sz w:val="19"/>
                <w:szCs w:val="19"/>
              </w:rPr>
              <w:t xml:space="preserve">STEP 1 (5 min): Fold scored triangle base flap flat. Tape firmly to centre of base rectangle. Test stability — must not wobble. STEP 2 (5 min): Lay beam across fulcrum at centre mark. Check it tips freely left and right. Do NOT tape the beam down. STEP 3 (8 min): Fold each seat square into a shallow box. Tape one seat to each end of the beam. STEP 4 (4 min): Test with one coin per side — should balance roughly level. INSTRUCTOR CHECK: beam must pivot freely. If stuck, pinch the fulcrum tip to a sharper point.</w:t>
            </w:r>
          </w:p>
        </w:tc>
      </w:tr>
      <w:tr>
        <w:tc>
          <w:tcPr>
            <w:tcW w:type="dxa" w:w="12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center"/>
          </w:tcPr>
          <w:p>
            <w:r>
              <w:rPr>
                <w:rFonts w:ascii="Arial" w:cs="Arial" w:eastAsia="Arial" w:hAnsi="Arial"/>
                <w:b/>
                <w:bCs/>
                <w:color w:val="546E7A"/>
                <w:sz w:val="19"/>
                <w:szCs w:val="19"/>
              </w:rPr>
              <w:t xml:space="preserve">35–50 min</w:t>
            </w:r>
          </w:p>
        </w:tc>
        <w:tc>
          <w:tcPr>
            <w:tcW w:type="dxa" w:w="1900"/>
            <w:tcBorders>
              <w:top w:val="single" w:color="CCCCCC" w:sz="4"/>
              <w:left w:val="single" w:color="CCCCCC" w:sz="4"/>
              <w:bottom w:val="single" w:color="CCCCCC" w:sz="4"/>
              <w:right w:val="single" w:color="CCCCCC" w:sz="4"/>
            </w:tcBorders>
            <w:shd w:fill="C8E6C9" w:val="clear"/>
            <w:tcMar>
              <w:top w:type="dxa" w:w="80"/>
              <w:left w:type="dxa" w:w="100"/>
              <w:bottom w:type="dxa" w:w="80"/>
              <w:right w:type="dxa" w:w="100"/>
            </w:tcMar>
            <w:vAlign w:val="center"/>
          </w:tcPr>
          <w:p>
            <w:r>
              <w:rPr>
                <w:rFonts w:ascii="Arial" w:cs="Arial" w:eastAsia="Arial" w:hAnsi="Arial"/>
                <w:b/>
                <w:bCs/>
                <w:color w:val="37474F"/>
                <w:sz w:val="19"/>
                <w:szCs w:val="19"/>
              </w:rPr>
              <w:t xml:space="preserve">Weighing Challenge</w:t>
            </w:r>
          </w:p>
        </w:tc>
        <w:tc>
          <w:tcPr>
            <w:tcW w:type="dxa" w:w="626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r>
              <w:rPr>
                <w:rFonts w:ascii="Arial" w:cs="Arial" w:eastAsia="Arial" w:hAnsi="Arial"/>
                <w:color w:val="37474F"/>
                <w:sz w:val="19"/>
                <w:szCs w:val="19"/>
              </w:rPr>
              <w:t xml:space="preserve">Kids test 4 pairs of objects. For each: predict which is heavier, place one object per seat, record which side went down. Pairs: coin vs eraser, rock vs button, 3 paperclips vs 1 coin, pencil cap vs small rock. Circulate asking: 'Were you surprised? Why is the cotton ball lighter even though it looks bigger?'</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546E7A"/>
                <w:sz w:val="19"/>
                <w:szCs w:val="19"/>
              </w:rPr>
              <w:t xml:space="preserve">50–62 min</w:t>
            </w:r>
          </w:p>
        </w:tc>
        <w:tc>
          <w:tcPr>
            <w:tcW w:type="dxa" w:w="1900"/>
            <w:tcBorders>
              <w:top w:val="single" w:color="CCCCCC" w:sz="4"/>
              <w:left w:val="single" w:color="CCCCCC" w:sz="4"/>
              <w:bottom w:val="single" w:color="CCCCCC" w:sz="4"/>
              <w:right w:val="single" w:color="CCCCCC" w:sz="4"/>
            </w:tcBorders>
            <w:shd w:fill="EDE7F6" w:val="clear"/>
            <w:tcMar>
              <w:top w:type="dxa" w:w="80"/>
              <w:left w:type="dxa" w:w="100"/>
              <w:bottom w:type="dxa" w:w="80"/>
              <w:right w:type="dxa" w:w="100"/>
            </w:tcMar>
            <w:vAlign w:val="center"/>
          </w:tcPr>
          <w:p>
            <w:r>
              <w:rPr>
                <w:rFonts w:ascii="Arial" w:cs="Arial" w:eastAsia="Arial" w:hAnsi="Arial"/>
                <w:b/>
                <w:bCs/>
                <w:color w:val="37474F"/>
                <w:sz w:val="19"/>
                <w:szCs w:val="19"/>
              </w:rPr>
              <w:t xml:space="preserve">Explore</w:t>
            </w:r>
          </w:p>
        </w:tc>
        <w:tc>
          <w:tcPr>
            <w:tcW w:type="dxa" w:w="62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37474F"/>
                <w:sz w:val="19"/>
                <w:szCs w:val="19"/>
              </w:rPr>
              <w:t xml:space="preserve">Challenge: can you balance two unequal objects WITHOUT removing either? Kids slide the beam left or right on the fulcrum to find the balance point. Ask: 'What direction do you move the beam to help the lighter side?' Let kids discover the rule themselves — beam moves toward the heavier side to balance.</w:t>
            </w:r>
          </w:p>
        </w:tc>
      </w:tr>
      <w:tr>
        <w:tc>
          <w:tcPr>
            <w:tcW w:type="dxa" w:w="12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center"/>
          </w:tcPr>
          <w:p>
            <w:r>
              <w:rPr>
                <w:rFonts w:ascii="Arial" w:cs="Arial" w:eastAsia="Arial" w:hAnsi="Arial"/>
                <w:b/>
                <w:bCs/>
                <w:color w:val="546E7A"/>
                <w:sz w:val="19"/>
                <w:szCs w:val="19"/>
              </w:rPr>
              <w:t xml:space="preserve">62–70 min</w:t>
            </w:r>
          </w:p>
        </w:tc>
        <w:tc>
          <w:tcPr>
            <w:tcW w:type="dxa" w:w="1900"/>
            <w:tcBorders>
              <w:top w:val="single" w:color="CCCCCC" w:sz="4"/>
              <w:left w:val="single" w:color="CCCCCC" w:sz="4"/>
              <w:bottom w:val="single" w:color="CCCCCC" w:sz="4"/>
              <w:right w:val="single" w:color="CCCCCC" w:sz="4"/>
            </w:tcBorders>
            <w:shd w:fill="E3F2FD" w:val="clear"/>
            <w:tcMar>
              <w:top w:type="dxa" w:w="80"/>
              <w:left w:type="dxa" w:w="100"/>
              <w:bottom w:type="dxa" w:w="80"/>
              <w:right w:type="dxa" w:w="100"/>
            </w:tcMar>
            <w:vAlign w:val="center"/>
          </w:tcPr>
          <w:p>
            <w:r>
              <w:rPr>
                <w:rFonts w:ascii="Arial" w:cs="Arial" w:eastAsia="Arial" w:hAnsi="Arial"/>
                <w:b/>
                <w:bCs/>
                <w:color w:val="37474F"/>
                <w:sz w:val="19"/>
                <w:szCs w:val="19"/>
              </w:rPr>
              <w:t xml:space="preserve">Share Out</w:t>
            </w:r>
          </w:p>
        </w:tc>
        <w:tc>
          <w:tcPr>
            <w:tcW w:type="dxa" w:w="626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r>
              <w:rPr>
                <w:rFonts w:ascii="Arial" w:cs="Arial" w:eastAsia="Arial" w:hAnsi="Arial"/>
                <w:color w:val="37474F"/>
                <w:sz w:val="19"/>
                <w:szCs w:val="19"/>
              </w:rPr>
              <w:t xml:space="preserve">Each kid shares one surprising result. Class: 'Where do you see levers in real life?' (seesaw, scissors, crowbar, bottle opener). Vocab: LEVER, FULCRUM, BALANCE, LOAD, FORCE. Clean up — return all objects to tray.</w:t>
            </w:r>
          </w:p>
        </w:tc>
      </w:tr>
    </w:tbl>
    <w:p>
      <w:r>
        <w:br w:type="page"/>
      </w:r>
    </w:p>
    <w:p>
      <w:pPr>
        <w:spacing w:after="40" w:before="40"/>
      </w:pPr>
      <w:r>
        <w:rPr>
          <w:rFonts w:ascii="Arial" w:cs="Arial" w:eastAsia="Arial" w:hAnsi="Arial"/>
          <w:color w:val="9E9E9E"/>
          <w:sz w:val="19"/>
          <w:szCs w:val="19"/>
        </w:rPr>
        <w:t xml:space="preserve">WEEK 2  —  MONDAY AUGUST 25</w:t>
      </w:r>
    </w:p>
    <w:p>
      <w:pPr>
        <w:pBdr>
          <w:bottom w:val="single" w:color="1565C0" w:sz="8" w:space="4"/>
        </w:pBdr>
        <w:spacing w:after="100" w:before="200"/>
      </w:pPr>
      <w:r>
        <w:rPr>
          <w:rFonts w:ascii="Arial" w:cs="Arial" w:eastAsia="Arial" w:hAnsi="Arial"/>
          <w:b/>
          <w:bCs/>
          <w:color w:val="1565C0"/>
          <w:sz w:val="38"/>
          <w:szCs w:val="38"/>
        </w:rPr>
        <w:t xml:space="preserve">Grades 3–4: Balance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E3F2FD" w:val="clear"/>
            <w:tcMar>
              <w:top w:type="dxa" w:w="100"/>
              <w:left w:type="dxa" w:w="160"/>
              <w:bottom w:type="dxa" w:w="100"/>
              <w:right w:type="dxa" w:w="160"/>
            </w:tcMar>
          </w:tcPr>
          <w:p>
            <w:pPr>
              <w:spacing w:after="0" w:before="0"/>
            </w:pPr>
            <w:r>
              <w:rPr>
                <w:rFonts w:ascii="Arial" w:cs="Arial" w:eastAsia="Arial" w:hAnsi="Arial"/>
                <w:b/>
                <w:bCs/>
                <w:color w:val="1565C0"/>
                <w:sz w:val="20"/>
                <w:szCs w:val="20"/>
              </w:rPr>
              <w:t xml:space="preserve">Simple Machine:  </w:t>
            </w:r>
            <w:r>
              <w:rPr>
                <w:rFonts w:ascii="Arial" w:cs="Arial" w:eastAsia="Arial" w:hAnsi="Arial"/>
                <w:color w:val="37474F"/>
                <w:sz w:val="20"/>
                <w:szCs w:val="20"/>
              </w:rPr>
              <w:t xml:space="preserve">Lever — Class 1   |   Duration: 70 minutes   |   Individual build — 13 kids</w:t>
            </w:r>
          </w:p>
        </w:tc>
      </w:tr>
    </w:tbl>
    <w:p>
      <w:pPr>
        <w:spacing w:after="60" w:before="120"/>
      </w:pPr>
      <w:r>
        <w:t xml:space="preserve"/>
      </w:r>
    </w:p>
    <w:p>
      <w:pPr>
        <w:spacing w:after="60" w:before="160"/>
      </w:pPr>
      <w:r>
        <w:rPr>
          <w:rFonts w:ascii="Arial" w:cs="Arial" w:eastAsia="Arial" w:hAnsi="Arial"/>
          <w:b/>
          <w:bCs/>
          <w:color w:val="546E7A"/>
          <w:sz w:val="23"/>
          <w:szCs w:val="23"/>
        </w:rPr>
        <w:t xml:space="preserve">Build Diagram</w:t>
      </w:r>
    </w:p>
    <w:p>
      <w:pPr>
        <w:spacing w:after="120" w:before="120"/>
        <w:jc w:val="center"/>
      </w:pPr>
      <w:r>
        <w:drawing>
          <wp:inline distT="0" distB="0" distL="0" distR="0">
            <wp:extent cx="4572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810000"/>
                    </a:xfrm>
                    <a:prstGeom prst="rect">
                      <a:avLst/>
                    </a:prstGeom>
                  </pic:spPr>
                </pic:pic>
              </a:graphicData>
            </a:graphic>
          </wp:inline>
        </w:drawing>
      </w:r>
    </w:p>
    <w:p>
      <w:pPr>
        <w:spacing w:after="60" w:before="100"/>
      </w:pPr>
      <w:r>
        <w:t xml:space="preserve"/>
      </w:r>
    </w:p>
    <w:p>
      <w:pPr>
        <w:spacing w:after="60" w:before="160"/>
      </w:pPr>
      <w:r>
        <w:rPr>
          <w:rFonts w:ascii="Arial" w:cs="Arial" w:eastAsia="Arial" w:hAnsi="Arial"/>
          <w:b/>
          <w:bCs/>
          <w:color w:val="546E7A"/>
          <w:sz w:val="23"/>
          <w:szCs w:val="23"/>
        </w:rPr>
        <w:t xml:space="preserve">Instructor Prep — Do This BEFORE Kids Arrive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4"/>
              <w:left w:val="single" w:color="E65100" w:sz="4"/>
              <w:bottom w:val="single" w:color="E65100" w:sz="4"/>
              <w:right w:val="single" w:color="E65100" w:sz="4"/>
            </w:tcBorders>
            <w:shd w:fill="FFF3E0" w:val="clear"/>
            <w:tcMar>
              <w:top w:type="dxa" w:w="100"/>
              <w:left w:type="dxa" w:w="160"/>
              <w:bottom w:type="dxa" w:w="100"/>
              <w:right w:type="dxa" w:w="160"/>
            </w:tcMar>
          </w:tcPr>
          <w:p>
            <w:pPr>
              <w:spacing w:after="0" w:before="0"/>
            </w:pPr>
            <w:r>
              <w:rPr>
                <w:rFonts w:ascii="Arial" w:cs="Arial" w:eastAsia="Arial" w:hAnsi="Arial"/>
                <w:b/>
                <w:bCs/>
                <w:color w:val="E65100"/>
                <w:sz w:val="20"/>
                <w:szCs w:val="20"/>
              </w:rPr>
              <w:t xml:space="preserve">⚠  PREP:  </w:t>
            </w:r>
            <w:r>
              <w:rPr>
                <w:rFonts w:ascii="Arial" w:cs="Arial" w:eastAsia="Arial" w:hAnsi="Arial"/>
                <w:color w:val="37474F"/>
                <w:sz w:val="20"/>
                <w:szCs w:val="20"/>
              </w:rPr>
              <w:t xml:space="preserve">Pre-roll cardstock into small cylinders for bases — one per kid. Fill each with clay or playdough and let set. Pre-cut 6 string pieces per kid (15cm each). Have two small cardstock circles ready per kid as pans. Build your demo scale before class and confirm it swings freely and levels when empty.</w:t>
            </w:r>
          </w:p>
        </w:tc>
      </w:tr>
    </w:tbl>
    <w:p>
      <w:pPr>
        <w:spacing w:after="60" w:before="100"/>
      </w:pPr>
      <w:r>
        <w:t xml:space="preserve"/>
      </w:r>
    </w:p>
    <w:p>
      <w:pPr>
        <w:spacing w:after="60" w:before="160"/>
      </w:pPr>
      <w:r>
        <w:rPr>
          <w:rFonts w:ascii="Arial" w:cs="Arial" w:eastAsia="Arial" w:hAnsi="Arial"/>
          <w:b/>
          <w:bCs/>
          <w:color w:val="546E7A"/>
          <w:sz w:val="23"/>
          <w:szCs w:val="23"/>
        </w:rPr>
        <w:t xml:space="preserve">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pPr>
              <w:spacing w:after="60" w:before="0"/>
            </w:pPr>
            <w:r>
              <w:rPr>
                <w:rFonts w:ascii="Arial" w:cs="Arial" w:eastAsia="Arial" w:hAnsi="Arial"/>
                <w:b/>
                <w:bCs/>
                <w:color w:val="37474F"/>
                <w:sz w:val="20"/>
                <w:szCs w:val="20"/>
              </w:rPr>
              <w:t xml:space="preserve">Per Kid</w:t>
            </w:r>
          </w:p>
          <w:p>
            <w:pPr>
              <w:pStyle w:val="ListParagraph"/>
              <w:numPr>
                <w:ilvl w:val="0"/>
                <w:numId w:val="2"/>
              </w:numPr>
              <w:spacing w:after="30" w:before="30"/>
            </w:pPr>
            <w:r>
              <w:rPr>
                <w:rFonts w:ascii="Arial" w:cs="Arial" w:eastAsia="Arial" w:hAnsi="Arial"/>
                <w:color w:val="37474F"/>
                <w:sz w:val="19"/>
                <w:szCs w:val="19"/>
              </w:rPr>
              <w:t xml:space="preserve">2 popsicle sticks (1 vertical post, 1 horizontal beam)</w:t>
            </w:r>
          </w:p>
          <w:p>
            <w:pPr>
              <w:pStyle w:val="ListParagraph"/>
              <w:numPr>
                <w:ilvl w:val="0"/>
                <w:numId w:val="2"/>
              </w:numPr>
              <w:spacing w:after="30" w:before="30"/>
            </w:pPr>
            <w:r>
              <w:rPr>
                <w:rFonts w:ascii="Arial" w:cs="Arial" w:eastAsia="Arial" w:hAnsi="Arial"/>
                <w:color w:val="37474F"/>
                <w:sz w:val="19"/>
                <w:szCs w:val="19"/>
              </w:rPr>
              <w:t xml:space="preserve">1 cardstock cylinder base (pre-rolled, filled with clay)</w:t>
            </w:r>
          </w:p>
          <w:p>
            <w:pPr>
              <w:pStyle w:val="ListParagraph"/>
              <w:numPr>
                <w:ilvl w:val="0"/>
                <w:numId w:val="2"/>
              </w:numPr>
              <w:spacing w:after="30" w:before="30"/>
            </w:pPr>
            <w:r>
              <w:rPr>
                <w:rFonts w:ascii="Arial" w:cs="Arial" w:eastAsia="Arial" w:hAnsi="Arial"/>
                <w:color w:val="37474F"/>
                <w:sz w:val="19"/>
                <w:szCs w:val="19"/>
              </w:rPr>
              <w:t xml:space="preserve">6 string pieces (15cm each — 3 per pan)</w:t>
            </w:r>
          </w:p>
          <w:p>
            <w:pPr>
              <w:pStyle w:val="ListParagraph"/>
              <w:numPr>
                <w:ilvl w:val="0"/>
                <w:numId w:val="2"/>
              </w:numPr>
              <w:spacing w:after="30" w:before="30"/>
            </w:pPr>
            <w:r>
              <w:rPr>
                <w:rFonts w:ascii="Arial" w:cs="Arial" w:eastAsia="Arial" w:hAnsi="Arial"/>
                <w:color w:val="37474F"/>
                <w:sz w:val="19"/>
                <w:szCs w:val="19"/>
              </w:rPr>
              <w:t xml:space="preserve">2 small cardstock circles (pans)</w:t>
            </w:r>
          </w:p>
          <w:p>
            <w:pPr>
              <w:pStyle w:val="ListParagraph"/>
              <w:numPr>
                <w:ilvl w:val="0"/>
                <w:numId w:val="2"/>
              </w:numPr>
              <w:spacing w:after="30" w:before="30"/>
            </w:pPr>
            <w:r>
              <w:rPr>
                <w:rFonts w:ascii="Arial" w:cs="Arial" w:eastAsia="Arial" w:hAnsi="Arial"/>
                <w:color w:val="37474F"/>
                <w:sz w:val="19"/>
                <w:szCs w:val="19"/>
              </w:rPr>
              <w:t xml:space="preserve">Masking tape</w:t>
            </w:r>
          </w:p>
          <w:p>
            <w:pPr>
              <w:pStyle w:val="ListParagraph"/>
              <w:numPr>
                <w:ilvl w:val="0"/>
                <w:numId w:val="2"/>
              </w:numPr>
              <w:spacing w:after="30" w:before="30"/>
            </w:pPr>
            <w:r>
              <w:rPr>
                <w:rFonts w:ascii="Arial" w:cs="Arial" w:eastAsia="Arial" w:hAnsi="Arial"/>
                <w:color w:val="37474F"/>
                <w:sz w:val="19"/>
                <w:szCs w:val="19"/>
              </w:rPr>
              <w:t xml:space="preserve">Small objects for weighing</w:t>
            </w:r>
          </w:p>
        </w:tc>
        <w:tc>
          <w:tcPr>
            <w:tcW w:type="dxa" w:w="468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spacing w:after="60" w:before="0"/>
            </w:pPr>
            <w:r>
              <w:rPr>
                <w:rFonts w:ascii="Arial" w:cs="Arial" w:eastAsia="Arial" w:hAnsi="Arial"/>
                <w:b/>
                <w:bCs/>
                <w:color w:val="37474F"/>
                <w:sz w:val="20"/>
                <w:szCs w:val="20"/>
              </w:rPr>
              <w:t xml:space="preserve">Shared / Class Setup</w:t>
            </w:r>
          </w:p>
          <w:p>
            <w:pPr>
              <w:pStyle w:val="ListParagraph"/>
              <w:numPr>
                <w:ilvl w:val="0"/>
                <w:numId w:val="2"/>
              </w:numPr>
              <w:spacing w:after="30" w:before="30"/>
            </w:pPr>
            <w:r>
              <w:rPr>
                <w:rFonts w:ascii="Arial" w:cs="Arial" w:eastAsia="Arial" w:hAnsi="Arial"/>
                <w:color w:val="37474F"/>
                <w:sz w:val="19"/>
                <w:szCs w:val="19"/>
              </w:rPr>
              <w:t xml:space="preserve">Demo balance scale (instructor's, fully working)</w:t>
            </w:r>
          </w:p>
          <w:p>
            <w:pPr>
              <w:pStyle w:val="ListParagraph"/>
              <w:numPr>
                <w:ilvl w:val="0"/>
                <w:numId w:val="2"/>
              </w:numPr>
              <w:spacing w:after="30" w:before="30"/>
            </w:pPr>
            <w:r>
              <w:rPr>
                <w:rFonts w:ascii="Arial" w:cs="Arial" w:eastAsia="Arial" w:hAnsi="Arial"/>
                <w:color w:val="37474F"/>
                <w:sz w:val="19"/>
                <w:szCs w:val="19"/>
              </w:rPr>
              <w:t xml:space="preserve">Weighing objects tray: coins, rocks, erasers, nuts, buttons</w:t>
            </w:r>
          </w:p>
          <w:p>
            <w:pPr>
              <w:pStyle w:val="ListParagraph"/>
              <w:numPr>
                <w:ilvl w:val="0"/>
                <w:numId w:val="2"/>
              </w:numPr>
              <w:spacing w:after="30" w:before="30"/>
            </w:pPr>
            <w:r>
              <w:rPr>
                <w:rFonts w:ascii="Arial" w:cs="Arial" w:eastAsia="Arial" w:hAnsi="Arial"/>
                <w:color w:val="37474F"/>
                <w:sz w:val="19"/>
                <w:szCs w:val="19"/>
              </w:rPr>
              <w:t xml:space="preserve">Class chart: Name | Object A | Object B | Which heavier? | Surprised?</w:t>
            </w:r>
          </w:p>
          <w:p>
            <w:pPr>
              <w:pStyle w:val="ListParagraph"/>
              <w:numPr>
                <w:ilvl w:val="0"/>
                <w:numId w:val="2"/>
              </w:numPr>
              <w:spacing w:after="30" w:before="30"/>
            </w:pPr>
            <w:r>
              <w:rPr>
                <w:rFonts w:ascii="Arial" w:cs="Arial" w:eastAsia="Arial" w:hAnsi="Arial"/>
                <w:color w:val="37474F"/>
                <w:sz w:val="19"/>
                <w:szCs w:val="19"/>
              </w:rPr>
              <w:t xml:space="preserve">Extra popsicle sticks for repairs</w:t>
            </w:r>
          </w:p>
        </w:tc>
      </w:tr>
    </w:tbl>
    <w:p>
      <w:pPr>
        <w:spacing w:after="60" w:before="140"/>
      </w:pPr>
      <w:r>
        <w:t xml:space="preserve"/>
      </w:r>
    </w:p>
    <w:p>
      <w:pPr>
        <w:spacing w:after="60" w:before="160"/>
      </w:pPr>
      <w:r>
        <w:rPr>
          <w:rFonts w:ascii="Arial" w:cs="Arial" w:eastAsia="Arial" w:hAnsi="Arial"/>
          <w:b/>
          <w:bCs/>
          <w:color w:val="546E7A"/>
          <w:sz w:val="23"/>
          <w:szCs w:val="23"/>
        </w:rPr>
        <w:t xml:space="preserve">Instructor Demo Guide — Build This Before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4"/>
              <w:bottom w:val="single" w:color="2E7D32" w:sz="4"/>
              <w:right w:val="single" w:color="2E7D32" w:sz="4"/>
            </w:tcBorders>
            <w:shd w:fill="E8F5E9" w:val="clear"/>
            <w:tcMar>
              <w:top w:type="dxa" w:w="100"/>
              <w:left w:type="dxa" w:w="160"/>
              <w:bottom w:type="dxa" w:w="100"/>
              <w:right w:type="dxa" w:w="160"/>
            </w:tcMar>
          </w:tcPr>
          <w:p>
            <w:pPr>
              <w:spacing w:after="80" w:before="0"/>
            </w:pPr>
            <w:r>
              <w:rPr>
                <w:rFonts w:ascii="Arial" w:cs="Arial" w:eastAsia="Arial" w:hAnsi="Arial"/>
                <w:b/>
                <w:bCs/>
                <w:color w:val="1B5E20"/>
                <w:sz w:val="22"/>
                <w:szCs w:val="22"/>
              </w:rPr>
              <w:t xml:space="preserve">INSTRUCTOR DEMO GUIDE — Build this before class</w:t>
            </w:r>
          </w:p>
          <w:p>
            <w:pPr>
              <w:pStyle w:val="ListParagraph"/>
              <w:numPr>
                <w:ilvl w:val="0"/>
                <w:numId w:val="3"/>
              </w:numPr>
              <w:spacing w:after="40" w:before="40"/>
            </w:pPr>
            <w:r>
              <w:rPr>
                <w:rFonts w:ascii="Arial" w:cs="Arial" w:eastAsia="Arial" w:hAnsi="Arial"/>
                <w:color w:val="37474F"/>
                <w:sz w:val="20"/>
                <w:szCs w:val="20"/>
              </w:rPr>
              <w:t xml:space="preserve">BASE: Roll cardstock into a cylinder about 5cm diameter. Tape seam. Fill bottom half with clay through the top — heavy base stops the scale tipping. Let clay set.</w:t>
            </w:r>
          </w:p>
          <w:p>
            <w:pPr>
              <w:pStyle w:val="ListParagraph"/>
              <w:numPr>
                <w:ilvl w:val="0"/>
                <w:numId w:val="3"/>
              </w:numPr>
              <w:spacing w:after="40" w:before="40"/>
            </w:pPr>
            <w:r>
              <w:rPr>
                <w:rFonts w:ascii="Arial" w:cs="Arial" w:eastAsia="Arial" w:hAnsi="Arial"/>
                <w:color w:val="37474F"/>
                <w:sz w:val="20"/>
                <w:szCs w:val="20"/>
              </w:rPr>
              <w:t xml:space="preserve">VERTICAL POST: Push one popsicle stick vertically into the clay through the top of the base. Should stand firm and upright. Tape around the base of the stick.</w:t>
            </w:r>
          </w:p>
          <w:p>
            <w:pPr>
              <w:pStyle w:val="ListParagraph"/>
              <w:numPr>
                <w:ilvl w:val="0"/>
                <w:numId w:val="3"/>
              </w:numPr>
              <w:spacing w:after="40" w:before="40"/>
            </w:pPr>
            <w:r>
              <w:rPr>
                <w:rFonts w:ascii="Arial" w:cs="Arial" w:eastAsia="Arial" w:hAnsi="Arial"/>
                <w:color w:val="37474F"/>
                <w:sz w:val="20"/>
                <w:szCs w:val="20"/>
              </w:rPr>
              <w:t xml:space="preserve">HORIZONTAL BEAM: Find the exact centre of the second popsicle stick by balancing it on your finger. Mark the true centre with a pen dot.</w:t>
            </w:r>
          </w:p>
          <w:p>
            <w:pPr>
              <w:pStyle w:val="ListParagraph"/>
              <w:numPr>
                <w:ilvl w:val="0"/>
                <w:numId w:val="3"/>
              </w:numPr>
              <w:spacing w:after="40" w:before="40"/>
            </w:pPr>
            <w:r>
              <w:rPr>
                <w:rFonts w:ascii="Arial" w:cs="Arial" w:eastAsia="Arial" w:hAnsi="Arial"/>
                <w:color w:val="37474F"/>
                <w:sz w:val="20"/>
                <w:szCs w:val="20"/>
              </w:rPr>
              <w:t xml:space="preserve">PIVOT: Lay the horizontal beam across the top of the vertical post at the centre dot. Secure with a tiny tape loop — just enough to keep it on top but still able to swing freely. Test: flick one end — it should swing and return to level.</w:t>
            </w:r>
          </w:p>
          <w:p>
            <w:pPr>
              <w:pStyle w:val="ListParagraph"/>
              <w:numPr>
                <w:ilvl w:val="0"/>
                <w:numId w:val="3"/>
              </w:numPr>
              <w:spacing w:after="40" w:before="40"/>
            </w:pPr>
            <w:r>
              <w:rPr>
                <w:rFonts w:ascii="Arial" w:cs="Arial" w:eastAsia="Arial" w:hAnsi="Arial"/>
                <w:color w:val="37474F"/>
                <w:sz w:val="20"/>
                <w:szCs w:val="20"/>
              </w:rPr>
              <w:t xml:space="preserve">PANS: For each pan, tie 3 strings equally spaced around the edge of the cardstock circle. Gather the 3 string ends together and tie in a knot. Repeat for second pan.</w:t>
            </w:r>
          </w:p>
          <w:p>
            <w:pPr>
              <w:pStyle w:val="ListParagraph"/>
              <w:numPr>
                <w:ilvl w:val="0"/>
                <w:numId w:val="3"/>
              </w:numPr>
              <w:spacing w:after="40" w:before="40"/>
            </w:pPr>
            <w:r>
              <w:rPr>
                <w:rFonts w:ascii="Arial" w:cs="Arial" w:eastAsia="Arial" w:hAnsi="Arial"/>
                <w:color w:val="37474F"/>
                <w:sz w:val="20"/>
                <w:szCs w:val="20"/>
              </w:rPr>
              <w:t xml:space="preserve">ATTACH PANS: Tie the gathered knot from each pan to each end of the horizontal beam at equal lengths. Both pans should hang at the same height.</w:t>
            </w:r>
          </w:p>
          <w:p>
            <w:pPr>
              <w:pStyle w:val="ListParagraph"/>
              <w:numPr>
                <w:ilvl w:val="0"/>
                <w:numId w:val="3"/>
              </w:numPr>
              <w:spacing w:after="40" w:before="40"/>
            </w:pPr>
            <w:r>
              <w:rPr>
                <w:rFonts w:ascii="Arial" w:cs="Arial" w:eastAsia="Arial" w:hAnsi="Arial"/>
                <w:color w:val="37474F"/>
                <w:sz w:val="20"/>
                <w:szCs w:val="20"/>
              </w:rPr>
              <w:t xml:space="preserve">TEST: Same object in each pan — beam stays level. More in one side — drops. If pivot is stuck, loosen the tape loop slightly.</w:t>
            </w:r>
          </w:p>
        </w:tc>
      </w:tr>
    </w:tbl>
    <w:p>
      <w:pPr>
        <w:spacing w:after="60" w:before="120"/>
      </w:pPr>
      <w:r>
        <w:t xml:space="preserve"/>
      </w:r>
    </w:p>
    <w:p>
      <w:pPr>
        <w:spacing w:after="60" w:before="160"/>
      </w:pPr>
      <w:r>
        <w:rPr>
          <w:rFonts w:ascii="Arial" w:cs="Arial" w:eastAsia="Arial" w:hAnsi="Arial"/>
          <w:b/>
          <w:bCs/>
          <w:color w:val="546E7A"/>
          <w:sz w:val="23"/>
          <w:szCs w:val="23"/>
        </w:rPr>
        <w:t xml:space="preserve">Step-by-Step 70-Minute Session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6260"/>
      </w:tblGrid>
      <w:tr>
        <w:tc>
          <w:tcPr>
            <w:tcW w:type="dxa" w:w="1200"/>
            <w:tcBorders>
              <w:top w:val="single" w:color="CCCCCC" w:sz="4"/>
              <w:left w:val="single" w:color="CCCCCC" w:sz="4"/>
              <w:bottom w:val="single" w:color="CCCCCC" w:sz="4"/>
              <w:right w:val="single" w:color="CCCCCC" w:sz="4"/>
            </w:tcBorders>
            <w:shd w:fill="263238" w:val="clear"/>
            <w:tcMar>
              <w:top w:type="dxa" w:w="80"/>
              <w:left w:type="dxa" w:w="100"/>
              <w:bottom w:type="dxa" w:w="80"/>
              <w:right w:type="dxa" w:w="100"/>
            </w:tcMar>
          </w:tcPr>
          <w:p>
            <w:r>
              <w:rPr>
                <w:rFonts w:ascii="Arial" w:cs="Arial" w:eastAsia="Arial" w:hAnsi="Arial"/>
                <w:b/>
                <w:bCs/>
                <w:color w:val="FFFFFF"/>
                <w:sz w:val="19"/>
                <w:szCs w:val="19"/>
              </w:rPr>
              <w:t xml:space="preserve">TIME</w:t>
            </w:r>
          </w:p>
        </w:tc>
        <w:tc>
          <w:tcPr>
            <w:tcW w:type="dxa" w:w="1900"/>
            <w:tcBorders>
              <w:top w:val="single" w:color="CCCCCC" w:sz="4"/>
              <w:left w:val="single" w:color="CCCCCC" w:sz="4"/>
              <w:bottom w:val="single" w:color="CCCCCC" w:sz="4"/>
              <w:right w:val="single" w:color="CCCCCC" w:sz="4"/>
            </w:tcBorders>
            <w:shd w:fill="263238" w:val="clear"/>
            <w:tcMar>
              <w:top w:type="dxa" w:w="80"/>
              <w:left w:type="dxa" w:w="100"/>
              <w:bottom w:type="dxa" w:w="80"/>
              <w:right w:type="dxa" w:w="100"/>
            </w:tcMar>
          </w:tcPr>
          <w:p>
            <w:r>
              <w:rPr>
                <w:rFonts w:ascii="Arial" w:cs="Arial" w:eastAsia="Arial" w:hAnsi="Arial"/>
                <w:b/>
                <w:bCs/>
                <w:color w:val="FFFFFF"/>
                <w:sz w:val="19"/>
                <w:szCs w:val="19"/>
              </w:rPr>
              <w:t xml:space="preserve">PHASE</w:t>
            </w:r>
          </w:p>
        </w:tc>
        <w:tc>
          <w:tcPr>
            <w:tcW w:type="dxa" w:w="6260"/>
            <w:tcBorders>
              <w:top w:val="single" w:color="CCCCCC" w:sz="4"/>
              <w:left w:val="single" w:color="CCCCCC" w:sz="4"/>
              <w:bottom w:val="single" w:color="CCCCCC" w:sz="4"/>
              <w:right w:val="single" w:color="CCCCCC" w:sz="4"/>
            </w:tcBorders>
            <w:shd w:fill="263238" w:val="clear"/>
            <w:tcMar>
              <w:top w:type="dxa" w:w="80"/>
              <w:left w:type="dxa" w:w="100"/>
              <w:bottom w:type="dxa" w:w="80"/>
              <w:right w:type="dxa" w:w="100"/>
            </w:tcMar>
          </w:tcPr>
          <w:p>
            <w:r>
              <w:rPr>
                <w:rFonts w:ascii="Arial" w:cs="Arial" w:eastAsia="Arial" w:hAnsi="Arial"/>
                <w:b/>
                <w:bCs/>
                <w:color w:val="FFFFFF"/>
                <w:sz w:val="19"/>
                <w:szCs w:val="19"/>
              </w:rPr>
              <w:t xml:space="preserve">WHAT TO DO / SAY</w:t>
            </w:r>
          </w:p>
        </w:tc>
      </w:tr>
      <w:tr>
        <w:tc>
          <w:tcPr>
            <w:tcW w:type="dxa" w:w="12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center"/>
          </w:tcPr>
          <w:p>
            <w:r>
              <w:rPr>
                <w:rFonts w:ascii="Arial" w:cs="Arial" w:eastAsia="Arial" w:hAnsi="Arial"/>
                <w:b/>
                <w:bCs/>
                <w:color w:val="546E7A"/>
                <w:sz w:val="19"/>
                <w:szCs w:val="19"/>
              </w:rPr>
              <w:t xml:space="preserve">0–8 min</w:t>
            </w:r>
          </w:p>
        </w:tc>
        <w:tc>
          <w:tcPr>
            <w:tcW w:type="dxa" w:w="1900"/>
            <w:tcBorders>
              <w:top w:val="single" w:color="CCCCCC" w:sz="4"/>
              <w:left w:val="single" w:color="CCCCCC" w:sz="4"/>
              <w:bottom w:val="single" w:color="CCCCCC" w:sz="4"/>
              <w:right w:val="single" w:color="CCCCCC" w:sz="4"/>
            </w:tcBorders>
            <w:shd w:fill="FFF9C4" w:val="clear"/>
            <w:tcMar>
              <w:top w:type="dxa" w:w="80"/>
              <w:left w:type="dxa" w:w="100"/>
              <w:bottom w:type="dxa" w:w="80"/>
              <w:right w:type="dxa" w:w="100"/>
            </w:tcMar>
            <w:vAlign w:val="center"/>
          </w:tcPr>
          <w:p>
            <w:r>
              <w:rPr>
                <w:rFonts w:ascii="Arial" w:cs="Arial" w:eastAsia="Arial" w:hAnsi="Arial"/>
                <w:b/>
                <w:bCs/>
                <w:color w:val="37474F"/>
                <w:sz w:val="19"/>
                <w:szCs w:val="19"/>
              </w:rPr>
              <w:t xml:space="preserve">Intro &amp; Demo</w:t>
            </w:r>
          </w:p>
        </w:tc>
        <w:tc>
          <w:tcPr>
            <w:tcW w:type="dxa" w:w="626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r>
              <w:rPr>
                <w:rFonts w:ascii="Arial" w:cs="Arial" w:eastAsia="Arial" w:hAnsi="Arial"/>
                <w:color w:val="37474F"/>
                <w:sz w:val="19"/>
                <w:szCs w:val="19"/>
              </w:rPr>
              <w:t xml:space="preserve">Show your balance scale. Equal coins in each pan — level. Add 3 coins to one side — drops. Ask: 'What simple machine is this?' (lever). 'Where is the fulcrum?' (pivot at top of post). Let 2 kids add objects. Challenge: build your own precision balance scale that can detect even tiny weight differences. Hand out materials.</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546E7A"/>
                <w:sz w:val="19"/>
                <w:szCs w:val="19"/>
              </w:rPr>
              <w:t xml:space="preserve">8–40 min</w:t>
            </w:r>
          </w:p>
        </w:tc>
        <w:tc>
          <w:tcPr>
            <w:tcW w:type="dxa" w:w="1900"/>
            <w:tcBorders>
              <w:top w:val="single" w:color="CCCCCC" w:sz="4"/>
              <w:left w:val="single" w:color="CCCCCC" w:sz="4"/>
              <w:bottom w:val="single" w:color="CCCCCC" w:sz="4"/>
              <w:right w:val="single" w:color="CCCCCC" w:sz="4"/>
            </w:tcBorders>
            <w:shd w:fill="BBDEFB" w:val="clear"/>
            <w:tcMar>
              <w:top w:type="dxa" w:w="80"/>
              <w:left w:type="dxa" w:w="100"/>
              <w:bottom w:type="dxa" w:w="80"/>
              <w:right w:type="dxa" w:w="100"/>
            </w:tcMar>
            <w:vAlign w:val="center"/>
          </w:tcPr>
          <w:p>
            <w:r>
              <w:rPr>
                <w:rFonts w:ascii="Arial" w:cs="Arial" w:eastAsia="Arial" w:hAnsi="Arial"/>
                <w:b/>
                <w:bCs/>
                <w:color w:val="37474F"/>
                <w:sz w:val="19"/>
                <w:szCs w:val="19"/>
              </w:rPr>
              <w:t xml:space="preserve">Build</w:t>
            </w:r>
          </w:p>
        </w:tc>
        <w:tc>
          <w:tcPr>
            <w:tcW w:type="dxa" w:w="62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37474F"/>
                <w:sz w:val="19"/>
                <w:szCs w:val="19"/>
              </w:rPr>
              <w:t xml:space="preserve">STEP 1 (8 min): Roll cardstock into cylinder base. Tape seam. Fill bottom half with clay. Let sit. STEP 2 (5 min): Push vertical stick into clay — must stand firm. Tape around base. STEP 3 (8 min): Find true centre of horizontal beam by balancing on finger. Mark with pen dot. STEP 4 (5 min): Lay beam across post at centre dot. Secure with tiny tape loop — beam must swing freely. Test by flicking one end. STEP 5 (8 min): Tie 3 strings equally around each pan circle, gather and knot together. STEP 6 (4 min): Tie one pan to each beam end at equal length. Test — swings freely and levels when empty. INSTRUCTOR CHECK: if beam is stuck the tape loop is too tight — loosen it.</w:t>
            </w:r>
          </w:p>
        </w:tc>
      </w:tr>
      <w:tr>
        <w:tc>
          <w:tcPr>
            <w:tcW w:type="dxa" w:w="12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center"/>
          </w:tcPr>
          <w:p>
            <w:r>
              <w:rPr>
                <w:rFonts w:ascii="Arial" w:cs="Arial" w:eastAsia="Arial" w:hAnsi="Arial"/>
                <w:b/>
                <w:bCs/>
                <w:color w:val="546E7A"/>
                <w:sz w:val="19"/>
                <w:szCs w:val="19"/>
              </w:rPr>
              <w:t xml:space="preserve">40–55 min</w:t>
            </w:r>
          </w:p>
        </w:tc>
        <w:tc>
          <w:tcPr>
            <w:tcW w:type="dxa" w:w="1900"/>
            <w:tcBorders>
              <w:top w:val="single" w:color="CCCCCC" w:sz="4"/>
              <w:left w:val="single" w:color="CCCCCC" w:sz="4"/>
              <w:bottom w:val="single" w:color="CCCCCC" w:sz="4"/>
              <w:right w:val="single" w:color="CCCCCC" w:sz="4"/>
            </w:tcBorders>
            <w:shd w:fill="C8E6C9" w:val="clear"/>
            <w:tcMar>
              <w:top w:type="dxa" w:w="80"/>
              <w:left w:type="dxa" w:w="100"/>
              <w:bottom w:type="dxa" w:w="80"/>
              <w:right w:type="dxa" w:w="100"/>
            </w:tcMar>
            <w:vAlign w:val="center"/>
          </w:tcPr>
          <w:p>
            <w:r>
              <w:rPr>
                <w:rFonts w:ascii="Arial" w:cs="Arial" w:eastAsia="Arial" w:hAnsi="Arial"/>
                <w:b/>
                <w:bCs/>
                <w:color w:val="37474F"/>
                <w:sz w:val="19"/>
                <w:szCs w:val="19"/>
              </w:rPr>
              <w:t xml:space="preserve">Weighing Challenge</w:t>
            </w:r>
          </w:p>
        </w:tc>
        <w:tc>
          <w:tcPr>
            <w:tcW w:type="dxa" w:w="626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r>
              <w:rPr>
                <w:rFonts w:ascii="Arial" w:cs="Arial" w:eastAsia="Arial" w:hAnsi="Arial"/>
                <w:color w:val="37474F"/>
                <w:sz w:val="19"/>
                <w:szCs w:val="19"/>
              </w:rPr>
              <w:t xml:space="preserve">Kids test objects from the tray. Challenge 1: find two objects that balance exactly — beam stays perfectly level. Challenge 2: find 3 small objects that together equal one big object. Challenge 3: can your scale detect the difference between one paperclip and two? Record all results on class chart.</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546E7A"/>
                <w:sz w:val="19"/>
                <w:szCs w:val="19"/>
              </w:rPr>
              <w:t xml:space="preserve">55–62 min</w:t>
            </w:r>
          </w:p>
        </w:tc>
        <w:tc>
          <w:tcPr>
            <w:tcW w:type="dxa" w:w="1900"/>
            <w:tcBorders>
              <w:top w:val="single" w:color="CCCCCC" w:sz="4"/>
              <w:left w:val="single" w:color="CCCCCC" w:sz="4"/>
              <w:bottom w:val="single" w:color="CCCCCC" w:sz="4"/>
              <w:right w:val="single" w:color="CCCCCC" w:sz="4"/>
            </w:tcBorders>
            <w:shd w:fill="F8BBD9" w:val="clear"/>
            <w:tcMar>
              <w:top w:type="dxa" w:w="80"/>
              <w:left w:type="dxa" w:w="100"/>
              <w:bottom w:type="dxa" w:w="80"/>
              <w:right w:type="dxa" w:w="100"/>
            </w:tcMar>
            <w:vAlign w:val="center"/>
          </w:tcPr>
          <w:p>
            <w:r>
              <w:rPr>
                <w:rFonts w:ascii="Arial" w:cs="Arial" w:eastAsia="Arial" w:hAnsi="Arial"/>
                <w:b/>
                <w:bCs/>
                <w:color w:val="37474F"/>
                <w:sz w:val="19"/>
                <w:szCs w:val="19"/>
              </w:rPr>
              <w:t xml:space="preserve">Fix &amp; Improve</w:t>
            </w:r>
          </w:p>
        </w:tc>
        <w:tc>
          <w:tcPr>
            <w:tcW w:type="dxa" w:w="62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37474F"/>
                <w:sz w:val="19"/>
                <w:szCs w:val="19"/>
              </w:rPr>
              <w:t xml:space="preserve">Challenge: make your scale MORE sensitive. Guide toward: longer beam arms, lighter pans, more precise centre pivot. Kids try one improvement and retest with a single paperclip difference.</w:t>
            </w:r>
          </w:p>
        </w:tc>
      </w:tr>
      <w:tr>
        <w:tc>
          <w:tcPr>
            <w:tcW w:type="dxa" w:w="12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center"/>
          </w:tcPr>
          <w:p>
            <w:r>
              <w:rPr>
                <w:rFonts w:ascii="Arial" w:cs="Arial" w:eastAsia="Arial" w:hAnsi="Arial"/>
                <w:b/>
                <w:bCs/>
                <w:color w:val="546E7A"/>
                <w:sz w:val="19"/>
                <w:szCs w:val="19"/>
              </w:rPr>
              <w:t xml:space="preserve">62–70 min</w:t>
            </w:r>
          </w:p>
        </w:tc>
        <w:tc>
          <w:tcPr>
            <w:tcW w:type="dxa" w:w="1900"/>
            <w:tcBorders>
              <w:top w:val="single" w:color="CCCCCC" w:sz="4"/>
              <w:left w:val="single" w:color="CCCCCC" w:sz="4"/>
              <w:bottom w:val="single" w:color="CCCCCC" w:sz="4"/>
              <w:right w:val="single" w:color="CCCCCC" w:sz="4"/>
            </w:tcBorders>
            <w:shd w:fill="E3F2FD" w:val="clear"/>
            <w:tcMar>
              <w:top w:type="dxa" w:w="80"/>
              <w:left w:type="dxa" w:w="100"/>
              <w:bottom w:type="dxa" w:w="80"/>
              <w:right w:type="dxa" w:w="100"/>
            </w:tcMar>
            <w:vAlign w:val="center"/>
          </w:tcPr>
          <w:p>
            <w:r>
              <w:rPr>
                <w:rFonts w:ascii="Arial" w:cs="Arial" w:eastAsia="Arial" w:hAnsi="Arial"/>
                <w:b/>
                <w:bCs/>
                <w:color w:val="37474F"/>
                <w:sz w:val="19"/>
                <w:szCs w:val="19"/>
              </w:rPr>
              <w:t xml:space="preserve">Share Out</w:t>
            </w:r>
          </w:p>
        </w:tc>
        <w:tc>
          <w:tcPr>
            <w:tcW w:type="dxa" w:w="626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r>
              <w:rPr>
                <w:rFonts w:ascii="Arial" w:cs="Arial" w:eastAsia="Arial" w:hAnsi="Arial"/>
                <w:color w:val="37474F"/>
                <w:sz w:val="19"/>
                <w:szCs w:val="19"/>
              </w:rPr>
              <w:t xml:space="preserve">Each kid shares most surprising weighing result. Discuss: 'Where do we use precision scales in real life?' (pharmacies, gold merchants, chemistry labs, postal services). Vocab: LEVER, FULCRUM, BEAM, PAN, PIVOT, BALANCE, PRECISION. Clean up all objects into tray.</w:t>
            </w:r>
          </w:p>
        </w:tc>
      </w:tr>
    </w:tbl>
    <w:p>
      <w:r>
        <w:br w:type="page"/>
      </w:r>
    </w:p>
    <w:p>
      <w:pPr>
        <w:pBdr>
          <w:bottom w:val="single" w:color="1A237E" w:sz="8" w:space="4"/>
        </w:pBdr>
        <w:spacing w:after="100" w:before="200"/>
      </w:pPr>
      <w:r>
        <w:rPr>
          <w:rFonts w:ascii="Arial" w:cs="Arial" w:eastAsia="Arial" w:hAnsi="Arial"/>
          <w:b/>
          <w:bCs/>
          <w:color w:val="1A237E"/>
          <w:sz w:val="38"/>
          <w:szCs w:val="38"/>
        </w:rPr>
        <w:t xml:space="preserve">Quick Reference — All 4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1400"/>
        <w:gridCol w:w="2100"/>
        <w:gridCol w:w="2100"/>
        <w:gridCol w:w="2940"/>
      </w:tblGrid>
      <w:tr>
        <w:tc>
          <w:tcPr>
            <w:tcW w:type="dxa" w:w="820"/>
            <w:tcBorders>
              <w:top w:val="single" w:color="CCCCCC" w:sz="4"/>
              <w:left w:val="single" w:color="CCCCCC" w:sz="4"/>
              <w:bottom w:val="single" w:color="CCCCCC" w:sz="4"/>
              <w:right w:val="single" w:color="CCCCCC" w:sz="4"/>
            </w:tcBorders>
            <w:shd w:fill="263238" w:val="clear"/>
            <w:tcMar>
              <w:top w:type="dxa" w:w="80"/>
              <w:left w:type="dxa" w:w="80"/>
              <w:bottom w:type="dxa" w:w="80"/>
              <w:right w:type="dxa" w:w="80"/>
            </w:tcMar>
          </w:tcPr>
          <w:p>
            <w:r>
              <w:rPr>
                <w:rFonts w:ascii="Arial" w:cs="Arial" w:eastAsia="Arial" w:hAnsi="Arial"/>
                <w:b/>
                <w:bCs/>
                <w:color w:val="FFFFFF"/>
                <w:sz w:val="18"/>
                <w:szCs w:val="18"/>
              </w:rPr>
              <w:t xml:space="preserve">Wk</w:t>
            </w:r>
          </w:p>
        </w:tc>
        <w:tc>
          <w:tcPr>
            <w:tcW w:type="dxa" w:w="1400"/>
            <w:tcBorders>
              <w:top w:val="single" w:color="CCCCCC" w:sz="4"/>
              <w:left w:val="single" w:color="CCCCCC" w:sz="4"/>
              <w:bottom w:val="single" w:color="CCCCCC" w:sz="4"/>
              <w:right w:val="single" w:color="CCCCCC" w:sz="4"/>
            </w:tcBorders>
            <w:shd w:fill="263238" w:val="clear"/>
            <w:tcMar>
              <w:top w:type="dxa" w:w="80"/>
              <w:left w:type="dxa" w:w="80"/>
              <w:bottom w:type="dxa" w:w="80"/>
              <w:right w:type="dxa" w:w="80"/>
            </w:tcMar>
          </w:tcPr>
          <w:p>
            <w:r>
              <w:rPr>
                <w:rFonts w:ascii="Arial" w:cs="Arial" w:eastAsia="Arial" w:hAnsi="Arial"/>
                <w:b/>
                <w:bCs/>
                <w:color w:val="FFFFFF"/>
                <w:sz w:val="18"/>
                <w:szCs w:val="18"/>
              </w:rPr>
              <w:t xml:space="preserve">Date</w:t>
            </w:r>
          </w:p>
        </w:tc>
        <w:tc>
          <w:tcPr>
            <w:tcW w:type="dxa" w:w="2100"/>
            <w:tcBorders>
              <w:top w:val="single" w:color="CCCCCC" w:sz="4"/>
              <w:left w:val="single" w:color="CCCCCC" w:sz="4"/>
              <w:bottom w:val="single" w:color="CCCCCC" w:sz="4"/>
              <w:right w:val="single" w:color="CCCCCC" w:sz="4"/>
            </w:tcBorders>
            <w:shd w:fill="263238" w:val="clear"/>
            <w:tcMar>
              <w:top w:type="dxa" w:w="80"/>
              <w:left w:type="dxa" w:w="80"/>
              <w:bottom w:type="dxa" w:w="80"/>
              <w:right w:type="dxa" w:w="80"/>
            </w:tcMar>
          </w:tcPr>
          <w:p>
            <w:r>
              <w:rPr>
                <w:rFonts w:ascii="Arial" w:cs="Arial" w:eastAsia="Arial" w:hAnsi="Arial"/>
                <w:b/>
                <w:bCs/>
                <w:color w:val="FFFFFF"/>
                <w:sz w:val="18"/>
                <w:szCs w:val="18"/>
              </w:rPr>
              <w:t xml:space="preserve">G1–2 Build</w:t>
            </w:r>
          </w:p>
        </w:tc>
        <w:tc>
          <w:tcPr>
            <w:tcW w:type="dxa" w:w="2100"/>
            <w:tcBorders>
              <w:top w:val="single" w:color="CCCCCC" w:sz="4"/>
              <w:left w:val="single" w:color="CCCCCC" w:sz="4"/>
              <w:bottom w:val="single" w:color="CCCCCC" w:sz="4"/>
              <w:right w:val="single" w:color="CCCCCC" w:sz="4"/>
            </w:tcBorders>
            <w:shd w:fill="263238" w:val="clear"/>
            <w:tcMar>
              <w:top w:type="dxa" w:w="80"/>
              <w:left w:type="dxa" w:w="80"/>
              <w:bottom w:type="dxa" w:w="80"/>
              <w:right w:type="dxa" w:w="80"/>
            </w:tcMar>
          </w:tcPr>
          <w:p>
            <w:r>
              <w:rPr>
                <w:rFonts w:ascii="Arial" w:cs="Arial" w:eastAsia="Arial" w:hAnsi="Arial"/>
                <w:b/>
                <w:bCs/>
                <w:color w:val="FFFFFF"/>
                <w:sz w:val="18"/>
                <w:szCs w:val="18"/>
              </w:rPr>
              <w:t xml:space="preserve">G3–4 Build</w:t>
            </w:r>
          </w:p>
        </w:tc>
        <w:tc>
          <w:tcPr>
            <w:tcW w:type="dxa" w:w="2940"/>
            <w:tcBorders>
              <w:top w:val="single" w:color="CCCCCC" w:sz="4"/>
              <w:left w:val="single" w:color="CCCCCC" w:sz="4"/>
              <w:bottom w:val="single" w:color="CCCCCC" w:sz="4"/>
              <w:right w:val="single" w:color="CCCCCC" w:sz="4"/>
            </w:tcBorders>
            <w:shd w:fill="263238" w:val="clear"/>
            <w:tcMar>
              <w:top w:type="dxa" w:w="80"/>
              <w:left w:type="dxa" w:w="80"/>
              <w:bottom w:type="dxa" w:w="80"/>
              <w:right w:type="dxa" w:w="80"/>
            </w:tcMar>
          </w:tcPr>
          <w:p>
            <w:r>
              <w:rPr>
                <w:rFonts w:ascii="Arial" w:cs="Arial" w:eastAsia="Arial" w:hAnsi="Arial"/>
                <w:b/>
                <w:bCs/>
                <w:color w:val="FFFFFF"/>
                <w:sz w:val="18"/>
                <w:szCs w:val="18"/>
              </w:rPr>
              <w:t xml:space="preserve">Key Vocab</w:t>
            </w:r>
          </w:p>
        </w:tc>
      </w:tr>
      <w:tr>
        <w:tc>
          <w:tcPr>
            <w:tcW w:type="dxa" w:w="820"/>
            <w:tcBorders>
              <w:top w:val="single" w:color="CCCCCC" w:sz="4"/>
              <w:left w:val="single" w:color="CCCCCC" w:sz="4"/>
              <w:bottom w:val="single" w:color="CCCCCC" w:sz="4"/>
              <w:right w:val="single" w:color="CCCCCC" w:sz="4"/>
            </w:tcBorders>
            <w:shd w:fill="F5F5F5" w:val="clear"/>
            <w:tcMar>
              <w:top w:type="dxa" w:w="80"/>
              <w:left w:type="dxa" w:w="80"/>
              <w:bottom w:type="dxa" w:w="80"/>
              <w:right w:type="dxa" w:w="80"/>
            </w:tcMar>
          </w:tcPr>
          <w:p>
            <w:r>
              <w:rPr>
                <w:rFonts w:ascii="Arial" w:cs="Arial" w:eastAsia="Arial" w:hAnsi="Arial"/>
                <w:color w:val="37474F"/>
                <w:sz w:val="18"/>
                <w:szCs w:val="18"/>
              </w:rPr>
              <w:t xml:space="preserve">1</w:t>
            </w:r>
          </w:p>
        </w:tc>
        <w:tc>
          <w:tcPr>
            <w:tcW w:type="dxa" w:w="1400"/>
            <w:tcBorders>
              <w:top w:val="single" w:color="CCCCCC" w:sz="4"/>
              <w:left w:val="single" w:color="CCCCCC" w:sz="4"/>
              <w:bottom w:val="single" w:color="CCCCCC" w:sz="4"/>
              <w:right w:val="single" w:color="CCCCCC" w:sz="4"/>
            </w:tcBorders>
            <w:shd w:fill="F5F5F5" w:val="clear"/>
            <w:tcMar>
              <w:top w:type="dxa" w:w="80"/>
              <w:left w:type="dxa" w:w="80"/>
              <w:bottom w:type="dxa" w:w="80"/>
              <w:right w:type="dxa" w:w="80"/>
            </w:tcMar>
          </w:tcPr>
          <w:p>
            <w:r>
              <w:rPr>
                <w:rFonts w:ascii="Arial" w:cs="Arial" w:eastAsia="Arial" w:hAnsi="Arial"/>
                <w:color w:val="37474F"/>
                <w:sz w:val="18"/>
                <w:szCs w:val="18"/>
              </w:rPr>
              <w:t xml:space="preserve">Aug 18</w:t>
            </w:r>
          </w:p>
        </w:tc>
        <w:tc>
          <w:tcPr>
            <w:tcW w:type="dxa" w:w="2100"/>
            <w:tcBorders>
              <w:top w:val="single" w:color="CCCCCC" w:sz="4"/>
              <w:left w:val="single" w:color="CCCCCC" w:sz="4"/>
              <w:bottom w:val="single" w:color="CCCCCC" w:sz="4"/>
              <w:right w:val="single" w:color="CCCCCC" w:sz="4"/>
            </w:tcBorders>
            <w:shd w:fill="F5F5F5" w:val="clear"/>
            <w:tcMar>
              <w:top w:type="dxa" w:w="80"/>
              <w:left w:type="dxa" w:w="80"/>
              <w:bottom w:type="dxa" w:w="80"/>
              <w:right w:type="dxa" w:w="80"/>
            </w:tcMar>
          </w:tcPr>
          <w:p>
            <w:r>
              <w:rPr>
                <w:rFonts w:ascii="Arial" w:cs="Arial" w:eastAsia="Arial" w:hAnsi="Arial"/>
                <w:color w:val="37474F"/>
                <w:sz w:val="18"/>
                <w:szCs w:val="18"/>
              </w:rPr>
              <w:t xml:space="preserve">Cable Car</w:t>
            </w:r>
          </w:p>
        </w:tc>
        <w:tc>
          <w:tcPr>
            <w:tcW w:type="dxa" w:w="2100"/>
            <w:tcBorders>
              <w:top w:val="single" w:color="CCCCCC" w:sz="4"/>
              <w:left w:val="single" w:color="CCCCCC" w:sz="4"/>
              <w:bottom w:val="single" w:color="CCCCCC" w:sz="4"/>
              <w:right w:val="single" w:color="CCCCCC" w:sz="4"/>
            </w:tcBorders>
            <w:shd w:fill="F5F5F5" w:val="clear"/>
            <w:tcMar>
              <w:top w:type="dxa" w:w="80"/>
              <w:left w:type="dxa" w:w="80"/>
              <w:bottom w:type="dxa" w:w="80"/>
              <w:right w:type="dxa" w:w="80"/>
            </w:tcMar>
          </w:tcPr>
          <w:p>
            <w:r>
              <w:rPr>
                <w:rFonts w:ascii="Arial" w:cs="Arial" w:eastAsia="Arial" w:hAnsi="Arial"/>
                <w:color w:val="37474F"/>
                <w:sz w:val="18"/>
                <w:szCs w:val="18"/>
              </w:rPr>
              <w:t xml:space="preserve">Well Pulley</w:t>
            </w:r>
          </w:p>
        </w:tc>
        <w:tc>
          <w:tcPr>
            <w:tcW w:type="dxa" w:w="2940"/>
            <w:tcBorders>
              <w:top w:val="single" w:color="CCCCCC" w:sz="4"/>
              <w:left w:val="single" w:color="CCCCCC" w:sz="4"/>
              <w:bottom w:val="single" w:color="CCCCCC" w:sz="4"/>
              <w:right w:val="single" w:color="CCCCCC" w:sz="4"/>
            </w:tcBorders>
            <w:shd w:fill="F5F5F5" w:val="clear"/>
            <w:tcMar>
              <w:top w:type="dxa" w:w="80"/>
              <w:left w:type="dxa" w:w="80"/>
              <w:bottom w:type="dxa" w:w="80"/>
              <w:right w:type="dxa" w:w="80"/>
            </w:tcMar>
          </w:tcPr>
          <w:p>
            <w:r>
              <w:rPr>
                <w:rFonts w:ascii="Arial" w:cs="Arial" w:eastAsia="Arial" w:hAnsi="Arial"/>
                <w:color w:val="37474F"/>
                <w:sz w:val="18"/>
                <w:szCs w:val="18"/>
              </w:rPr>
              <w:t xml:space="preserve">Pulley, gravity, friction, load, force, wheel, axle, crank, rotation, mechanical advantage</w:t>
            </w:r>
          </w:p>
        </w:tc>
      </w:tr>
      <w:tr>
        <w:tc>
          <w:tcPr>
            <w:tcW w:type="dxa" w:w="820"/>
            <w:tcBorders>
              <w:top w:val="single" w:color="CCCCCC" w:sz="4"/>
              <w:left w:val="single" w:color="CCCCCC" w:sz="4"/>
              <w:bottom w:val="single" w:color="CCCCCC" w:sz="4"/>
              <w:right w:val="single" w:color="CCCCCC" w:sz="4"/>
            </w:tcBorders>
            <w:shd w:fill="FFFFFF" w:val="clear"/>
            <w:tcMar>
              <w:top w:type="dxa" w:w="80"/>
              <w:left w:type="dxa" w:w="80"/>
              <w:bottom w:type="dxa" w:w="80"/>
              <w:right w:type="dxa" w:w="80"/>
            </w:tcMar>
          </w:tcPr>
          <w:p>
            <w:r>
              <w:rPr>
                <w:rFonts w:ascii="Arial" w:cs="Arial" w:eastAsia="Arial" w:hAnsi="Arial"/>
                <w:color w:val="37474F"/>
                <w:sz w:val="18"/>
                <w:szCs w:val="18"/>
              </w:rPr>
              <w:t xml:space="preserve">2</w:t>
            </w:r>
          </w:p>
        </w:tc>
        <w:tc>
          <w:tcPr>
            <w:tcW w:type="dxa" w:w="1400"/>
            <w:tcBorders>
              <w:top w:val="single" w:color="CCCCCC" w:sz="4"/>
              <w:left w:val="single" w:color="CCCCCC" w:sz="4"/>
              <w:bottom w:val="single" w:color="CCCCCC" w:sz="4"/>
              <w:right w:val="single" w:color="CCCCCC" w:sz="4"/>
            </w:tcBorders>
            <w:shd w:fill="FFFFFF" w:val="clear"/>
            <w:tcMar>
              <w:top w:type="dxa" w:w="80"/>
              <w:left w:type="dxa" w:w="80"/>
              <w:bottom w:type="dxa" w:w="80"/>
              <w:right w:type="dxa" w:w="80"/>
            </w:tcMar>
          </w:tcPr>
          <w:p>
            <w:r>
              <w:rPr>
                <w:rFonts w:ascii="Arial" w:cs="Arial" w:eastAsia="Arial" w:hAnsi="Arial"/>
                <w:color w:val="37474F"/>
                <w:sz w:val="18"/>
                <w:szCs w:val="18"/>
              </w:rPr>
              <w:t xml:space="preserve">Aug 25</w:t>
            </w:r>
          </w:p>
        </w:tc>
        <w:tc>
          <w:tcPr>
            <w:tcW w:type="dxa" w:w="2100"/>
            <w:tcBorders>
              <w:top w:val="single" w:color="CCCCCC" w:sz="4"/>
              <w:left w:val="single" w:color="CCCCCC" w:sz="4"/>
              <w:bottom w:val="single" w:color="CCCCCC" w:sz="4"/>
              <w:right w:val="single" w:color="CCCCCC" w:sz="4"/>
            </w:tcBorders>
            <w:shd w:fill="FFFFFF" w:val="clear"/>
            <w:tcMar>
              <w:top w:type="dxa" w:w="80"/>
              <w:left w:type="dxa" w:w="80"/>
              <w:bottom w:type="dxa" w:w="80"/>
              <w:right w:type="dxa" w:w="80"/>
            </w:tcMar>
          </w:tcPr>
          <w:p>
            <w:r>
              <w:rPr>
                <w:rFonts w:ascii="Arial" w:cs="Arial" w:eastAsia="Arial" w:hAnsi="Arial"/>
                <w:color w:val="37474F"/>
                <w:sz w:val="18"/>
                <w:szCs w:val="18"/>
              </w:rPr>
              <w:t xml:space="preserve">Seesaw</w:t>
            </w:r>
          </w:p>
        </w:tc>
        <w:tc>
          <w:tcPr>
            <w:tcW w:type="dxa" w:w="2100"/>
            <w:tcBorders>
              <w:top w:val="single" w:color="CCCCCC" w:sz="4"/>
              <w:left w:val="single" w:color="CCCCCC" w:sz="4"/>
              <w:bottom w:val="single" w:color="CCCCCC" w:sz="4"/>
              <w:right w:val="single" w:color="CCCCCC" w:sz="4"/>
            </w:tcBorders>
            <w:shd w:fill="FFFFFF" w:val="clear"/>
            <w:tcMar>
              <w:top w:type="dxa" w:w="80"/>
              <w:left w:type="dxa" w:w="80"/>
              <w:bottom w:type="dxa" w:w="80"/>
              <w:right w:type="dxa" w:w="80"/>
            </w:tcMar>
          </w:tcPr>
          <w:p>
            <w:r>
              <w:rPr>
                <w:rFonts w:ascii="Arial" w:cs="Arial" w:eastAsia="Arial" w:hAnsi="Arial"/>
                <w:color w:val="37474F"/>
                <w:sz w:val="18"/>
                <w:szCs w:val="18"/>
              </w:rPr>
              <w:t xml:space="preserve">Balance Scale</w:t>
            </w:r>
          </w:p>
        </w:tc>
        <w:tc>
          <w:tcPr>
            <w:tcW w:type="dxa" w:w="2940"/>
            <w:tcBorders>
              <w:top w:val="single" w:color="CCCCCC" w:sz="4"/>
              <w:left w:val="single" w:color="CCCCCC" w:sz="4"/>
              <w:bottom w:val="single" w:color="CCCCCC" w:sz="4"/>
              <w:right w:val="single" w:color="CCCCCC" w:sz="4"/>
            </w:tcBorders>
            <w:shd w:fill="FFFFFF" w:val="clear"/>
            <w:tcMar>
              <w:top w:type="dxa" w:w="80"/>
              <w:left w:type="dxa" w:w="80"/>
              <w:bottom w:type="dxa" w:w="80"/>
              <w:right w:type="dxa" w:w="80"/>
            </w:tcMar>
          </w:tcPr>
          <w:p>
            <w:r>
              <w:rPr>
                <w:rFonts w:ascii="Arial" w:cs="Arial" w:eastAsia="Arial" w:hAnsi="Arial"/>
                <w:color w:val="37474F"/>
                <w:sz w:val="18"/>
                <w:szCs w:val="18"/>
              </w:rPr>
              <w:t xml:space="preserve">Lever, fulcrum, beam, balance, load, force, pivot, precision, Class 1 lever</w:t>
            </w:r>
          </w:p>
        </w:tc>
      </w:tr>
    </w:tbl>
    <w:p>
      <w:pPr>
        <w:spacing w:after="80" w:before="200"/>
      </w:pPr>
      <w:r>
        <w:t xml:space="preserve"/>
      </w:r>
    </w:p>
    <w:p>
      <w:pPr>
        <w:spacing w:after="80" w:before="200"/>
      </w:pPr>
      <w:r>
        <w:rPr>
          <w:rFonts w:ascii="Arial" w:cs="Arial" w:eastAsia="Arial" w:hAnsi="Arial"/>
          <w:b/>
          <w:bCs/>
          <w:color w:val="37474F"/>
          <w:sz w:val="28"/>
          <w:szCs w:val="28"/>
        </w:rPr>
        <w:t xml:space="preserve">Instructor Tips — Every Build Day</w:t>
      </w:r>
    </w:p>
    <w:p>
      <w:pPr>
        <w:pStyle w:val="ListParagraph"/>
        <w:numPr>
          <w:ilvl w:val="0"/>
          <w:numId w:val="2"/>
        </w:numPr>
        <w:spacing w:after="36" w:before="36"/>
      </w:pPr>
      <w:r>
        <w:rPr>
          <w:rFonts w:ascii="Arial" w:cs="Arial" w:eastAsia="Arial" w:hAnsi="Arial"/>
          <w:color w:val="37474F"/>
          <w:sz w:val="21"/>
          <w:szCs w:val="21"/>
        </w:rPr>
        <w:t xml:space="preserve">Build your demo before every class. A working model in your hands is worth more than any explanation.</w:t>
      </w:r>
    </w:p>
    <w:p>
      <w:pPr>
        <w:pStyle w:val="ListParagraph"/>
        <w:numPr>
          <w:ilvl w:val="0"/>
          <w:numId w:val="2"/>
        </w:numPr>
        <w:spacing w:after="36" w:before="36"/>
      </w:pPr>
      <w:r>
        <w:rPr>
          <w:rFonts w:ascii="Arial" w:cs="Arial" w:eastAsia="Arial" w:hAnsi="Arial"/>
          <w:color w:val="37474F"/>
          <w:sz w:val="21"/>
          <w:szCs w:val="21"/>
        </w:rPr>
        <w:t xml:space="preserve">Circulate constantly during build time — every kid needs at least one personal check-in from you.</w:t>
      </w:r>
    </w:p>
    <w:p>
      <w:pPr>
        <w:pStyle w:val="ListParagraph"/>
        <w:numPr>
          <w:ilvl w:val="0"/>
          <w:numId w:val="2"/>
        </w:numPr>
        <w:spacing w:after="36" w:before="36"/>
      </w:pPr>
      <w:r>
        <w:rPr>
          <w:rFonts w:ascii="Arial" w:cs="Arial" w:eastAsia="Arial" w:hAnsi="Arial"/>
          <w:color w:val="37474F"/>
          <w:sz w:val="21"/>
          <w:szCs w:val="21"/>
        </w:rPr>
        <w:t xml:space="preserve">The explore and fix phase is where the deepest learning happens — never cut it short.</w:t>
      </w:r>
    </w:p>
    <w:p>
      <w:pPr>
        <w:pStyle w:val="ListParagraph"/>
        <w:numPr>
          <w:ilvl w:val="0"/>
          <w:numId w:val="2"/>
        </w:numPr>
        <w:spacing w:after="36" w:before="36"/>
      </w:pPr>
      <w:r>
        <w:rPr>
          <w:rFonts w:ascii="Arial" w:cs="Arial" w:eastAsia="Arial" w:hAnsi="Arial"/>
          <w:color w:val="37474F"/>
          <w:sz w:val="21"/>
          <w:szCs w:val="21"/>
        </w:rPr>
        <w:t xml:space="preserve">Early finishers: challenge them to improve their design, add more load, or explain their build to a neighbour.</w:t>
      </w:r>
    </w:p>
    <w:p>
      <w:pPr>
        <w:pStyle w:val="ListParagraph"/>
        <w:numPr>
          <w:ilvl w:val="0"/>
          <w:numId w:val="2"/>
        </w:numPr>
        <w:spacing w:after="36" w:before="36"/>
      </w:pPr>
      <w:r>
        <w:rPr>
          <w:rFonts w:ascii="Arial" w:cs="Arial" w:eastAsia="Arial" w:hAnsi="Arial"/>
          <w:color w:val="37474F"/>
          <w:sz w:val="21"/>
          <w:szCs w:val="21"/>
        </w:rPr>
        <w:t xml:space="preserve">When a build completely fails: celebrate it out loud. This is exactly what real engineers experience.</w:t>
      </w:r>
    </w:p>
    <w:p>
      <w:pPr>
        <w:pStyle w:val="ListParagraph"/>
        <w:numPr>
          <w:ilvl w:val="0"/>
          <w:numId w:val="2"/>
        </w:numPr>
        <w:spacing w:after="36" w:before="36"/>
      </w:pPr>
      <w:r>
        <w:rPr>
          <w:rFonts w:ascii="Arial" w:cs="Arial" w:eastAsia="Arial" w:hAnsi="Arial"/>
          <w:color w:val="37474F"/>
          <w:sz w:val="21"/>
          <w:szCs w:val="21"/>
        </w:rPr>
        <w:t xml:space="preserve">The share-out builds public speaking confidence — make it non-negotiable every single session.</w:t>
      </w:r>
    </w:p>
    <w:p>
      <w:pPr>
        <w:pStyle w:val="ListParagraph"/>
        <w:numPr>
          <w:ilvl w:val="0"/>
          <w:numId w:val="2"/>
        </w:numPr>
        <w:spacing w:after="36" w:before="36"/>
      </w:pPr>
      <w:r>
        <w:rPr>
          <w:rFonts w:ascii="Arial" w:cs="Arial" w:eastAsia="Arial" w:hAnsi="Arial"/>
          <w:color w:val="37474F"/>
          <w:sz w:val="21"/>
          <w:szCs w:val="21"/>
        </w:rPr>
        <w:t xml:space="preserve">Keep the class chart visible on the whiteboard all session — kids love comparing their results.</w:t>
      </w:r>
    </w:p>
    <w:p>
      <w:pPr>
        <w:pStyle w:val="ListParagraph"/>
        <w:numPr>
          <w:ilvl w:val="0"/>
          <w:numId w:val="2"/>
        </w:numPr>
        <w:spacing w:after="36" w:before="36"/>
      </w:pPr>
      <w:r>
        <w:rPr>
          <w:rFonts w:ascii="Arial" w:cs="Arial" w:eastAsia="Arial" w:hAnsi="Arial"/>
          <w:color w:val="37474F"/>
          <w:sz w:val="21"/>
          <w:szCs w:val="21"/>
        </w:rPr>
        <w:t xml:space="preserve">Cable Car: test your zip line with small rocks BEFORE class to find the minimum rock threshold — tell kids this number at the start of the challenge.</w:t>
      </w:r>
    </w:p>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4"/>
              <w:left w:val="single" w:color="C62828" w:sz="4"/>
              <w:bottom w:val="single" w:color="C62828" w:sz="4"/>
              <w:right w:val="single" w:color="C62828" w:sz="4"/>
            </w:tcBorders>
            <w:shd w:fill="FFEBEE" w:val="clear"/>
            <w:tcMar>
              <w:top w:type="dxa" w:w="100"/>
              <w:left w:type="dxa" w:w="160"/>
              <w:bottom w:type="dxa" w:w="100"/>
              <w:right w:type="dxa" w:w="160"/>
            </w:tcMar>
          </w:tcPr>
          <w:p>
            <w:pPr>
              <w:spacing w:after="0" w:before="0"/>
            </w:pPr>
            <w:r>
              <w:rPr>
                <w:rFonts w:ascii="Arial" w:cs="Arial" w:eastAsia="Arial" w:hAnsi="Arial"/>
                <w:b/>
                <w:bCs/>
                <w:color w:val="C62828"/>
                <w:sz w:val="20"/>
                <w:szCs w:val="20"/>
              </w:rPr>
              <w:t xml:space="preserve">SAFETY:  </w:t>
            </w:r>
            <w:r>
              <w:rPr>
                <w:rFonts w:ascii="Arial" w:cs="Arial" w:eastAsia="Arial" w:hAnsi="Arial"/>
                <w:color w:val="37474F"/>
                <w:sz w:val="20"/>
                <w:szCs w:val="20"/>
              </w:rPr>
              <w:t xml:space="preserve">All pre-cutting done by instructor before class. Scissors for kids only when trimming tape or string. No heat tools. Clay and playdough are non-toxic but keep away from mouths for younger kids. Skewer tips are sharp — pre-blunt with a small tape cap.</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spacing w:after="0" w:before="0"/>
      <w:jc w:val="center"/>
    </w:pPr>
    <w:r>
      <w:rPr>
        <w:rFonts w:ascii="Arial" w:cs="Arial" w:eastAsia="Arial" w:hAnsi="Arial"/>
        <w:color w:val="BDBDBD"/>
        <w:sz w:val="16"/>
        <w:szCs w:val="16"/>
      </w:rPr>
      <w:t xml:space="preserve">Page </w:t>
    </w:r>
    <w:r>
      <w:rPr>
        <w:rFonts w:ascii="Arial" w:cs="Arial" w:eastAsia="Arial" w:hAnsi="Arial"/>
        <w:color w:val="BDBDBD"/>
        <w:sz w:val="16"/>
        <w:szCs w:val="16"/>
      </w:rPr>
      <w:fldChar w:fldCharType="begin"/>
      <w:instrText xml:space="preserve">PAGE</w:instrText>
      <w:fldChar w:fldCharType="separate"/>
      <w:fldChar w:fldCharType="end"/>
    </w:r>
    <w:r>
      <w:rPr>
        <w:rFonts w:ascii="Arial" w:cs="Arial" w:eastAsia="Arial" w:hAnsi="Arial"/>
        <w:color w:val="BDBDBD"/>
        <w:sz w:val="16"/>
        <w:szCs w:val="16"/>
      </w:rPr>
      <w:t xml:space="preserve">  |  Motion &amp; Transportation  |  Simple Machines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spacing w:after="0" w:before="0"/>
      <w:jc w:val="right"/>
    </w:pPr>
    <w:r>
      <w:rPr>
        <w:rFonts w:ascii="Arial" w:cs="Arial" w:eastAsia="Arial" w:hAnsi="Arial"/>
        <w:color w:val="BDBDBD"/>
        <w:sz w:val="16"/>
        <w:szCs w:val="16"/>
      </w:rPr>
      <w:t xml:space="preserve">KeenKids STEAM — Build Day Instructor Manual — August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194e0fa4d30f647de9dbca9e506b8caf0a8b027.png"/><Relationship Id="rId10" Type="http://schemas.openxmlformats.org/officeDocument/2006/relationships/image" Target="media/c43b1e25ae8baad9fac2febb82631ce7e28a58a3.png"/><Relationship Id="rId11" Type="http://schemas.openxmlformats.org/officeDocument/2006/relationships/image" Target="media/56a6f023dc34e6d3e1dd9d9877fbb5231b823ee2.png"/><Relationship Id="rId12" Type="http://schemas.openxmlformats.org/officeDocument/2006/relationships/image" Target="media/bb20d3c24f465c4a2434253cb10dcdd9d78cf48c.png"/><Relationship Id="rId13" Type="http://schemas.openxmlformats.org/officeDocument/2006/relationships/fontTable" Target="fontTable.xml"/><Relationship Id="rId14" Type="http://schemas.openxmlformats.org/officeDocument/2006/relationships/image" Target="media/cable_car_step_01.png"/>
<Relationship Id="rId15" Type="http://schemas.openxmlformats.org/officeDocument/2006/relationships/image" Target="media/cable_car_step_02.png"/>
<Relationship Id="rId16" Type="http://schemas.openxmlformats.org/officeDocument/2006/relationships/image" Target="media/cable_car_step_03.png"/>
<Relationship Id="rId17" Type="http://schemas.openxmlformats.org/officeDocument/2006/relationships/image" Target="media/cable_car_step_04.png"/>
<Relationship Id="rId18" Type="http://schemas.openxmlformats.org/officeDocument/2006/relationships/image" Target="media/cable_car_step_05.png"/>
<Relationship Id="rId19" Type="http://schemas.openxmlformats.org/officeDocument/2006/relationships/image" Target="media/cable_car_step_06.png"/>
<Relationship Id="rId20" Type="http://schemas.openxmlformats.org/officeDocument/2006/relationships/image" Target="media/cable_car_step_07.png"/>
<Relationship Id="rId21" Type="http://schemas.openxmlformats.org/officeDocument/2006/relationships/image" Target="media/cable_car_step_08.png"/>
<Relationship Id="rId22" Type="http://schemas.openxmlformats.org/officeDocument/2006/relationships/image" Target="media/cable_car_step_09.png"/>
<Relationship Id="rId23" Type="http://schemas.openxmlformats.org/officeDocument/2006/relationships/image" Target="media/cable_car_step_10.png"/>
<Relationship Id="rId24" Type="http://schemas.openxmlformats.org/officeDocument/2006/relationships/image" Target="media/cable_car_step_11.png"/>
<Relationship Id="rId25" Type="http://schemas.openxmlformats.org/officeDocument/2006/relationships/image" Target="media/cable_car_step_12.png"/>
  <Relationship Id="rId26" Type="http://schemas.openxmlformats.org/officeDocument/2006/relationships/image" Target="media/zipline_setup.png"/>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2026-08-10T18:30:04.924Z</dcterms:created>
  <dcterms:modified xsi:type="dcterms:W3CDTF">2026-08-10T18:30:04.935Z</dcterms:modified>
</cp:coreProperties>
</file>

<file path=docProps/custom.xml><?xml version="1.0" encoding="utf-8"?>
<Properties xmlns="http://schemas.openxmlformats.org/officeDocument/2006/custom-properties" xmlns:vt="http://schemas.openxmlformats.org/officeDocument/2006/docPropsVTypes"/>
</file>