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ABF27" w14:textId="77777777" w:rsidR="00114D2D" w:rsidRPr="00114D2D" w:rsidRDefault="00114D2D" w:rsidP="00114D2D">
      <w:r w:rsidRPr="00114D2D">
        <w:t>Assignment Activity 3: Analysing the data</w:t>
      </w:r>
    </w:p>
    <w:p w14:paraId="5C4E5F68" w14:textId="3EDD9938" w:rsidR="00114D2D" w:rsidRDefault="00114D2D">
      <w:r w:rsidRPr="00114D2D">
        <w:t>This assignment activity will help you to complete the final assignment. The provided instructions will guide you to the minimum expected activities to complete during your exploratory data analysis and the presentation of your insights. You're encouraged to think critically and apply logic to identify patterns and trends the organisation can use to answer specific questions. You will also use these insights to inform both your technical report and business presentation.</w:t>
      </w:r>
    </w:p>
    <w:p w14:paraId="66E8F811" w14:textId="77777777" w:rsidR="00114D2D" w:rsidRPr="00114D2D" w:rsidRDefault="00114D2D" w:rsidP="00114D2D">
      <w:pPr>
        <w:rPr>
          <w:b/>
          <w:bCs/>
        </w:rPr>
      </w:pPr>
      <w:r w:rsidRPr="00114D2D">
        <w:rPr>
          <w:b/>
          <w:bCs/>
        </w:rPr>
        <w:t>Scenario</w:t>
      </w:r>
    </w:p>
    <w:p w14:paraId="1281830A" w14:textId="77777777" w:rsidR="00114D2D" w:rsidRPr="00114D2D" w:rsidRDefault="00114D2D" w:rsidP="00114D2D">
      <w:r w:rsidRPr="00114D2D">
        <w:t>Recall the work you're doing for the NHS for your final assignment. Review the requirements introduced in: </w:t>
      </w:r>
      <w:hyperlink r:id="rId5" w:tgtFrame="_blank" w:tooltip="Assignment: Diagnostic Analysis using Python" w:history="1">
        <w:r w:rsidRPr="00114D2D">
          <w:rPr>
            <w:rStyle w:val="Hyperlink"/>
            <w:b/>
            <w:bCs/>
          </w:rPr>
          <w:t>Assignment: Diagnostic Analysis Using Python</w:t>
        </w:r>
      </w:hyperlink>
      <w:r w:rsidRPr="00114D2D">
        <w:t xml:space="preserve">. You have previously imported and started to explore the data. You'll now continue this exploration to search for answers to more specific questions posed by the NHS. In practice, you will typically receive some guiding questions from the organisation. You should answer the </w:t>
      </w:r>
      <w:proofErr w:type="gramStart"/>
      <w:r w:rsidRPr="00114D2D">
        <w:t>questions, but</w:t>
      </w:r>
      <w:proofErr w:type="gramEnd"/>
      <w:r w:rsidRPr="00114D2D">
        <w:t xml:space="preserve"> also supplement this with your own questions and insights. </w:t>
      </w:r>
    </w:p>
    <w:p w14:paraId="0D8CC877" w14:textId="77777777" w:rsidR="00114D2D" w:rsidRPr="00114D2D" w:rsidRDefault="00114D2D" w:rsidP="00114D2D">
      <w:pPr>
        <w:rPr>
          <w:b/>
          <w:bCs/>
        </w:rPr>
      </w:pPr>
      <w:r w:rsidRPr="00114D2D">
        <w:rPr>
          <w:b/>
          <w:bCs/>
        </w:rPr>
        <w:t>Objective</w:t>
      </w:r>
    </w:p>
    <w:p w14:paraId="6CF328B0" w14:textId="77777777" w:rsidR="00114D2D" w:rsidRPr="00114D2D" w:rsidRDefault="00114D2D" w:rsidP="00114D2D">
      <w:r w:rsidRPr="00114D2D">
        <w:t>Analyse the data sets to answer the following questions:</w:t>
      </w:r>
    </w:p>
    <w:p w14:paraId="476CCF43" w14:textId="77777777" w:rsidR="00114D2D" w:rsidRPr="00114D2D" w:rsidRDefault="00114D2D" w:rsidP="00114D2D">
      <w:pPr>
        <w:numPr>
          <w:ilvl w:val="0"/>
          <w:numId w:val="1"/>
        </w:numPr>
      </w:pPr>
      <w:r w:rsidRPr="00114D2D">
        <w:t>Between what dates were appointments scheduled? </w:t>
      </w:r>
    </w:p>
    <w:p w14:paraId="345829C3" w14:textId="77777777" w:rsidR="00114D2D" w:rsidRPr="00114D2D" w:rsidRDefault="00114D2D" w:rsidP="00114D2D">
      <w:pPr>
        <w:numPr>
          <w:ilvl w:val="0"/>
          <w:numId w:val="1"/>
        </w:numPr>
      </w:pPr>
      <w:r w:rsidRPr="00114D2D">
        <w:t xml:space="preserve">Which service setting reported the most appointments in </w:t>
      </w:r>
      <w:proofErr w:type="gramStart"/>
      <w:r w:rsidRPr="00114D2D">
        <w:t>North West</w:t>
      </w:r>
      <w:proofErr w:type="gramEnd"/>
      <w:r w:rsidRPr="00114D2D">
        <w:t xml:space="preserve"> London from 1 January to 1 June 2022?</w:t>
      </w:r>
    </w:p>
    <w:p w14:paraId="3546F150" w14:textId="77777777" w:rsidR="00114D2D" w:rsidRPr="00114D2D" w:rsidRDefault="00114D2D" w:rsidP="00114D2D">
      <w:pPr>
        <w:numPr>
          <w:ilvl w:val="0"/>
          <w:numId w:val="1"/>
        </w:numPr>
      </w:pPr>
      <w:r w:rsidRPr="00114D2D">
        <w:t>Which month had the highest number of appointments?</w:t>
      </w:r>
    </w:p>
    <w:p w14:paraId="7DA44ADF" w14:textId="77777777" w:rsidR="00114D2D" w:rsidRPr="00114D2D" w:rsidRDefault="00114D2D" w:rsidP="00114D2D">
      <w:pPr>
        <w:numPr>
          <w:ilvl w:val="0"/>
          <w:numId w:val="1"/>
        </w:numPr>
      </w:pPr>
      <w:r w:rsidRPr="00114D2D">
        <w:t>What was the total number of appointments per month per data source?</w:t>
      </w:r>
    </w:p>
    <w:p w14:paraId="22D951C9" w14:textId="77777777" w:rsidR="00114D2D" w:rsidRPr="00114D2D" w:rsidRDefault="00114D2D" w:rsidP="00114D2D">
      <w:pPr>
        <w:rPr>
          <w:b/>
          <w:bCs/>
        </w:rPr>
      </w:pPr>
      <w:r w:rsidRPr="00114D2D">
        <w:rPr>
          <w:b/>
          <w:bCs/>
        </w:rPr>
        <w:t>Approach</w:t>
      </w:r>
    </w:p>
    <w:p w14:paraId="062360C4" w14:textId="77777777" w:rsidR="00114D2D" w:rsidRPr="00114D2D" w:rsidRDefault="00114D2D" w:rsidP="00114D2D">
      <w:pPr>
        <w:numPr>
          <w:ilvl w:val="0"/>
          <w:numId w:val="2"/>
        </w:numPr>
      </w:pPr>
      <w:r w:rsidRPr="00114D2D">
        <w:rPr>
          <w:b/>
          <w:bCs/>
        </w:rPr>
        <w:t>Continue</w:t>
      </w:r>
      <w:r w:rsidRPr="00114D2D">
        <w:t xml:space="preserve"> to work on the </w:t>
      </w:r>
      <w:proofErr w:type="spellStart"/>
      <w:r w:rsidRPr="00114D2D">
        <w:t>Jupyter</w:t>
      </w:r>
      <w:proofErr w:type="spellEnd"/>
      <w:r w:rsidRPr="00114D2D">
        <w:t xml:space="preserve"> Notebook that you created for </w:t>
      </w:r>
      <w:hyperlink r:id="rId6" w:tgtFrame="_blank" w:tooltip="Assignment Activity 2: Importing and exploring data" w:history="1">
        <w:r w:rsidRPr="00114D2D">
          <w:rPr>
            <w:rStyle w:val="Hyperlink"/>
            <w:b/>
            <w:bCs/>
          </w:rPr>
          <w:t>Assignment Activity 2: Importing and exploring data</w:t>
        </w:r>
        <w:r w:rsidRPr="00114D2D">
          <w:rPr>
            <w:rStyle w:val="Hyperlink"/>
          </w:rPr>
          <w:t>.</w:t>
        </w:r>
      </w:hyperlink>
    </w:p>
    <w:p w14:paraId="16440364" w14:textId="77777777" w:rsidR="00114D2D" w:rsidRPr="00114D2D" w:rsidRDefault="00114D2D" w:rsidP="00114D2D">
      <w:pPr>
        <w:numPr>
          <w:ilvl w:val="0"/>
          <w:numId w:val="2"/>
        </w:numPr>
      </w:pPr>
      <w:r w:rsidRPr="00114D2D">
        <w:rPr>
          <w:b/>
          <w:bCs/>
        </w:rPr>
        <w:t>Download</w:t>
      </w:r>
      <w:r w:rsidRPr="00114D2D">
        <w:t> the </w:t>
      </w:r>
      <w:hyperlink r:id="rId7" w:tgtFrame="_blank" w:history="1">
        <w:r w:rsidRPr="00114D2D">
          <w:rPr>
            <w:rStyle w:val="Hyperlink"/>
            <w:b/>
            <w:bCs/>
          </w:rPr>
          <w:t>LSE_DA201_Assignment_template.ipynb</w:t>
        </w:r>
      </w:hyperlink>
      <w:r w:rsidRPr="00114D2D">
        <w:t xml:space="preserve"> file. This </w:t>
      </w:r>
      <w:proofErr w:type="spellStart"/>
      <w:r w:rsidRPr="00114D2D">
        <w:t>Jupyter</w:t>
      </w:r>
      <w:proofErr w:type="spellEnd"/>
      <w:r w:rsidRPr="00114D2D">
        <w:t xml:space="preserve"> Notebook provides a suggested workflow to follow as you work through the assignment activities. You're </w:t>
      </w:r>
      <w:r w:rsidRPr="00114D2D">
        <w:rPr>
          <w:b/>
          <w:bCs/>
        </w:rPr>
        <w:t>not required</w:t>
      </w:r>
      <w:r w:rsidRPr="00114D2D">
        <w:t> to use this template to complete the assignment. If you decide to use it for your assignment, make a copy of the Notebook and save it using the assignment naming convention: LastName_FirstName_DA201_Assignment_Notebook.ipynb.</w:t>
      </w:r>
    </w:p>
    <w:p w14:paraId="4A42D20B" w14:textId="77777777" w:rsidR="00114D2D" w:rsidRPr="00114D2D" w:rsidRDefault="00114D2D" w:rsidP="00114D2D">
      <w:pPr>
        <w:numPr>
          <w:ilvl w:val="0"/>
          <w:numId w:val="2"/>
        </w:numPr>
      </w:pPr>
      <w:r w:rsidRPr="00114D2D">
        <w:rPr>
          <w:b/>
          <w:bCs/>
        </w:rPr>
        <w:t>Follow</w:t>
      </w:r>
      <w:r w:rsidRPr="00114D2D">
        <w:t> the guidelines to answer the four questions. Select each tab to view the suggested approach.</w:t>
      </w:r>
    </w:p>
    <w:p w14:paraId="0080CB1D" w14:textId="77777777" w:rsidR="00114D2D" w:rsidRPr="00114D2D" w:rsidRDefault="00114D2D" w:rsidP="00114D2D">
      <w:pPr>
        <w:numPr>
          <w:ilvl w:val="0"/>
          <w:numId w:val="2"/>
        </w:numPr>
      </w:pPr>
      <w:r w:rsidRPr="00114D2D">
        <w:rPr>
          <w:b/>
          <w:bCs/>
        </w:rPr>
        <w:t>Back up</w:t>
      </w:r>
      <w:r w:rsidRPr="00114D2D">
        <w:t xml:space="preserve"> your work to a safe location. This would allow you to revert to a previous state in the case of making a mistake in the </w:t>
      </w:r>
      <w:proofErr w:type="gramStart"/>
      <w:r w:rsidRPr="00114D2D">
        <w:t>code, or</w:t>
      </w:r>
      <w:proofErr w:type="gramEnd"/>
      <w:r w:rsidRPr="00114D2D">
        <w:t xml:space="preserve"> deleting a section by </w:t>
      </w:r>
      <w:r w:rsidRPr="00114D2D">
        <w:lastRenderedPageBreak/>
        <w:t>mistake. (A simple way of doing this is to save or mail a compressed version at frequent intervals).</w:t>
      </w:r>
    </w:p>
    <w:p w14:paraId="435D70DC" w14:textId="18AC4923" w:rsidR="00114D2D" w:rsidRDefault="00114D2D">
      <w:pPr>
        <w:rPr>
          <w:b/>
          <w:bCs/>
        </w:rPr>
      </w:pPr>
      <w:r w:rsidRPr="00114D2D">
        <w:rPr>
          <w:b/>
          <w:bCs/>
        </w:rPr>
        <w:t>Question 1</w:t>
      </w:r>
    </w:p>
    <w:p w14:paraId="181CC6A2" w14:textId="77777777" w:rsidR="00114D2D" w:rsidRPr="00114D2D" w:rsidRDefault="00114D2D" w:rsidP="00114D2D">
      <w:pPr>
        <w:rPr>
          <w:b/>
          <w:bCs/>
        </w:rPr>
      </w:pPr>
      <w:r w:rsidRPr="00114D2D">
        <w:rPr>
          <w:b/>
          <w:bCs/>
        </w:rPr>
        <w:t>Between what dates were appointments scheduled?</w:t>
      </w:r>
    </w:p>
    <w:p w14:paraId="22FCE782" w14:textId="77777777" w:rsidR="00114D2D" w:rsidRPr="00114D2D" w:rsidRDefault="00114D2D" w:rsidP="00114D2D">
      <w:pPr>
        <w:numPr>
          <w:ilvl w:val="0"/>
          <w:numId w:val="3"/>
        </w:numPr>
        <w:rPr>
          <w:b/>
          <w:bCs/>
        </w:rPr>
      </w:pPr>
      <w:r w:rsidRPr="00114D2D">
        <w:rPr>
          <w:b/>
          <w:bCs/>
        </w:rPr>
        <w:t xml:space="preserve">View the appropriate </w:t>
      </w:r>
      <w:proofErr w:type="spellStart"/>
      <w:r w:rsidRPr="00114D2D">
        <w:rPr>
          <w:b/>
          <w:bCs/>
        </w:rPr>
        <w:t>DataFrames</w:t>
      </w:r>
      <w:proofErr w:type="spellEnd"/>
      <w:r w:rsidRPr="00114D2D">
        <w:rPr>
          <w:b/>
          <w:bCs/>
        </w:rPr>
        <w:t xml:space="preserve"> and columns to determine the format of the dates.</w:t>
      </w:r>
    </w:p>
    <w:p w14:paraId="5B4A1D1C" w14:textId="77777777" w:rsidR="00114D2D" w:rsidRPr="00114D2D" w:rsidRDefault="00114D2D" w:rsidP="00114D2D">
      <w:pPr>
        <w:numPr>
          <w:ilvl w:val="0"/>
          <w:numId w:val="3"/>
        </w:numPr>
        <w:rPr>
          <w:b/>
          <w:bCs/>
        </w:rPr>
      </w:pPr>
      <w:r w:rsidRPr="00114D2D">
        <w:rPr>
          <w:b/>
          <w:bCs/>
        </w:rPr>
        <w:t xml:space="preserve">Change the date format to a datetime format, and sense-check the </w:t>
      </w:r>
      <w:proofErr w:type="spellStart"/>
      <w:r w:rsidRPr="00114D2D">
        <w:rPr>
          <w:b/>
          <w:bCs/>
        </w:rPr>
        <w:t>DataFrames</w:t>
      </w:r>
      <w:proofErr w:type="spellEnd"/>
      <w:r w:rsidRPr="00114D2D">
        <w:rPr>
          <w:b/>
          <w:bCs/>
        </w:rPr>
        <w:t xml:space="preserve"> with </w:t>
      </w:r>
      <w:proofErr w:type="spellStart"/>
      <w:r w:rsidRPr="00114D2D">
        <w:rPr>
          <w:b/>
          <w:bCs/>
        </w:rPr>
        <w:t>dtypes</w:t>
      </w:r>
      <w:proofErr w:type="spellEnd"/>
      <w:r w:rsidRPr="00114D2D">
        <w:rPr>
          <w:b/>
          <w:bCs/>
        </w:rPr>
        <w:t> and the </w:t>
      </w:r>
      <w:proofErr w:type="gramStart"/>
      <w:r w:rsidRPr="00114D2D">
        <w:rPr>
          <w:b/>
          <w:bCs/>
        </w:rPr>
        <w:t>head(</w:t>
      </w:r>
      <w:proofErr w:type="gramEnd"/>
      <w:r w:rsidRPr="00114D2D">
        <w:rPr>
          <w:b/>
          <w:bCs/>
        </w:rPr>
        <w:t>) method.</w:t>
      </w:r>
    </w:p>
    <w:p w14:paraId="454BAA2E" w14:textId="77777777" w:rsidR="00114D2D" w:rsidRPr="00114D2D" w:rsidRDefault="00114D2D" w:rsidP="00114D2D">
      <w:pPr>
        <w:numPr>
          <w:ilvl w:val="0"/>
          <w:numId w:val="3"/>
        </w:numPr>
        <w:rPr>
          <w:b/>
          <w:bCs/>
        </w:rPr>
      </w:pPr>
      <w:r w:rsidRPr="00114D2D">
        <w:rPr>
          <w:b/>
          <w:bCs/>
        </w:rPr>
        <w:t>Determine the first (e.g. </w:t>
      </w:r>
      <w:proofErr w:type="gramStart"/>
      <w:r w:rsidRPr="00114D2D">
        <w:rPr>
          <w:b/>
          <w:bCs/>
        </w:rPr>
        <w:t>min(</w:t>
      </w:r>
      <w:proofErr w:type="gramEnd"/>
      <w:r w:rsidRPr="00114D2D">
        <w:rPr>
          <w:b/>
          <w:bCs/>
        </w:rPr>
        <w:t>)) and last (e.g. </w:t>
      </w:r>
      <w:proofErr w:type="gramStart"/>
      <w:r w:rsidRPr="00114D2D">
        <w:rPr>
          <w:b/>
          <w:bCs/>
        </w:rPr>
        <w:t>max(</w:t>
      </w:r>
      <w:proofErr w:type="gramEnd"/>
      <w:r w:rsidRPr="00114D2D">
        <w:rPr>
          <w:b/>
          <w:bCs/>
        </w:rPr>
        <w:t xml:space="preserve">)) date of scheduled appointments for each </w:t>
      </w:r>
      <w:proofErr w:type="spellStart"/>
      <w:r w:rsidRPr="00114D2D">
        <w:rPr>
          <w:b/>
          <w:bCs/>
        </w:rPr>
        <w:t>DataFrame</w:t>
      </w:r>
      <w:proofErr w:type="spellEnd"/>
      <w:r w:rsidRPr="00114D2D">
        <w:rPr>
          <w:b/>
          <w:bCs/>
        </w:rPr>
        <w:t>.</w:t>
      </w:r>
    </w:p>
    <w:p w14:paraId="26279C83" w14:textId="46A724EC" w:rsidR="00114D2D" w:rsidRDefault="00114D2D">
      <w:pPr>
        <w:rPr>
          <w:b/>
          <w:bCs/>
        </w:rPr>
      </w:pPr>
      <w:r>
        <w:rPr>
          <w:b/>
          <w:bCs/>
        </w:rPr>
        <w:t>Question 2</w:t>
      </w:r>
    </w:p>
    <w:p w14:paraId="48B972DC" w14:textId="77777777" w:rsidR="00114D2D" w:rsidRPr="00114D2D" w:rsidRDefault="00114D2D" w:rsidP="00114D2D">
      <w:pPr>
        <w:rPr>
          <w:b/>
          <w:bCs/>
        </w:rPr>
      </w:pPr>
      <w:r w:rsidRPr="00114D2D">
        <w:rPr>
          <w:b/>
          <w:bCs/>
        </w:rPr>
        <w:t xml:space="preserve">Which service setting reported the most appointments in </w:t>
      </w:r>
      <w:proofErr w:type="gramStart"/>
      <w:r w:rsidRPr="00114D2D">
        <w:rPr>
          <w:b/>
          <w:bCs/>
        </w:rPr>
        <w:t>North West</w:t>
      </w:r>
      <w:proofErr w:type="gramEnd"/>
      <w:r w:rsidRPr="00114D2D">
        <w:rPr>
          <w:b/>
          <w:bCs/>
        </w:rPr>
        <w:t xml:space="preserve"> London from 1 January to 1 June 2022?</w:t>
      </w:r>
    </w:p>
    <w:p w14:paraId="0D784535" w14:textId="77777777" w:rsidR="00114D2D" w:rsidRPr="00114D2D" w:rsidRDefault="00114D2D" w:rsidP="00114D2D">
      <w:pPr>
        <w:numPr>
          <w:ilvl w:val="0"/>
          <w:numId w:val="4"/>
        </w:numPr>
        <w:rPr>
          <w:b/>
          <w:bCs/>
        </w:rPr>
      </w:pPr>
      <w:r w:rsidRPr="00114D2D">
        <w:rPr>
          <w:b/>
          <w:bCs/>
        </w:rPr>
        <w:t>Create a subset of the </w:t>
      </w:r>
      <w:proofErr w:type="spellStart"/>
      <w:r w:rsidRPr="00114D2D">
        <w:rPr>
          <w:b/>
          <w:bCs/>
        </w:rPr>
        <w:t>nc</w:t>
      </w:r>
      <w:proofErr w:type="spellEnd"/>
      <w:r w:rsidRPr="00114D2D">
        <w:rPr>
          <w:b/>
          <w:bCs/>
        </w:rPr>
        <w:t> </w:t>
      </w:r>
      <w:proofErr w:type="spellStart"/>
      <w:r w:rsidRPr="00114D2D">
        <w:rPr>
          <w:b/>
          <w:bCs/>
        </w:rPr>
        <w:t>DataFrame</w:t>
      </w:r>
      <w:proofErr w:type="spellEnd"/>
      <w:r w:rsidRPr="00114D2D">
        <w:rPr>
          <w:b/>
          <w:bCs/>
        </w:rPr>
        <w:t xml:space="preserve"> (e.g. </w:t>
      </w:r>
      <w:proofErr w:type="spellStart"/>
      <w:r w:rsidRPr="00114D2D">
        <w:rPr>
          <w:b/>
          <w:bCs/>
        </w:rPr>
        <w:t>nc_subset</w:t>
      </w:r>
      <w:proofErr w:type="spellEnd"/>
      <w:r w:rsidRPr="00114D2D">
        <w:rPr>
          <w:b/>
          <w:bCs/>
        </w:rPr>
        <w:t>).</w:t>
      </w:r>
    </w:p>
    <w:p w14:paraId="5A03A937" w14:textId="77777777" w:rsidR="00114D2D" w:rsidRPr="00114D2D" w:rsidRDefault="00114D2D" w:rsidP="00114D2D">
      <w:pPr>
        <w:numPr>
          <w:ilvl w:val="0"/>
          <w:numId w:val="4"/>
        </w:numPr>
        <w:rPr>
          <w:b/>
          <w:bCs/>
        </w:rPr>
      </w:pPr>
      <w:r w:rsidRPr="00114D2D">
        <w:rPr>
          <w:b/>
          <w:bCs/>
        </w:rPr>
        <w:t>Use the </w:t>
      </w:r>
      <w:proofErr w:type="spellStart"/>
      <w:r w:rsidRPr="00114D2D">
        <w:rPr>
          <w:b/>
          <w:bCs/>
        </w:rPr>
        <w:t>sub_icb_location</w:t>
      </w:r>
      <w:proofErr w:type="spellEnd"/>
      <w:r w:rsidRPr="00114D2D">
        <w:rPr>
          <w:b/>
          <w:bCs/>
        </w:rPr>
        <w:t xml:space="preserve"> code of NHS </w:t>
      </w:r>
      <w:proofErr w:type="gramStart"/>
      <w:r w:rsidRPr="00114D2D">
        <w:rPr>
          <w:b/>
          <w:bCs/>
        </w:rPr>
        <w:t>North West</w:t>
      </w:r>
      <w:proofErr w:type="gramEnd"/>
      <w:r w:rsidRPr="00114D2D">
        <w:rPr>
          <w:b/>
          <w:bCs/>
        </w:rPr>
        <w:t xml:space="preserve"> London ICB - W2U3Z.</w:t>
      </w:r>
    </w:p>
    <w:p w14:paraId="597F8E34" w14:textId="77777777" w:rsidR="00114D2D" w:rsidRPr="00114D2D" w:rsidRDefault="00114D2D" w:rsidP="00114D2D">
      <w:pPr>
        <w:numPr>
          <w:ilvl w:val="0"/>
          <w:numId w:val="4"/>
        </w:numPr>
        <w:rPr>
          <w:b/>
          <w:bCs/>
        </w:rPr>
      </w:pPr>
      <w:r w:rsidRPr="00114D2D">
        <w:rPr>
          <w:b/>
          <w:bCs/>
        </w:rPr>
        <w:t>Specify the date of appointments as 1 January 2022 to 1 June 2022.</w:t>
      </w:r>
    </w:p>
    <w:p w14:paraId="0D7F37F6" w14:textId="77777777" w:rsidR="00114D2D" w:rsidRPr="00114D2D" w:rsidRDefault="00114D2D" w:rsidP="00114D2D">
      <w:pPr>
        <w:numPr>
          <w:ilvl w:val="0"/>
          <w:numId w:val="4"/>
        </w:numPr>
        <w:rPr>
          <w:b/>
          <w:bCs/>
        </w:rPr>
      </w:pPr>
      <w:r w:rsidRPr="00114D2D">
        <w:rPr>
          <w:b/>
          <w:bCs/>
        </w:rPr>
        <w:t>Determine the number of service settings.</w:t>
      </w:r>
    </w:p>
    <w:p w14:paraId="6168F800" w14:textId="39CD7C2B" w:rsidR="00114D2D" w:rsidRDefault="00114D2D">
      <w:pPr>
        <w:rPr>
          <w:b/>
          <w:bCs/>
        </w:rPr>
      </w:pPr>
      <w:r>
        <w:rPr>
          <w:b/>
          <w:bCs/>
        </w:rPr>
        <w:t>Question 3</w:t>
      </w:r>
    </w:p>
    <w:p w14:paraId="60EA0F09" w14:textId="77777777" w:rsidR="00114D2D" w:rsidRPr="00114D2D" w:rsidRDefault="00114D2D" w:rsidP="00114D2D">
      <w:pPr>
        <w:rPr>
          <w:b/>
          <w:bCs/>
        </w:rPr>
      </w:pPr>
      <w:r w:rsidRPr="00114D2D">
        <w:rPr>
          <w:b/>
          <w:bCs/>
        </w:rPr>
        <w:t>Which month had the highest number of appointments?</w:t>
      </w:r>
    </w:p>
    <w:p w14:paraId="0E4FBD31" w14:textId="77777777" w:rsidR="00114D2D" w:rsidRPr="00114D2D" w:rsidRDefault="00114D2D" w:rsidP="00114D2D">
      <w:pPr>
        <w:numPr>
          <w:ilvl w:val="0"/>
          <w:numId w:val="5"/>
        </w:numPr>
        <w:rPr>
          <w:b/>
          <w:bCs/>
        </w:rPr>
      </w:pPr>
      <w:r w:rsidRPr="00114D2D">
        <w:rPr>
          <w:b/>
          <w:bCs/>
        </w:rPr>
        <w:t>Determine the total number of appointments per month with the </w:t>
      </w:r>
      <w:proofErr w:type="gramStart"/>
      <w:r w:rsidRPr="00114D2D">
        <w:rPr>
          <w:b/>
          <w:bCs/>
        </w:rPr>
        <w:t>sum(</w:t>
      </w:r>
      <w:proofErr w:type="gramEnd"/>
      <w:r w:rsidRPr="00114D2D">
        <w:rPr>
          <w:b/>
          <w:bCs/>
        </w:rPr>
        <w:t>) function.</w:t>
      </w:r>
    </w:p>
    <w:p w14:paraId="2419AA03" w14:textId="77777777" w:rsidR="00114D2D" w:rsidRPr="00114D2D" w:rsidRDefault="00114D2D" w:rsidP="00114D2D">
      <w:pPr>
        <w:numPr>
          <w:ilvl w:val="0"/>
          <w:numId w:val="5"/>
        </w:numPr>
        <w:rPr>
          <w:b/>
          <w:bCs/>
        </w:rPr>
      </w:pPr>
      <w:r w:rsidRPr="00114D2D">
        <w:rPr>
          <w:b/>
          <w:bCs/>
        </w:rPr>
        <w:t>Use the </w:t>
      </w:r>
      <w:proofErr w:type="spellStart"/>
      <w:proofErr w:type="gramStart"/>
      <w:r w:rsidRPr="00114D2D">
        <w:rPr>
          <w:b/>
          <w:bCs/>
        </w:rPr>
        <w:t>groupby</w:t>
      </w:r>
      <w:proofErr w:type="spellEnd"/>
      <w:r w:rsidRPr="00114D2D">
        <w:rPr>
          <w:b/>
          <w:bCs/>
        </w:rPr>
        <w:t>(</w:t>
      </w:r>
      <w:proofErr w:type="gramEnd"/>
      <w:r w:rsidRPr="00114D2D">
        <w:rPr>
          <w:b/>
          <w:bCs/>
        </w:rPr>
        <w:t>) method to sort the </w:t>
      </w:r>
      <w:proofErr w:type="spellStart"/>
      <w:r w:rsidRPr="00114D2D">
        <w:rPr>
          <w:b/>
          <w:bCs/>
        </w:rPr>
        <w:t>appointment_date</w:t>
      </w:r>
      <w:proofErr w:type="spellEnd"/>
      <w:r w:rsidRPr="00114D2D">
        <w:rPr>
          <w:b/>
          <w:bCs/>
        </w:rPr>
        <w:t> column based on year and month. (Hint: Use the dt method with the </w:t>
      </w:r>
      <w:proofErr w:type="spellStart"/>
      <w:proofErr w:type="gramStart"/>
      <w:r w:rsidRPr="00114D2D">
        <w:rPr>
          <w:b/>
          <w:bCs/>
        </w:rPr>
        <w:t>Series.dt.year</w:t>
      </w:r>
      <w:proofErr w:type="spellEnd"/>
      <w:proofErr w:type="gramEnd"/>
      <w:r w:rsidRPr="00114D2D">
        <w:rPr>
          <w:b/>
          <w:bCs/>
        </w:rPr>
        <w:t> and </w:t>
      </w:r>
      <w:proofErr w:type="spellStart"/>
      <w:proofErr w:type="gramStart"/>
      <w:r w:rsidRPr="00114D2D">
        <w:rPr>
          <w:b/>
          <w:bCs/>
        </w:rPr>
        <w:t>Series.dt.month</w:t>
      </w:r>
      <w:proofErr w:type="spellEnd"/>
      <w:proofErr w:type="gramEnd"/>
      <w:r w:rsidRPr="00114D2D">
        <w:rPr>
          <w:b/>
          <w:bCs/>
        </w:rPr>
        <w:t> attributes to calculate the number of appointments per month. The code snippet will be </w:t>
      </w:r>
      <w:proofErr w:type="spellStart"/>
      <w:r w:rsidRPr="00114D2D">
        <w:rPr>
          <w:b/>
          <w:bCs/>
        </w:rPr>
        <w:t>df</w:t>
      </w:r>
      <w:proofErr w:type="spellEnd"/>
      <w:r w:rsidRPr="00114D2D">
        <w:rPr>
          <w:b/>
          <w:bCs/>
        </w:rPr>
        <w:t>['col'</w:t>
      </w:r>
      <w:proofErr w:type="gramStart"/>
      <w:r w:rsidRPr="00114D2D">
        <w:rPr>
          <w:b/>
          <w:bCs/>
        </w:rPr>
        <w:t>].</w:t>
      </w:r>
      <w:proofErr w:type="spellStart"/>
      <w:r w:rsidRPr="00114D2D">
        <w:rPr>
          <w:b/>
          <w:bCs/>
        </w:rPr>
        <w:t>groupby</w:t>
      </w:r>
      <w:proofErr w:type="spellEnd"/>
      <w:proofErr w:type="gramEnd"/>
      <w:r w:rsidRPr="00114D2D">
        <w:rPr>
          <w:b/>
          <w:bCs/>
        </w:rPr>
        <w:t>([</w:t>
      </w:r>
      <w:proofErr w:type="spellStart"/>
      <w:r w:rsidRPr="00114D2D">
        <w:rPr>
          <w:b/>
          <w:bCs/>
        </w:rPr>
        <w:t>df</w:t>
      </w:r>
      <w:proofErr w:type="spellEnd"/>
      <w:r w:rsidRPr="00114D2D">
        <w:rPr>
          <w:b/>
          <w:bCs/>
        </w:rPr>
        <w:t>['col'].</w:t>
      </w:r>
      <w:proofErr w:type="spellStart"/>
      <w:proofErr w:type="gramStart"/>
      <w:r w:rsidRPr="00114D2D">
        <w:rPr>
          <w:b/>
          <w:bCs/>
        </w:rPr>
        <w:t>dt.year</w:t>
      </w:r>
      <w:proofErr w:type="spellEnd"/>
      <w:proofErr w:type="gramEnd"/>
      <w:r w:rsidRPr="00114D2D">
        <w:rPr>
          <w:b/>
          <w:bCs/>
        </w:rPr>
        <w:t xml:space="preserve">, </w:t>
      </w:r>
      <w:proofErr w:type="spellStart"/>
      <w:r w:rsidRPr="00114D2D">
        <w:rPr>
          <w:b/>
          <w:bCs/>
        </w:rPr>
        <w:t>df</w:t>
      </w:r>
      <w:proofErr w:type="spellEnd"/>
      <w:r w:rsidRPr="00114D2D">
        <w:rPr>
          <w:b/>
          <w:bCs/>
        </w:rPr>
        <w:t>['col'].</w:t>
      </w:r>
      <w:proofErr w:type="spellStart"/>
      <w:proofErr w:type="gramStart"/>
      <w:r w:rsidRPr="00114D2D">
        <w:rPr>
          <w:b/>
          <w:bCs/>
        </w:rPr>
        <w:t>dt.month</w:t>
      </w:r>
      <w:proofErr w:type="spellEnd"/>
      <w:proofErr w:type="gramEnd"/>
      <w:r w:rsidRPr="00114D2D">
        <w:rPr>
          <w:b/>
          <w:bCs/>
        </w:rPr>
        <w:t>]).)</w:t>
      </w:r>
    </w:p>
    <w:p w14:paraId="079C0B30" w14:textId="77777777" w:rsidR="00114D2D" w:rsidRPr="00114D2D" w:rsidRDefault="00114D2D" w:rsidP="00114D2D">
      <w:pPr>
        <w:numPr>
          <w:ilvl w:val="0"/>
          <w:numId w:val="5"/>
        </w:numPr>
        <w:rPr>
          <w:b/>
          <w:bCs/>
        </w:rPr>
      </w:pPr>
      <w:r w:rsidRPr="00114D2D">
        <w:rPr>
          <w:b/>
          <w:bCs/>
        </w:rPr>
        <w:t>Use the </w:t>
      </w:r>
      <w:proofErr w:type="spellStart"/>
      <w:r w:rsidRPr="00114D2D">
        <w:rPr>
          <w:b/>
          <w:bCs/>
        </w:rPr>
        <w:t>sort_</w:t>
      </w:r>
      <w:proofErr w:type="gramStart"/>
      <w:r w:rsidRPr="00114D2D">
        <w:rPr>
          <w:b/>
          <w:bCs/>
        </w:rPr>
        <w:t>values</w:t>
      </w:r>
      <w:proofErr w:type="spellEnd"/>
      <w:r w:rsidRPr="00114D2D">
        <w:rPr>
          <w:b/>
          <w:bCs/>
        </w:rPr>
        <w:t>(</w:t>
      </w:r>
      <w:proofErr w:type="gramEnd"/>
      <w:r w:rsidRPr="00114D2D">
        <w:rPr>
          <w:b/>
          <w:bCs/>
        </w:rPr>
        <w:t>) method based on </w:t>
      </w:r>
      <w:proofErr w:type="spellStart"/>
      <w:r w:rsidRPr="00114D2D">
        <w:rPr>
          <w:b/>
          <w:bCs/>
        </w:rPr>
        <w:t>count_of_appoints</w:t>
      </w:r>
      <w:proofErr w:type="spellEnd"/>
      <w:r w:rsidRPr="00114D2D">
        <w:rPr>
          <w:b/>
          <w:bCs/>
        </w:rPr>
        <w:t> of the </w:t>
      </w:r>
      <w:proofErr w:type="spellStart"/>
      <w:r w:rsidRPr="00114D2D">
        <w:rPr>
          <w:b/>
          <w:bCs/>
        </w:rPr>
        <w:t>nc</w:t>
      </w:r>
      <w:proofErr w:type="spellEnd"/>
      <w:r w:rsidRPr="00114D2D">
        <w:rPr>
          <w:b/>
          <w:bCs/>
        </w:rPr>
        <w:t> </w:t>
      </w:r>
      <w:proofErr w:type="spellStart"/>
      <w:r w:rsidRPr="00114D2D">
        <w:rPr>
          <w:b/>
          <w:bCs/>
        </w:rPr>
        <w:t>DataFrame</w:t>
      </w:r>
      <w:proofErr w:type="spellEnd"/>
      <w:r w:rsidRPr="00114D2D">
        <w:rPr>
          <w:b/>
          <w:bCs/>
        </w:rPr>
        <w:t>.</w:t>
      </w:r>
    </w:p>
    <w:p w14:paraId="7144A217" w14:textId="77777777" w:rsidR="00114D2D" w:rsidRPr="00114D2D" w:rsidRDefault="00114D2D" w:rsidP="00114D2D">
      <w:pPr>
        <w:pStyle w:val="ListParagraph"/>
        <w:numPr>
          <w:ilvl w:val="0"/>
          <w:numId w:val="5"/>
        </w:numPr>
        <w:pBdr>
          <w:top w:val="single" w:sz="6" w:space="15" w:color="C6CDD1"/>
          <w:left w:val="single" w:sz="6" w:space="11" w:color="C6CDD1"/>
          <w:right w:val="single" w:sz="6" w:space="11" w:color="C6CDD1"/>
        </w:pBdr>
        <w:shd w:val="clear" w:color="auto" w:fill="F5F5F5"/>
        <w:spacing w:before="300" w:after="0" w:line="240" w:lineRule="auto"/>
        <w:outlineLvl w:val="3"/>
        <w:rPr>
          <w:rFonts w:ascii="Lato" w:eastAsia="Times New Roman" w:hAnsi="Lato" w:cs="Times New Roman"/>
          <w:b/>
          <w:bCs/>
          <w:color w:val="8431A6"/>
          <w:kern w:val="0"/>
          <w:lang w:eastAsia="en-GB"/>
          <w14:ligatures w14:val="none"/>
        </w:rPr>
      </w:pPr>
      <w:r w:rsidRPr="00114D2D">
        <w:rPr>
          <w:rFonts w:ascii="Lato" w:eastAsia="Times New Roman" w:hAnsi="Lato" w:cs="Times New Roman"/>
          <w:b/>
          <w:bCs/>
          <w:color w:val="8431A6"/>
          <w:kern w:val="0"/>
          <w:lang w:eastAsia="en-GB"/>
          <w14:ligatures w14:val="none"/>
        </w:rPr>
        <w:t>Information</w:t>
      </w:r>
    </w:p>
    <w:p w14:paraId="710B47C2" w14:textId="77777777" w:rsidR="00114D2D" w:rsidRPr="00114D2D" w:rsidRDefault="00114D2D" w:rsidP="00114D2D">
      <w:pPr>
        <w:pStyle w:val="ListParagraph"/>
        <w:numPr>
          <w:ilvl w:val="0"/>
          <w:numId w:val="5"/>
        </w:numPr>
        <w:shd w:val="clear" w:color="auto" w:fill="F5F5F5"/>
        <w:spacing w:after="300" w:line="240" w:lineRule="auto"/>
        <w:rPr>
          <w:rFonts w:ascii="Roboto" w:eastAsia="Times New Roman" w:hAnsi="Roboto" w:cs="Times New Roman"/>
          <w:color w:val="393D3E"/>
          <w:kern w:val="0"/>
          <w:lang w:eastAsia="en-GB"/>
          <w14:ligatures w14:val="none"/>
        </w:rPr>
      </w:pPr>
      <w:r w:rsidRPr="00114D2D">
        <w:rPr>
          <w:rFonts w:ascii="Roboto" w:eastAsia="Times New Roman" w:hAnsi="Roboto" w:cs="Times New Roman"/>
          <w:color w:val="393D3E"/>
          <w:kern w:val="0"/>
          <w:lang w:eastAsia="en-GB"/>
          <w14:ligatures w14:val="none"/>
        </w:rPr>
        <w:t xml:space="preserve">Python has a built-in attribute that can return a </w:t>
      </w:r>
      <w:proofErr w:type="spellStart"/>
      <w:r w:rsidRPr="00114D2D">
        <w:rPr>
          <w:rFonts w:ascii="Roboto" w:eastAsia="Times New Roman" w:hAnsi="Roboto" w:cs="Times New Roman"/>
          <w:color w:val="393D3E"/>
          <w:kern w:val="0"/>
          <w:lang w:eastAsia="en-GB"/>
          <w14:ligatures w14:val="none"/>
        </w:rPr>
        <w:t>Numpy</w:t>
      </w:r>
      <w:proofErr w:type="spellEnd"/>
      <w:r w:rsidRPr="00114D2D">
        <w:rPr>
          <w:rFonts w:ascii="Roboto" w:eastAsia="Times New Roman" w:hAnsi="Roboto" w:cs="Times New Roman"/>
          <w:color w:val="393D3E"/>
          <w:kern w:val="0"/>
          <w:lang w:eastAsia="en-GB"/>
          <w14:ligatures w14:val="none"/>
        </w:rPr>
        <w:t xml:space="preserve"> array containing </w:t>
      </w:r>
      <w:r w:rsidRPr="00114D2D">
        <w:rPr>
          <w:rFonts w:ascii="Consolas" w:eastAsia="Times New Roman" w:hAnsi="Consolas" w:cs="Courier New"/>
          <w:color w:val="C71F23"/>
          <w:kern w:val="0"/>
          <w:sz w:val="20"/>
          <w:szCs w:val="20"/>
          <w:bdr w:val="none" w:sz="0" w:space="0" w:color="auto" w:frame="1"/>
          <w:shd w:val="clear" w:color="auto" w:fill="F2F4F4"/>
          <w:lang w:eastAsia="en-GB"/>
          <w14:ligatures w14:val="none"/>
        </w:rPr>
        <w:t>datetime</w:t>
      </w:r>
      <w:r w:rsidRPr="00114D2D">
        <w:rPr>
          <w:rFonts w:ascii="Roboto" w:eastAsia="Times New Roman" w:hAnsi="Roboto" w:cs="Times New Roman"/>
          <w:color w:val="393D3E"/>
          <w:kern w:val="0"/>
          <w:lang w:eastAsia="en-GB"/>
          <w14:ligatures w14:val="none"/>
        </w:rPr>
        <w:t> in the underlying data of a given Series object. For example, </w:t>
      </w:r>
      <w:proofErr w:type="spellStart"/>
      <w:proofErr w:type="gramStart"/>
      <w:r w:rsidRPr="00114D2D">
        <w:rPr>
          <w:rFonts w:ascii="Consolas" w:eastAsia="Times New Roman" w:hAnsi="Consolas" w:cs="Courier New"/>
          <w:color w:val="C71F23"/>
          <w:kern w:val="0"/>
          <w:sz w:val="20"/>
          <w:szCs w:val="20"/>
          <w:bdr w:val="none" w:sz="0" w:space="0" w:color="auto" w:frame="1"/>
          <w:shd w:val="clear" w:color="auto" w:fill="F2F4F4"/>
          <w:lang w:eastAsia="en-GB"/>
          <w14:ligatures w14:val="none"/>
        </w:rPr>
        <w:t>Series.dt.year</w:t>
      </w:r>
      <w:proofErr w:type="spellEnd"/>
      <w:proofErr w:type="gramEnd"/>
      <w:r w:rsidRPr="00114D2D">
        <w:rPr>
          <w:rFonts w:ascii="Roboto" w:eastAsia="Times New Roman" w:hAnsi="Roboto" w:cs="Times New Roman"/>
          <w:color w:val="393D3E"/>
          <w:kern w:val="0"/>
          <w:lang w:eastAsia="en-GB"/>
          <w14:ligatures w14:val="none"/>
        </w:rPr>
        <w:t xml:space="preserve"> will return the year as an array, </w:t>
      </w:r>
      <w:r w:rsidRPr="00114D2D">
        <w:rPr>
          <w:rFonts w:ascii="Roboto" w:eastAsia="Times New Roman" w:hAnsi="Roboto" w:cs="Times New Roman"/>
          <w:color w:val="393D3E"/>
          <w:kern w:val="0"/>
          <w:lang w:eastAsia="en-GB"/>
          <w14:ligatures w14:val="none"/>
        </w:rPr>
        <w:lastRenderedPageBreak/>
        <w:t>while </w:t>
      </w:r>
      <w:proofErr w:type="spellStart"/>
      <w:proofErr w:type="gramStart"/>
      <w:r w:rsidRPr="00114D2D">
        <w:rPr>
          <w:rFonts w:ascii="Consolas" w:eastAsia="Times New Roman" w:hAnsi="Consolas" w:cs="Courier New"/>
          <w:color w:val="C71F23"/>
          <w:kern w:val="0"/>
          <w:sz w:val="20"/>
          <w:szCs w:val="20"/>
          <w:bdr w:val="none" w:sz="0" w:space="0" w:color="auto" w:frame="1"/>
          <w:shd w:val="clear" w:color="auto" w:fill="F2F4F4"/>
          <w:lang w:eastAsia="en-GB"/>
          <w14:ligatures w14:val="none"/>
        </w:rPr>
        <w:t>Series.dt.month</w:t>
      </w:r>
      <w:proofErr w:type="spellEnd"/>
      <w:proofErr w:type="gramEnd"/>
      <w:r w:rsidRPr="00114D2D">
        <w:rPr>
          <w:rFonts w:ascii="Roboto" w:eastAsia="Times New Roman" w:hAnsi="Roboto" w:cs="Times New Roman"/>
          <w:color w:val="393D3E"/>
          <w:kern w:val="0"/>
          <w:lang w:eastAsia="en-GB"/>
          <w14:ligatures w14:val="none"/>
        </w:rPr>
        <w:t> will return the month as an array. This is extremely useful when we want to use the </w:t>
      </w:r>
      <w:proofErr w:type="spellStart"/>
      <w:proofErr w:type="gramStart"/>
      <w:r w:rsidRPr="00114D2D">
        <w:rPr>
          <w:rFonts w:ascii="Consolas" w:eastAsia="Times New Roman" w:hAnsi="Consolas" w:cs="Courier New"/>
          <w:color w:val="C71F23"/>
          <w:kern w:val="0"/>
          <w:sz w:val="20"/>
          <w:szCs w:val="20"/>
          <w:bdr w:val="none" w:sz="0" w:space="0" w:color="auto" w:frame="1"/>
          <w:shd w:val="clear" w:color="auto" w:fill="F2F4F4"/>
          <w:lang w:eastAsia="en-GB"/>
          <w14:ligatures w14:val="none"/>
        </w:rPr>
        <w:t>groupby</w:t>
      </w:r>
      <w:proofErr w:type="spellEnd"/>
      <w:r w:rsidRPr="00114D2D">
        <w:rPr>
          <w:rFonts w:ascii="Consolas" w:eastAsia="Times New Roman" w:hAnsi="Consolas" w:cs="Courier New"/>
          <w:color w:val="C71F23"/>
          <w:kern w:val="0"/>
          <w:sz w:val="20"/>
          <w:szCs w:val="20"/>
          <w:bdr w:val="none" w:sz="0" w:space="0" w:color="auto" w:frame="1"/>
          <w:shd w:val="clear" w:color="auto" w:fill="F2F4F4"/>
          <w:lang w:eastAsia="en-GB"/>
          <w14:ligatures w14:val="none"/>
        </w:rPr>
        <w:t>(</w:t>
      </w:r>
      <w:proofErr w:type="gramEnd"/>
      <w:r w:rsidRPr="00114D2D">
        <w:rPr>
          <w:rFonts w:ascii="Consolas" w:eastAsia="Times New Roman" w:hAnsi="Consolas" w:cs="Courier New"/>
          <w:color w:val="C71F23"/>
          <w:kern w:val="0"/>
          <w:sz w:val="20"/>
          <w:szCs w:val="20"/>
          <w:bdr w:val="none" w:sz="0" w:space="0" w:color="auto" w:frame="1"/>
          <w:shd w:val="clear" w:color="auto" w:fill="F2F4F4"/>
          <w:lang w:eastAsia="en-GB"/>
          <w14:ligatures w14:val="none"/>
        </w:rPr>
        <w:t>)</w:t>
      </w:r>
      <w:r w:rsidRPr="00114D2D">
        <w:rPr>
          <w:rFonts w:ascii="Roboto" w:eastAsia="Times New Roman" w:hAnsi="Roboto" w:cs="Times New Roman"/>
          <w:color w:val="393D3E"/>
          <w:kern w:val="0"/>
          <w:lang w:eastAsia="en-GB"/>
          <w14:ligatures w14:val="none"/>
        </w:rPr>
        <w:t> and </w:t>
      </w:r>
      <w:proofErr w:type="gramStart"/>
      <w:r w:rsidRPr="00114D2D">
        <w:rPr>
          <w:rFonts w:ascii="Consolas" w:eastAsia="Times New Roman" w:hAnsi="Consolas" w:cs="Courier New"/>
          <w:color w:val="C71F23"/>
          <w:kern w:val="0"/>
          <w:sz w:val="20"/>
          <w:szCs w:val="20"/>
          <w:bdr w:val="none" w:sz="0" w:space="0" w:color="auto" w:frame="1"/>
          <w:shd w:val="clear" w:color="auto" w:fill="F2F4F4"/>
          <w:lang w:eastAsia="en-GB"/>
          <w14:ligatures w14:val="none"/>
        </w:rPr>
        <w:t>aggregate(</w:t>
      </w:r>
      <w:proofErr w:type="gramEnd"/>
      <w:r w:rsidRPr="00114D2D">
        <w:rPr>
          <w:rFonts w:ascii="Consolas" w:eastAsia="Times New Roman" w:hAnsi="Consolas" w:cs="Courier New"/>
          <w:color w:val="C71F23"/>
          <w:kern w:val="0"/>
          <w:sz w:val="20"/>
          <w:szCs w:val="20"/>
          <w:bdr w:val="none" w:sz="0" w:space="0" w:color="auto" w:frame="1"/>
          <w:shd w:val="clear" w:color="auto" w:fill="F2F4F4"/>
          <w:lang w:eastAsia="en-GB"/>
          <w14:ligatures w14:val="none"/>
        </w:rPr>
        <w:t>)</w:t>
      </w:r>
      <w:r w:rsidRPr="00114D2D">
        <w:rPr>
          <w:rFonts w:ascii="Roboto" w:eastAsia="Times New Roman" w:hAnsi="Roboto" w:cs="Times New Roman"/>
          <w:color w:val="393D3E"/>
          <w:kern w:val="0"/>
          <w:lang w:eastAsia="en-GB"/>
          <w14:ligatures w14:val="none"/>
        </w:rPr>
        <w:t> functions.</w:t>
      </w:r>
    </w:p>
    <w:p w14:paraId="68C91FAD" w14:textId="30DF9B59" w:rsidR="00114D2D" w:rsidRDefault="00114D2D">
      <w:pPr>
        <w:rPr>
          <w:b/>
          <w:bCs/>
        </w:rPr>
      </w:pPr>
      <w:r>
        <w:rPr>
          <w:b/>
          <w:bCs/>
        </w:rPr>
        <w:t>Question 4</w:t>
      </w:r>
    </w:p>
    <w:p w14:paraId="04BD8DF1" w14:textId="77777777" w:rsidR="00114D2D" w:rsidRPr="00114D2D" w:rsidRDefault="00114D2D" w:rsidP="00114D2D">
      <w:pPr>
        <w:rPr>
          <w:b/>
          <w:bCs/>
        </w:rPr>
      </w:pPr>
      <w:r w:rsidRPr="00114D2D">
        <w:rPr>
          <w:b/>
          <w:bCs/>
        </w:rPr>
        <w:t>What was the total number of records per month?</w:t>
      </w:r>
    </w:p>
    <w:p w14:paraId="76FB0753" w14:textId="77777777" w:rsidR="00114D2D" w:rsidRPr="00114D2D" w:rsidRDefault="00114D2D" w:rsidP="00114D2D">
      <w:pPr>
        <w:numPr>
          <w:ilvl w:val="0"/>
          <w:numId w:val="6"/>
        </w:numPr>
        <w:rPr>
          <w:b/>
          <w:bCs/>
        </w:rPr>
      </w:pPr>
      <w:r w:rsidRPr="00114D2D">
        <w:rPr>
          <w:b/>
          <w:bCs/>
        </w:rPr>
        <w:t>Display the total number of records per month per data source.</w:t>
      </w:r>
    </w:p>
    <w:p w14:paraId="44E1EB96" w14:textId="77777777" w:rsidR="00114D2D" w:rsidRPr="00114D2D" w:rsidRDefault="00114D2D" w:rsidP="00114D2D">
      <w:pPr>
        <w:shd w:val="clear" w:color="auto" w:fill="FFFFFF"/>
        <w:spacing w:before="45" w:after="45" w:line="240" w:lineRule="auto"/>
        <w:ind w:right="45"/>
        <w:rPr>
          <w:rFonts w:ascii="Roboto" w:eastAsia="Times New Roman" w:hAnsi="Roboto" w:cs="Times New Roman"/>
          <w:color w:val="393D3E"/>
          <w:kern w:val="0"/>
          <w:lang w:eastAsia="en-GB"/>
          <w14:ligatures w14:val="none"/>
        </w:rPr>
      </w:pPr>
      <w:r w:rsidRPr="00114D2D">
        <w:rPr>
          <w:rFonts w:ascii="Roboto" w:eastAsia="Times New Roman" w:hAnsi="Roboto" w:cs="Times New Roman"/>
          <w:b/>
          <w:bCs/>
          <w:color w:val="393D3E"/>
          <w:kern w:val="0"/>
          <w:lang w:eastAsia="en-GB"/>
          <w14:ligatures w14:val="none"/>
        </w:rPr>
        <w:t>Summarise and explain</w:t>
      </w:r>
      <w:r w:rsidRPr="00114D2D">
        <w:rPr>
          <w:rFonts w:ascii="Roboto" w:eastAsia="Times New Roman" w:hAnsi="Roboto" w:cs="Times New Roman"/>
          <w:color w:val="393D3E"/>
          <w:kern w:val="0"/>
          <w:lang w:eastAsia="en-GB"/>
          <w14:ligatures w14:val="none"/>
        </w:rPr>
        <w:t> how you arrived at the answers to the four questions and what, if any, further questions arose in the process.</w:t>
      </w:r>
    </w:p>
    <w:p w14:paraId="70B0CCEA" w14:textId="77777777" w:rsidR="00114D2D" w:rsidRPr="00114D2D" w:rsidRDefault="00114D2D">
      <w:pPr>
        <w:rPr>
          <w:b/>
          <w:bCs/>
        </w:rPr>
      </w:pPr>
    </w:p>
    <w:sectPr w:rsidR="00114D2D" w:rsidRPr="00114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204E1"/>
    <w:multiLevelType w:val="multilevel"/>
    <w:tmpl w:val="DBFA86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1F45498"/>
    <w:multiLevelType w:val="multilevel"/>
    <w:tmpl w:val="1154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D2479"/>
    <w:multiLevelType w:val="multilevel"/>
    <w:tmpl w:val="C8026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A17B9"/>
    <w:multiLevelType w:val="multilevel"/>
    <w:tmpl w:val="79401A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F3F6EDE"/>
    <w:multiLevelType w:val="multilevel"/>
    <w:tmpl w:val="0B0C31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700688C"/>
    <w:multiLevelType w:val="multilevel"/>
    <w:tmpl w:val="0900A6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A531E58"/>
    <w:multiLevelType w:val="multilevel"/>
    <w:tmpl w:val="9A96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787285">
    <w:abstractNumId w:val="6"/>
  </w:num>
  <w:num w:numId="2" w16cid:durableId="399526788">
    <w:abstractNumId w:val="1"/>
  </w:num>
  <w:num w:numId="3" w16cid:durableId="1287540320">
    <w:abstractNumId w:val="5"/>
  </w:num>
  <w:num w:numId="4" w16cid:durableId="111825765">
    <w:abstractNumId w:val="3"/>
  </w:num>
  <w:num w:numId="5" w16cid:durableId="1265267043">
    <w:abstractNumId w:val="0"/>
  </w:num>
  <w:num w:numId="6" w16cid:durableId="1779450232">
    <w:abstractNumId w:val="4"/>
  </w:num>
  <w:num w:numId="7" w16cid:durableId="695228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2D"/>
    <w:rsid w:val="00114D2D"/>
    <w:rsid w:val="00634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CC49"/>
  <w15:chartTrackingRefBased/>
  <w15:docId w15:val="{3DC5A8A7-3D33-4DF8-8D2B-F7E885E6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4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4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D2D"/>
    <w:rPr>
      <w:rFonts w:eastAsiaTheme="majorEastAsia" w:cstheme="majorBidi"/>
      <w:color w:val="272727" w:themeColor="text1" w:themeTint="D8"/>
    </w:rPr>
  </w:style>
  <w:style w:type="paragraph" w:styleId="Title">
    <w:name w:val="Title"/>
    <w:basedOn w:val="Normal"/>
    <w:next w:val="Normal"/>
    <w:link w:val="TitleChar"/>
    <w:uiPriority w:val="10"/>
    <w:qFormat/>
    <w:rsid w:val="00114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D2D"/>
    <w:pPr>
      <w:spacing w:before="160"/>
      <w:jc w:val="center"/>
    </w:pPr>
    <w:rPr>
      <w:i/>
      <w:iCs/>
      <w:color w:val="404040" w:themeColor="text1" w:themeTint="BF"/>
    </w:rPr>
  </w:style>
  <w:style w:type="character" w:customStyle="1" w:styleId="QuoteChar">
    <w:name w:val="Quote Char"/>
    <w:basedOn w:val="DefaultParagraphFont"/>
    <w:link w:val="Quote"/>
    <w:uiPriority w:val="29"/>
    <w:rsid w:val="00114D2D"/>
    <w:rPr>
      <w:i/>
      <w:iCs/>
      <w:color w:val="404040" w:themeColor="text1" w:themeTint="BF"/>
    </w:rPr>
  </w:style>
  <w:style w:type="paragraph" w:styleId="ListParagraph">
    <w:name w:val="List Paragraph"/>
    <w:basedOn w:val="Normal"/>
    <w:uiPriority w:val="34"/>
    <w:qFormat/>
    <w:rsid w:val="00114D2D"/>
    <w:pPr>
      <w:ind w:left="720"/>
      <w:contextualSpacing/>
    </w:pPr>
  </w:style>
  <w:style w:type="character" w:styleId="IntenseEmphasis">
    <w:name w:val="Intense Emphasis"/>
    <w:basedOn w:val="DefaultParagraphFont"/>
    <w:uiPriority w:val="21"/>
    <w:qFormat/>
    <w:rsid w:val="00114D2D"/>
    <w:rPr>
      <w:i/>
      <w:iCs/>
      <w:color w:val="0F4761" w:themeColor="accent1" w:themeShade="BF"/>
    </w:rPr>
  </w:style>
  <w:style w:type="paragraph" w:styleId="IntenseQuote">
    <w:name w:val="Intense Quote"/>
    <w:basedOn w:val="Normal"/>
    <w:next w:val="Normal"/>
    <w:link w:val="IntenseQuoteChar"/>
    <w:uiPriority w:val="30"/>
    <w:qFormat/>
    <w:rsid w:val="00114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D2D"/>
    <w:rPr>
      <w:i/>
      <w:iCs/>
      <w:color w:val="0F4761" w:themeColor="accent1" w:themeShade="BF"/>
    </w:rPr>
  </w:style>
  <w:style w:type="character" w:styleId="IntenseReference">
    <w:name w:val="Intense Reference"/>
    <w:basedOn w:val="DefaultParagraphFont"/>
    <w:uiPriority w:val="32"/>
    <w:qFormat/>
    <w:rsid w:val="00114D2D"/>
    <w:rPr>
      <w:b/>
      <w:bCs/>
      <w:smallCaps/>
      <w:color w:val="0F4761" w:themeColor="accent1" w:themeShade="BF"/>
      <w:spacing w:val="5"/>
    </w:rPr>
  </w:style>
  <w:style w:type="character" w:styleId="Hyperlink">
    <w:name w:val="Hyperlink"/>
    <w:basedOn w:val="DefaultParagraphFont"/>
    <w:uiPriority w:val="99"/>
    <w:unhideWhenUsed/>
    <w:rsid w:val="00114D2D"/>
    <w:rPr>
      <w:color w:val="467886" w:themeColor="hyperlink"/>
      <w:u w:val="single"/>
    </w:rPr>
  </w:style>
  <w:style w:type="character" w:styleId="UnresolvedMention">
    <w:name w:val="Unresolved Mention"/>
    <w:basedOn w:val="DefaultParagraphFont"/>
    <w:uiPriority w:val="99"/>
    <w:semiHidden/>
    <w:unhideWhenUsed/>
    <w:rsid w:val="00114D2D"/>
    <w:rPr>
      <w:color w:val="605E5C"/>
      <w:shd w:val="clear" w:color="auto" w:fill="E1DFDD"/>
    </w:rPr>
  </w:style>
  <w:style w:type="paragraph" w:styleId="NormalWeb">
    <w:name w:val="Normal (Web)"/>
    <w:basedOn w:val="Normal"/>
    <w:uiPriority w:val="99"/>
    <w:semiHidden/>
    <w:unhideWhenUsed/>
    <w:rsid w:val="00114D2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114D2D"/>
    <w:rPr>
      <w:rFonts w:ascii="Courier New" w:eastAsia="Times New Roman" w:hAnsi="Courier New" w:cs="Courier New"/>
      <w:sz w:val="20"/>
      <w:szCs w:val="20"/>
    </w:rPr>
  </w:style>
  <w:style w:type="character" w:styleId="Strong">
    <w:name w:val="Strong"/>
    <w:basedOn w:val="DefaultParagraphFont"/>
    <w:uiPriority w:val="22"/>
    <w:qFormat/>
    <w:rsid w:val="00114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57180">
      <w:bodyDiv w:val="1"/>
      <w:marLeft w:val="0"/>
      <w:marRight w:val="0"/>
      <w:marTop w:val="0"/>
      <w:marBottom w:val="0"/>
      <w:divBdr>
        <w:top w:val="none" w:sz="0" w:space="0" w:color="auto"/>
        <w:left w:val="none" w:sz="0" w:space="0" w:color="auto"/>
        <w:bottom w:val="none" w:sz="0" w:space="0" w:color="auto"/>
        <w:right w:val="none" w:sz="0" w:space="0" w:color="auto"/>
      </w:divBdr>
    </w:div>
    <w:div w:id="156116383">
      <w:bodyDiv w:val="1"/>
      <w:marLeft w:val="0"/>
      <w:marRight w:val="0"/>
      <w:marTop w:val="0"/>
      <w:marBottom w:val="0"/>
      <w:divBdr>
        <w:top w:val="none" w:sz="0" w:space="0" w:color="auto"/>
        <w:left w:val="none" w:sz="0" w:space="0" w:color="auto"/>
        <w:bottom w:val="none" w:sz="0" w:space="0" w:color="auto"/>
        <w:right w:val="none" w:sz="0" w:space="0" w:color="auto"/>
      </w:divBdr>
      <w:divsChild>
        <w:div w:id="521430968">
          <w:marLeft w:val="0"/>
          <w:marRight w:val="0"/>
          <w:marTop w:val="225"/>
          <w:marBottom w:val="225"/>
          <w:divBdr>
            <w:top w:val="none" w:sz="0" w:space="0" w:color="auto"/>
            <w:left w:val="none" w:sz="0" w:space="0" w:color="auto"/>
            <w:bottom w:val="none" w:sz="0" w:space="0" w:color="auto"/>
            <w:right w:val="none" w:sz="0" w:space="0" w:color="auto"/>
          </w:divBdr>
        </w:div>
      </w:divsChild>
    </w:div>
    <w:div w:id="198054631">
      <w:bodyDiv w:val="1"/>
      <w:marLeft w:val="0"/>
      <w:marRight w:val="0"/>
      <w:marTop w:val="0"/>
      <w:marBottom w:val="0"/>
      <w:divBdr>
        <w:top w:val="none" w:sz="0" w:space="0" w:color="auto"/>
        <w:left w:val="none" w:sz="0" w:space="0" w:color="auto"/>
        <w:bottom w:val="none" w:sz="0" w:space="0" w:color="auto"/>
        <w:right w:val="none" w:sz="0" w:space="0" w:color="auto"/>
      </w:divBdr>
    </w:div>
    <w:div w:id="232467657">
      <w:bodyDiv w:val="1"/>
      <w:marLeft w:val="0"/>
      <w:marRight w:val="0"/>
      <w:marTop w:val="0"/>
      <w:marBottom w:val="0"/>
      <w:divBdr>
        <w:top w:val="none" w:sz="0" w:space="0" w:color="auto"/>
        <w:left w:val="none" w:sz="0" w:space="0" w:color="auto"/>
        <w:bottom w:val="none" w:sz="0" w:space="0" w:color="auto"/>
        <w:right w:val="none" w:sz="0" w:space="0" w:color="auto"/>
      </w:divBdr>
    </w:div>
    <w:div w:id="252979026">
      <w:bodyDiv w:val="1"/>
      <w:marLeft w:val="0"/>
      <w:marRight w:val="0"/>
      <w:marTop w:val="0"/>
      <w:marBottom w:val="0"/>
      <w:divBdr>
        <w:top w:val="none" w:sz="0" w:space="0" w:color="auto"/>
        <w:left w:val="none" w:sz="0" w:space="0" w:color="auto"/>
        <w:bottom w:val="none" w:sz="0" w:space="0" w:color="auto"/>
        <w:right w:val="none" w:sz="0" w:space="0" w:color="auto"/>
      </w:divBdr>
    </w:div>
    <w:div w:id="468548721">
      <w:bodyDiv w:val="1"/>
      <w:marLeft w:val="0"/>
      <w:marRight w:val="0"/>
      <w:marTop w:val="0"/>
      <w:marBottom w:val="0"/>
      <w:divBdr>
        <w:top w:val="none" w:sz="0" w:space="0" w:color="auto"/>
        <w:left w:val="none" w:sz="0" w:space="0" w:color="auto"/>
        <w:bottom w:val="none" w:sz="0" w:space="0" w:color="auto"/>
        <w:right w:val="none" w:sz="0" w:space="0" w:color="auto"/>
      </w:divBdr>
    </w:div>
    <w:div w:id="679238955">
      <w:bodyDiv w:val="1"/>
      <w:marLeft w:val="0"/>
      <w:marRight w:val="0"/>
      <w:marTop w:val="0"/>
      <w:marBottom w:val="0"/>
      <w:divBdr>
        <w:top w:val="none" w:sz="0" w:space="0" w:color="auto"/>
        <w:left w:val="none" w:sz="0" w:space="0" w:color="auto"/>
        <w:bottom w:val="none" w:sz="0" w:space="0" w:color="auto"/>
        <w:right w:val="none" w:sz="0" w:space="0" w:color="auto"/>
      </w:divBdr>
    </w:div>
    <w:div w:id="810445195">
      <w:bodyDiv w:val="1"/>
      <w:marLeft w:val="0"/>
      <w:marRight w:val="0"/>
      <w:marTop w:val="0"/>
      <w:marBottom w:val="0"/>
      <w:divBdr>
        <w:top w:val="none" w:sz="0" w:space="0" w:color="auto"/>
        <w:left w:val="none" w:sz="0" w:space="0" w:color="auto"/>
        <w:bottom w:val="none" w:sz="0" w:space="0" w:color="auto"/>
        <w:right w:val="none" w:sz="0" w:space="0" w:color="auto"/>
      </w:divBdr>
      <w:divsChild>
        <w:div w:id="1554345599">
          <w:marLeft w:val="0"/>
          <w:marRight w:val="0"/>
          <w:marTop w:val="0"/>
          <w:marBottom w:val="0"/>
          <w:divBdr>
            <w:top w:val="none" w:sz="0" w:space="0" w:color="auto"/>
            <w:left w:val="none" w:sz="0" w:space="0" w:color="auto"/>
            <w:bottom w:val="none" w:sz="0" w:space="0" w:color="auto"/>
            <w:right w:val="none" w:sz="0" w:space="0" w:color="auto"/>
          </w:divBdr>
          <w:divsChild>
            <w:div w:id="172375600">
              <w:marLeft w:val="0"/>
              <w:marRight w:val="0"/>
              <w:marTop w:val="0"/>
              <w:marBottom w:val="300"/>
              <w:divBdr>
                <w:top w:val="none" w:sz="0" w:space="0" w:color="auto"/>
                <w:left w:val="single" w:sz="6" w:space="15" w:color="C6CDD1"/>
                <w:bottom w:val="single" w:sz="6" w:space="8" w:color="C6CDD1"/>
                <w:right w:val="single" w:sz="6" w:space="15" w:color="C6CDD1"/>
              </w:divBdr>
            </w:div>
          </w:divsChild>
        </w:div>
      </w:divsChild>
    </w:div>
    <w:div w:id="879437143">
      <w:bodyDiv w:val="1"/>
      <w:marLeft w:val="0"/>
      <w:marRight w:val="0"/>
      <w:marTop w:val="0"/>
      <w:marBottom w:val="0"/>
      <w:divBdr>
        <w:top w:val="none" w:sz="0" w:space="0" w:color="auto"/>
        <w:left w:val="none" w:sz="0" w:space="0" w:color="auto"/>
        <w:bottom w:val="none" w:sz="0" w:space="0" w:color="auto"/>
        <w:right w:val="none" w:sz="0" w:space="0" w:color="auto"/>
      </w:divBdr>
    </w:div>
    <w:div w:id="1256868119">
      <w:bodyDiv w:val="1"/>
      <w:marLeft w:val="0"/>
      <w:marRight w:val="0"/>
      <w:marTop w:val="0"/>
      <w:marBottom w:val="0"/>
      <w:divBdr>
        <w:top w:val="none" w:sz="0" w:space="0" w:color="auto"/>
        <w:left w:val="none" w:sz="0" w:space="0" w:color="auto"/>
        <w:bottom w:val="none" w:sz="0" w:space="0" w:color="auto"/>
        <w:right w:val="none" w:sz="0" w:space="0" w:color="auto"/>
      </w:divBdr>
    </w:div>
    <w:div w:id="1404524131">
      <w:bodyDiv w:val="1"/>
      <w:marLeft w:val="0"/>
      <w:marRight w:val="0"/>
      <w:marTop w:val="0"/>
      <w:marBottom w:val="0"/>
      <w:divBdr>
        <w:top w:val="none" w:sz="0" w:space="0" w:color="auto"/>
        <w:left w:val="none" w:sz="0" w:space="0" w:color="auto"/>
        <w:bottom w:val="none" w:sz="0" w:space="0" w:color="auto"/>
        <w:right w:val="none" w:sz="0" w:space="0" w:color="auto"/>
      </w:divBdr>
    </w:div>
    <w:div w:id="1531718582">
      <w:bodyDiv w:val="1"/>
      <w:marLeft w:val="0"/>
      <w:marRight w:val="0"/>
      <w:marTop w:val="0"/>
      <w:marBottom w:val="0"/>
      <w:divBdr>
        <w:top w:val="none" w:sz="0" w:space="0" w:color="auto"/>
        <w:left w:val="none" w:sz="0" w:space="0" w:color="auto"/>
        <w:bottom w:val="none" w:sz="0" w:space="0" w:color="auto"/>
        <w:right w:val="none" w:sz="0" w:space="0" w:color="auto"/>
      </w:divBdr>
      <w:divsChild>
        <w:div w:id="858544491">
          <w:marLeft w:val="0"/>
          <w:marRight w:val="0"/>
          <w:marTop w:val="225"/>
          <w:marBottom w:val="225"/>
          <w:divBdr>
            <w:top w:val="none" w:sz="0" w:space="0" w:color="auto"/>
            <w:left w:val="none" w:sz="0" w:space="0" w:color="auto"/>
            <w:bottom w:val="none" w:sz="0" w:space="0" w:color="auto"/>
            <w:right w:val="none" w:sz="0" w:space="0" w:color="auto"/>
          </w:divBdr>
        </w:div>
      </w:divsChild>
    </w:div>
    <w:div w:id="1801218902">
      <w:bodyDiv w:val="1"/>
      <w:marLeft w:val="0"/>
      <w:marRight w:val="0"/>
      <w:marTop w:val="0"/>
      <w:marBottom w:val="0"/>
      <w:divBdr>
        <w:top w:val="none" w:sz="0" w:space="0" w:color="auto"/>
        <w:left w:val="none" w:sz="0" w:space="0" w:color="auto"/>
        <w:bottom w:val="none" w:sz="0" w:space="0" w:color="auto"/>
        <w:right w:val="none" w:sz="0" w:space="0" w:color="auto"/>
      </w:divBdr>
    </w:div>
    <w:div w:id="208309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urthrev.instructure.com/courses/895/files/186436/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urthrev.instructure.com/courses/895/pages/assignment-activity-2-importing-and-exploring-data" TargetMode="External"/><Relationship Id="rId5" Type="http://schemas.openxmlformats.org/officeDocument/2006/relationships/hyperlink" Target="https://fourthrev.instructure.com/courses/895/assignments/29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Dias</dc:creator>
  <cp:keywords/>
  <dc:description/>
  <cp:lastModifiedBy>Joann Dias</cp:lastModifiedBy>
  <cp:revision>1</cp:revision>
  <dcterms:created xsi:type="dcterms:W3CDTF">2025-07-19T13:58:00Z</dcterms:created>
  <dcterms:modified xsi:type="dcterms:W3CDTF">2025-07-19T14:03:00Z</dcterms:modified>
</cp:coreProperties>
</file>