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nsブログ運用ポリシー案"/>
    <w:p>
      <w:pPr>
        <w:pStyle w:val="Heading1"/>
      </w:pPr>
      <w:r>
        <w:t xml:space="preserve">SNS・ブログ運用ポリシー（案）</w:t>
      </w:r>
    </w:p>
    <w:p>
      <w:pPr>
        <w:pStyle w:val="FirstParagraph"/>
      </w:pPr>
      <w:r>
        <w:t xml:space="preserve">瀬谷すくすく保育園の「日常」を、保護者様や地域の方々に安全かつ温かく伝えるための運用ルールです。</w:t>
      </w:r>
    </w:p>
    <w:p>
      <w:r>
        <w:pict>
          <v:rect style="width:0;height:1.5pt" o:hralign="center" o:hrstd="t" o:hr="t"/>
        </w:pict>
      </w:r>
    </w:p>
    <w:bookmarkStart w:id="20" w:name="運用の目的"/>
    <w:p>
      <w:pPr>
        <w:pStyle w:val="Heading2"/>
      </w:pPr>
      <w:r>
        <w:t xml:space="preserve">1. 運用の目的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安心感の共有</w:t>
      </w:r>
      <w:r>
        <w:t xml:space="preserve">: 保護者様が、日中の子どもの様子を知り、安心して預けられる環境であることを伝える。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園の透明性</w:t>
      </w:r>
      <w:r>
        <w:t xml:space="preserve">: 運営方針（自然、食育、やさしい心）がどのように実践されているかを可視化する。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採用・地域連携</w:t>
      </w:r>
      <w:r>
        <w:t xml:space="preserve">: 園の雰囲気を伝え、未来のスタッフや地域の方々との接点を作る。</w:t>
      </w:r>
    </w:p>
    <w:p>
      <w:r>
        <w:pict>
          <v:rect style="width:0;height:1.5pt" o:hralign="center" o:hrstd="t" o:hr="t"/>
        </w:pict>
      </w:r>
    </w:p>
    <w:bookmarkEnd w:id="20"/>
    <w:bookmarkStart w:id="21" w:name="媒体別の使い分け頻度"/>
    <w:p>
      <w:pPr>
        <w:pStyle w:val="Heading2"/>
      </w:pPr>
      <w:r>
        <w:t xml:space="preserve">2. 媒体別の使い分け・頻度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特徴・内容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更新頻度の目安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「動・速」</w:t>
            </w:r>
            <w:r>
              <w:t xml:space="preserve">: 今日の可愛い一瞬、散歩中の発見、給食の様子。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週2〜3回（無理のない範囲で）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ブログ (WP)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「静・深」</w:t>
            </w:r>
            <w:r>
              <w:t xml:space="preserve">: 行事（夏祭り等）の振り返り、運営方針への想い、食育の深い話。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月1〜2回、または行事の翌週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投稿内容の基準園の魂を込める"/>
    <w:p>
      <w:pPr>
        <w:pStyle w:val="Heading2"/>
      </w:pPr>
      <w:r>
        <w:t xml:space="preserve">3. 投稿内容の基準（「園の魂」を込める）</w:t>
      </w:r>
    </w:p>
    <w:p>
      <w:pPr>
        <w:pStyle w:val="FirstParagraph"/>
      </w:pPr>
      <w:r>
        <w:t xml:space="preserve">以下の4つの運営方針のいずれかが伝わる内容を心がけます。</w:t>
      </w:r>
      <w:r>
        <w:t xml:space="preserve"> </w:t>
      </w:r>
      <w:r>
        <w:t xml:space="preserve">- 自然の中での遊び（公園での発見、季節の移ろい）</w:t>
      </w:r>
      <w:r>
        <w:t xml:space="preserve"> </w:t>
      </w:r>
      <w:r>
        <w:t xml:space="preserve">- 「どうぞ」「ありがとう」の場面（子ども同士の関わり、お裾分けなど）</w:t>
      </w:r>
      <w:r>
        <w:t xml:space="preserve"> </w:t>
      </w:r>
      <w:r>
        <w:t xml:space="preserve">- 食への興味（給食の完食、食材に触れる体験）</w:t>
      </w:r>
      <w:r>
        <w:t xml:space="preserve"> </w:t>
      </w:r>
      <w:r>
        <w:t xml:space="preserve">- 個々の感性（制作物、ふとした表情）</w:t>
      </w:r>
    </w:p>
    <w:p>
      <w:r>
        <w:pict>
          <v:rect style="width:0;height:1.5pt" o:hralign="center" o:hrstd="t" o:hr="t"/>
        </w:pict>
      </w:r>
    </w:p>
    <w:bookmarkEnd w:id="22"/>
    <w:bookmarkStart w:id="23" w:name="プライバシー保護安全管理最優先事項"/>
    <w:p>
      <w:pPr>
        <w:pStyle w:val="Heading2"/>
      </w:pPr>
      <w:r>
        <w:t xml:space="preserve">4. プライバシー保護・安全管理（最優先事項）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掲載可否の徹底</w:t>
      </w:r>
      <w:r>
        <w:t xml:space="preserve">: 常に最新の「写真使用同意書（リスト）」を参照し、掲載不可のお子様が写り込んでいないか必ず確認する。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匿名性の維持</w:t>
      </w:r>
      <w:r>
        <w:t xml:space="preserve">: お子様のフルネームは記載しない（「Aちゃん」「2歳児さん」など）。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顔出し不可への対応</w:t>
      </w:r>
      <w:r>
        <w:t xml:space="preserve">: 同意がない、あるいは個別の配慮が必要な場合は、園の雰囲気に合った可愛いスタンプ等で加工する。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個人情報の排除</w:t>
      </w:r>
      <w:r>
        <w:t xml:space="preserve">: 名札、自宅の場所が特定できる背景、他園児の私物などが写らないよう注視する。</w:t>
      </w:r>
    </w:p>
    <w:p>
      <w:r>
        <w:pict>
          <v:rect style="width:0;height:1.5pt" o:hralign="center" o:hrstd="t" o:hr="t"/>
        </w:pict>
      </w:r>
    </w:p>
    <w:bookmarkEnd w:id="23"/>
    <w:bookmarkStart w:id="24" w:name="運用体制とチェックフロー"/>
    <w:p>
      <w:pPr>
        <w:pStyle w:val="Heading2"/>
      </w:pPr>
      <w:r>
        <w:t xml:space="preserve">5. 運用体制とチェックフロー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担当者</w:t>
      </w:r>
      <w:r>
        <w:t xml:space="preserve">: 先生方（保育・給食・事務）による持ち回り、または有志。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ダブルチェック</w:t>
      </w:r>
      <w:r>
        <w:t xml:space="preserve">: 投稿前に必ず</w:t>
      </w:r>
      <w:r>
        <w:t xml:space="preserve"> </w:t>
      </w:r>
      <w:r>
        <w:rPr>
          <w:bCs/>
          <w:b/>
        </w:rPr>
        <w:t xml:space="preserve">「園長」または「管理者」</w:t>
      </w:r>
      <w:r>
        <w:t xml:space="preserve"> </w:t>
      </w:r>
      <w:r>
        <w:t xml:space="preserve">が内容（写真の被写体、文章のトーン）を確認する。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不適切コメントへの対応</w:t>
      </w:r>
      <w:r>
        <w:t xml:space="preserve">: Instagram等のコメント欄には、丁寧かつ実務的な返信を心がける。万が一不適切なコメントがついた場合は、管理者が判断して非表示等の対応を行う。</w:t>
      </w:r>
    </w:p>
    <w:p>
      <w:r>
        <w:pict>
          <v:rect style="width:0;height:1.5pt" o:hralign="center" o:hrstd="t" o:hr="t"/>
        </w:pict>
      </w:r>
    </w:p>
    <w:bookmarkEnd w:id="24"/>
    <w:bookmarkStart w:id="25" w:name="禁止事項"/>
    <w:p>
      <w:pPr>
        <w:pStyle w:val="Heading2"/>
      </w:pPr>
      <w:r>
        <w:t xml:space="preserve">6. 禁止事項</w:t>
      </w:r>
    </w:p>
    <w:p>
      <w:pPr>
        <w:numPr>
          <w:ilvl w:val="0"/>
          <w:numId w:val="1004"/>
        </w:numPr>
        <w:pStyle w:val="Compact"/>
      </w:pPr>
      <w:r>
        <w:t xml:space="preserve">子どものプライバシーや尊厳を傷つけるような表現（「できない」ことを笑いのネタにする等）。</w:t>
      </w:r>
    </w:p>
    <w:p>
      <w:pPr>
        <w:numPr>
          <w:ilvl w:val="0"/>
          <w:numId w:val="1004"/>
        </w:numPr>
        <w:pStyle w:val="Compact"/>
      </w:pPr>
      <w:r>
        <w:t xml:space="preserve">他の保護者やスタッフ、地域の方々の個人情報が含まれる内容。</w:t>
      </w:r>
    </w:p>
    <w:p>
      <w:pPr>
        <w:numPr>
          <w:ilvl w:val="0"/>
          <w:numId w:val="1004"/>
        </w:numPr>
        <w:pStyle w:val="Compact"/>
      </w:pPr>
      <w:r>
        <w:t xml:space="preserve">政治的、宗教的、または園の運営方針にそぐわない私的な意見の投稿。</w:t>
      </w:r>
    </w:p>
    <w:p>
      <w:r>
        <w:pict>
          <v:rect style="width:0;height:1.5pt" o:hralign="center" o:hrstd="t" o:hr="t"/>
        </w:pict>
      </w:r>
    </w:p>
    <w:bookmarkEnd w:id="25"/>
    <w:bookmarkStart w:id="26" w:name="撮影保存のルール効率化"/>
    <w:p>
      <w:pPr>
        <w:pStyle w:val="Heading2"/>
      </w:pPr>
      <w:r>
        <w:t xml:space="preserve">7. 撮影・保存のルール（効率化）</w:t>
      </w:r>
    </w:p>
    <w:p>
      <w:pPr>
        <w:numPr>
          <w:ilvl w:val="0"/>
          <w:numId w:val="1005"/>
        </w:numPr>
        <w:pStyle w:val="Compact"/>
      </w:pPr>
      <w:r>
        <w:t xml:space="preserve">園の iPhone/iPad を使用する。</w:t>
      </w:r>
    </w:p>
    <w:p>
      <w:pPr>
        <w:numPr>
          <w:ilvl w:val="0"/>
          <w:numId w:val="1005"/>
        </w:numPr>
        <w:pStyle w:val="Compact"/>
      </w:pPr>
      <w:r>
        <w:t xml:space="preserve">撮影した写真は Amazon Photos の指定フォルダに集約し、後からブログ等で使いやすく整理する。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2026-03-08T09:34:34Z</dcterms:created>
  <dcterms:modified xsi:type="dcterms:W3CDTF">2026-03-08T09:34:34Z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