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2144331612"/>
        <w:docPartObj>
          <w:docPartGallery w:val="AutoText"/>
        </w:docPartObj>
      </w:sdtPr>
      <w:sdtEndPr>
        <w:rPr>
          <w:sz w:val="12"/>
        </w:rPr>
      </w:sdtEndPr>
      <w:sdtContent>
        <w:p>
          <w:pPr>
            <w:rPr>
              <w:rFonts w:hint="eastAsia"/>
              <w:sz w:val="12"/>
            </w:rPr>
          </w:pPr>
          <w:r>
            <w:pict>
              <v:group id="Group 91" o:spid="_x0000_s1026" o:spt="203" style="position:absolute;left:0pt;margin-left:312pt;margin-top:73.45pt;height:61.2pt;width:216.45pt;mso-position-vertical-relative:page;z-index:251663360;mso-width-relative:margin;mso-height-relative:margin;" coordorigin="-38735,0" coordsize="2416175,776605" o:allowincell="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">
                <o:lock v:ext="edit"/>
                <v:shape id="Text Box 6" o:spid="_x0000_s1027" o:spt="202" type="#_x0000_t202" style="position:absolute;left:-38735;top:123825;height:517525;width:1257935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>
                  <v:path/>
                  <v:fill on="f" focussize="0,0"/>
                  <v:stroke on="f" color="#808080" joinstyle="miter"/>
                  <v:imagedata o:title=""/>
                  <o:lock v:ext="edit"/>
                  <v:textbox inset="0mm,0mm,0mm,0mm">
                    <w:txbxContent>
                      <w:p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7F7F7F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Calibri" w:hAnsi="Calibri"/>
                            <w:b/>
                            <w:color w:val="7F7F7F" w:themeColor="background1" w:themeShade="80"/>
                            <w:sz w:val="32"/>
                            <w:szCs w:val="32"/>
                          </w:rPr>
                          <w:t>CLS.001.05.004</w:t>
                        </w:r>
                      </w:p>
                    </w:txbxContent>
                  </v:textbox>
                </v:shape>
                <v:shape id="Text Box 7" o:spid="_x0000_s1028" o:spt="202" type="#_x0000_t202" style="position:absolute;left:1381125;top:0;height:756920;width:996315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>
                  <v:path/>
                  <v:fill on="f" focussize="0,0"/>
                  <v:stroke on="f" joinstyle="miter"/>
                  <v:imagedata o:title=""/>
                  <o:lock v:ext="edit"/>
                  <v:textbox inset="0mm,0mm,0mm,0mm">
                    <w:txbxContent>
                      <w:p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  <w:lang w:val="zh-CN"/>
                          </w:rPr>
                          <w:t>1</w:t>
                        </w:r>
                      </w:p>
                    </w:txbxContent>
                  </v:textbox>
                </v:shape>
                <v:shape id="AutoShape 8" o:spid="_x0000_s1029" o:spt="32" type="#_x0000_t32" style="position:absolute;left:1333500;top:190500;height:586105;width:0;" o:connectortype="straight" filled="f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>
                  <v:path arrowok="t"/>
                  <v:fill on="f" focussize="0,0"/>
                  <v:stroke weight="1.5pt" color="#808080"/>
                  <v:imagedata o:title=""/>
                  <o:lock v:ext="edit"/>
                </v:shape>
                <w10:anchorlock/>
              </v:group>
            </w:pict>
          </w:r>
          <w:r>
            <w:pict>
              <v:rect id="Rectangle 4" o:spid="_x0000_s1042" o:spt="1" style="position:absolute;left:0pt;margin-left:21.75pt;margin-top:36pt;height:17.3pt;width:552.25pt;mso-position-horizontal-relative:page;mso-position-vertical-relative:page;z-index:251662336;mso-width-relative:page;mso-height-relative:page;" fillcolor="#8DB3E2 [1311]" filled="t" stroked="f" coordsize="21600,21600" o:allowincell="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>
                <v:path/>
                <v:fill on="t" focussize="0,0"/>
                <v:stroke on="f" weight="1.5pt" color="#4A7EBB"/>
                <v:imagedata o:title=""/>
                <o:lock v:ext="edit"/>
                <v:textbox inset="2.54mm,2.54mm,2.54mm,2.54mm"/>
                <w10:anchorlock/>
              </v:rect>
            </w:pict>
          </w:r>
          <w:r>
            <w:pict>
              <v:rect id="Rectangle 3" o:spid="_x0000_s1030" o:spt="1" style="position:absolute;left:0pt;margin-left:33.75pt;margin-top:392.25pt;height:269.3pt;width:464.4pt;mso-position-horizontal-relative:page;mso-position-vertical-relative:page;z-index:251661312;mso-width-relative:page;mso-height-relative:page;" filled="f" stroked="f" coordsize="21600,21600" o:allowincell="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1sr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sdt>
                      <w:sdtPr>
                        <w:rPr>
                          <w:rFonts w:asciiTheme="majorHAnsi" w:hAnsiTheme="majorHAnsi"/>
                          <w:color w:val="4F81BD" w:themeColor="accent1"/>
                          <w:sz w:val="56"/>
                          <w:szCs w:val="56"/>
                        </w:rPr>
                        <w:alias w:val="标题"/>
                        <w:id w:val="-1948533373"/>
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Fonts w:asciiTheme="majorHAnsi" w:hAnsiTheme="majorHAnsi"/>
                          <w:color w:val="4F81BD" w:themeColor="accent1"/>
                          <w:sz w:val="56"/>
                          <w:szCs w:val="56"/>
                        </w:rPr>
                      </w:sdtEndPr>
                      <w:sdtContent>
                        <w:p>
                          <w:pPr>
                            <w:contextualSpacing/>
                            <w:rPr>
                              <w:rFonts w:asciiTheme="majorHAnsi" w:hAnsiTheme="majorHAnsi"/>
                              <w:color w:val="4F81BD" w:themeColor="accent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hint="eastAsia" w:asciiTheme="majorHAnsi" w:hAnsiTheme="majorHAnsi"/>
                              <w:color w:val="4F81BD" w:themeColor="accent1"/>
                              <w:sz w:val="56"/>
                              <w:szCs w:val="56"/>
                              <w:lang w:val="en-US" w:eastAsia="zh-CN"/>
                            </w:rPr>
                            <w:t>智能手表通信协议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4F81BD" w:themeColor="accent1"/>
                          <w:sz w:val="40"/>
                          <w:szCs w:val="40"/>
                        </w:rPr>
                        <w:alias w:val="作者"/>
                        <w:id w:val="-1593540569"/>
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>
                        <w:rPr>
                          <w:rFonts w:asciiTheme="majorHAnsi" w:hAnsiTheme="majorHAnsi"/>
                          <w:color w:val="4F81BD" w:themeColor="accent1"/>
                          <w:sz w:val="40"/>
                          <w:szCs w:val="40"/>
                        </w:rPr>
                      </w:sdtEndPr>
                      <w:sdtContent>
                        <w:p>
                          <w:pPr>
                            <w:contextualSpacing/>
                            <w:rPr>
                              <w:rFonts w:asciiTheme="majorHAnsi" w:hAnsiTheme="majorHAnsi"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 w:asciiTheme="majorHAnsi" w:hAnsiTheme="majorHAnsi"/>
                              <w:color w:val="4F81BD" w:themeColor="accent1"/>
                              <w:sz w:val="40"/>
                              <w:szCs w:val="40"/>
                              <w:lang w:val="en-US" w:eastAsia="zh-CN"/>
                            </w:rPr>
                            <w:t>SmartWatch Data Protocol</w:t>
                          </w:r>
                        </w:p>
                      </w:sdtContent>
                    </w:sdt>
                    <w:p>
                      <w:pPr>
                        <w:contextualSpacing/>
                        <w:rPr>
                          <w:rFonts w:asciiTheme="majorHAnsi" w:hAnsiTheme="majorHAnsi"/>
                          <w:color w:val="4F81BD" w:themeColor="accent1"/>
                        </w:rPr>
                      </w:pPr>
                      <w:r>
                        <w:rPr>
                          <w:rFonts w:hint="eastAsia" w:asciiTheme="majorHAnsi" w:hAnsiTheme="majorHAnsi"/>
                          <w:color w:val="4F81BD" w:themeColor="accent1"/>
                        </w:rPr>
                        <w:t>接口手册</w:t>
                      </w:r>
                    </w:p>
                    <w:p>
                      <w:pPr>
                        <w:contextualSpacing/>
                        <w:rPr>
                          <w:rFonts w:hint="eastAsia" w:asciiTheme="majorHAnsi" w:hAnsiTheme="majorHAnsi" w:eastAsiaTheme="minorEastAsia"/>
                          <w:color w:val="4F81BD" w:themeColor="accent1"/>
                          <w:lang w:val="en-US" w:eastAsia="zh-CN"/>
                        </w:rPr>
                      </w:pPr>
                      <w:r>
                        <w:rPr>
                          <w:rFonts w:hint="eastAsia" w:asciiTheme="majorHAnsi" w:hAnsiTheme="majorHAnsi"/>
                          <w:color w:val="4F81BD" w:themeColor="accent1"/>
                        </w:rPr>
                        <w:t>v</w:t>
                      </w:r>
                      <w:r>
                        <w:rPr>
                          <w:rFonts w:hint="eastAsia" w:asciiTheme="majorHAnsi" w:hAnsiTheme="majorHAnsi"/>
                          <w:color w:val="4F81BD" w:themeColor="accent1"/>
                          <w:lang w:val="en-US" w:eastAsia="zh-CN"/>
                        </w:rPr>
                        <w:t>1.0</w:t>
                      </w:r>
                    </w:p>
                    <w:p>
                      <w:pPr>
                        <w:contextualSpacing/>
                        <w:rPr>
                          <w:rFonts w:hint="eastAsia" w:asciiTheme="majorHAnsi" w:hAnsiTheme="majorHAnsi" w:eastAsiaTheme="minorEastAsia"/>
                          <w:color w:val="4F81BD" w:themeColor="accent1"/>
                          <w:lang w:val="en-US" w:eastAsia="zh-CN"/>
                        </w:rPr>
                      </w:pPr>
                      <w:r>
                        <w:rPr>
                          <w:rFonts w:hint="eastAsia" w:asciiTheme="majorHAnsi" w:hAnsiTheme="majorHAnsi"/>
                          <w:color w:val="4F81BD" w:themeColor="accent1"/>
                        </w:rPr>
                        <w:t>作者：</w:t>
                      </w:r>
                      <w:r>
                        <w:rPr>
                          <w:rFonts w:hint="eastAsia" w:asciiTheme="majorHAnsi" w:hAnsiTheme="majorHAnsi"/>
                          <w:color w:val="4F81BD" w:themeColor="accent1"/>
                          <w:lang w:val="en-US" w:eastAsia="zh-CN"/>
                        </w:rPr>
                        <w:t>Jacob</w:t>
                      </w:r>
                    </w:p>
                    <w:p>
                      <w:pPr>
                        <w:contextualSpacing/>
                        <w:rPr>
                          <w:rFonts w:hint="eastAsia" w:asciiTheme="majorHAnsi" w:hAnsiTheme="majorHAnsi" w:eastAsiaTheme="minorEastAsia"/>
                          <w:color w:val="4F81BD" w:themeColor="accent1"/>
                          <w:lang w:val="en-US" w:eastAsia="zh-CN"/>
                        </w:rPr>
                      </w:pPr>
                      <w:r>
                        <w:rPr>
                          <w:rFonts w:hint="eastAsia" w:asciiTheme="majorHAnsi" w:hAnsiTheme="majorHAnsi"/>
                          <w:color w:val="4F81BD" w:themeColor="accent1"/>
                        </w:rPr>
                        <w:t>时间：</w:t>
                      </w:r>
                      <w:r>
                        <w:rPr>
                          <w:rFonts w:asciiTheme="majorHAnsi" w:hAnsiTheme="majorHAnsi"/>
                          <w:color w:val="4F81BD" w:themeColor="accent1"/>
                        </w:rPr>
                        <w:t>201</w:t>
                      </w:r>
                      <w:r>
                        <w:rPr>
                          <w:rFonts w:hint="eastAsia" w:asciiTheme="majorHAnsi" w:hAnsiTheme="majorHAnsi"/>
                          <w:color w:val="4F81BD" w:themeColor="accent1"/>
                          <w:lang w:val="en-US" w:eastAsia="zh-CN"/>
                        </w:rPr>
                        <w:t>6/8/15</w:t>
                      </w:r>
                    </w:p>
                    <w:p>
                      <w:pPr>
                        <w:contextualSpacing/>
                        <w:rPr>
                          <w:rFonts w:asciiTheme="majorHAnsi" w:hAnsiTheme="majorHAnsi"/>
                          <w:color w:val="4F81BD" w:themeColor="accent1"/>
                        </w:rPr>
                      </w:pPr>
                    </w:p>
                  </w:txbxContent>
                </v:textbox>
                <w10:anchorlock/>
              </v:rect>
            </w:pict>
          </w:r>
          <w:r>
            <w:pict>
              <v:rect id="Rectangle 2" o:spid="_x0000_s1031" o:spt="1" style="position:absolute;left:0pt;margin-left:89.95pt;margin-top:766.5pt;height:30.95pt;width:414.05pt;mso-position-horizontal-relative:page;mso-position-vertical-relative:page;z-index:251660288;mso-width-relative:page;mso-height-relative:page;" filled="f" stroked="f" coordsize="21600,21600" o:allowincell="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sdt>
                      <w:sdtP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alias w:val="公司地址"/>
                        <w:id w:val="-1558620414"/>
                        <w15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</w:sdtEndPr>
                      <w:sdtContent>
                        <w:p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 xml:space="preserve">深圳市彩云天科技有限公司0755-86525786 </w:t>
                          </w:r>
                        </w:p>
                      </w:sdtContent>
                    </w:sdt>
                  </w:txbxContent>
                </v:textbox>
                <w10:anchorlock/>
              </v:rect>
            </w:pict>
          </w:r>
          <w:r>
            <w:pict>
              <v:group id="Group 9" o:spid="_x0000_s1039" o:spt="203" style="position:absolute;left:0pt;margin-left:21.75pt;margin-top:751.5pt;height:54pt;width:552.25pt;mso-position-horizontal-relative:page;mso-position-vertical-relative:page;z-index:-251657216;mso-width-relative:page;mso-height-relative:page;" coordorigin="432,13608" coordsize="11376,1081" o:allowincell="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>
                <o:lock v:ext="edit"/>
                <v:shape id="AutoShape 10" o:spid="_x0000_s1041" o:spt="32" type="#_x0000_t32" style="position:absolute;left:432;top:13608;height:0;width:11376;" o:connectortype="straight" filled="f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>
                  <v:path arrowok="t"/>
                  <v:fill on="f" focussize="0,0"/>
                  <v:stroke color="#808080"/>
                  <v:imagedata o:title=""/>
                  <o:lock v:ext="edit"/>
                </v:shape>
                <v:shape id="AutoShape 11" o:spid="_x0000_s1040" o:spt="32" type="#_x0000_t32" style="position:absolute;left:432;top:14689;height:0;width:11376;" o:connectortype="straight" filled="f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>
                  <v:path arrowok="t"/>
                  <v:fill on="f" focussize="0,0"/>
                  <v:stroke color="#808080"/>
                  <v:imagedata o:title=""/>
                  <o:lock v:ext="edit"/>
                </v:shape>
                <w10:anchorlock/>
              </v:group>
            </w:pict>
          </w:r>
          <w:r>
            <w:rPr>
              <w:sz w:val="12"/>
            </w:rPr>
            <w:drawing>
              <wp:inline distT="0" distB="0" distL="0" distR="0">
                <wp:extent cx="5686425" cy="843915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6425" cy="844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bookmarkStart w:id="1" w:name="_GoBack"/>
          <w:bookmarkEnd w:id="1"/>
          <w:r>
            <w:rPr>
              <w:sz w:val="12"/>
            </w:rPr>
            <w:br w:type="page"/>
          </w:r>
        </w:p>
        <w:p>
          <w:pPr>
            <w:rPr>
              <w:rFonts w:hint="eastAsia"/>
              <w:sz w:val="12"/>
            </w:rPr>
          </w:pPr>
        </w:p>
      </w:sdtContent>
    </w:sdt>
    <w:p/>
    <w:tbl>
      <w:tblPr>
        <w:tblStyle w:val="21"/>
        <w:tblW w:w="8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1103"/>
        <w:gridCol w:w="1651"/>
        <w:gridCol w:w="4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103" w:type="dxa"/>
            <w:shd w:val="clear" w:color="auto" w:fill="D9D9D9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版 本</w:t>
            </w:r>
          </w:p>
        </w:tc>
        <w:tc>
          <w:tcPr>
            <w:tcW w:w="1103" w:type="dxa"/>
            <w:shd w:val="clear" w:color="auto" w:fill="D9D9D9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修改人</w:t>
            </w:r>
          </w:p>
        </w:tc>
        <w:tc>
          <w:tcPr>
            <w:tcW w:w="1651" w:type="dxa"/>
            <w:shd w:val="clear" w:color="auto" w:fill="D9D9D9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日   期</w:t>
            </w:r>
          </w:p>
        </w:tc>
        <w:tc>
          <w:tcPr>
            <w:tcW w:w="4935" w:type="dxa"/>
            <w:shd w:val="clear" w:color="auto" w:fill="D9D9D9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描 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03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 w:ascii="Calibri" w:hAnsi="Calibri" w:eastAsia="宋体" w:cs="Times New Roman"/>
                <w:szCs w:val="21"/>
              </w:rPr>
              <w:t>.0.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03" w:type="dxa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/>
                <w:szCs w:val="21"/>
              </w:rPr>
              <w:t>钱锋</w:t>
            </w:r>
          </w:p>
        </w:tc>
        <w:tc>
          <w:tcPr>
            <w:tcW w:w="1651" w:type="dxa"/>
          </w:tcPr>
          <w:p>
            <w:pPr>
              <w:spacing w:line="360" w:lineRule="auto"/>
              <w:jc w:val="center"/>
              <w:rPr>
                <w:rFonts w:hint="eastAsia" w:ascii="Calibri" w:hAnsi="Calibri" w:eastAsia="宋体" w:cs="Times New Roman"/>
                <w:szCs w:val="21"/>
              </w:rPr>
            </w:pPr>
            <w:r>
              <w:rPr>
                <w:rFonts w:hint="eastAsia"/>
                <w:szCs w:val="21"/>
              </w:rPr>
              <w:t>2016/8/15</w:t>
            </w:r>
          </w:p>
        </w:tc>
        <w:tc>
          <w:tcPr>
            <w:tcW w:w="4935" w:type="dxa"/>
          </w:tcPr>
          <w:p>
            <w:pPr>
              <w:spacing w:line="360" w:lineRule="auto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创建文档。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  <w:numPr>
          <w:ilvl w:val="1"/>
          <w:numId w:val="1"/>
        </w:numPr>
      </w:pPr>
      <w:r>
        <w:br w:type="page"/>
      </w:r>
      <w:bookmarkStart w:id="0" w:name="_Toc406939515"/>
      <w:r>
        <w:rPr>
          <w:rFonts w:hint="eastAsia"/>
        </w:rPr>
        <w:t>与手表之间接口V2.0</w:t>
      </w:r>
      <w:bookmarkEnd w:id="0"/>
    </w:p>
    <w:p>
      <w:r>
        <w:rPr>
          <w:rFonts w:hint="eastAsia"/>
        </w:rPr>
        <w:t>说明：</w:t>
      </w:r>
    </w:p>
    <w:p>
      <w:r>
        <w:rPr>
          <w:rFonts w:hint="eastAsia"/>
        </w:rPr>
        <w:t>服务器与手表之间的接口协议基于MQTT的私有通信协议</w:t>
      </w:r>
    </w:p>
    <w:p>
      <w:r>
        <w:rPr>
          <w:rFonts w:hint="eastAsia"/>
        </w:rPr>
        <w:t>服务器接收手表消息的TOPIC是</w:t>
      </w:r>
      <w:r>
        <w:t>tpicphwatch</w:t>
      </w:r>
    </w:p>
    <w:p>
      <w:r>
        <w:rPr>
          <w:rFonts w:hint="eastAsia"/>
        </w:rPr>
        <w:t>手表接受收服务器消息的TOPIC是</w:t>
      </w:r>
      <w:r>
        <w:t>phwatch/</w:t>
      </w:r>
      <w:r>
        <w:rPr>
          <w:rFonts w:hint="eastAsia"/>
        </w:rPr>
        <w:t>[imei]</w:t>
      </w:r>
    </w:p>
    <w:p>
      <w:r>
        <w:rPr>
          <w:rFonts w:hint="eastAsia"/>
        </w:rPr>
        <w:t>以下各条消息结构描述针对MQTT的messagebody的描述。</w:t>
      </w:r>
    </w:p>
    <w:p>
      <w:r>
        <w:rPr>
          <w:rFonts w:hint="eastAsia"/>
        </w:rPr>
        <w:t>IMEI 指设备号</w:t>
      </w:r>
    </w:p>
    <w:p>
      <w:r>
        <w:rPr>
          <w:rFonts w:hint="eastAsia"/>
        </w:rPr>
        <w:t>方向定义中W=watch, S=server</w:t>
      </w:r>
    </w:p>
    <w:p>
      <w:r>
        <w:rPr>
          <w:rFonts w:hint="eastAsia"/>
        </w:rPr>
        <w:t>消息体中[ ]内的内容需要根据实际情况填入，不需要加上[ ]本身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注册消息</w:t>
      </w:r>
    </w:p>
    <w:tbl>
      <w:tblPr>
        <w:tblStyle w:val="22"/>
        <w:tblW w:w="8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功能描述</w:t>
            </w:r>
          </w:p>
        </w:tc>
        <w:tc>
          <w:tcPr>
            <w:tcW w:w="684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手表每次启动时上报服务器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方向</w:t>
            </w:r>
          </w:p>
        </w:tc>
        <w:tc>
          <w:tcPr>
            <w:tcW w:w="684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W-&gt;S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消息内容</w:t>
            </w:r>
          </w:p>
        </w:tc>
        <w:tc>
          <w:tcPr>
            <w:tcW w:w="684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register2:[IMEI],[IMSI],[power],[Mobile],[model],[FW],[network type],[carrier],[vib],[mute],[location timeout]#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操作码</w:t>
            </w:r>
          </w:p>
        </w:tc>
        <w:tc>
          <w:tcPr>
            <w:tcW w:w="684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register2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参数定义</w:t>
            </w:r>
          </w:p>
        </w:tc>
        <w:tc>
          <w:tcPr>
            <w:tcW w:w="684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power ：电池状态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Mobile ：当前本机号码，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model ：本机型号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FW：本机软件版本号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network type：接入网络类型（gsm、cdma、。。。）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carrier：运营商名称(CMCC, </w:t>
            </w:r>
            <w:r>
              <w:rPr>
                <w:kern w:val="0"/>
                <w:sz w:val="22"/>
                <w:szCs w:val="22"/>
              </w:rPr>
              <w:t>…</w:t>
            </w:r>
            <w:r>
              <w:rPr>
                <w:rFonts w:hint="eastAsia"/>
                <w:kern w:val="0"/>
                <w:sz w:val="22"/>
                <w:szCs w:val="22"/>
              </w:rPr>
              <w:t>..)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vib：振动马达状态(0-关闭 1-开启)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mute：静音标志（0-正常 1-静音）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location timeout：当前定位周期（单位分钟）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是否需要返回</w:t>
            </w:r>
          </w:p>
        </w:tc>
        <w:tc>
          <w:tcPr>
            <w:tcW w:w="684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返回内容</w:t>
            </w:r>
          </w:p>
        </w:tc>
        <w:tc>
          <w:tcPr>
            <w:tcW w:w="684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register2:[state],[reason],[datestr]#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返回参数定义</w:t>
            </w:r>
          </w:p>
        </w:tc>
        <w:tc>
          <w:tcPr>
            <w:tcW w:w="684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state : 0 =成功接入 -1 = 禁止接入 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reason: 返回的错误值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待定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datestr 服务器当前时间</w:t>
            </w: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实时定位</w:t>
      </w:r>
    </w:p>
    <w:tbl>
      <w:tblPr>
        <w:tblStyle w:val="22"/>
        <w:tblW w:w="8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功能描述</w:t>
            </w:r>
          </w:p>
        </w:tc>
        <w:tc>
          <w:tcPr>
            <w:tcW w:w="684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APP启动实时定位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方向</w:t>
            </w:r>
          </w:p>
        </w:tc>
        <w:tc>
          <w:tcPr>
            <w:tcW w:w="684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S-&gt;W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消息内容</w:t>
            </w:r>
          </w:p>
        </w:tc>
        <w:tc>
          <w:tcPr>
            <w:tcW w:w="684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StartLocate:[times]</w:t>
            </w:r>
            <w:r>
              <w:rPr>
                <w:kern w:val="0"/>
                <w:sz w:val="22"/>
                <w:szCs w:val="22"/>
              </w:rPr>
              <w:t>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操作码</w:t>
            </w:r>
          </w:p>
        </w:tc>
        <w:tc>
          <w:tcPr>
            <w:tcW w:w="684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StartLocate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参数定义</w:t>
            </w:r>
          </w:p>
        </w:tc>
        <w:tc>
          <w:tcPr>
            <w:tcW w:w="684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times = 定位次数(为0时忽略)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是否需要返回</w:t>
            </w:r>
          </w:p>
        </w:tc>
        <w:tc>
          <w:tcPr>
            <w:tcW w:w="684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返回内容</w:t>
            </w:r>
          </w:p>
        </w:tc>
        <w:tc>
          <w:tcPr>
            <w:tcW w:w="6848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返回参数定义</w:t>
            </w:r>
          </w:p>
        </w:tc>
        <w:tc>
          <w:tcPr>
            <w:tcW w:w="6848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上报GPS</w:t>
      </w:r>
    </w:p>
    <w:tbl>
      <w:tblPr>
        <w:tblStyle w:val="22"/>
        <w:tblW w:w="8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72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功能描述</w:t>
            </w:r>
          </w:p>
        </w:tc>
        <w:tc>
          <w:tcPr>
            <w:tcW w:w="7297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手表收到GPS信息后，主动上报服务器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方向</w:t>
            </w:r>
          </w:p>
        </w:tc>
        <w:tc>
          <w:tcPr>
            <w:tcW w:w="7297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W-&gt;S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消息内容</w:t>
            </w:r>
          </w:p>
        </w:tc>
        <w:tc>
          <w:tcPr>
            <w:tcW w:w="7297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GPS</w:t>
            </w:r>
            <w:r>
              <w:rPr>
                <w:rFonts w:hint="eastAsia"/>
                <w:kern w:val="0"/>
                <w:sz w:val="22"/>
                <w:szCs w:val="22"/>
              </w:rPr>
              <w:t>:[IMEI],[timestamp],[power],[latitude],</w:t>
            </w:r>
            <w:r>
              <w:rPr>
                <w:kern w:val="0"/>
                <w:sz w:val="22"/>
                <w:szCs w:val="22"/>
              </w:rPr>
              <w:t>[longitude]</w:t>
            </w:r>
            <w:r>
              <w:rPr>
                <w:rFonts w:hint="eastAsia"/>
                <w:kern w:val="0"/>
                <w:sz w:val="22"/>
                <w:szCs w:val="22"/>
              </w:rPr>
              <w:t>,</w:t>
            </w:r>
            <w:r>
              <w:rPr>
                <w:kern w:val="0"/>
                <w:sz w:val="22"/>
                <w:szCs w:val="22"/>
              </w:rPr>
              <w:t>[altitude]</w:t>
            </w:r>
            <w:r>
              <w:rPr>
                <w:rFonts w:hint="eastAsia"/>
                <w:kern w:val="0"/>
                <w:sz w:val="22"/>
                <w:szCs w:val="22"/>
              </w:rPr>
              <w:t>,</w:t>
            </w:r>
            <w:r>
              <w:rPr>
                <w:kern w:val="0"/>
                <w:sz w:val="22"/>
                <w:szCs w:val="22"/>
              </w:rPr>
              <w:t>[angel]</w:t>
            </w:r>
            <w:r>
              <w:rPr>
                <w:rFonts w:hint="eastAsia"/>
                <w:kern w:val="0"/>
                <w:sz w:val="22"/>
                <w:szCs w:val="22"/>
              </w:rPr>
              <w:t>,</w:t>
            </w:r>
            <w:r>
              <w:rPr>
                <w:kern w:val="0"/>
                <w:sz w:val="22"/>
                <w:szCs w:val="22"/>
              </w:rPr>
              <w:t>[vt]</w:t>
            </w:r>
            <w:r>
              <w:rPr>
                <w:rFonts w:hint="eastAsia"/>
                <w:kern w:val="0"/>
                <w:sz w:val="22"/>
                <w:szCs w:val="22"/>
              </w:rPr>
              <w:t xml:space="preserve"> #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操作码</w:t>
            </w:r>
          </w:p>
        </w:tc>
        <w:tc>
          <w:tcPr>
            <w:tcW w:w="7297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GPS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参数定义</w:t>
            </w:r>
          </w:p>
        </w:tc>
        <w:tc>
          <w:tcPr>
            <w:tcW w:w="7297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power：电量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latitude：纬度（北纬为正数，南纬为负数）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longitude：经度（东经为正数，西经为负数）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altitude：海拔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angel：方向角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vt：速度（km/h）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timestamp: 时间戳(从1970-01-01开始的秒数)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是否需要返回</w:t>
            </w:r>
          </w:p>
        </w:tc>
        <w:tc>
          <w:tcPr>
            <w:tcW w:w="7297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返回内容</w:t>
            </w:r>
          </w:p>
        </w:tc>
        <w:tc>
          <w:tcPr>
            <w:tcW w:w="7297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返回参数定义</w:t>
            </w:r>
          </w:p>
        </w:tc>
        <w:tc>
          <w:tcPr>
            <w:tcW w:w="7297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上报LBS</w:t>
      </w:r>
    </w:p>
    <w:tbl>
      <w:tblPr>
        <w:tblStyle w:val="22"/>
        <w:tblW w:w="8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功能描述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手表收到LBS信息后，主动上报服务器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方向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W-&gt;S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消息内容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LBS:[IMEI],[timestamp],[power],[accessMCC],[accessMNC],[accessLAC],[accessCellid],[signal],[nearbycellcount],[MCC1]|[MNC1]|[LAC1]|[Cellid1]|[signal1],</w:t>
            </w:r>
            <w:r>
              <w:rPr>
                <w:kern w:val="0"/>
                <w:sz w:val="22"/>
                <w:szCs w:val="22"/>
              </w:rPr>
              <w:t>…</w:t>
            </w:r>
            <w:r>
              <w:rPr>
                <w:rFonts w:hint="eastAsia"/>
                <w:kern w:val="0"/>
                <w:sz w:val="22"/>
                <w:szCs w:val="22"/>
              </w:rPr>
              <w:t xml:space="preserve"> ,[MCCn]|[MNCn]|[LACn]|[Cellidn]|[signaln],[wificount],[wifimac1]|[wifi1signal],</w:t>
            </w:r>
            <w:r>
              <w:rPr>
                <w:kern w:val="0"/>
                <w:sz w:val="22"/>
                <w:szCs w:val="22"/>
              </w:rPr>
              <w:t>…</w:t>
            </w:r>
            <w:r>
              <w:rPr>
                <w:rFonts w:hint="eastAsia"/>
                <w:kern w:val="0"/>
                <w:sz w:val="22"/>
                <w:szCs w:val="22"/>
              </w:rPr>
              <w:t>,[wifimacn]|[wifisignaln]#</w:t>
            </w:r>
            <w:r>
              <w:rPr>
                <w:kern w:val="0"/>
                <w:sz w:val="22"/>
                <w:szCs w:val="22"/>
              </w:rPr>
              <w:t xml:space="preserve"> 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操作码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LBS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power：电量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accessMCC：接入基站的MCC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accessMNC：接入基站的MNC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accessLAC：接入基站的LAC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accessCellid：接入基站的cellid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signal：信号强度（传递负值）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nearbycellcount：临近的基站个数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wificount：附近的wifi个数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timestamp: 时间戳(从1970-01-01开始的秒数)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是否需要返回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上报短信</w:t>
      </w:r>
    </w:p>
    <w:tbl>
      <w:tblPr>
        <w:tblStyle w:val="22"/>
        <w:tblW w:w="8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功能描述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手表收到短信息后，主动上报服务器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方向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W-&gt;S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消息内容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generalcmd:[IMEI],SMS,[Cgnbr],[content]#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操作码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generalcmd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Cgnbr = 短信的发送者的号码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content = 短信内容(utf-8)编码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是否需要返回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启动监听</w:t>
      </w:r>
    </w:p>
    <w:tbl>
      <w:tblPr>
        <w:tblStyle w:val="22"/>
        <w:tblW w:w="8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功能描述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APP需要开始监听时，通知手表回拨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方向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S-&gt;W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消息内容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CB:[called number]#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操作码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CB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called number = 回拨的电话号码，如果为空手表自动拨打第一个Monitor号码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是否需要返回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设置便签条</w:t>
      </w:r>
    </w:p>
    <w:tbl>
      <w:tblPr>
        <w:tblStyle w:val="22"/>
        <w:tblW w:w="8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功能描述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APP下发便签条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方向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S-&gt;W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消息内容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AL:[datetime],[content]#</w:t>
            </w:r>
          </w:p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操作码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datetime = 闹钟时间格式是（yyyy-mm-dd hh:mm:ss）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content = 内容（utf-8编码）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是否需要返回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AL:[IMEI]#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设置号码</w:t>
      </w:r>
    </w:p>
    <w:tbl>
      <w:tblPr>
        <w:tblStyle w:val="22"/>
        <w:tblW w:w="8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功能描述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APP下发号码设置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方向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S-&gt;W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消息内容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SETNBR:[soscount],[SOSNbr_1]|[SOSName_1],</w:t>
            </w:r>
            <w:r>
              <w:rPr>
                <w:kern w:val="0"/>
                <w:sz w:val="22"/>
                <w:szCs w:val="22"/>
              </w:rPr>
              <w:t>…</w:t>
            </w:r>
            <w:r>
              <w:rPr>
                <w:rFonts w:hint="eastAsia"/>
                <w:kern w:val="0"/>
                <w:sz w:val="22"/>
                <w:szCs w:val="22"/>
              </w:rPr>
              <w:t>[SOSNbr_n]|SOSName_n],[monitorcount],[MonitorNbr_1],</w:t>
            </w:r>
            <w:r>
              <w:rPr>
                <w:kern w:val="0"/>
                <w:sz w:val="22"/>
                <w:szCs w:val="22"/>
              </w:rPr>
              <w:t>…</w:t>
            </w:r>
            <w:r>
              <w:rPr>
                <w:rFonts w:hint="eastAsia"/>
                <w:kern w:val="0"/>
                <w:sz w:val="22"/>
                <w:szCs w:val="22"/>
              </w:rPr>
              <w:t>,[MonitorNbr_n],[friencount],[FriendNbr_1]|[FriendName_1],</w:t>
            </w:r>
            <w:r>
              <w:rPr>
                <w:kern w:val="0"/>
                <w:sz w:val="22"/>
                <w:szCs w:val="22"/>
              </w:rPr>
              <w:t>…</w:t>
            </w:r>
            <w:r>
              <w:rPr>
                <w:rFonts w:hint="eastAsia"/>
                <w:kern w:val="0"/>
                <w:sz w:val="22"/>
                <w:szCs w:val="22"/>
              </w:rPr>
              <w:t>.,[FriendNbr_n]|[FriendName_n]#</w:t>
            </w:r>
          </w:p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操作码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SETNBR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name 为utf-8编码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是否需要返回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SETNBR:[IMEI]#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设置机器参数</w:t>
      </w:r>
    </w:p>
    <w:tbl>
      <w:tblPr>
        <w:tblStyle w:val="22"/>
        <w:tblW w:w="8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功能描述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APP下发设置参数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方向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S-&gt;W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消息内容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SETPARAM:[param1]|[value1],</w:t>
            </w:r>
            <w:r>
              <w:rPr>
                <w:kern w:val="0"/>
                <w:sz w:val="22"/>
                <w:szCs w:val="22"/>
              </w:rPr>
              <w:t>…</w:t>
            </w:r>
            <w:r>
              <w:rPr>
                <w:rFonts w:hint="eastAsia"/>
                <w:kern w:val="0"/>
                <w:sz w:val="22"/>
                <w:szCs w:val="22"/>
              </w:rPr>
              <w:t>[paramn]|[valuen] #</w:t>
            </w:r>
          </w:p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操作码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SETPARAM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param (value)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silentstart (hh:mm) 静音时段开始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silentend (hh:mm) 静音时段结束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sleepstart(hh:mm) 休眠开始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sleepend(hh:mm) 休眠结束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mute(1/0) 静音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vib(1/0) 震动开关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locint(1-60) 普通定位间隔时长</w:t>
            </w:r>
          </w:p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是否需要返回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远程关机</w:t>
      </w:r>
    </w:p>
    <w:tbl>
      <w:tblPr>
        <w:tblStyle w:val="22"/>
        <w:tblW w:w="8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功能描述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APP下发命令关机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方向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S-&gt;W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消息内容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POWEROFF:#</w:t>
            </w:r>
          </w:p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操作码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POWEROFF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是否需要返回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读取用户号码</w:t>
      </w:r>
    </w:p>
    <w:tbl>
      <w:tblPr>
        <w:tblStyle w:val="22"/>
        <w:tblW w:w="8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功能描述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手表读取当前的号码设置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方向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W-&gt;S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消息内容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GETNUMBER:[IMEI]#</w:t>
            </w:r>
          </w:p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操作码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GETNUMBER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是否需要返回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GETNUMBER:[soscount],[SOSNbr_1]|[SOSName_1],</w:t>
            </w:r>
            <w:r>
              <w:rPr>
                <w:kern w:val="0"/>
                <w:sz w:val="22"/>
                <w:szCs w:val="22"/>
              </w:rPr>
              <w:t>…</w:t>
            </w:r>
            <w:r>
              <w:rPr>
                <w:rFonts w:hint="eastAsia"/>
                <w:kern w:val="0"/>
                <w:sz w:val="22"/>
                <w:szCs w:val="22"/>
              </w:rPr>
              <w:t>[SOSNbr_n]|SOSName_n],[monitorcount],[MonitorNbr_1],</w:t>
            </w:r>
            <w:r>
              <w:rPr>
                <w:kern w:val="0"/>
                <w:sz w:val="22"/>
                <w:szCs w:val="22"/>
              </w:rPr>
              <w:t>…</w:t>
            </w:r>
            <w:r>
              <w:rPr>
                <w:rFonts w:hint="eastAsia"/>
                <w:kern w:val="0"/>
                <w:sz w:val="22"/>
                <w:szCs w:val="22"/>
              </w:rPr>
              <w:t>,[MonitorNbr_n],[friencount],[FriendNbr_1]|[FriendName_1],</w:t>
            </w:r>
            <w:r>
              <w:rPr>
                <w:kern w:val="0"/>
                <w:sz w:val="22"/>
                <w:szCs w:val="22"/>
              </w:rPr>
              <w:t>…</w:t>
            </w:r>
            <w:r>
              <w:rPr>
                <w:rFonts w:hint="eastAsia"/>
                <w:kern w:val="0"/>
                <w:sz w:val="22"/>
                <w:szCs w:val="22"/>
              </w:rPr>
              <w:t>.,[FriendNbr_n]|[FriendName_n]#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同【设置号码】</w:t>
            </w: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呼叫记录上报</w:t>
      </w:r>
    </w:p>
    <w:tbl>
      <w:tblPr>
        <w:tblStyle w:val="22"/>
        <w:tblW w:w="8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功能描述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手表上报呼叫记录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方向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W-&gt;S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消息内容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CALLLOG:[IMEI],[Direction],[type],[CG],[CD],[State],[Time],[TimeStamp]#</w:t>
            </w:r>
          </w:p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操作码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CALLLOG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Direction: 1-呼入 2-呼出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type: 1-SOS 2-monitor 3-friend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CG:主叫号码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CD：被叫号码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State: 1-接通 2-未接通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Time:时长（单位：秒）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TimeStamp:时间戳( 从1970-01-01 00：00：00 起的秒数)</w:t>
            </w:r>
          </w:p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是否需要返回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心跳消息</w:t>
      </w:r>
    </w:p>
    <w:tbl>
      <w:tblPr>
        <w:tblStyle w:val="22"/>
        <w:tblW w:w="8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功能描述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心跳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方向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W-&gt;S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消息内容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KEEPALIVE:[IMEI],[timeinterval] 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操作码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KEEPALIVE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timerinterval: 心跳包时长（ 0-使用默认时长）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是否需要返回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经纬度基站信息回送</w:t>
      </w:r>
    </w:p>
    <w:tbl>
      <w:tblPr>
        <w:tblStyle w:val="22"/>
        <w:tblW w:w="8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功能描述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把LBS发送来的基站定位数据回送给手表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方向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S-&gt;W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消息内容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GPSCB:[Latitude],[Longitude],[MCC],[MNC],[LAC],[CELLID],[SIGNAL]#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操作码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GPSCB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是否需要返回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</w:tbl>
    <w:p/>
    <w:p/>
    <w:p>
      <w:pPr>
        <w:pStyle w:val="5"/>
        <w:numPr>
          <w:ilvl w:val="2"/>
          <w:numId w:val="1"/>
        </w:numPr>
      </w:pPr>
      <w:r>
        <w:rPr>
          <w:rFonts w:hint="eastAsia"/>
        </w:rPr>
        <w:t>获取上报内容定义</w:t>
      </w:r>
    </w:p>
    <w:tbl>
      <w:tblPr>
        <w:tblStyle w:val="22"/>
        <w:tblW w:w="8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功能描述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从服务器获取上报健康信息所需显示的信息和对应的ID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方向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W-&gt;S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消息内容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INFOREQ:[IMEI],[language]#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操作码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GPSCB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language: 设备当前语言，chs/cht/eng/</w:t>
            </w:r>
            <w:r>
              <w:rPr>
                <w:kern w:val="0"/>
                <w:sz w:val="22"/>
                <w:szCs w:val="22"/>
              </w:rPr>
              <w:t>…</w:t>
            </w:r>
            <w:r>
              <w:rPr>
                <w:rFonts w:hint="eastAsia"/>
                <w:kern w:val="0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是否需要返回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INFOREQ:[content]|[id],[content]|[id],</w:t>
            </w:r>
            <w:r>
              <w:rPr>
                <w:kern w:val="0"/>
                <w:sz w:val="22"/>
                <w:szCs w:val="22"/>
              </w:rPr>
              <w:t>…</w:t>
            </w:r>
            <w:r>
              <w:rPr>
                <w:rFonts w:hint="eastAsia"/>
                <w:kern w:val="0"/>
                <w:sz w:val="22"/>
                <w:szCs w:val="22"/>
              </w:rPr>
              <w:t>.,[content]|[id]#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content:显示内容(utf-8)编码，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id 对应的ID</w:t>
            </w: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上报信息</w:t>
      </w:r>
    </w:p>
    <w:tbl>
      <w:tblPr>
        <w:tblStyle w:val="22"/>
        <w:tblW w:w="8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功能描述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手表向服务器上报健康信息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方向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W-&gt;S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消息内容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INFODEC:[IMEI],[ID]#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操作码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INFODEC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是否需要返回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返回内容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返回参数定义</w:t>
            </w:r>
          </w:p>
        </w:tc>
        <w:tc>
          <w:tcPr>
            <w:tcW w:w="7274" w:type="dxa"/>
          </w:tcPr>
          <w:p>
            <w:pPr>
              <w:rPr>
                <w:kern w:val="0"/>
                <w:sz w:val="22"/>
                <w:szCs w:val="22"/>
              </w:rPr>
            </w:pPr>
          </w:p>
        </w:tc>
      </w:tr>
    </w:tbl>
    <w:p/>
    <w:p/>
    <w:p>
      <w:pPr>
        <w:widowControl/>
        <w:jc w:val="left"/>
        <w:rPr>
          <w:rFonts w:hint="eastAsia"/>
        </w:rPr>
      </w:pPr>
    </w:p>
    <w:sectPr>
      <w:headerReference r:id="rId3" w:type="default"/>
      <w:headerReference r:id="rId4" w:type="even"/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PMingLiU">
    <w:altName w:val="Adobe 明體 Std L"/>
    <w:panose1 w:val="00000000000000000000"/>
    <w:charset w:val="88"/>
    <w:family w:val="roman"/>
    <w:pitch w:val="default"/>
    <w:sig w:usb0="00000000" w:usb1="00000000" w:usb2="00000016" w:usb3="00000000" w:csb0="00100001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XHei Apple Mono">
    <w:panose1 w:val="02010609030101010101"/>
    <w:charset w:val="86"/>
    <w:family w:val="auto"/>
    <w:pitch w:val="default"/>
    <w:sig w:usb0="B50042BF" w:usb1="39FFFFFF" w:usb2="00000016" w:usb3="00000000" w:csb0="601E018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ACF001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7"/>
      <w:tblW w:w="8408" w:type="dxa"/>
      <w:tblInd w:w="108" w:type="dxa"/>
      <w:tblBorders>
        <w:top w:val="single" w:color="8DB3E2" w:themeColor="text2" w:themeTint="66" w:sz="8" w:space="0"/>
        <w:left w:val="single" w:color="8DB3E2" w:themeColor="text2" w:themeTint="66" w:sz="8" w:space="0"/>
        <w:bottom w:val="single" w:color="8DB3E2" w:themeColor="text2" w:themeTint="66" w:sz="8" w:space="0"/>
        <w:right w:val="single" w:color="8DB3E2" w:themeColor="text2" w:themeTint="66" w:sz="8" w:space="0"/>
        <w:insideH w:val="none" w:color="auto" w:sz="0" w:space="0"/>
        <w:insideV w:val="single" w:color="8DB3E2" w:themeColor="text2" w:themeTint="66" w:sz="8" w:space="0"/>
      </w:tblBorders>
      <w:shd w:val="clear" w:color="auto" w:fill="92CDDC" w:themeFill="accent5" w:themeFillTint="99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051"/>
      <w:gridCol w:w="357"/>
    </w:tblGrid>
    <w:tr>
      <w:tblPrEx>
        <w:tblBorders>
          <w:top w:val="single" w:color="8DB3E2" w:themeColor="text2" w:themeTint="66" w:sz="8" w:space="0"/>
          <w:left w:val="single" w:color="8DB3E2" w:themeColor="text2" w:themeTint="66" w:sz="8" w:space="0"/>
          <w:bottom w:val="single" w:color="8DB3E2" w:themeColor="text2" w:themeTint="66" w:sz="8" w:space="0"/>
          <w:right w:val="single" w:color="8DB3E2" w:themeColor="text2" w:themeTint="66" w:sz="8" w:space="0"/>
          <w:insideH w:val="none" w:color="auto" w:sz="0" w:space="0"/>
          <w:insideV w:val="single" w:color="8DB3E2" w:themeColor="text2" w:themeTint="6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051" w:type="dxa"/>
          <w:tcBorders>
            <w:top w:val="single" w:color="B8CCE4" w:themeColor="accent1" w:themeTint="66" w:sz="8" w:space="0"/>
            <w:left w:val="single" w:color="B8CCE4" w:themeColor="accent1" w:themeTint="66" w:sz="8" w:space="0"/>
            <w:bottom w:val="single" w:color="B8CCE4" w:themeColor="accent1" w:themeTint="66" w:sz="8" w:space="0"/>
            <w:right w:val="single" w:color="B8CCE4" w:themeColor="accent1" w:themeTint="66" w:sz="8" w:space="0"/>
          </w:tcBorders>
          <w:shd w:val="clear" w:color="auto" w:fill="B8CCE4" w:themeFill="accent1" w:themeFillTint="66"/>
        </w:tcPr>
        <w:p>
          <w:pPr>
            <w:jc w:val="right"/>
            <w:rPr>
              <w:color w:val="FFFFFF" w:themeColor="background1"/>
              <w:kern w:val="0"/>
              <w:sz w:val="22"/>
              <w:szCs w:val="22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  <w:kern w:val="0"/>
                <w:sz w:val="22"/>
                <w:szCs w:val="22"/>
              </w:rPr>
              <w:alias w:val="标题"/>
              <w:id w:val="10750307"/>
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Fonts w:ascii="Calibri" w:hAnsi="Calibri"/>
                <w:b/>
                <w:bCs/>
                <w:caps/>
                <w:color w:val="FFFFFF" w:themeColor="background1"/>
                <w:kern w:val="0"/>
                <w:sz w:val="22"/>
                <w:szCs w:val="22"/>
              </w:rPr>
            </w:sdtEndPr>
            <w:sdtContent>
              <w:r>
                <w:rPr>
                  <w:rFonts w:hint="eastAsia" w:ascii="Calibri" w:hAnsi="Calibri"/>
                  <w:b/>
                  <w:bCs/>
                  <w:caps/>
                  <w:color w:val="FFFFFF" w:themeColor="background1"/>
                  <w:kern w:val="0"/>
                  <w:sz w:val="22"/>
                  <w:szCs w:val="22"/>
                  <w:lang w:eastAsia="zh-CN"/>
                </w:rPr>
                <w:t>智能手表通信协议</w:t>
              </w:r>
            </w:sdtContent>
          </w:sdt>
        </w:p>
      </w:tc>
      <w:tc>
        <w:tcPr>
          <w:tcW w:w="357" w:type="dxa"/>
          <w:tcBorders>
            <w:top w:val="single" w:color="B8CCE4" w:themeColor="accent1" w:themeTint="66" w:sz="8" w:space="0"/>
            <w:left w:val="single" w:color="B8CCE4" w:themeColor="accent1" w:themeTint="66" w:sz="8" w:space="0"/>
            <w:bottom w:val="single" w:color="B8CCE4" w:themeColor="accent1" w:themeTint="66" w:sz="8" w:space="0"/>
            <w:right w:val="single" w:color="B8CCE4" w:themeColor="accent1" w:themeTint="66" w:sz="8" w:space="0"/>
          </w:tcBorders>
          <w:shd w:val="clear" w:color="auto" w:fill="8DB3E2" w:themeFill="text2" w:themeFillTint="66"/>
        </w:tcPr>
        <w:p>
          <w:pPr>
            <w:rPr>
              <w:color w:val="FFFFFF" w:themeColor="background1"/>
              <w:kern w:val="0"/>
              <w:sz w:val="22"/>
              <w:szCs w:val="24"/>
            </w:rPr>
          </w:pPr>
          <w:r>
            <w:rPr>
              <w:rFonts w:ascii="Calibri" w:hAnsi="Calibri"/>
              <w:b/>
              <w:color w:val="FFFFFF" w:themeColor="background1"/>
              <w:kern w:val="0"/>
              <w:sz w:val="22"/>
              <w:szCs w:val="22"/>
            </w:rPr>
            <w:fldChar w:fldCharType="begin"/>
          </w:r>
          <w:r>
            <w:rPr>
              <w:rFonts w:ascii="Calibri" w:hAnsi="Calibri"/>
              <w:b/>
              <w:color w:val="FFFFFF" w:themeColor="background1"/>
              <w:kern w:val="0"/>
              <w:sz w:val="24"/>
              <w:szCs w:val="24"/>
            </w:rPr>
            <w:instrText xml:space="preserve">PAGE   \* MERGEFORMAT</w:instrText>
          </w:r>
          <w:r>
            <w:rPr>
              <w:rFonts w:ascii="Calibri" w:hAnsi="Calibri"/>
              <w:b/>
              <w:color w:val="FFFFFF" w:themeColor="background1"/>
              <w:kern w:val="0"/>
              <w:sz w:val="22"/>
              <w:szCs w:val="22"/>
            </w:rPr>
            <w:fldChar w:fldCharType="separate"/>
          </w:r>
          <w:r>
            <w:rPr>
              <w:rFonts w:ascii="Calibri" w:hAnsi="Calibri"/>
              <w:b/>
              <w:color w:val="FFFFFF" w:themeColor="background1"/>
              <w:kern w:val="0"/>
              <w:sz w:val="22"/>
              <w:szCs w:val="22"/>
              <w:lang w:val="zh-CN"/>
            </w:rPr>
            <w:t>9</w:t>
          </w:r>
          <w:r>
            <w:rPr>
              <w:rFonts w:ascii="Calibri" w:hAnsi="Calibri"/>
              <w:b/>
              <w:color w:val="FFFFFF" w:themeColor="background1"/>
              <w:kern w:val="0"/>
              <w:sz w:val="22"/>
              <w:szCs w:val="22"/>
            </w:rPr>
            <w:fldChar w:fldCharType="end"/>
          </w:r>
        </w:p>
      </w:tc>
    </w:tr>
  </w:tbl>
  <w:p>
    <w:pPr>
      <w:pStyle w:val="13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深圳市彩云天科技有限公司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pPr w:leftFromText="187" w:rightFromText="187" w:bottomFromText="200" w:vertAnchor="text" w:tblpY="1"/>
      <w:tblW w:w="8409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530"/>
      <w:gridCol w:w="1536"/>
      <w:gridCol w:w="3343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3530" w:type="dxa"/>
          <w:tcBorders>
            <w:top w:val="nil"/>
            <w:left w:val="nil"/>
            <w:bottom w:val="single" w:color="4F81BD" w:themeColor="accent1" w:sz="4" w:space="0"/>
            <w:right w:val="nil"/>
          </w:tcBorders>
        </w:tcPr>
        <w:p>
          <w:pPr>
            <w:pStyle w:val="13"/>
            <w:spacing w:line="276" w:lineRule="auto"/>
            <w:jc w:val="right"/>
            <w:rPr>
              <w:rFonts w:ascii="Cambria" w:hAnsi="Cambria" w:eastAsiaTheme="majorEastAsia" w:cstheme="majorBidi"/>
              <w:b/>
              <w:bCs/>
              <w:color w:val="4F81BD" w:themeColor="accent1"/>
            </w:rPr>
          </w:pPr>
        </w:p>
      </w:tc>
      <w:tc>
        <w:tcPr>
          <w:tcW w:w="1536" w:type="dxa"/>
          <w:vMerge w:val="restart"/>
          <w:noWrap/>
          <w:vAlign w:val="center"/>
        </w:tcPr>
        <w:p>
          <w:pPr>
            <w:pStyle w:val="25"/>
            <w:rPr>
              <w:rFonts w:ascii="Cambria" w:hAnsi="Cambria"/>
              <w:color w:val="4F81BD" w:themeColor="accent1"/>
              <w:szCs w:val="20"/>
            </w:rPr>
          </w:pPr>
          <w:r>
            <w:rPr>
              <w:rFonts w:hint="eastAsia" w:ascii="Cambria" w:hAnsi="Cambria"/>
              <w:color w:val="4F81BD" w:themeColor="accent1"/>
              <w:szCs w:val="20"/>
            </w:rPr>
            <w:t>短信平台接口</w:t>
          </w:r>
        </w:p>
      </w:tc>
      <w:tc>
        <w:tcPr>
          <w:tcW w:w="3343" w:type="dxa"/>
          <w:tcBorders>
            <w:top w:val="nil"/>
            <w:left w:val="nil"/>
            <w:bottom w:val="single" w:color="4F81BD" w:themeColor="accent1" w:sz="4" w:space="0"/>
            <w:right w:val="nil"/>
          </w:tcBorders>
        </w:tcPr>
        <w:p>
          <w:pPr>
            <w:pStyle w:val="13"/>
            <w:spacing w:line="276" w:lineRule="auto"/>
            <w:rPr>
              <w:rFonts w:ascii="Cambria" w:hAnsi="Cambria" w:eastAsiaTheme="majorEastAsia" w:cstheme="majorBidi"/>
              <w:b/>
              <w:bCs/>
              <w:color w:val="4F81BD" w:themeColor="accent1"/>
            </w:rPr>
          </w:pP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3530" w:type="dxa"/>
          <w:tcBorders>
            <w:top w:val="single" w:color="4F81BD" w:themeColor="accent1" w:sz="4" w:space="0"/>
            <w:left w:val="nil"/>
            <w:bottom w:val="nil"/>
            <w:right w:val="nil"/>
          </w:tcBorders>
        </w:tcPr>
        <w:p>
          <w:pPr>
            <w:pStyle w:val="13"/>
            <w:spacing w:line="276" w:lineRule="auto"/>
            <w:rPr>
              <w:rFonts w:ascii="Cambria" w:hAnsi="Cambria" w:eastAsiaTheme="majorEastAsia" w:cstheme="majorBidi"/>
              <w:b/>
              <w:bCs/>
              <w:color w:val="4F81BD" w:themeColor="accent1"/>
            </w:rPr>
          </w:pPr>
        </w:p>
      </w:tc>
      <w:tc>
        <w:tcPr>
          <w:tcW w:w="1536" w:type="dxa"/>
          <w:vMerge w:val="continue"/>
          <w:vAlign w:val="center"/>
        </w:tcPr>
        <w:p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3343" w:type="dxa"/>
          <w:tcBorders>
            <w:top w:val="single" w:color="4F81BD" w:themeColor="accent1" w:sz="4" w:space="0"/>
            <w:left w:val="nil"/>
            <w:bottom w:val="nil"/>
            <w:right w:val="nil"/>
          </w:tcBorders>
        </w:tcPr>
        <w:p>
          <w:pPr>
            <w:pStyle w:val="13"/>
            <w:spacing w:line="276" w:lineRule="auto"/>
            <w:rPr>
              <w:rFonts w:ascii="Cambria" w:hAnsi="Cambria" w:eastAsiaTheme="majorEastAsia" w:cstheme="majorBidi"/>
              <w:b/>
              <w:bCs/>
              <w:color w:val="4F81BD" w:themeColor="accent1"/>
            </w:rPr>
          </w:pPr>
        </w:p>
      </w:tc>
    </w:tr>
  </w:tbl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07FC"/>
    <w:multiLevelType w:val="multilevel"/>
    <w:tmpl w:val="050707F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76EE"/>
    <w:rsid w:val="00010F69"/>
    <w:rsid w:val="0001386D"/>
    <w:rsid w:val="00015BAE"/>
    <w:rsid w:val="00020197"/>
    <w:rsid w:val="000317DF"/>
    <w:rsid w:val="00042A0E"/>
    <w:rsid w:val="000458FD"/>
    <w:rsid w:val="00047B0B"/>
    <w:rsid w:val="0007715B"/>
    <w:rsid w:val="00084599"/>
    <w:rsid w:val="0008733B"/>
    <w:rsid w:val="000A0DE5"/>
    <w:rsid w:val="000A5346"/>
    <w:rsid w:val="000D0E01"/>
    <w:rsid w:val="000D42EF"/>
    <w:rsid w:val="000E627A"/>
    <w:rsid w:val="000F0FB2"/>
    <w:rsid w:val="00107DDB"/>
    <w:rsid w:val="00115A3C"/>
    <w:rsid w:val="001202DE"/>
    <w:rsid w:val="00145C35"/>
    <w:rsid w:val="00146578"/>
    <w:rsid w:val="00177ACB"/>
    <w:rsid w:val="00181488"/>
    <w:rsid w:val="00185903"/>
    <w:rsid w:val="001866DB"/>
    <w:rsid w:val="00187503"/>
    <w:rsid w:val="00193070"/>
    <w:rsid w:val="001965BD"/>
    <w:rsid w:val="001A1D42"/>
    <w:rsid w:val="001C2E70"/>
    <w:rsid w:val="001D460F"/>
    <w:rsid w:val="001E7447"/>
    <w:rsid w:val="001F6304"/>
    <w:rsid w:val="0020091E"/>
    <w:rsid w:val="0020405F"/>
    <w:rsid w:val="002267C1"/>
    <w:rsid w:val="002609CB"/>
    <w:rsid w:val="00270F16"/>
    <w:rsid w:val="002967A8"/>
    <w:rsid w:val="002B4EE8"/>
    <w:rsid w:val="002C20A4"/>
    <w:rsid w:val="002C3045"/>
    <w:rsid w:val="002C765F"/>
    <w:rsid w:val="002D75FE"/>
    <w:rsid w:val="00301846"/>
    <w:rsid w:val="00310266"/>
    <w:rsid w:val="003116AD"/>
    <w:rsid w:val="00320380"/>
    <w:rsid w:val="00325D00"/>
    <w:rsid w:val="00377067"/>
    <w:rsid w:val="00382AAC"/>
    <w:rsid w:val="00384BDD"/>
    <w:rsid w:val="00397AD4"/>
    <w:rsid w:val="003A3D3C"/>
    <w:rsid w:val="003B06DB"/>
    <w:rsid w:val="003C27CF"/>
    <w:rsid w:val="003C2E98"/>
    <w:rsid w:val="003D04F7"/>
    <w:rsid w:val="003E0402"/>
    <w:rsid w:val="003F12FF"/>
    <w:rsid w:val="003F1805"/>
    <w:rsid w:val="003F499E"/>
    <w:rsid w:val="00401B04"/>
    <w:rsid w:val="00411A23"/>
    <w:rsid w:val="00433574"/>
    <w:rsid w:val="00453516"/>
    <w:rsid w:val="00454F4E"/>
    <w:rsid w:val="00455D4B"/>
    <w:rsid w:val="004676EE"/>
    <w:rsid w:val="00471EE2"/>
    <w:rsid w:val="004768F5"/>
    <w:rsid w:val="00480962"/>
    <w:rsid w:val="00485790"/>
    <w:rsid w:val="0049463F"/>
    <w:rsid w:val="00496F47"/>
    <w:rsid w:val="004A16F6"/>
    <w:rsid w:val="004B62AB"/>
    <w:rsid w:val="004C7060"/>
    <w:rsid w:val="004D1071"/>
    <w:rsid w:val="004D1792"/>
    <w:rsid w:val="004E5369"/>
    <w:rsid w:val="00504F9C"/>
    <w:rsid w:val="00541EB1"/>
    <w:rsid w:val="00543DDA"/>
    <w:rsid w:val="0054495C"/>
    <w:rsid w:val="0054730D"/>
    <w:rsid w:val="00547833"/>
    <w:rsid w:val="00561862"/>
    <w:rsid w:val="00564F7C"/>
    <w:rsid w:val="00580A84"/>
    <w:rsid w:val="005849B6"/>
    <w:rsid w:val="00590B31"/>
    <w:rsid w:val="0059193E"/>
    <w:rsid w:val="005A178F"/>
    <w:rsid w:val="005A2147"/>
    <w:rsid w:val="005A3D80"/>
    <w:rsid w:val="005B07C8"/>
    <w:rsid w:val="005C3577"/>
    <w:rsid w:val="005C4FD8"/>
    <w:rsid w:val="005E27B8"/>
    <w:rsid w:val="005E6385"/>
    <w:rsid w:val="005E71C0"/>
    <w:rsid w:val="005F4DA9"/>
    <w:rsid w:val="005F6B4E"/>
    <w:rsid w:val="005F766F"/>
    <w:rsid w:val="005F7D60"/>
    <w:rsid w:val="00614505"/>
    <w:rsid w:val="00624194"/>
    <w:rsid w:val="00630181"/>
    <w:rsid w:val="00641959"/>
    <w:rsid w:val="006452C2"/>
    <w:rsid w:val="0065705B"/>
    <w:rsid w:val="00673C90"/>
    <w:rsid w:val="006826EB"/>
    <w:rsid w:val="00685BB6"/>
    <w:rsid w:val="00687454"/>
    <w:rsid w:val="006B3A78"/>
    <w:rsid w:val="006B4E21"/>
    <w:rsid w:val="006E5ECB"/>
    <w:rsid w:val="006F418B"/>
    <w:rsid w:val="00700FAC"/>
    <w:rsid w:val="0070431E"/>
    <w:rsid w:val="00705354"/>
    <w:rsid w:val="00716F98"/>
    <w:rsid w:val="007173B6"/>
    <w:rsid w:val="00724CFB"/>
    <w:rsid w:val="007644D0"/>
    <w:rsid w:val="00795C1C"/>
    <w:rsid w:val="007A28BF"/>
    <w:rsid w:val="007A706D"/>
    <w:rsid w:val="007B46BA"/>
    <w:rsid w:val="007B6355"/>
    <w:rsid w:val="007C44E3"/>
    <w:rsid w:val="007E0595"/>
    <w:rsid w:val="007E26B1"/>
    <w:rsid w:val="007E7DF7"/>
    <w:rsid w:val="007F03CC"/>
    <w:rsid w:val="007F3353"/>
    <w:rsid w:val="008276AF"/>
    <w:rsid w:val="00864A4C"/>
    <w:rsid w:val="00881BF0"/>
    <w:rsid w:val="00887BF8"/>
    <w:rsid w:val="0089438F"/>
    <w:rsid w:val="008B11B5"/>
    <w:rsid w:val="008B3514"/>
    <w:rsid w:val="008B40D0"/>
    <w:rsid w:val="008B4F84"/>
    <w:rsid w:val="008C3FA6"/>
    <w:rsid w:val="008D0A85"/>
    <w:rsid w:val="009114AB"/>
    <w:rsid w:val="0092038C"/>
    <w:rsid w:val="00923C37"/>
    <w:rsid w:val="00955E5E"/>
    <w:rsid w:val="009647BE"/>
    <w:rsid w:val="00976B0B"/>
    <w:rsid w:val="00981FB5"/>
    <w:rsid w:val="009A3A18"/>
    <w:rsid w:val="009A4718"/>
    <w:rsid w:val="009B1ED6"/>
    <w:rsid w:val="009C2414"/>
    <w:rsid w:val="009C4E5C"/>
    <w:rsid w:val="009E5127"/>
    <w:rsid w:val="00A009F6"/>
    <w:rsid w:val="00A01322"/>
    <w:rsid w:val="00A01C45"/>
    <w:rsid w:val="00A07EC4"/>
    <w:rsid w:val="00A30F28"/>
    <w:rsid w:val="00A349C5"/>
    <w:rsid w:val="00A574F0"/>
    <w:rsid w:val="00A7225D"/>
    <w:rsid w:val="00A76498"/>
    <w:rsid w:val="00A81960"/>
    <w:rsid w:val="00A90E5F"/>
    <w:rsid w:val="00AA438C"/>
    <w:rsid w:val="00AB0CAF"/>
    <w:rsid w:val="00AB407B"/>
    <w:rsid w:val="00AB5586"/>
    <w:rsid w:val="00AC3E51"/>
    <w:rsid w:val="00AC5806"/>
    <w:rsid w:val="00AD2D00"/>
    <w:rsid w:val="00AD53BE"/>
    <w:rsid w:val="00AE7237"/>
    <w:rsid w:val="00AF4F86"/>
    <w:rsid w:val="00B30499"/>
    <w:rsid w:val="00B46AF9"/>
    <w:rsid w:val="00B65753"/>
    <w:rsid w:val="00B67A29"/>
    <w:rsid w:val="00B75693"/>
    <w:rsid w:val="00B91407"/>
    <w:rsid w:val="00B925F9"/>
    <w:rsid w:val="00BA4260"/>
    <w:rsid w:val="00BB0434"/>
    <w:rsid w:val="00BB651A"/>
    <w:rsid w:val="00BB7D0E"/>
    <w:rsid w:val="00BC2654"/>
    <w:rsid w:val="00BD1C47"/>
    <w:rsid w:val="00C03B43"/>
    <w:rsid w:val="00C03DD4"/>
    <w:rsid w:val="00C04A8D"/>
    <w:rsid w:val="00C04EBE"/>
    <w:rsid w:val="00C111E0"/>
    <w:rsid w:val="00C138E0"/>
    <w:rsid w:val="00C24C69"/>
    <w:rsid w:val="00C260A9"/>
    <w:rsid w:val="00C51C8D"/>
    <w:rsid w:val="00C80402"/>
    <w:rsid w:val="00C8395B"/>
    <w:rsid w:val="00C87004"/>
    <w:rsid w:val="00CA530E"/>
    <w:rsid w:val="00CA7C51"/>
    <w:rsid w:val="00CB38AD"/>
    <w:rsid w:val="00CB7E80"/>
    <w:rsid w:val="00CD1687"/>
    <w:rsid w:val="00CD1B83"/>
    <w:rsid w:val="00CE4504"/>
    <w:rsid w:val="00D11F8A"/>
    <w:rsid w:val="00D1360D"/>
    <w:rsid w:val="00D2151D"/>
    <w:rsid w:val="00D3427C"/>
    <w:rsid w:val="00D3774B"/>
    <w:rsid w:val="00D4147A"/>
    <w:rsid w:val="00D67EDD"/>
    <w:rsid w:val="00D7245A"/>
    <w:rsid w:val="00D802D6"/>
    <w:rsid w:val="00DA1448"/>
    <w:rsid w:val="00DA40E3"/>
    <w:rsid w:val="00DB2129"/>
    <w:rsid w:val="00DB3F09"/>
    <w:rsid w:val="00DC1CCD"/>
    <w:rsid w:val="00DC4BC2"/>
    <w:rsid w:val="00DC707A"/>
    <w:rsid w:val="00DD45B5"/>
    <w:rsid w:val="00DD7E01"/>
    <w:rsid w:val="00DF5DDD"/>
    <w:rsid w:val="00E01A52"/>
    <w:rsid w:val="00E03079"/>
    <w:rsid w:val="00E15D17"/>
    <w:rsid w:val="00E249D8"/>
    <w:rsid w:val="00E413F8"/>
    <w:rsid w:val="00E43365"/>
    <w:rsid w:val="00E5164B"/>
    <w:rsid w:val="00E55B96"/>
    <w:rsid w:val="00E73CE6"/>
    <w:rsid w:val="00E741AE"/>
    <w:rsid w:val="00E85F17"/>
    <w:rsid w:val="00EA2EB0"/>
    <w:rsid w:val="00EA3CF3"/>
    <w:rsid w:val="00EA61E5"/>
    <w:rsid w:val="00EC50EE"/>
    <w:rsid w:val="00EE5354"/>
    <w:rsid w:val="00EF1F3C"/>
    <w:rsid w:val="00F00DA9"/>
    <w:rsid w:val="00F23AB0"/>
    <w:rsid w:val="00F262E0"/>
    <w:rsid w:val="00F26527"/>
    <w:rsid w:val="00F54555"/>
    <w:rsid w:val="00F54B73"/>
    <w:rsid w:val="00F87D10"/>
    <w:rsid w:val="00FA5463"/>
    <w:rsid w:val="00FA7102"/>
    <w:rsid w:val="4DA6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AutoShape 8"/>
        <o:r id="V:Rule2" type="connector" idref="#AutoShape 11"/>
        <o:r id="V:Rule3" type="connector" idref="#AutoShape 1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qFormat="1"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9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unhideWhenUsed/>
    <w:qFormat/>
    <w:uiPriority w:val="39"/>
    <w:pPr>
      <w:ind w:left="1440"/>
      <w:jc w:val="left"/>
    </w:pPr>
    <w:rPr>
      <w:sz w:val="18"/>
      <w:szCs w:val="18"/>
    </w:rPr>
  </w:style>
  <w:style w:type="paragraph" w:styleId="7">
    <w:name w:val="Document Map"/>
    <w:basedOn w:val="1"/>
    <w:link w:val="31"/>
    <w:semiHidden/>
    <w:unhideWhenUsed/>
    <w:qFormat/>
    <w:uiPriority w:val="99"/>
    <w:rPr>
      <w:rFonts w:ascii="Heiti SC Light" w:eastAsia="Heiti SC Light"/>
    </w:rPr>
  </w:style>
  <w:style w:type="paragraph" w:styleId="8">
    <w:name w:val="toc 5"/>
    <w:basedOn w:val="1"/>
    <w:next w:val="1"/>
    <w:semiHidden/>
    <w:unhideWhenUsed/>
    <w:qFormat/>
    <w:uiPriority w:val="39"/>
    <w:pPr>
      <w:ind w:left="960"/>
      <w:jc w:val="left"/>
    </w:pPr>
    <w:rPr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480"/>
      <w:jc w:val="left"/>
    </w:pPr>
    <w:rPr>
      <w:i/>
      <w:sz w:val="22"/>
      <w:szCs w:val="22"/>
    </w:rPr>
  </w:style>
  <w:style w:type="paragraph" w:styleId="10">
    <w:name w:val="toc 8"/>
    <w:basedOn w:val="1"/>
    <w:next w:val="1"/>
    <w:semiHidden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11">
    <w:name w:val="Balloon Text"/>
    <w:basedOn w:val="1"/>
    <w:link w:val="28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spacing w:before="120"/>
      <w:jc w:val="left"/>
    </w:pPr>
    <w:rPr>
      <w:b/>
      <w:caps/>
      <w:sz w:val="22"/>
      <w:szCs w:val="22"/>
    </w:rPr>
  </w:style>
  <w:style w:type="paragraph" w:styleId="15">
    <w:name w:val="toc 4"/>
    <w:basedOn w:val="1"/>
    <w:next w:val="1"/>
    <w:semiHidden/>
    <w:unhideWhenUsed/>
    <w:qFormat/>
    <w:uiPriority w:val="39"/>
    <w:pPr>
      <w:ind w:left="720"/>
      <w:jc w:val="left"/>
    </w:pPr>
    <w:rPr>
      <w:sz w:val="18"/>
      <w:szCs w:val="18"/>
    </w:rPr>
  </w:style>
  <w:style w:type="paragraph" w:styleId="16">
    <w:name w:val="toc 6"/>
    <w:basedOn w:val="1"/>
    <w:next w:val="1"/>
    <w:semiHidden/>
    <w:unhideWhenUsed/>
    <w:qFormat/>
    <w:uiPriority w:val="39"/>
    <w:pPr>
      <w:ind w:left="1200"/>
      <w:jc w:val="left"/>
    </w:pPr>
    <w:rPr>
      <w:sz w:val="18"/>
      <w:szCs w:val="18"/>
    </w:rPr>
  </w:style>
  <w:style w:type="paragraph" w:styleId="17">
    <w:name w:val="toc 2"/>
    <w:basedOn w:val="1"/>
    <w:next w:val="1"/>
    <w:unhideWhenUsed/>
    <w:qFormat/>
    <w:uiPriority w:val="39"/>
    <w:pPr>
      <w:ind w:left="240"/>
      <w:jc w:val="left"/>
    </w:pPr>
    <w:rPr>
      <w:smallCaps/>
      <w:sz w:val="22"/>
      <w:szCs w:val="22"/>
    </w:rPr>
  </w:style>
  <w:style w:type="paragraph" w:styleId="18">
    <w:name w:val="toc 9"/>
    <w:basedOn w:val="1"/>
    <w:next w:val="1"/>
    <w:semiHidden/>
    <w:unhideWhenUsed/>
    <w:qFormat/>
    <w:uiPriority w:val="39"/>
    <w:pPr>
      <w:ind w:left="1920"/>
      <w:jc w:val="left"/>
    </w:pPr>
    <w:rPr>
      <w:sz w:val="18"/>
      <w:szCs w:val="18"/>
    </w:rPr>
  </w:style>
  <w:style w:type="character" w:styleId="20">
    <w:name w:val="Hyperlink"/>
    <w:basedOn w:val="19"/>
    <w:unhideWhenUsed/>
    <w:qFormat/>
    <w:uiPriority w:val="99"/>
    <w:rPr>
      <w:color w:val="0000FF" w:themeColor="hyperlink"/>
      <w:u w:val="single"/>
    </w:rPr>
  </w:style>
  <w:style w:type="table" w:styleId="22">
    <w:name w:val="Table Grid"/>
    <w:basedOn w:val="21"/>
    <w:qFormat/>
    <w:uiPriority w:val="1"/>
    <w:rPr>
      <w:kern w:val="0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页眉字符"/>
    <w:basedOn w:val="19"/>
    <w:link w:val="13"/>
    <w:qFormat/>
    <w:uiPriority w:val="99"/>
    <w:rPr>
      <w:sz w:val="18"/>
      <w:szCs w:val="18"/>
    </w:rPr>
  </w:style>
  <w:style w:type="character" w:customStyle="1" w:styleId="24">
    <w:name w:val="页脚字符"/>
    <w:basedOn w:val="19"/>
    <w:link w:val="12"/>
    <w:qFormat/>
    <w:uiPriority w:val="99"/>
    <w:rPr>
      <w:sz w:val="18"/>
      <w:szCs w:val="18"/>
    </w:rPr>
  </w:style>
  <w:style w:type="paragraph" w:styleId="25">
    <w:name w:val="No Spacing"/>
    <w:link w:val="26"/>
    <w:qFormat/>
    <w:uiPriority w:val="0"/>
    <w:rPr>
      <w:rFonts w:ascii="PMingLiU" w:hAnsi="PMingLiU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6">
    <w:name w:val="无间距字符"/>
    <w:basedOn w:val="19"/>
    <w:link w:val="25"/>
    <w:qFormat/>
    <w:uiPriority w:val="0"/>
    <w:rPr>
      <w:rFonts w:ascii="PMingLiU" w:hAnsi="PMingLiU"/>
      <w:kern w:val="0"/>
      <w:sz w:val="22"/>
      <w:szCs w:val="22"/>
    </w:rPr>
  </w:style>
  <w:style w:type="table" w:customStyle="1" w:styleId="27">
    <w:name w:val="浅色底纹 - 强调文字颜色 11"/>
    <w:basedOn w:val="21"/>
    <w:qFormat/>
    <w:uiPriority w:val="60"/>
    <w:rPr>
      <w:color w:val="366091" w:themeColor="accent1" w:themeShade="BF"/>
      <w:kern w:val="0"/>
      <w:sz w:val="22"/>
      <w:szCs w:val="22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8">
    <w:name w:val="批注框文本字符"/>
    <w:basedOn w:val="19"/>
    <w:link w:val="11"/>
    <w:semiHidden/>
    <w:qFormat/>
    <w:uiPriority w:val="99"/>
    <w:rPr>
      <w:rFonts w:ascii="Heiti SC Light" w:eastAsia="Heiti SC Light"/>
      <w:sz w:val="18"/>
      <w:szCs w:val="18"/>
    </w:rPr>
  </w:style>
  <w:style w:type="character" w:styleId="29">
    <w:name w:val="Placeholder Text"/>
    <w:basedOn w:val="19"/>
    <w:semiHidden/>
    <w:qFormat/>
    <w:uiPriority w:val="99"/>
    <w:rPr>
      <w:color w:val="808080"/>
    </w:rPr>
  </w:style>
  <w:style w:type="character" w:customStyle="1" w:styleId="30">
    <w:name w:val="标题 1字符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文档结构图 字符"/>
    <w:basedOn w:val="19"/>
    <w:link w:val="7"/>
    <w:semiHidden/>
    <w:qFormat/>
    <w:uiPriority w:val="99"/>
    <w:rPr>
      <w:rFonts w:ascii="Heiti SC Light" w:eastAsia="Heiti SC Light"/>
    </w:r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3">
    <w:name w:val="标题 2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标题 3字符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35">
    <w:name w:val="标题 4字符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webkit-html-tag"/>
    <w:basedOn w:val="19"/>
    <w:qFormat/>
    <w:uiPriority w:val="0"/>
  </w:style>
  <w:style w:type="character" w:customStyle="1" w:styleId="38">
    <w:name w:val="webkit-html-attribute-name"/>
    <w:basedOn w:val="19"/>
    <w:qFormat/>
    <w:uiPriority w:val="0"/>
  </w:style>
  <w:style w:type="character" w:customStyle="1" w:styleId="39">
    <w:name w:val="webkit-html-attribute-value"/>
    <w:basedOn w:val="1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  <customShpInfo spid="_x0000_s1042"/>
    <customShpInfo spid="_x0000_s1030"/>
    <customShpInfo spid="_x0000_s1031"/>
    <customShpInfo spid="_x0000_s1041"/>
    <customShpInfo spid="_x0000_s1040"/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overPageProperties xmlns="http://schemas.microsoft.com/office/2006/coverPageProps">
  <PublishDate/>
  <Abstract/>
  <CompanyAddress>深圳市彩云天科技有限公司0755-86525786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96D57C-46C4-5346-B853-AF50344BF21B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深圳市彩云天科技有限公司</Company>
  <Pages>10</Pages>
  <Words>622</Words>
  <Characters>3551</Characters>
  <Lines>29</Lines>
  <Paragraphs>8</Paragraphs>
  <TotalTime>10</TotalTime>
  <ScaleCrop>false</ScaleCrop>
  <LinksUpToDate>false</LinksUpToDate>
  <CharactersWithSpaces>4165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2013-12-04T02:30:00Z</dcterms:created>
  <dc:creator>SmartWatch Data Protocol</dc:creator>
  <cp:lastModifiedBy>心巳咒</cp:lastModifiedBy>
  <dcterms:modified xsi:type="dcterms:W3CDTF">2018-12-20T07:43:20Z</dcterms:modified>
  <dc:title>智能手表通信协议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