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4E14E" w14:textId="77777777" w:rsidR="00C766BB" w:rsidRDefault="00C766BB"/>
    <w:sectPr w:rsidR="00C76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BB"/>
    <w:rsid w:val="00C7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B016"/>
  <w15:chartTrackingRefBased/>
  <w15:docId w15:val="{AE3E9A69-AA31-4D5B-A988-3F2C0014B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Крахмальный</dc:creator>
  <cp:keywords/>
  <dc:description/>
  <cp:lastModifiedBy>Кирилл Крахмальный</cp:lastModifiedBy>
  <cp:revision>1</cp:revision>
  <dcterms:created xsi:type="dcterms:W3CDTF">2026-02-10T10:30:00Z</dcterms:created>
  <dcterms:modified xsi:type="dcterms:W3CDTF">2026-02-10T10:32:00Z</dcterms:modified>
</cp:coreProperties>
</file>