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662F" w14:textId="77777777" w:rsidR="005B5BE5" w:rsidRPr="005B5BE5" w:rsidRDefault="005B5BE5" w:rsidP="005B5BE5">
      <w:pPr>
        <w:autoSpaceDE w:val="0"/>
        <w:autoSpaceDN w:val="0"/>
        <w:adjustRightInd w:val="0"/>
        <w:rPr>
          <w:rFonts w:ascii="Times New Roman" w:hAnsi="Times New Roman" w:cs="Times New Roman"/>
          <w:b/>
          <w:bCs/>
          <w:kern w:val="0"/>
          <w:sz w:val="40"/>
          <w:szCs w:val="40"/>
          <w:lang w:val="en-GB"/>
        </w:rPr>
      </w:pPr>
      <w:r w:rsidRPr="005B5BE5">
        <w:rPr>
          <w:rFonts w:ascii="Times New Roman" w:hAnsi="Times New Roman" w:cs="Times New Roman"/>
          <w:b/>
          <w:bCs/>
          <w:kern w:val="0"/>
          <w:sz w:val="40"/>
          <w:szCs w:val="40"/>
          <w:lang w:val="en-GB"/>
        </w:rPr>
        <w:t>First Design Report</w:t>
      </w:r>
    </w:p>
    <w:p w14:paraId="3DEFDDEF"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p>
    <w:p w14:paraId="3621F0E4"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p>
    <w:p w14:paraId="4F233737"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p>
    <w:p w14:paraId="150A1166" w14:textId="77777777" w:rsidR="005B5BE5" w:rsidRPr="005B5BE5" w:rsidRDefault="005B5BE5" w:rsidP="005B5BE5">
      <w:pPr>
        <w:autoSpaceDE w:val="0"/>
        <w:autoSpaceDN w:val="0"/>
        <w:adjustRightInd w:val="0"/>
        <w:rPr>
          <w:rFonts w:ascii="Times New Roman" w:hAnsi="Times New Roman" w:cs="Times New Roman"/>
          <w:b/>
          <w:bCs/>
          <w:kern w:val="0"/>
          <w:sz w:val="26"/>
          <w:szCs w:val="26"/>
          <w:lang w:val="en-GB"/>
        </w:rPr>
      </w:pPr>
      <w:r w:rsidRPr="005B5BE5">
        <w:rPr>
          <w:rFonts w:ascii="Times New Roman" w:hAnsi="Times New Roman" w:cs="Times New Roman"/>
          <w:b/>
          <w:bCs/>
          <w:kern w:val="0"/>
          <w:sz w:val="26"/>
          <w:szCs w:val="26"/>
          <w:lang w:val="en-GB"/>
        </w:rPr>
        <w:t>Section 5:</w:t>
      </w:r>
    </w:p>
    <w:p w14:paraId="3E4A366B"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r w:rsidRPr="005B5BE5">
        <w:rPr>
          <w:rFonts w:ascii="Times New Roman" w:hAnsi="Times New Roman" w:cs="Times New Roman"/>
          <w:kern w:val="0"/>
          <w:sz w:val="26"/>
          <w:szCs w:val="26"/>
          <w:lang w:val="en-GB"/>
        </w:rPr>
        <w:tab/>
      </w:r>
    </w:p>
    <w:p w14:paraId="401681D6" w14:textId="2D07BC32" w:rsidR="005B5BE5" w:rsidRPr="005B5BE5" w:rsidRDefault="005B5BE5" w:rsidP="005B5BE5">
      <w:pPr>
        <w:autoSpaceDE w:val="0"/>
        <w:autoSpaceDN w:val="0"/>
        <w:adjustRightInd w:val="0"/>
        <w:rPr>
          <w:rFonts w:ascii="Times New Roman" w:hAnsi="Times New Roman" w:cs="Times New Roman"/>
          <w:b/>
          <w:bCs/>
          <w:kern w:val="0"/>
          <w:sz w:val="26"/>
          <w:szCs w:val="26"/>
          <w:lang w:val="en-GB"/>
        </w:rPr>
      </w:pPr>
      <w:r w:rsidRPr="005B5BE5">
        <w:rPr>
          <w:rFonts w:ascii="Times New Roman" w:hAnsi="Times New Roman" w:cs="Times New Roman"/>
          <w:b/>
          <w:bCs/>
          <w:kern w:val="0"/>
          <w:sz w:val="26"/>
          <w:szCs w:val="26"/>
          <w:lang w:val="en-GB"/>
        </w:rPr>
        <w:t>1. Wiring Diagram (PDF)</w:t>
      </w:r>
    </w:p>
    <w:p w14:paraId="3A7FB5DA" w14:textId="667B877C" w:rsidR="005B5BE5" w:rsidRPr="005B5BE5" w:rsidRDefault="005B5BE5" w:rsidP="005B5BE5">
      <w:pPr>
        <w:autoSpaceDE w:val="0"/>
        <w:autoSpaceDN w:val="0"/>
        <w:adjustRightInd w:val="0"/>
        <w:rPr>
          <w:rFonts w:ascii="Times New Roman" w:hAnsi="Times New Roman" w:cs="Times New Roman"/>
          <w:kern w:val="0"/>
          <w:sz w:val="26"/>
          <w:szCs w:val="26"/>
          <w:lang w:val="en-GB"/>
        </w:rPr>
      </w:pPr>
      <w:r w:rsidRPr="005B5BE5">
        <w:rPr>
          <w:rFonts w:ascii="Times New Roman" w:hAnsi="Times New Roman" w:cs="Times New Roman"/>
          <w:noProof/>
          <w:kern w:val="0"/>
          <w:sz w:val="26"/>
          <w:szCs w:val="26"/>
          <w:lang w:val="en-GB"/>
        </w:rPr>
        <w:drawing>
          <wp:inline distT="0" distB="0" distL="0" distR="0" wp14:anchorId="060C5898" wp14:editId="3A90F7B4">
            <wp:extent cx="5731510" cy="3706495"/>
            <wp:effectExtent l="0" t="0" r="0" b="1905"/>
            <wp:docPr id="1552774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06495"/>
                    </a:xfrm>
                    <a:prstGeom prst="rect">
                      <a:avLst/>
                    </a:prstGeom>
                    <a:noFill/>
                    <a:ln>
                      <a:noFill/>
                    </a:ln>
                  </pic:spPr>
                </pic:pic>
              </a:graphicData>
            </a:graphic>
          </wp:inline>
        </w:drawing>
      </w:r>
    </w:p>
    <w:p w14:paraId="50702E22" w14:textId="17F8A194" w:rsidR="005B5BE5" w:rsidRPr="005B5BE5" w:rsidRDefault="005B5BE5" w:rsidP="005B5BE5">
      <w:pPr>
        <w:autoSpaceDE w:val="0"/>
        <w:autoSpaceDN w:val="0"/>
        <w:adjustRightInd w:val="0"/>
        <w:rPr>
          <w:rFonts w:ascii="Times New Roman" w:hAnsi="Times New Roman" w:cs="Times New Roman"/>
          <w:b/>
          <w:bCs/>
          <w:kern w:val="0"/>
          <w:sz w:val="26"/>
          <w:szCs w:val="26"/>
          <w:lang w:val="en-GB"/>
        </w:rPr>
      </w:pPr>
      <w:r w:rsidRPr="005B5BE5">
        <w:rPr>
          <w:rFonts w:ascii="Times New Roman" w:hAnsi="Times New Roman" w:cs="Times New Roman"/>
          <w:b/>
          <w:bCs/>
          <w:kern w:val="0"/>
          <w:sz w:val="26"/>
          <w:szCs w:val="26"/>
          <w:lang w:val="en-GB"/>
        </w:rPr>
        <w:t xml:space="preserve">2.Please describe all your arming switches: Mechanical, Magnetic, Bluetooth </w:t>
      </w:r>
    </w:p>
    <w:p w14:paraId="65A93BD1" w14:textId="5D3C64AD" w:rsidR="005B5BE5" w:rsidRPr="005B5BE5" w:rsidRDefault="005B5BE5" w:rsidP="005B5BE5">
      <w:pPr>
        <w:autoSpaceDE w:val="0"/>
        <w:autoSpaceDN w:val="0"/>
        <w:adjustRightInd w:val="0"/>
        <w:rPr>
          <w:rFonts w:ascii="Times New Roman" w:hAnsi="Times New Roman" w:cs="Times New Roman"/>
          <w:kern w:val="0"/>
          <w:sz w:val="26"/>
          <w:szCs w:val="26"/>
          <w:lang w:val="en-GB"/>
        </w:rPr>
      </w:pPr>
      <w:r w:rsidRPr="005B5BE5">
        <w:rPr>
          <w:rFonts w:ascii="Times New Roman" w:hAnsi="Times New Roman" w:cs="Times New Roman"/>
          <w:kern w:val="0"/>
          <w:sz w:val="26"/>
          <w:szCs w:val="26"/>
          <w:lang w:val="en-GB"/>
        </w:rPr>
        <w:t xml:space="preserve">The arming is done with two pull pin switches (Omron SS-5G). PullPin 1 (Containing two limit switches) activities the main SRAD flight computer and RRC3. While </w:t>
      </w:r>
      <w:r w:rsidRPr="005B5BE5">
        <w:rPr>
          <w:rFonts w:ascii="Times New Roman" w:hAnsi="Times New Roman" w:cs="Times New Roman"/>
          <w:kern w:val="0"/>
          <w:sz w:val="26"/>
          <w:szCs w:val="26"/>
          <w:lang w:val="en-GB"/>
        </w:rPr>
        <w:t>Pull-</w:t>
      </w:r>
      <w:r>
        <w:rPr>
          <w:rFonts w:ascii="Times New Roman" w:hAnsi="Times New Roman" w:cs="Times New Roman"/>
          <w:kern w:val="0"/>
          <w:sz w:val="26"/>
          <w:szCs w:val="26"/>
          <w:lang w:val="en-GB"/>
        </w:rPr>
        <w:t>p</w:t>
      </w:r>
      <w:r w:rsidRPr="005B5BE5">
        <w:rPr>
          <w:rFonts w:ascii="Times New Roman" w:hAnsi="Times New Roman" w:cs="Times New Roman"/>
          <w:kern w:val="0"/>
          <w:sz w:val="26"/>
          <w:szCs w:val="26"/>
          <w:lang w:val="en-GB"/>
        </w:rPr>
        <w:t>in</w:t>
      </w:r>
      <w:r w:rsidRPr="005B5BE5">
        <w:rPr>
          <w:rFonts w:ascii="Times New Roman" w:hAnsi="Times New Roman" w:cs="Times New Roman"/>
          <w:kern w:val="0"/>
          <w:sz w:val="26"/>
          <w:szCs w:val="26"/>
          <w:lang w:val="en-GB"/>
        </w:rPr>
        <w:t xml:space="preserve"> 2 arms the Telemetry </w:t>
      </w:r>
      <w:r w:rsidRPr="005B5BE5">
        <w:rPr>
          <w:rFonts w:ascii="Times New Roman" w:hAnsi="Times New Roman" w:cs="Times New Roman"/>
          <w:kern w:val="0"/>
          <w:sz w:val="26"/>
          <w:szCs w:val="26"/>
          <w:lang w:val="en-GB"/>
        </w:rPr>
        <w:t>module (</w:t>
      </w:r>
      <w:r w:rsidRPr="005B5BE5">
        <w:rPr>
          <w:rFonts w:ascii="Times New Roman" w:hAnsi="Times New Roman" w:cs="Times New Roman"/>
          <w:kern w:val="0"/>
          <w:sz w:val="26"/>
          <w:szCs w:val="26"/>
          <w:lang w:val="en-GB"/>
        </w:rPr>
        <w:t xml:space="preserve">initialisation begins), </w:t>
      </w:r>
      <w:r w:rsidRPr="005B5BE5">
        <w:rPr>
          <w:rFonts w:ascii="Times New Roman" w:hAnsi="Times New Roman" w:cs="Times New Roman"/>
          <w:kern w:val="0"/>
          <w:sz w:val="26"/>
          <w:szCs w:val="26"/>
          <w:lang w:val="en-GB"/>
        </w:rPr>
        <w:t>Cameras (</w:t>
      </w:r>
      <w:r w:rsidRPr="005B5BE5">
        <w:rPr>
          <w:rFonts w:ascii="Times New Roman" w:hAnsi="Times New Roman" w:cs="Times New Roman"/>
          <w:kern w:val="0"/>
          <w:sz w:val="26"/>
          <w:szCs w:val="26"/>
          <w:lang w:val="en-GB"/>
        </w:rPr>
        <w:t xml:space="preserve">recording starts) </w:t>
      </w:r>
      <w:r w:rsidR="00992DBC" w:rsidRPr="005B5BE5">
        <w:rPr>
          <w:rFonts w:ascii="Times New Roman" w:hAnsi="Times New Roman" w:cs="Times New Roman"/>
          <w:kern w:val="0"/>
          <w:sz w:val="26"/>
          <w:szCs w:val="26"/>
          <w:lang w:val="en-GB"/>
        </w:rPr>
        <w:t>and</w:t>
      </w:r>
      <w:r w:rsidRPr="005B5BE5">
        <w:rPr>
          <w:rFonts w:ascii="Times New Roman" w:hAnsi="Times New Roman" w:cs="Times New Roman"/>
          <w:kern w:val="0"/>
          <w:sz w:val="26"/>
          <w:szCs w:val="26"/>
          <w:lang w:val="en-GB"/>
        </w:rPr>
        <w:t xml:space="preserve"> sends power to the Load side of </w:t>
      </w:r>
      <w:r w:rsidRPr="005B5BE5">
        <w:rPr>
          <w:rFonts w:ascii="Times New Roman" w:hAnsi="Times New Roman" w:cs="Times New Roman"/>
          <w:kern w:val="0"/>
          <w:sz w:val="26"/>
          <w:szCs w:val="26"/>
          <w:lang w:val="en-GB"/>
        </w:rPr>
        <w:t>the</w:t>
      </w:r>
      <w:r w:rsidRPr="005B5BE5">
        <w:rPr>
          <w:rFonts w:ascii="Times New Roman" w:hAnsi="Times New Roman" w:cs="Times New Roman"/>
          <w:kern w:val="0"/>
          <w:sz w:val="26"/>
          <w:szCs w:val="26"/>
          <w:lang w:val="en-GB"/>
        </w:rPr>
        <w:t xml:space="preserve"> MOSFETS, completely </w:t>
      </w:r>
      <w:r w:rsidR="00992DBC" w:rsidRPr="005B5BE5">
        <w:rPr>
          <w:rFonts w:ascii="Times New Roman" w:hAnsi="Times New Roman" w:cs="Times New Roman"/>
          <w:kern w:val="0"/>
          <w:sz w:val="26"/>
          <w:szCs w:val="26"/>
          <w:lang w:val="en-GB"/>
        </w:rPr>
        <w:t>arming</w:t>
      </w:r>
      <w:r w:rsidR="00992DBC">
        <w:rPr>
          <w:rFonts w:ascii="Times New Roman" w:hAnsi="Times New Roman" w:cs="Times New Roman"/>
          <w:kern w:val="0"/>
          <w:sz w:val="26"/>
          <w:szCs w:val="26"/>
          <w:lang w:val="en-GB"/>
        </w:rPr>
        <w:t xml:space="preserve"> </w:t>
      </w:r>
      <w:r w:rsidRPr="005B5BE5">
        <w:rPr>
          <w:rFonts w:ascii="Times New Roman" w:hAnsi="Times New Roman" w:cs="Times New Roman"/>
          <w:kern w:val="0"/>
          <w:sz w:val="26"/>
          <w:szCs w:val="26"/>
          <w:lang w:val="en-GB"/>
        </w:rPr>
        <w:t>the system.</w:t>
      </w:r>
    </w:p>
    <w:p w14:paraId="2868B118"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p>
    <w:p w14:paraId="535EBC56"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p>
    <w:p w14:paraId="746C082E" w14:textId="14BA7CA3" w:rsidR="005B5BE5" w:rsidRPr="005B5BE5" w:rsidRDefault="005B5BE5" w:rsidP="005B5BE5">
      <w:pPr>
        <w:autoSpaceDE w:val="0"/>
        <w:autoSpaceDN w:val="0"/>
        <w:adjustRightInd w:val="0"/>
        <w:rPr>
          <w:rFonts w:ascii="Times New Roman" w:hAnsi="Times New Roman" w:cs="Times New Roman"/>
          <w:b/>
          <w:bCs/>
          <w:kern w:val="0"/>
          <w:sz w:val="26"/>
          <w:szCs w:val="26"/>
          <w:lang w:val="en-GB"/>
        </w:rPr>
      </w:pPr>
      <w:r w:rsidRPr="005B5BE5">
        <w:rPr>
          <w:rFonts w:ascii="Times New Roman" w:hAnsi="Times New Roman" w:cs="Times New Roman"/>
          <w:b/>
          <w:bCs/>
          <w:kern w:val="0"/>
          <w:sz w:val="26"/>
          <w:szCs w:val="26"/>
          <w:lang w:val="en-GB"/>
        </w:rPr>
        <w:t xml:space="preserve">3.Please describe the redundancy built into your recovery electronics. </w:t>
      </w:r>
    </w:p>
    <w:p w14:paraId="6F82BDDA" w14:textId="7A082BD7" w:rsidR="005B5BE5" w:rsidRPr="005B5BE5" w:rsidRDefault="005B5BE5" w:rsidP="005B5BE5">
      <w:pPr>
        <w:autoSpaceDE w:val="0"/>
        <w:autoSpaceDN w:val="0"/>
        <w:adjustRightInd w:val="0"/>
        <w:rPr>
          <w:rFonts w:ascii="Times New Roman" w:hAnsi="Times New Roman" w:cs="Times New Roman"/>
          <w:kern w:val="0"/>
          <w:sz w:val="26"/>
          <w:szCs w:val="26"/>
          <w:lang w:val="en-GB"/>
        </w:rPr>
      </w:pPr>
      <w:r w:rsidRPr="005B5BE5">
        <w:rPr>
          <w:rFonts w:ascii="Times New Roman" w:hAnsi="Times New Roman" w:cs="Times New Roman"/>
          <w:kern w:val="0"/>
          <w:sz w:val="26"/>
          <w:szCs w:val="26"/>
          <w:lang w:val="en-GB"/>
        </w:rPr>
        <w:t xml:space="preserve">Both the SRAD Flight Computer and the COTS altimeter (RRC3 Sport) are powered </w:t>
      </w:r>
      <w:r w:rsidRPr="005B5BE5">
        <w:rPr>
          <w:rFonts w:ascii="Times New Roman" w:hAnsi="Times New Roman" w:cs="Times New Roman"/>
          <w:kern w:val="0"/>
          <w:sz w:val="26"/>
          <w:szCs w:val="26"/>
          <w:lang w:val="en-GB"/>
        </w:rPr>
        <w:t>and</w:t>
      </w:r>
      <w:r w:rsidRPr="005B5BE5">
        <w:rPr>
          <w:rFonts w:ascii="Times New Roman" w:hAnsi="Times New Roman" w:cs="Times New Roman"/>
          <w:kern w:val="0"/>
          <w:sz w:val="26"/>
          <w:szCs w:val="26"/>
          <w:lang w:val="en-GB"/>
        </w:rPr>
        <w:t xml:space="preserve"> wired separately (They are completely isolated). The primary batter powers the SRAD FC while the Secondary battery powers the RRC3. </w:t>
      </w:r>
    </w:p>
    <w:p w14:paraId="05BA38AE"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r w:rsidRPr="005B5BE5">
        <w:rPr>
          <w:rFonts w:ascii="Times New Roman" w:hAnsi="Times New Roman" w:cs="Times New Roman"/>
          <w:kern w:val="0"/>
          <w:sz w:val="26"/>
          <w:szCs w:val="26"/>
          <w:lang w:val="en-GB"/>
        </w:rPr>
        <w:t>There are two black powder charges each for the main and drogue parachutes, which are ignited via:</w:t>
      </w:r>
    </w:p>
    <w:p w14:paraId="541D0EA7" w14:textId="77777777" w:rsidR="005B5BE5" w:rsidRPr="005B5BE5" w:rsidRDefault="005B5BE5" w:rsidP="005B5BE5">
      <w:pPr>
        <w:numPr>
          <w:ilvl w:val="0"/>
          <w:numId w:val="1"/>
        </w:numPr>
        <w:autoSpaceDE w:val="0"/>
        <w:autoSpaceDN w:val="0"/>
        <w:adjustRightInd w:val="0"/>
        <w:ind w:left="0" w:firstLine="0"/>
        <w:rPr>
          <w:rFonts w:ascii="Times New Roman" w:hAnsi="Times New Roman" w:cs="Times New Roman"/>
          <w:kern w:val="0"/>
          <w:sz w:val="26"/>
          <w:szCs w:val="26"/>
          <w:lang w:val="en-GB"/>
        </w:rPr>
      </w:pPr>
      <w:r w:rsidRPr="005B5BE5">
        <w:rPr>
          <w:rFonts w:ascii="Times New Roman" w:hAnsi="Times New Roman" w:cs="Times New Roman"/>
          <w:kern w:val="0"/>
          <w:sz w:val="26"/>
          <w:szCs w:val="26"/>
          <w:lang w:val="en-GB"/>
        </w:rPr>
        <w:t>MOSFET switch in the SRAD FC</w:t>
      </w:r>
    </w:p>
    <w:p w14:paraId="79C7F348" w14:textId="1DE7C47C" w:rsidR="005B5BE5" w:rsidRPr="005B5BE5" w:rsidRDefault="005B5BE5" w:rsidP="005B5BE5">
      <w:pPr>
        <w:numPr>
          <w:ilvl w:val="0"/>
          <w:numId w:val="1"/>
        </w:numPr>
        <w:autoSpaceDE w:val="0"/>
        <w:autoSpaceDN w:val="0"/>
        <w:adjustRightInd w:val="0"/>
        <w:ind w:left="0" w:firstLine="0"/>
        <w:rPr>
          <w:rFonts w:ascii="Times New Roman" w:hAnsi="Times New Roman" w:cs="Times New Roman"/>
          <w:kern w:val="0"/>
          <w:sz w:val="26"/>
          <w:szCs w:val="26"/>
          <w:lang w:val="en-GB"/>
        </w:rPr>
      </w:pPr>
      <w:r w:rsidRPr="005B5BE5">
        <w:rPr>
          <w:rFonts w:ascii="Times New Roman" w:hAnsi="Times New Roman" w:cs="Times New Roman"/>
          <w:kern w:val="0"/>
          <w:sz w:val="26"/>
          <w:szCs w:val="26"/>
          <w:lang w:val="en-GB"/>
        </w:rPr>
        <w:t xml:space="preserve">Main and </w:t>
      </w:r>
      <w:r w:rsidRPr="005B5BE5">
        <w:rPr>
          <w:rFonts w:ascii="Times New Roman" w:hAnsi="Times New Roman" w:cs="Times New Roman"/>
          <w:kern w:val="0"/>
          <w:sz w:val="26"/>
          <w:szCs w:val="26"/>
          <w:lang w:val="en-GB"/>
        </w:rPr>
        <w:t>Auxiliary</w:t>
      </w:r>
      <w:r w:rsidRPr="005B5BE5">
        <w:rPr>
          <w:rFonts w:ascii="Times New Roman" w:hAnsi="Times New Roman" w:cs="Times New Roman"/>
          <w:kern w:val="0"/>
          <w:sz w:val="26"/>
          <w:szCs w:val="26"/>
          <w:lang w:val="en-GB"/>
        </w:rPr>
        <w:t xml:space="preserve"> ignition channels on the RRC3</w:t>
      </w:r>
    </w:p>
    <w:p w14:paraId="06CD1077"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p>
    <w:p w14:paraId="03FD49B9"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p>
    <w:p w14:paraId="3D4C95F1" w14:textId="3E210B47" w:rsidR="005B5BE5" w:rsidRDefault="005B5BE5" w:rsidP="005B5BE5">
      <w:pPr>
        <w:autoSpaceDE w:val="0"/>
        <w:autoSpaceDN w:val="0"/>
        <w:adjustRightInd w:val="0"/>
        <w:rPr>
          <w:rFonts w:ascii="Times New Roman" w:hAnsi="Times New Roman" w:cs="Times New Roman"/>
          <w:kern w:val="0"/>
          <w:sz w:val="26"/>
          <w:szCs w:val="26"/>
          <w:lang w:val="en-GB"/>
        </w:rPr>
      </w:pPr>
    </w:p>
    <w:p w14:paraId="2702034B" w14:textId="1CF6A60A" w:rsidR="005B5BE5" w:rsidRPr="005B5BE5" w:rsidRDefault="005B5BE5" w:rsidP="005B5BE5">
      <w:pPr>
        <w:autoSpaceDE w:val="0"/>
        <w:autoSpaceDN w:val="0"/>
        <w:adjustRightInd w:val="0"/>
        <w:rPr>
          <w:rFonts w:ascii="Times New Roman" w:hAnsi="Times New Roman" w:cs="Times New Roman"/>
          <w:b/>
          <w:bCs/>
          <w:kern w:val="0"/>
          <w:sz w:val="26"/>
          <w:szCs w:val="26"/>
          <w:lang w:val="en-GB"/>
        </w:rPr>
      </w:pPr>
      <w:r w:rsidRPr="005B5BE5">
        <w:rPr>
          <w:rFonts w:ascii="Times New Roman" w:hAnsi="Times New Roman" w:cs="Times New Roman"/>
          <w:b/>
          <w:bCs/>
          <w:kern w:val="0"/>
          <w:sz w:val="26"/>
          <w:szCs w:val="26"/>
          <w:lang w:val="en-GB"/>
        </w:rPr>
        <w:t xml:space="preserve">4.Please describe your arming sequence once the rocket is vertical on the pad. </w:t>
      </w:r>
    </w:p>
    <w:p w14:paraId="134519DC"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r w:rsidRPr="005B5BE5">
        <w:rPr>
          <w:rFonts w:ascii="Times New Roman" w:hAnsi="Times New Roman" w:cs="Times New Roman"/>
          <w:kern w:val="0"/>
          <w:sz w:val="26"/>
          <w:szCs w:val="26"/>
          <w:lang w:val="en-GB"/>
        </w:rPr>
        <w:lastRenderedPageBreak/>
        <w:t>Once the rocket is vertical on the pad. The only arming left will be to pull the pull pin switches. The first pull pin switch is removed, we will wait for two queues:</w:t>
      </w:r>
    </w:p>
    <w:p w14:paraId="5CFDB695" w14:textId="77777777" w:rsidR="005B5BE5" w:rsidRPr="005B5BE5" w:rsidRDefault="005B5BE5" w:rsidP="005B5BE5">
      <w:pPr>
        <w:numPr>
          <w:ilvl w:val="0"/>
          <w:numId w:val="2"/>
        </w:numPr>
        <w:autoSpaceDE w:val="0"/>
        <w:autoSpaceDN w:val="0"/>
        <w:adjustRightInd w:val="0"/>
        <w:ind w:left="0" w:firstLine="0"/>
        <w:rPr>
          <w:rFonts w:ascii="Times New Roman" w:hAnsi="Times New Roman" w:cs="Times New Roman"/>
          <w:kern w:val="0"/>
          <w:sz w:val="26"/>
          <w:szCs w:val="26"/>
          <w:lang w:val="en-GB"/>
        </w:rPr>
      </w:pPr>
      <w:r w:rsidRPr="005B5BE5">
        <w:rPr>
          <w:rFonts w:ascii="Times New Roman" w:hAnsi="Times New Roman" w:cs="Times New Roman"/>
          <w:kern w:val="0"/>
          <w:sz w:val="26"/>
          <w:szCs w:val="26"/>
          <w:lang w:val="en-GB"/>
        </w:rPr>
        <w:t xml:space="preserve">The long beep off the RRC3 to indicate that </w:t>
      </w:r>
      <w:proofErr w:type="gramStart"/>
      <w:r w:rsidRPr="005B5BE5">
        <w:rPr>
          <w:rFonts w:ascii="Times New Roman" w:hAnsi="Times New Roman" w:cs="Times New Roman"/>
          <w:kern w:val="0"/>
          <w:sz w:val="26"/>
          <w:szCs w:val="26"/>
          <w:lang w:val="en-GB"/>
        </w:rPr>
        <w:t>its</w:t>
      </w:r>
      <w:proofErr w:type="gramEnd"/>
      <w:r w:rsidRPr="005B5BE5">
        <w:rPr>
          <w:rFonts w:ascii="Times New Roman" w:hAnsi="Times New Roman" w:cs="Times New Roman"/>
          <w:kern w:val="0"/>
          <w:sz w:val="26"/>
          <w:szCs w:val="26"/>
          <w:lang w:val="en-GB"/>
        </w:rPr>
        <w:t xml:space="preserve"> turned on and ready for launch</w:t>
      </w:r>
    </w:p>
    <w:p w14:paraId="0C524BAC" w14:textId="77777777" w:rsidR="005B5BE5" w:rsidRPr="005B5BE5" w:rsidRDefault="005B5BE5" w:rsidP="005B5BE5">
      <w:pPr>
        <w:numPr>
          <w:ilvl w:val="0"/>
          <w:numId w:val="2"/>
        </w:numPr>
        <w:autoSpaceDE w:val="0"/>
        <w:autoSpaceDN w:val="0"/>
        <w:adjustRightInd w:val="0"/>
        <w:ind w:left="0" w:firstLine="0"/>
        <w:rPr>
          <w:rFonts w:ascii="Times New Roman" w:hAnsi="Times New Roman" w:cs="Times New Roman"/>
          <w:kern w:val="0"/>
          <w:sz w:val="26"/>
          <w:szCs w:val="26"/>
          <w:lang w:val="en-GB"/>
        </w:rPr>
      </w:pPr>
      <w:r w:rsidRPr="005B5BE5">
        <w:rPr>
          <w:rFonts w:ascii="Times New Roman" w:hAnsi="Times New Roman" w:cs="Times New Roman"/>
          <w:kern w:val="0"/>
          <w:sz w:val="26"/>
          <w:szCs w:val="26"/>
          <w:lang w:val="en-GB"/>
        </w:rPr>
        <w:t>We will also be monitoring the logs menu on the plotter interface, to check for the initialisation of the all the components of the SRAD FC.</w:t>
      </w:r>
    </w:p>
    <w:p w14:paraId="4C2DBB48"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r w:rsidRPr="005B5BE5">
        <w:rPr>
          <w:rFonts w:ascii="Times New Roman" w:hAnsi="Times New Roman" w:cs="Times New Roman"/>
          <w:kern w:val="0"/>
          <w:sz w:val="26"/>
          <w:szCs w:val="26"/>
          <w:lang w:val="en-GB"/>
        </w:rPr>
        <w:t>Next the second pull pin switch is removed, after which we just wait for the initialisation of the telemetry module (which can be checked via the log monitor as well as the stabilisation of the LED on the receiver telemetry module).</w:t>
      </w:r>
    </w:p>
    <w:p w14:paraId="1176A308"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r w:rsidRPr="005B5BE5">
        <w:rPr>
          <w:rFonts w:ascii="Times New Roman" w:hAnsi="Times New Roman" w:cs="Times New Roman"/>
          <w:kern w:val="0"/>
          <w:sz w:val="26"/>
          <w:szCs w:val="26"/>
          <w:lang w:val="en-GB"/>
        </w:rPr>
        <w:t>After which the rocket is completely armed and we can head back…</w:t>
      </w:r>
    </w:p>
    <w:p w14:paraId="0F5936A3"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p>
    <w:p w14:paraId="6C91BEB0"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p>
    <w:p w14:paraId="2E4D5DF9" w14:textId="77777777" w:rsidR="005B5BE5" w:rsidRPr="005B5BE5" w:rsidRDefault="005B5BE5" w:rsidP="005B5BE5">
      <w:pPr>
        <w:autoSpaceDE w:val="0"/>
        <w:autoSpaceDN w:val="0"/>
        <w:adjustRightInd w:val="0"/>
        <w:rPr>
          <w:rFonts w:ascii="Times New Roman" w:hAnsi="Times New Roman" w:cs="Times New Roman"/>
          <w:b/>
          <w:bCs/>
          <w:kern w:val="0"/>
          <w:sz w:val="26"/>
          <w:szCs w:val="26"/>
          <w:lang w:val="en-GB"/>
        </w:rPr>
      </w:pPr>
      <w:r w:rsidRPr="005B5BE5">
        <w:rPr>
          <w:rFonts w:ascii="Times New Roman" w:hAnsi="Times New Roman" w:cs="Times New Roman"/>
          <w:b/>
          <w:bCs/>
          <w:kern w:val="0"/>
          <w:sz w:val="26"/>
          <w:szCs w:val="26"/>
          <w:lang w:val="en-GB"/>
        </w:rPr>
        <w:t>Section 8:</w:t>
      </w:r>
    </w:p>
    <w:p w14:paraId="691AF2D8" w14:textId="77777777" w:rsidR="005B5BE5" w:rsidRPr="005B5BE5" w:rsidRDefault="005B5BE5" w:rsidP="005B5BE5">
      <w:pPr>
        <w:autoSpaceDE w:val="0"/>
        <w:autoSpaceDN w:val="0"/>
        <w:adjustRightInd w:val="0"/>
        <w:rPr>
          <w:rFonts w:ascii="Times New Roman" w:hAnsi="Times New Roman" w:cs="Times New Roman"/>
          <w:b/>
          <w:bCs/>
          <w:kern w:val="0"/>
          <w:sz w:val="26"/>
          <w:szCs w:val="26"/>
          <w:lang w:val="en-GB"/>
        </w:rPr>
      </w:pPr>
      <w:r w:rsidRPr="005B5BE5">
        <w:rPr>
          <w:rFonts w:ascii="Times New Roman" w:hAnsi="Times New Roman" w:cs="Times New Roman"/>
          <w:b/>
          <w:bCs/>
          <w:kern w:val="0"/>
          <w:sz w:val="26"/>
          <w:szCs w:val="26"/>
          <w:lang w:val="en-GB"/>
        </w:rPr>
        <w:tab/>
      </w:r>
    </w:p>
    <w:p w14:paraId="49E33D0F" w14:textId="09253522" w:rsidR="005B5BE5" w:rsidRPr="005B5BE5" w:rsidRDefault="005B5BE5" w:rsidP="005B5BE5">
      <w:pPr>
        <w:autoSpaceDE w:val="0"/>
        <w:autoSpaceDN w:val="0"/>
        <w:adjustRightInd w:val="0"/>
        <w:rPr>
          <w:rFonts w:ascii="Times New Roman" w:hAnsi="Times New Roman" w:cs="Times New Roman"/>
          <w:b/>
          <w:bCs/>
          <w:kern w:val="0"/>
          <w:sz w:val="26"/>
          <w:szCs w:val="26"/>
          <w:lang w:val="en-GB"/>
        </w:rPr>
      </w:pPr>
      <w:r w:rsidRPr="005B5BE5">
        <w:rPr>
          <w:rFonts w:ascii="Times New Roman" w:hAnsi="Times New Roman" w:cs="Times New Roman"/>
          <w:b/>
          <w:bCs/>
          <w:kern w:val="0"/>
          <w:sz w:val="26"/>
          <w:szCs w:val="26"/>
          <w:lang w:val="en-GB"/>
        </w:rPr>
        <w:t>1.Enter the manufacturer and model of your COTS altimeter.</w:t>
      </w:r>
    </w:p>
    <w:p w14:paraId="2DAA3434"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r w:rsidRPr="005B5BE5">
        <w:rPr>
          <w:rFonts w:ascii="Times New Roman" w:hAnsi="Times New Roman" w:cs="Times New Roman"/>
          <w:kern w:val="0"/>
          <w:sz w:val="26"/>
          <w:szCs w:val="26"/>
          <w:lang w:val="en-GB"/>
        </w:rPr>
        <w:t>RRC3 "SPORT" DUAL DEPLOYMENT ALTIMETER</w:t>
      </w:r>
    </w:p>
    <w:p w14:paraId="75A17ADD"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p>
    <w:p w14:paraId="4EF37788"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p>
    <w:p w14:paraId="6D3D70FF" w14:textId="27D90263" w:rsidR="005B5BE5" w:rsidRPr="005B5BE5" w:rsidRDefault="005B5BE5" w:rsidP="005B5BE5">
      <w:pPr>
        <w:autoSpaceDE w:val="0"/>
        <w:autoSpaceDN w:val="0"/>
        <w:adjustRightInd w:val="0"/>
        <w:rPr>
          <w:rFonts w:ascii="Times New Roman" w:hAnsi="Times New Roman" w:cs="Times New Roman"/>
          <w:b/>
          <w:bCs/>
          <w:kern w:val="0"/>
          <w:sz w:val="26"/>
          <w:szCs w:val="26"/>
          <w:lang w:val="en-GB"/>
        </w:rPr>
      </w:pPr>
      <w:r w:rsidRPr="005B5BE5">
        <w:rPr>
          <w:rFonts w:ascii="Times New Roman" w:hAnsi="Times New Roman" w:cs="Times New Roman"/>
          <w:b/>
          <w:bCs/>
          <w:kern w:val="0"/>
          <w:sz w:val="26"/>
          <w:szCs w:val="26"/>
          <w:lang w:val="en-GB"/>
        </w:rPr>
        <w:t>2.Enter the manufacturer and model of your COTS altimeter or enter SRAD for a student-built flight altimeter and provide detailed information in the Recovery Narrative below.</w:t>
      </w:r>
      <w:r w:rsidRPr="005B5BE5">
        <w:rPr>
          <w:rFonts w:ascii="Times New Roman" w:hAnsi="Times New Roman" w:cs="Times New Roman"/>
          <w:b/>
          <w:bCs/>
          <w:kern w:val="0"/>
          <w:sz w:val="26"/>
          <w:szCs w:val="26"/>
          <w:lang w:val="en-GB"/>
        </w:rPr>
        <w:tab/>
      </w:r>
    </w:p>
    <w:p w14:paraId="6924E99C"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r w:rsidRPr="005B5BE5">
        <w:rPr>
          <w:rFonts w:ascii="Times New Roman" w:hAnsi="Times New Roman" w:cs="Times New Roman"/>
          <w:kern w:val="0"/>
          <w:sz w:val="26"/>
          <w:szCs w:val="26"/>
          <w:lang w:val="en-GB"/>
        </w:rPr>
        <w:t>SRAD</w:t>
      </w:r>
    </w:p>
    <w:p w14:paraId="4822F2FE"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p>
    <w:p w14:paraId="7FD0D4A2"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p>
    <w:p w14:paraId="097A4D4E" w14:textId="1754AC45" w:rsidR="005B5BE5" w:rsidRPr="005B5BE5" w:rsidRDefault="005B5BE5" w:rsidP="005B5BE5">
      <w:pPr>
        <w:autoSpaceDE w:val="0"/>
        <w:autoSpaceDN w:val="0"/>
        <w:adjustRightInd w:val="0"/>
        <w:rPr>
          <w:rFonts w:ascii="Times New Roman" w:hAnsi="Times New Roman" w:cs="Times New Roman"/>
          <w:b/>
          <w:bCs/>
          <w:kern w:val="0"/>
          <w:sz w:val="26"/>
          <w:szCs w:val="26"/>
          <w:lang w:val="en-GB"/>
        </w:rPr>
      </w:pPr>
      <w:r w:rsidRPr="005B5BE5">
        <w:rPr>
          <w:rFonts w:ascii="Times New Roman" w:hAnsi="Times New Roman" w:cs="Times New Roman"/>
          <w:b/>
          <w:bCs/>
          <w:kern w:val="0"/>
          <w:sz w:val="26"/>
          <w:szCs w:val="26"/>
          <w:lang w:val="en-GB"/>
        </w:rPr>
        <w:t>3.Please help us to help you, by filling this box out as completely as possible. Identify every independently recovered part of the launch vehicle and its recovery scheme.</w:t>
      </w:r>
      <w:r w:rsidRPr="005B5BE5">
        <w:rPr>
          <w:rFonts w:ascii="Times New Roman" w:hAnsi="Times New Roman" w:cs="Times New Roman"/>
          <w:b/>
          <w:bCs/>
          <w:kern w:val="0"/>
          <w:sz w:val="26"/>
          <w:szCs w:val="26"/>
          <w:lang w:val="en-GB"/>
        </w:rPr>
        <w:t xml:space="preserve"> </w:t>
      </w:r>
      <w:r w:rsidRPr="005B5BE5">
        <w:rPr>
          <w:rFonts w:ascii="Times New Roman" w:hAnsi="Times New Roman" w:cs="Times New Roman"/>
          <w:b/>
          <w:bCs/>
          <w:kern w:val="0"/>
          <w:sz w:val="26"/>
          <w:szCs w:val="26"/>
          <w:lang w:val="en-GB"/>
        </w:rPr>
        <w:t xml:space="preserve"> As appropriate, identify its associated recovery events, means of event triggering (e.g. barometric, magnetometer, other...), the redundancy of those event triggers,</w:t>
      </w:r>
    </w:p>
    <w:p w14:paraId="33F465F4" w14:textId="613EA1B8" w:rsidR="005B5BE5" w:rsidRPr="005B5BE5" w:rsidRDefault="005B5BE5" w:rsidP="005B5BE5">
      <w:pPr>
        <w:autoSpaceDE w:val="0"/>
        <w:autoSpaceDN w:val="0"/>
        <w:adjustRightInd w:val="0"/>
        <w:rPr>
          <w:rFonts w:ascii="Times New Roman" w:hAnsi="Times New Roman" w:cs="Times New Roman"/>
          <w:b/>
          <w:bCs/>
          <w:kern w:val="0"/>
          <w:sz w:val="26"/>
          <w:szCs w:val="26"/>
          <w:lang w:val="en-GB"/>
        </w:rPr>
      </w:pPr>
      <w:r w:rsidRPr="005B5BE5">
        <w:rPr>
          <w:rFonts w:ascii="Times New Roman" w:hAnsi="Times New Roman" w:cs="Times New Roman"/>
          <w:b/>
          <w:bCs/>
          <w:kern w:val="0"/>
          <w:sz w:val="26"/>
          <w:szCs w:val="26"/>
          <w:lang w:val="en-GB"/>
        </w:rPr>
        <w:t>and the altitude those events should occur at. The more information we have the better we can help you.</w:t>
      </w:r>
    </w:p>
    <w:p w14:paraId="41F81975" w14:textId="26E59F85" w:rsidR="005B5BE5" w:rsidRPr="005B5BE5" w:rsidRDefault="005B5BE5" w:rsidP="005B5BE5">
      <w:pPr>
        <w:autoSpaceDE w:val="0"/>
        <w:autoSpaceDN w:val="0"/>
        <w:adjustRightInd w:val="0"/>
        <w:rPr>
          <w:rFonts w:ascii="Times New Roman" w:hAnsi="Times New Roman" w:cs="Times New Roman"/>
          <w:kern w:val="0"/>
          <w:sz w:val="26"/>
          <w:szCs w:val="26"/>
          <w:lang w:val="en-GB"/>
        </w:rPr>
      </w:pPr>
      <w:r w:rsidRPr="005B5BE5">
        <w:rPr>
          <w:rFonts w:ascii="Times New Roman" w:hAnsi="Times New Roman" w:cs="Times New Roman"/>
          <w:kern w:val="0"/>
          <w:sz w:val="26"/>
          <w:szCs w:val="26"/>
          <w:lang w:val="en-GB"/>
        </w:rPr>
        <w:t xml:space="preserve">The </w:t>
      </w:r>
      <w:r>
        <w:rPr>
          <w:rFonts w:ascii="Times New Roman" w:hAnsi="Times New Roman" w:cs="Times New Roman"/>
          <w:kern w:val="0"/>
          <w:sz w:val="26"/>
          <w:szCs w:val="26"/>
          <w:lang w:val="en-GB"/>
        </w:rPr>
        <w:t>main components involved in the detection of apogee are the two barometric pressure sensors. They are LPS22HB (Low G, High resolution) and MS5607(High G, Low Resolution). The data from these sensors will be used to measure the change in pressure of the rocket environment. When the pressure stops decreasing and starts to increase, apogee is flagged. Th</w:t>
      </w:r>
      <w:r w:rsidR="00992DBC">
        <w:rPr>
          <w:rFonts w:ascii="Times New Roman" w:hAnsi="Times New Roman" w:cs="Times New Roman"/>
          <w:kern w:val="0"/>
          <w:sz w:val="26"/>
          <w:szCs w:val="26"/>
          <w:lang w:val="en-GB"/>
        </w:rPr>
        <w:t>e ejection charge is sent to the drogue parachute. The main parachute is fired after a set delay. This delay is calculated by taking in mind the rockets descent rate and optimal recovery circle area…</w:t>
      </w:r>
    </w:p>
    <w:p w14:paraId="65F572D8"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p>
    <w:p w14:paraId="1443C467" w14:textId="77777777" w:rsidR="005B5BE5" w:rsidRPr="005B5BE5" w:rsidRDefault="005B5BE5" w:rsidP="005B5BE5">
      <w:pPr>
        <w:autoSpaceDE w:val="0"/>
        <w:autoSpaceDN w:val="0"/>
        <w:adjustRightInd w:val="0"/>
        <w:rPr>
          <w:rFonts w:ascii="Times New Roman" w:hAnsi="Times New Roman" w:cs="Times New Roman"/>
          <w:b/>
          <w:bCs/>
          <w:kern w:val="0"/>
          <w:sz w:val="26"/>
          <w:szCs w:val="26"/>
          <w:lang w:val="en-GB"/>
        </w:rPr>
      </w:pPr>
      <w:r w:rsidRPr="005B5BE5">
        <w:rPr>
          <w:rFonts w:ascii="Times New Roman" w:hAnsi="Times New Roman" w:cs="Times New Roman"/>
          <w:b/>
          <w:bCs/>
          <w:kern w:val="0"/>
          <w:sz w:val="26"/>
          <w:szCs w:val="26"/>
          <w:lang w:val="en-GB"/>
        </w:rPr>
        <w:t>Section 9:</w:t>
      </w:r>
    </w:p>
    <w:p w14:paraId="06D26788" w14:textId="77777777" w:rsidR="005B5BE5" w:rsidRPr="005B5BE5" w:rsidRDefault="005B5BE5" w:rsidP="005B5BE5">
      <w:pPr>
        <w:autoSpaceDE w:val="0"/>
        <w:autoSpaceDN w:val="0"/>
        <w:adjustRightInd w:val="0"/>
        <w:rPr>
          <w:rFonts w:ascii="Times New Roman" w:hAnsi="Times New Roman" w:cs="Times New Roman"/>
          <w:b/>
          <w:bCs/>
          <w:kern w:val="0"/>
          <w:sz w:val="26"/>
          <w:szCs w:val="26"/>
          <w:lang w:val="en-GB"/>
        </w:rPr>
      </w:pPr>
      <w:r w:rsidRPr="005B5BE5">
        <w:rPr>
          <w:rFonts w:ascii="Times New Roman" w:hAnsi="Times New Roman" w:cs="Times New Roman"/>
          <w:b/>
          <w:bCs/>
          <w:kern w:val="0"/>
          <w:sz w:val="26"/>
          <w:szCs w:val="26"/>
          <w:lang w:val="en-GB"/>
        </w:rPr>
        <w:tab/>
      </w:r>
    </w:p>
    <w:p w14:paraId="50DA8427" w14:textId="737414C4" w:rsidR="005B5BE5" w:rsidRPr="005B5BE5" w:rsidRDefault="005B5BE5" w:rsidP="005B5BE5">
      <w:pPr>
        <w:autoSpaceDE w:val="0"/>
        <w:autoSpaceDN w:val="0"/>
        <w:adjustRightInd w:val="0"/>
        <w:rPr>
          <w:rFonts w:ascii="Times New Roman" w:hAnsi="Times New Roman" w:cs="Times New Roman"/>
          <w:b/>
          <w:bCs/>
          <w:kern w:val="0"/>
          <w:sz w:val="26"/>
          <w:szCs w:val="26"/>
          <w:lang w:val="en-GB"/>
        </w:rPr>
      </w:pPr>
      <w:r w:rsidRPr="005B5BE5">
        <w:rPr>
          <w:rFonts w:ascii="Times New Roman" w:hAnsi="Times New Roman" w:cs="Times New Roman"/>
          <w:b/>
          <w:bCs/>
          <w:kern w:val="0"/>
          <w:sz w:val="26"/>
          <w:szCs w:val="26"/>
          <w:lang w:val="en-GB"/>
        </w:rPr>
        <w:t xml:space="preserve">1. If SRAD tracker is used, add details in the GPS Narrative field. If Multiple Trackers are used, add details in the GPS Narrative field. </w:t>
      </w:r>
    </w:p>
    <w:p w14:paraId="6A0CAB66" w14:textId="3DB980A2" w:rsidR="005B5BE5" w:rsidRPr="005B5BE5" w:rsidRDefault="005B5BE5" w:rsidP="005B5BE5">
      <w:pPr>
        <w:autoSpaceDE w:val="0"/>
        <w:autoSpaceDN w:val="0"/>
        <w:adjustRightInd w:val="0"/>
        <w:rPr>
          <w:rFonts w:ascii="Times New Roman" w:hAnsi="Times New Roman" w:cs="Times New Roman"/>
          <w:kern w:val="0"/>
          <w:sz w:val="26"/>
          <w:szCs w:val="26"/>
          <w:lang w:val="en-GB"/>
        </w:rPr>
      </w:pPr>
      <w:r w:rsidRPr="005B5BE5">
        <w:rPr>
          <w:rFonts w:ascii="Times New Roman" w:hAnsi="Times New Roman" w:cs="Times New Roman"/>
          <w:kern w:val="0"/>
          <w:sz w:val="26"/>
          <w:szCs w:val="26"/>
          <w:lang w:val="en-GB"/>
        </w:rPr>
        <w:t>Featherweight</w:t>
      </w:r>
      <w:r w:rsidRPr="005B5BE5">
        <w:rPr>
          <w:rFonts w:ascii="Times New Roman" w:hAnsi="Times New Roman" w:cs="Times New Roman"/>
          <w:kern w:val="0"/>
          <w:sz w:val="26"/>
          <w:szCs w:val="26"/>
          <w:lang w:val="en-GB"/>
        </w:rPr>
        <w:t xml:space="preserve"> GPS Tracker (915MHz)</w:t>
      </w:r>
    </w:p>
    <w:p w14:paraId="03186317"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p>
    <w:p w14:paraId="599E2692" w14:textId="77777777" w:rsidR="005B5BE5" w:rsidRPr="005B5BE5" w:rsidRDefault="005B5BE5" w:rsidP="005B5BE5">
      <w:pPr>
        <w:autoSpaceDE w:val="0"/>
        <w:autoSpaceDN w:val="0"/>
        <w:adjustRightInd w:val="0"/>
        <w:rPr>
          <w:rFonts w:ascii="Times New Roman" w:hAnsi="Times New Roman" w:cs="Times New Roman"/>
          <w:kern w:val="0"/>
          <w:sz w:val="26"/>
          <w:szCs w:val="26"/>
          <w:lang w:val="en-GB"/>
        </w:rPr>
      </w:pPr>
    </w:p>
    <w:p w14:paraId="233A983E" w14:textId="474DA4FB" w:rsidR="005B5BE5" w:rsidRPr="005B5BE5" w:rsidRDefault="005B5BE5" w:rsidP="005B5BE5">
      <w:pPr>
        <w:autoSpaceDE w:val="0"/>
        <w:autoSpaceDN w:val="0"/>
        <w:adjustRightInd w:val="0"/>
        <w:rPr>
          <w:rFonts w:ascii="Times New Roman" w:hAnsi="Times New Roman" w:cs="Times New Roman"/>
          <w:b/>
          <w:bCs/>
          <w:kern w:val="0"/>
          <w:sz w:val="26"/>
          <w:szCs w:val="26"/>
          <w:lang w:val="en-GB"/>
        </w:rPr>
      </w:pPr>
      <w:r w:rsidRPr="005B5BE5">
        <w:rPr>
          <w:rFonts w:ascii="Times New Roman" w:hAnsi="Times New Roman" w:cs="Times New Roman"/>
          <w:b/>
          <w:bCs/>
          <w:kern w:val="0"/>
          <w:sz w:val="26"/>
          <w:szCs w:val="26"/>
          <w:lang w:val="en-GB"/>
        </w:rPr>
        <w:lastRenderedPageBreak/>
        <w:t xml:space="preserve">2.Please help us to help you, by filling this box out as completely as possible. For SRAD GPS Solutions provide a narrative around your solution. The ability to easily </w:t>
      </w:r>
      <w:r w:rsidRPr="005B5BE5">
        <w:rPr>
          <w:rFonts w:ascii="Times New Roman" w:hAnsi="Times New Roman" w:cs="Times New Roman"/>
          <w:b/>
          <w:bCs/>
          <w:kern w:val="0"/>
          <w:sz w:val="26"/>
          <w:szCs w:val="26"/>
          <w:lang w:val="en-GB"/>
        </w:rPr>
        <w:tab/>
      </w:r>
      <w:r w:rsidRPr="005B5BE5">
        <w:rPr>
          <w:rFonts w:ascii="Times New Roman" w:hAnsi="Times New Roman" w:cs="Times New Roman"/>
          <w:b/>
          <w:bCs/>
          <w:kern w:val="0"/>
          <w:sz w:val="26"/>
          <w:szCs w:val="26"/>
          <w:lang w:val="en-GB"/>
        </w:rPr>
        <w:tab/>
        <w:t xml:space="preserve">   change frequency, utilize APRS, and extensive testing of the solution should be included. The more information we have the better we can help you. </w:t>
      </w:r>
    </w:p>
    <w:p w14:paraId="25E86205" w14:textId="7056E879" w:rsidR="004851B6" w:rsidRPr="005B5BE5" w:rsidRDefault="005B5BE5" w:rsidP="005B5BE5">
      <w:pPr>
        <w:rPr>
          <w:rFonts w:ascii="Times New Roman" w:hAnsi="Times New Roman" w:cs="Times New Roman"/>
        </w:rPr>
      </w:pPr>
      <w:r w:rsidRPr="005B5BE5">
        <w:rPr>
          <w:rFonts w:ascii="Times New Roman" w:hAnsi="Times New Roman" w:cs="Times New Roman"/>
          <w:kern w:val="0"/>
          <w:sz w:val="26"/>
          <w:szCs w:val="26"/>
          <w:lang w:val="en-GB"/>
        </w:rPr>
        <w:t xml:space="preserve">The </w:t>
      </w:r>
      <w:r w:rsidRPr="005B5BE5">
        <w:rPr>
          <w:rFonts w:ascii="Times New Roman" w:hAnsi="Times New Roman" w:cs="Times New Roman"/>
          <w:kern w:val="0"/>
          <w:sz w:val="26"/>
          <w:szCs w:val="26"/>
          <w:lang w:val="en-GB"/>
        </w:rPr>
        <w:t>Featherweight</w:t>
      </w:r>
      <w:r w:rsidRPr="005B5BE5">
        <w:rPr>
          <w:rFonts w:ascii="Times New Roman" w:hAnsi="Times New Roman" w:cs="Times New Roman"/>
          <w:kern w:val="0"/>
          <w:sz w:val="26"/>
          <w:szCs w:val="26"/>
          <w:lang w:val="en-GB"/>
        </w:rPr>
        <w:t xml:space="preserve"> GPS serves as the primary GPS tracker for the rocket. It will provide us with updates over the phone app. The GPS module (</w:t>
      </w:r>
      <w:proofErr w:type="spellStart"/>
      <w:r w:rsidRPr="005B5BE5">
        <w:rPr>
          <w:rFonts w:ascii="Times New Roman" w:hAnsi="Times New Roman" w:cs="Times New Roman"/>
          <w:kern w:val="0"/>
          <w:sz w:val="26"/>
          <w:szCs w:val="26"/>
          <w:lang w:val="en-GB"/>
        </w:rPr>
        <w:t>Mikroe</w:t>
      </w:r>
      <w:proofErr w:type="spellEnd"/>
      <w:r w:rsidRPr="005B5BE5">
        <w:rPr>
          <w:rFonts w:ascii="Times New Roman" w:hAnsi="Times New Roman" w:cs="Times New Roman"/>
          <w:kern w:val="0"/>
          <w:sz w:val="26"/>
          <w:szCs w:val="26"/>
          <w:lang w:val="en-GB"/>
        </w:rPr>
        <w:t xml:space="preserve"> GNSS 7 Click) will also capture location data and send it via </w:t>
      </w:r>
      <w:r w:rsidRPr="005B5BE5">
        <w:rPr>
          <w:rFonts w:ascii="Times New Roman" w:hAnsi="Times New Roman" w:cs="Times New Roman"/>
          <w:kern w:val="0"/>
          <w:sz w:val="26"/>
          <w:szCs w:val="26"/>
          <w:lang w:val="en-GB"/>
        </w:rPr>
        <w:t>the</w:t>
      </w:r>
      <w:r w:rsidRPr="005B5BE5">
        <w:rPr>
          <w:rFonts w:ascii="Times New Roman" w:hAnsi="Times New Roman" w:cs="Times New Roman"/>
          <w:kern w:val="0"/>
          <w:sz w:val="26"/>
          <w:szCs w:val="26"/>
          <w:lang w:val="en-GB"/>
        </w:rPr>
        <w:t xml:space="preserve"> common telemetry link (915Mhz) to the ground station plotter interface. This data is being used to validate our plotter and sensing performance. </w:t>
      </w:r>
      <w:r w:rsidRPr="005B5BE5">
        <w:rPr>
          <w:rFonts w:ascii="Times New Roman" w:hAnsi="Times New Roman" w:cs="Times New Roman"/>
          <w:kern w:val="0"/>
          <w:sz w:val="26"/>
          <w:szCs w:val="26"/>
          <w:lang w:val="en-GB"/>
        </w:rPr>
        <w:t>However,</w:t>
      </w:r>
      <w:r w:rsidRPr="005B5BE5">
        <w:rPr>
          <w:rFonts w:ascii="Times New Roman" w:hAnsi="Times New Roman" w:cs="Times New Roman"/>
          <w:kern w:val="0"/>
          <w:sz w:val="26"/>
          <w:szCs w:val="26"/>
          <w:lang w:val="en-GB"/>
        </w:rPr>
        <w:t xml:space="preserve"> the main tracking work will be done by the COTS GPS.</w:t>
      </w:r>
    </w:p>
    <w:sectPr w:rsidR="004851B6" w:rsidRPr="005B5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94037585">
    <w:abstractNumId w:val="0"/>
  </w:num>
  <w:num w:numId="2" w16cid:durableId="590771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E5"/>
    <w:rsid w:val="004851B6"/>
    <w:rsid w:val="004E194F"/>
    <w:rsid w:val="005B5BE5"/>
    <w:rsid w:val="00627A6A"/>
    <w:rsid w:val="00992DBC"/>
    <w:rsid w:val="009D4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19D141"/>
  <w15:chartTrackingRefBased/>
  <w15:docId w15:val="{B199F142-89A6-3146-B4C3-BDB31BDD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MONISH - 210953388</dc:creator>
  <cp:keywords/>
  <dc:description/>
  <cp:lastModifiedBy>ANNE MONISH - 210953388</cp:lastModifiedBy>
  <cp:revision>1</cp:revision>
  <dcterms:created xsi:type="dcterms:W3CDTF">2023-12-12T11:23:00Z</dcterms:created>
  <dcterms:modified xsi:type="dcterms:W3CDTF">2023-12-12T11:35:00Z</dcterms:modified>
</cp:coreProperties>
</file>