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7"/>
        <w:gridCol w:w="539"/>
        <w:gridCol w:w="1834"/>
        <w:gridCol w:w="27"/>
        <w:gridCol w:w="239"/>
        <w:gridCol w:w="1745"/>
        <w:gridCol w:w="849"/>
        <w:gridCol w:w="2738"/>
      </w:tblGrid>
      <w:tr w:rsidR="006D2F12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292648E0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D61E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D4C6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2357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54E7587C" w:rsidR="006D2F12" w:rsidRPr="006D2F12" w:rsidRDefault="001D4C63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C63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337726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374E9C40" w:rsidR="006D2F12" w:rsidRPr="006D2F12" w:rsidRDefault="00DD6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73C325" w14:textId="77777777"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77777777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program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770ECD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770ECD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770ECD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C26A67C" w14:textId="34051788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42648EC1" w14:textId="1B614EE7" w:rsidR="00DD682B" w:rsidRP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  <w:lastRenderedPageBreak/>
        <w:t>Online Test: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  <w:t xml:space="preserve">Today </w:t>
      </w:r>
      <w:r w:rsidR="001D4C63" w:rsidRPr="001D4C63">
        <w:rPr>
          <w:rFonts w:ascii="Arial Black" w:eastAsiaTheme="minorEastAsia" w:hAnsi="Arial Black" w:cstheme="minorBidi"/>
          <w:b w:val="0"/>
          <w:bCs w:val="0"/>
          <w:lang w:val="en-US" w:eastAsia="en-US"/>
        </w:rPr>
        <w:t>OPERATING SYSTEM</w:t>
      </w:r>
      <w:r w:rsidR="001D4C63">
        <w:rPr>
          <w:rFonts w:ascii="Arial Black" w:eastAsiaTheme="minorEastAsia" w:hAnsi="Arial Black" w:cstheme="minorBidi"/>
          <w:b w:val="0"/>
          <w:bCs w:val="0"/>
          <w:lang w:val="en-US" w:eastAsia="en-US"/>
        </w:rPr>
        <w:t xml:space="preserve"> 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t>was conducted for 30 marks from 9:30-1</w:t>
      </w:r>
      <w:r w:rsidR="00593F44">
        <w:rPr>
          <w:rFonts w:ascii="Arial Black" w:eastAsiaTheme="minorEastAsia" w:hAnsi="Arial Black" w:cstheme="minorBidi"/>
          <w:b w:val="0"/>
          <w:bCs w:val="0"/>
          <w:lang w:val="en-US" w:eastAsia="en-US"/>
        </w:rPr>
        <w:t>0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t>:</w:t>
      </w:r>
      <w:r w:rsidR="001D4C63">
        <w:rPr>
          <w:rFonts w:ascii="Arial Black" w:eastAsiaTheme="minorEastAsia" w:hAnsi="Arial Black" w:cstheme="minorBidi"/>
          <w:b w:val="0"/>
          <w:bCs w:val="0"/>
          <w:lang w:val="en-US" w:eastAsia="en-US"/>
        </w:rPr>
        <w:t>20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t xml:space="preserve"> AM.</w:t>
      </w:r>
      <w:r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  <w:br/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</w:r>
      <w:r w:rsidR="001D4C63">
        <w:rPr>
          <w:noProof/>
        </w:rPr>
        <w:drawing>
          <wp:inline distT="0" distB="0" distL="0" distR="0" wp14:anchorId="48832D6F" wp14:editId="123556A9">
            <wp:extent cx="5943600" cy="3343275"/>
            <wp:effectExtent l="95250" t="95250" r="9525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A75DEB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33C5CAC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1C801241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23EC467C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7BA65E9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3FEF78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1F8611A2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610C955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BDDDEF3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DFFBD5C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796C9F7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06EF9783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229D52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6E924AA8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2AB2DC0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2FAF15C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0CC5D38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360FB2D9" w14:textId="1F3B4B81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t>Certification Course Summary:</w:t>
      </w:r>
      <w:r w:rsidRPr="00AE7A8D">
        <w:rPr>
          <w:u w:val="single"/>
        </w:rPr>
        <w:t xml:space="preserve"> </w:t>
      </w:r>
    </w:p>
    <w:p w14:paraId="134CF1F9" w14:textId="77777777"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14:paraId="09EB8758" w14:textId="42722723"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1D4C63">
        <w:rPr>
          <w:noProof/>
        </w:rPr>
        <w:drawing>
          <wp:inline distT="0" distB="0" distL="0" distR="0" wp14:anchorId="753552F2" wp14:editId="1ED35352">
            <wp:extent cx="5943600" cy="3343275"/>
            <wp:effectExtent l="95250" t="95250" r="9525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B4030D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33E5D986" w14:textId="77777777" w:rsidR="00CF6D29" w:rsidRDefault="00CF6D29">
      <w:pPr>
        <w:rPr>
          <w:rFonts w:ascii="Arial Black" w:hAnsi="Arial Black" w:cs="Times New Roman"/>
          <w:b/>
          <w:sz w:val="24"/>
          <w:szCs w:val="24"/>
        </w:rPr>
      </w:pP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BBF935" w14:textId="635ACDC4" w:rsidR="00770ECD" w:rsidRPr="00770ECD" w:rsidRDefault="00770ECD" w:rsidP="00770EC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70ECD">
        <w:rPr>
          <w:rFonts w:ascii="Arial Black" w:hAnsi="Arial Black"/>
          <w:b/>
          <w:noProof/>
          <w:sz w:val="24"/>
          <w:szCs w:val="24"/>
          <w:u w:val="single"/>
        </w:rPr>
        <w:lastRenderedPageBreak/>
        <w:t>Online coding:</w:t>
      </w:r>
      <w:r>
        <w:rPr>
          <w:rFonts w:ascii="Arial Black" w:hAnsi="Arial Black"/>
          <w:b/>
          <w:noProof/>
          <w:sz w:val="24"/>
          <w:szCs w:val="24"/>
          <w:u w:val="single"/>
        </w:rPr>
        <w:br/>
      </w:r>
      <w:r>
        <w:rPr>
          <w:rFonts w:ascii="Arial Black" w:hAnsi="Arial Black"/>
          <w:b/>
          <w:noProof/>
          <w:sz w:val="24"/>
          <w:szCs w:val="24"/>
          <w:u w:val="single"/>
        </w:rPr>
        <w:br/>
      </w:r>
      <w:r w:rsidRPr="00770ECD">
        <w:rPr>
          <w:i/>
          <w:iCs/>
          <w:color w:val="BA2121"/>
          <w:sz w:val="21"/>
          <w:szCs w:val="21"/>
        </w:rPr>
        <w:t>In this challenge, the user enters a string and a substring. You have to print the number of times that the substring occurs in the given string. String traversal will take place from left to right, not from right to left.</w:t>
      </w:r>
    </w:p>
    <w:p w14:paraId="77544256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7681E682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70ECD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NOTE: String letters are case-sensitive.</w:t>
      </w:r>
    </w:p>
    <w:p w14:paraId="7075006F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539EA23A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70ECD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Input Format:</w:t>
      </w:r>
    </w:p>
    <w:p w14:paraId="07C26750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70ECD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The first line of input contains the original string. The next line contains the substring.</w:t>
      </w:r>
    </w:p>
    <w:p w14:paraId="48020C2E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119A0952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70ECD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Output Format:</w:t>
      </w:r>
    </w:p>
    <w:p w14:paraId="5D6442A3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70ECD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Output the integer number indicating the total number of occurrences of the substring in the original string.</w:t>
      </w:r>
    </w:p>
    <w:p w14:paraId="6A5D5BBA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1A94D9B8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70ECD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Sample Input:</w:t>
      </w:r>
    </w:p>
    <w:p w14:paraId="5B7137F1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70ECD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ABCDCDC</w:t>
      </w:r>
    </w:p>
    <w:p w14:paraId="217BF910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70ECD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CDC</w:t>
      </w:r>
    </w:p>
    <w:p w14:paraId="2C0E8C7E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453081A9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70ECD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Sample Output:</w:t>
      </w:r>
    </w:p>
    <w:p w14:paraId="70EAF999" w14:textId="77777777" w:rsidR="00770ECD" w:rsidRPr="00770ECD" w:rsidRDefault="00770ECD" w:rsidP="00770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70ECD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2</w:t>
      </w:r>
    </w:p>
    <w:p w14:paraId="429EEA49" w14:textId="01764E2F" w:rsidR="001F6C65" w:rsidRPr="00770ECD" w:rsidRDefault="001F6C65" w:rsidP="00A7316E">
      <w:pPr>
        <w:rPr>
          <w:rFonts w:ascii="Arial Black" w:hAnsi="Arial Black"/>
          <w:b/>
          <w:noProof/>
          <w:sz w:val="24"/>
          <w:szCs w:val="24"/>
        </w:rPr>
      </w:pPr>
    </w:p>
    <w:p w14:paraId="658EBA13" w14:textId="294607DA" w:rsidR="001F6C65" w:rsidRPr="001F6C65" w:rsidRDefault="00770ECD" w:rsidP="001F6C6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D417666" wp14:editId="18DFD05C">
            <wp:extent cx="5943600" cy="334327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4C63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623AD"/>
    <w:rsid w:val="005934BD"/>
    <w:rsid w:val="00593F44"/>
    <w:rsid w:val="005974FA"/>
    <w:rsid w:val="005A4D30"/>
    <w:rsid w:val="005A5DAC"/>
    <w:rsid w:val="005F19EF"/>
    <w:rsid w:val="00612DEF"/>
    <w:rsid w:val="00617B2E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C10A80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D682B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3</cp:revision>
  <dcterms:created xsi:type="dcterms:W3CDTF">2020-07-29T09:53:00Z</dcterms:created>
  <dcterms:modified xsi:type="dcterms:W3CDTF">2020-07-29T11:42:00Z</dcterms:modified>
</cp:coreProperties>
</file>