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NON-DISCLOSURE AGREEMENT (NDA)</w:t>
        <w:br/>
      </w:r>
    </w:p>
    <w:p>
      <w:r>
        <w:t>This Agreement is entered into on [Date], between [Disclosing Party] and [Receiving Party].</w:t>
        <w:br/>
      </w:r>
    </w:p>
    <w:p>
      <w:r>
        <w:t>1. Confidential Information: Includes all business, technical, or financial information disclosed.</w:t>
        <w:br/>
      </w:r>
    </w:p>
    <w:p>
      <w:r>
        <w:t>2. Obligations: Receiving Party shall maintain confidentiality for 2 years.</w:t>
        <w:br/>
      </w:r>
    </w:p>
    <w:p>
      <w:r>
        <w:t>3. Exclusions: Information publicly known or already in possession is not considered confidential.</w:t>
        <w:br/>
      </w:r>
    </w:p>
    <w:p>
      <w:r>
        <w:t>4. Governing Law: This Agreement is governed by the laws of [Jurisdiction].</w:t>
        <w:br/>
      </w:r>
    </w:p>
    <w:p>
      <w:r>
        <w:t>Signed,</w:t>
        <w:br/>
        <w:t>[Disclosing Party]        [Receiving Party]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