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A665E" w14:textId="77777777" w:rsidR="00403EC6" w:rsidRDefault="00000000">
      <w:pPr>
        <w:pStyle w:val="Title"/>
      </w:pPr>
      <w:r>
        <w:t>Chronic Kidney Disease (CKD) Prediction System</w:t>
      </w:r>
    </w:p>
    <w:p w14:paraId="7A660361" w14:textId="77777777" w:rsidR="00403EC6" w:rsidRDefault="00000000">
      <w:pPr>
        <w:pStyle w:val="Heading1"/>
      </w:pPr>
      <w:r>
        <w:t>1. Problem Statement</w:t>
      </w:r>
    </w:p>
    <w:p w14:paraId="369C9B45" w14:textId="5DA51AA2" w:rsidR="00403EC6" w:rsidRDefault="00000000">
      <w:r>
        <w:t xml:space="preserve">The objective of this project is to develop a predictive machine learning model to identify whether a patient has Chronic Kidney Disease (CKD) based on several medical parameters provided in the dataset. This is a Supervised Machine Learning Classification problem </w:t>
      </w:r>
      <w:r w:rsidR="001C6922">
        <w:t>in which the model learns from historical patient data to predict</w:t>
      </w:r>
      <w:r>
        <w:t xml:space="preserve"> the presence or absence of CKD.</w:t>
      </w:r>
    </w:p>
    <w:p w14:paraId="30FD89CC" w14:textId="77777777" w:rsidR="00403EC6" w:rsidRDefault="00000000">
      <w:pPr>
        <w:pStyle w:val="Heading1"/>
      </w:pPr>
      <w:r>
        <w:t>2. Dataset Information</w:t>
      </w:r>
    </w:p>
    <w:p w14:paraId="099C27E3" w14:textId="34A14A46" w:rsidR="00403EC6" w:rsidRDefault="00000000">
      <w:r>
        <w:t xml:space="preserve">The dataset contains 399 rows and 25 columns. </w:t>
      </w:r>
      <w:r w:rsidR="001C6922">
        <w:t>Of these, 24 columns are input features,</w:t>
      </w:r>
      <w:r>
        <w:t xml:space="preserve"> and 1 column is the target variable ('classification'). The dataset includes both numerical features</w:t>
      </w:r>
      <w:r w:rsidR="001C6922">
        <w:t>,</w:t>
      </w:r>
      <w:r>
        <w:t xml:space="preserve"> such as age, blood pressure, blood glucose, </w:t>
      </w:r>
      <w:proofErr w:type="spellStart"/>
      <w:r w:rsidR="001C6922">
        <w:t>haemoglobin</w:t>
      </w:r>
      <w:proofErr w:type="spellEnd"/>
      <w:r>
        <w:t xml:space="preserve">, etc., and categorical features such as red blood </w:t>
      </w:r>
      <w:r w:rsidR="001C6922">
        <w:t>cell</w:t>
      </w:r>
      <w:r>
        <w:t xml:space="preserve"> condition, hypertension status, diabetes mellitus status, and appetite.</w:t>
      </w:r>
    </w:p>
    <w:p w14:paraId="46B2DB99" w14:textId="77777777" w:rsidR="00403EC6" w:rsidRDefault="00000000">
      <w:pPr>
        <w:pStyle w:val="Heading1"/>
      </w:pPr>
      <w:r>
        <w:t>3. Data Preprocessing</w:t>
      </w:r>
    </w:p>
    <w:p w14:paraId="569F55E5" w14:textId="78E8E392" w:rsidR="00403EC6" w:rsidRDefault="00000000">
      <w:r>
        <w:t>The following preprocessing steps were performed:</w:t>
      </w:r>
      <w:r>
        <w:br/>
        <w:t>- Handling missing values using appropriate statistical methods.</w:t>
      </w:r>
      <w:r>
        <w:br/>
        <w:t>- Converting categorical (nominal) data into numerical format using Label Encoding.</w:t>
      </w:r>
      <w:r>
        <w:br/>
        <w:t>- Separating input features (X) and target variable (y).</w:t>
      </w:r>
      <w:r>
        <w:br/>
        <w:t xml:space="preserve">- Splitting the dataset into </w:t>
      </w:r>
      <w:r w:rsidR="001C6922">
        <w:t xml:space="preserve">the </w:t>
      </w:r>
      <w:r>
        <w:t xml:space="preserve">Training set (80%) and </w:t>
      </w:r>
      <w:r w:rsidR="001C6922">
        <w:t xml:space="preserve">the </w:t>
      </w:r>
      <w:r>
        <w:t>Testing set (20%).</w:t>
      </w:r>
    </w:p>
    <w:p w14:paraId="39AF1FD0" w14:textId="77777777" w:rsidR="00403EC6" w:rsidRDefault="00000000">
      <w:pPr>
        <w:pStyle w:val="Heading1"/>
      </w:pPr>
      <w:r>
        <w:t>4. Model Development and Evaluation</w:t>
      </w:r>
    </w:p>
    <w:p w14:paraId="0E643E70" w14:textId="20715CD9" w:rsidR="00403EC6" w:rsidRDefault="00000000">
      <w:r>
        <w:t>Multiple machine learning models were developed and evaluated</w:t>
      </w:r>
      <w:r w:rsidR="001C6922">
        <w:t>,</w:t>
      </w:r>
      <w:r>
        <w:t xml:space="preserve"> including Logistic Regression, K-Nearest Neighbors (KNN), Decision Tree, and Random Forest. Each model was trained using the training dataset and evaluated using the testing dataset. The evaluation metric used was Accuracy Score along with Confusion Matrix and Classification Report (Precision, Recall, and F1 Score).</w:t>
      </w:r>
    </w:p>
    <w:p w14:paraId="36BC1A4B" w14:textId="77777777" w:rsidR="00403EC6" w:rsidRDefault="00000000">
      <w:pPr>
        <w:pStyle w:val="Heading1"/>
      </w:pPr>
      <w:r>
        <w:t>5. Research Values and Model Comparison</w:t>
      </w:r>
    </w:p>
    <w:tbl>
      <w:tblPr>
        <w:tblW w:w="0" w:type="auto"/>
        <w:tblLook w:val="04A0" w:firstRow="1" w:lastRow="0" w:firstColumn="1" w:lastColumn="0" w:noHBand="0" w:noVBand="1"/>
      </w:tblPr>
      <w:tblGrid>
        <w:gridCol w:w="4320"/>
        <w:gridCol w:w="4320"/>
      </w:tblGrid>
      <w:tr w:rsidR="00403EC6" w14:paraId="3024F7B6" w14:textId="77777777">
        <w:tc>
          <w:tcPr>
            <w:tcW w:w="4320" w:type="dxa"/>
          </w:tcPr>
          <w:p w14:paraId="69496D49" w14:textId="77777777" w:rsidR="00403EC6" w:rsidRDefault="00000000">
            <w:r>
              <w:t>Model</w:t>
            </w:r>
          </w:p>
        </w:tc>
        <w:tc>
          <w:tcPr>
            <w:tcW w:w="4320" w:type="dxa"/>
          </w:tcPr>
          <w:p w14:paraId="40F272A5" w14:textId="77777777" w:rsidR="00403EC6" w:rsidRDefault="00000000">
            <w:r>
              <w:t>Accuracy</w:t>
            </w:r>
          </w:p>
        </w:tc>
      </w:tr>
      <w:tr w:rsidR="00403EC6" w14:paraId="2DDD1015" w14:textId="77777777">
        <w:tc>
          <w:tcPr>
            <w:tcW w:w="4320" w:type="dxa"/>
          </w:tcPr>
          <w:p w14:paraId="153FDDCE" w14:textId="77777777" w:rsidR="00403EC6" w:rsidRDefault="00000000">
            <w:r>
              <w:t>Logistic Regression</w:t>
            </w:r>
          </w:p>
        </w:tc>
        <w:tc>
          <w:tcPr>
            <w:tcW w:w="4320" w:type="dxa"/>
          </w:tcPr>
          <w:p w14:paraId="4E2CF5C3" w14:textId="77777777" w:rsidR="00403EC6" w:rsidRDefault="00000000">
            <w:r>
              <w:t>96%</w:t>
            </w:r>
          </w:p>
        </w:tc>
      </w:tr>
      <w:tr w:rsidR="00403EC6" w14:paraId="34F98444" w14:textId="77777777">
        <w:tc>
          <w:tcPr>
            <w:tcW w:w="4320" w:type="dxa"/>
          </w:tcPr>
          <w:p w14:paraId="14BED218" w14:textId="77777777" w:rsidR="00403EC6" w:rsidRDefault="00000000">
            <w:r>
              <w:lastRenderedPageBreak/>
              <w:t>KNN</w:t>
            </w:r>
          </w:p>
        </w:tc>
        <w:tc>
          <w:tcPr>
            <w:tcW w:w="4320" w:type="dxa"/>
          </w:tcPr>
          <w:p w14:paraId="778E9BBC" w14:textId="77777777" w:rsidR="00403EC6" w:rsidRDefault="00000000">
            <w:r>
              <w:t>94%</w:t>
            </w:r>
          </w:p>
        </w:tc>
      </w:tr>
      <w:tr w:rsidR="00403EC6" w14:paraId="13E94CD4" w14:textId="77777777">
        <w:tc>
          <w:tcPr>
            <w:tcW w:w="4320" w:type="dxa"/>
          </w:tcPr>
          <w:p w14:paraId="6354000A" w14:textId="77777777" w:rsidR="00403EC6" w:rsidRDefault="00000000">
            <w:r>
              <w:t>Decision Tree</w:t>
            </w:r>
          </w:p>
        </w:tc>
        <w:tc>
          <w:tcPr>
            <w:tcW w:w="4320" w:type="dxa"/>
          </w:tcPr>
          <w:p w14:paraId="28926995" w14:textId="77777777" w:rsidR="00403EC6" w:rsidRDefault="00000000">
            <w:r>
              <w:t>97%</w:t>
            </w:r>
          </w:p>
        </w:tc>
      </w:tr>
      <w:tr w:rsidR="00403EC6" w14:paraId="7683E9E4" w14:textId="77777777">
        <w:tc>
          <w:tcPr>
            <w:tcW w:w="4320" w:type="dxa"/>
          </w:tcPr>
          <w:p w14:paraId="7835105E" w14:textId="77777777" w:rsidR="00403EC6" w:rsidRDefault="00000000">
            <w:r>
              <w:t>Random Forest</w:t>
            </w:r>
          </w:p>
        </w:tc>
        <w:tc>
          <w:tcPr>
            <w:tcW w:w="4320" w:type="dxa"/>
          </w:tcPr>
          <w:p w14:paraId="26C1DE8F" w14:textId="77777777" w:rsidR="00403EC6" w:rsidRDefault="00000000">
            <w:r>
              <w:t>100%</w:t>
            </w:r>
          </w:p>
        </w:tc>
      </w:tr>
    </w:tbl>
    <w:p w14:paraId="3DB0B6C8" w14:textId="77777777" w:rsidR="00403EC6" w:rsidRDefault="00000000">
      <w:pPr>
        <w:pStyle w:val="Heading1"/>
      </w:pPr>
      <w:r>
        <w:t>6. Final Model Selection and Justification</w:t>
      </w:r>
    </w:p>
    <w:p w14:paraId="3F60E050" w14:textId="77777777" w:rsidR="00403EC6" w:rsidRDefault="00000000">
      <w:r>
        <w:t>The Random Forest Classifier was selected as the final model because it achieved the highest accuracy among all tested models. Random Forest works by combining multiple decision trees and using majority voting, which improves prediction accuracy and reduces overfitting. It is more robust, reliable, and suitable for medical diagnosis prediction.</w:t>
      </w:r>
    </w:p>
    <w:sectPr w:rsidR="00403EC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2726313">
    <w:abstractNumId w:val="8"/>
  </w:num>
  <w:num w:numId="2" w16cid:durableId="1011104097">
    <w:abstractNumId w:val="6"/>
  </w:num>
  <w:num w:numId="3" w16cid:durableId="1996374583">
    <w:abstractNumId w:val="5"/>
  </w:num>
  <w:num w:numId="4" w16cid:durableId="2096128702">
    <w:abstractNumId w:val="4"/>
  </w:num>
  <w:num w:numId="5" w16cid:durableId="1305309411">
    <w:abstractNumId w:val="7"/>
  </w:num>
  <w:num w:numId="6" w16cid:durableId="417486055">
    <w:abstractNumId w:val="3"/>
  </w:num>
  <w:num w:numId="7" w16cid:durableId="1882395938">
    <w:abstractNumId w:val="2"/>
  </w:num>
  <w:num w:numId="8" w16cid:durableId="520822915">
    <w:abstractNumId w:val="1"/>
  </w:num>
  <w:num w:numId="9" w16cid:durableId="1158611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6922"/>
    <w:rsid w:val="0029639D"/>
    <w:rsid w:val="003253D5"/>
    <w:rsid w:val="00326F90"/>
    <w:rsid w:val="00403EC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E61EAB"/>
  <w14:defaultImageDpi w14:val="300"/>
  <w15:docId w15:val="{C0BC52ED-71AE-41E7-9873-0F6066A7E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316</Words>
  <Characters>1803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Keerthana Ravichandran</cp:lastModifiedBy>
  <cp:revision>2</cp:revision>
  <dcterms:created xsi:type="dcterms:W3CDTF">2013-12-23T23:15:00Z</dcterms:created>
  <dcterms:modified xsi:type="dcterms:W3CDTF">2026-02-15T15:58:00Z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6f208863-519e-44f1-8e66-2dc7f011871f</vt:lpwstr>
  </property>
</Properties>
</file>