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0144B" w14:textId="77777777" w:rsidR="00F7513F" w:rsidRDefault="00EB6138">
      <w:pPr>
        <w:tabs>
          <w:tab w:val="center" w:pos="2288"/>
          <w:tab w:val="center" w:pos="9049"/>
        </w:tabs>
        <w:spacing w:after="0"/>
      </w:pPr>
      <w:r>
        <w:tab/>
        <w:t xml:space="preserve"> </w:t>
      </w:r>
      <w:r>
        <w:tab/>
      </w:r>
      <w:r>
        <w:rPr>
          <w:noProof/>
        </w:rPr>
        <w:drawing>
          <wp:inline distT="0" distB="0" distL="0" distR="0" wp14:anchorId="0F03EB0F" wp14:editId="245D4663">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47272FED" w14:textId="77777777" w:rsidR="00F7513F" w:rsidRDefault="00EB6138">
      <w:pPr>
        <w:spacing w:after="82" w:line="252" w:lineRule="auto"/>
        <w:ind w:left="2288" w:right="241"/>
      </w:pPr>
      <w:r>
        <w:t xml:space="preserve"> </w:t>
      </w:r>
      <w:r>
        <w:rPr>
          <w:rFonts w:ascii="Arial" w:eastAsia="Arial" w:hAnsi="Arial" w:cs="Arial"/>
        </w:rPr>
        <w:t xml:space="preserve"> </w:t>
      </w:r>
    </w:p>
    <w:p w14:paraId="45667728" w14:textId="77777777" w:rsidR="00F7513F" w:rsidRDefault="00EB6138">
      <w:pPr>
        <w:spacing w:after="0"/>
        <w:ind w:right="78"/>
        <w:jc w:val="center"/>
      </w:pPr>
      <w:r>
        <w:rPr>
          <w:rFonts w:ascii="Times New Roman" w:eastAsia="Times New Roman" w:hAnsi="Times New Roman" w:cs="Times New Roman"/>
          <w:b/>
          <w:sz w:val="28"/>
        </w:rPr>
        <w:t xml:space="preserve">Project Initialization and Planning Phase </w:t>
      </w:r>
    </w:p>
    <w:p w14:paraId="06F60E21" w14:textId="77777777" w:rsidR="00F7513F" w:rsidRDefault="00EB6138">
      <w:pPr>
        <w:spacing w:after="0"/>
        <w:ind w:right="7"/>
        <w:jc w:val="center"/>
      </w:pPr>
      <w:r>
        <w:rPr>
          <w:rFonts w:ascii="Times New Roman" w:eastAsia="Times New Roman" w:hAnsi="Times New Roman" w:cs="Times New Roman"/>
          <w:b/>
          <w:sz w:val="28"/>
        </w:rPr>
        <w:t xml:space="preserve"> </w:t>
      </w:r>
    </w:p>
    <w:tbl>
      <w:tblPr>
        <w:tblStyle w:val="TableGrid"/>
        <w:tblW w:w="9033" w:type="dxa"/>
        <w:tblInd w:w="10" w:type="dxa"/>
        <w:tblCellMar>
          <w:top w:w="120" w:type="dxa"/>
          <w:left w:w="214" w:type="dxa"/>
          <w:right w:w="115" w:type="dxa"/>
        </w:tblCellMar>
        <w:tblLook w:val="04A0" w:firstRow="1" w:lastRow="0" w:firstColumn="1" w:lastColumn="0" w:noHBand="0" w:noVBand="1"/>
      </w:tblPr>
      <w:tblGrid>
        <w:gridCol w:w="4515"/>
        <w:gridCol w:w="4518"/>
      </w:tblGrid>
      <w:tr w:rsidR="00F7513F" w14:paraId="3C8CE643"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888BE3D" w14:textId="77777777" w:rsidR="00F7513F" w:rsidRDefault="00EB6138">
            <w:pPr>
              <w:ind w:left="19"/>
            </w:pPr>
            <w:r>
              <w:rPr>
                <w:rFonts w:ascii="Times New Roman" w:eastAsia="Times New Roman" w:hAnsi="Times New Roman" w:cs="Times New Roman"/>
                <w:sz w:val="24"/>
              </w:rP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0F6F11F" w14:textId="77777777" w:rsidR="00F7513F" w:rsidRDefault="00EB6138">
            <w:pPr>
              <w:ind w:left="19"/>
            </w:pPr>
            <w:r>
              <w:rPr>
                <w:rFonts w:ascii="Times New Roman" w:eastAsia="Times New Roman" w:hAnsi="Times New Roman" w:cs="Times New Roman"/>
                <w:sz w:val="24"/>
              </w:rPr>
              <w:t xml:space="preserve">15 March 2024 </w:t>
            </w:r>
          </w:p>
        </w:tc>
      </w:tr>
      <w:tr w:rsidR="00F7513F" w14:paraId="664691B5"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046A746E" w14:textId="77777777" w:rsidR="00F7513F" w:rsidRDefault="00EB6138">
            <w:r>
              <w:rPr>
                <w:rFonts w:ascii="Times New Roman" w:eastAsia="Times New Roman" w:hAnsi="Times New Roman" w:cs="Times New Roman"/>
                <w:sz w:val="24"/>
              </w:rP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03015C82" w14:textId="1338FDC2" w:rsidR="00F7513F" w:rsidRDefault="00EB6138">
            <w:pPr>
              <w:ind w:left="19"/>
            </w:pPr>
            <w:r>
              <w:rPr>
                <w:rFonts w:ascii="Times New Roman" w:eastAsia="Times New Roman" w:hAnsi="Times New Roman" w:cs="Times New Roman"/>
                <w:sz w:val="24"/>
              </w:rPr>
              <w:t>739</w:t>
            </w:r>
            <w:r w:rsidR="00D0088B">
              <w:rPr>
                <w:rFonts w:ascii="Times New Roman" w:eastAsia="Times New Roman" w:hAnsi="Times New Roman" w:cs="Times New Roman"/>
                <w:sz w:val="24"/>
              </w:rPr>
              <w:t>675</w:t>
            </w:r>
            <w:r>
              <w:rPr>
                <w:rFonts w:ascii="Times New Roman" w:eastAsia="Times New Roman" w:hAnsi="Times New Roman" w:cs="Times New Roman"/>
                <w:sz w:val="24"/>
              </w:rPr>
              <w:t xml:space="preserve"> </w:t>
            </w:r>
          </w:p>
        </w:tc>
      </w:tr>
      <w:tr w:rsidR="00F7513F" w14:paraId="3BC30FCF" w14:textId="77777777">
        <w:trPr>
          <w:trHeight w:val="773"/>
        </w:trPr>
        <w:tc>
          <w:tcPr>
            <w:tcW w:w="4515" w:type="dxa"/>
            <w:tcBorders>
              <w:top w:val="single" w:sz="8" w:space="0" w:color="000000"/>
              <w:left w:val="single" w:sz="8" w:space="0" w:color="000000"/>
              <w:bottom w:val="single" w:sz="8" w:space="0" w:color="000000"/>
              <w:right w:val="single" w:sz="8" w:space="0" w:color="000000"/>
            </w:tcBorders>
          </w:tcPr>
          <w:p w14:paraId="3C50CC96" w14:textId="77777777" w:rsidR="00F7513F" w:rsidRDefault="00EB6138">
            <w:pPr>
              <w:ind w:left="19"/>
            </w:pPr>
            <w:r>
              <w:rPr>
                <w:rFonts w:ascii="Times New Roman" w:eastAsia="Times New Roman" w:hAnsi="Times New Roman" w:cs="Times New Roman"/>
                <w:sz w:val="24"/>
              </w:rP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6873C114" w14:textId="69A51F4B" w:rsidR="00F7513F" w:rsidRDefault="00D0088B" w:rsidP="00D0088B">
            <w:pPr>
              <w:ind w:left="19"/>
            </w:pPr>
            <w:r>
              <w:rPr>
                <w:rFonts w:ascii="Times New Roman" w:eastAsia="Times New Roman" w:hAnsi="Times New Roman" w:cs="Times New Roman"/>
                <w:sz w:val="24"/>
              </w:rPr>
              <w:t>Cleantech: T</w:t>
            </w:r>
            <w:r w:rsidRPr="00D0088B">
              <w:rPr>
                <w:rFonts w:ascii="Times New Roman" w:eastAsia="Times New Roman" w:hAnsi="Times New Roman" w:cs="Times New Roman"/>
                <w:sz w:val="24"/>
              </w:rPr>
              <w:t xml:space="preserve">ransforming </w:t>
            </w:r>
            <w:r>
              <w:rPr>
                <w:rFonts w:ascii="Times New Roman" w:eastAsia="Times New Roman" w:hAnsi="Times New Roman" w:cs="Times New Roman"/>
                <w:sz w:val="24"/>
              </w:rPr>
              <w:t>W</w:t>
            </w:r>
            <w:r w:rsidRPr="00D0088B">
              <w:rPr>
                <w:rFonts w:ascii="Times New Roman" w:eastAsia="Times New Roman" w:hAnsi="Times New Roman" w:cs="Times New Roman"/>
                <w:sz w:val="24"/>
              </w:rPr>
              <w:t xml:space="preserve">aste </w:t>
            </w:r>
            <w:r>
              <w:rPr>
                <w:rFonts w:ascii="Times New Roman" w:eastAsia="Times New Roman" w:hAnsi="Times New Roman" w:cs="Times New Roman"/>
                <w:sz w:val="24"/>
              </w:rPr>
              <w:t>M</w:t>
            </w:r>
            <w:r w:rsidRPr="00D0088B">
              <w:rPr>
                <w:rFonts w:ascii="Times New Roman" w:eastAsia="Times New Roman" w:hAnsi="Times New Roman" w:cs="Times New Roman"/>
                <w:sz w:val="24"/>
              </w:rPr>
              <w:t xml:space="preserve">anagement </w:t>
            </w:r>
            <w:proofErr w:type="gramStart"/>
            <w:r>
              <w:rPr>
                <w:rFonts w:ascii="Times New Roman" w:eastAsia="Times New Roman" w:hAnsi="Times New Roman" w:cs="Times New Roman"/>
                <w:sz w:val="24"/>
              </w:rPr>
              <w:t>W</w:t>
            </w:r>
            <w:r w:rsidRPr="00D0088B">
              <w:rPr>
                <w:rFonts w:ascii="Times New Roman" w:eastAsia="Times New Roman" w:hAnsi="Times New Roman" w:cs="Times New Roman"/>
                <w:sz w:val="24"/>
              </w:rPr>
              <w:t>ith</w:t>
            </w:r>
            <w:proofErr w:type="gramEnd"/>
            <w:r w:rsidRPr="00D0088B">
              <w:rPr>
                <w:rFonts w:ascii="Times New Roman" w:eastAsia="Times New Roman" w:hAnsi="Times New Roman" w:cs="Times New Roman"/>
                <w:sz w:val="24"/>
              </w:rPr>
              <w:t xml:space="preserve"> </w:t>
            </w:r>
            <w:r>
              <w:rPr>
                <w:rFonts w:ascii="Times New Roman" w:eastAsia="Times New Roman" w:hAnsi="Times New Roman" w:cs="Times New Roman"/>
                <w:sz w:val="24"/>
              </w:rPr>
              <w:t>T</w:t>
            </w:r>
            <w:r w:rsidRPr="00D0088B">
              <w:rPr>
                <w:rFonts w:ascii="Times New Roman" w:eastAsia="Times New Roman" w:hAnsi="Times New Roman" w:cs="Times New Roman"/>
                <w:sz w:val="24"/>
              </w:rPr>
              <w:t xml:space="preserve">ransfer </w:t>
            </w:r>
            <w:r>
              <w:rPr>
                <w:rFonts w:ascii="Times New Roman" w:eastAsia="Times New Roman" w:hAnsi="Times New Roman" w:cs="Times New Roman"/>
                <w:sz w:val="24"/>
              </w:rPr>
              <w:t>L</w:t>
            </w:r>
            <w:r w:rsidRPr="00D0088B">
              <w:rPr>
                <w:rFonts w:ascii="Times New Roman" w:eastAsia="Times New Roman" w:hAnsi="Times New Roman" w:cs="Times New Roman"/>
                <w:sz w:val="24"/>
              </w:rPr>
              <w:t>earnin</w:t>
            </w:r>
            <w:r>
              <w:rPr>
                <w:rFonts w:ascii="Times New Roman" w:eastAsia="Times New Roman" w:hAnsi="Times New Roman" w:cs="Times New Roman"/>
                <w:sz w:val="24"/>
              </w:rPr>
              <w:t>g</w:t>
            </w:r>
          </w:p>
        </w:tc>
      </w:tr>
      <w:tr w:rsidR="00F7513F" w14:paraId="1732941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5424620" w14:textId="77777777" w:rsidR="00F7513F" w:rsidRDefault="00EB6138">
            <w:pPr>
              <w:ind w:left="19"/>
            </w:pPr>
            <w:r>
              <w:rPr>
                <w:rFonts w:ascii="Times New Roman" w:eastAsia="Times New Roman" w:hAnsi="Times New Roman" w:cs="Times New Roman"/>
                <w:sz w:val="24"/>
              </w:rP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A890FDF" w14:textId="77777777" w:rsidR="00F7513F" w:rsidRDefault="00EB6138">
            <w:pPr>
              <w:ind w:left="12"/>
            </w:pPr>
            <w:r>
              <w:rPr>
                <w:rFonts w:ascii="Times New Roman" w:eastAsia="Times New Roman" w:hAnsi="Times New Roman" w:cs="Times New Roman"/>
                <w:sz w:val="24"/>
              </w:rPr>
              <w:t xml:space="preserve">3 Marks </w:t>
            </w:r>
          </w:p>
        </w:tc>
      </w:tr>
    </w:tbl>
    <w:p w14:paraId="0A68D58F" w14:textId="77777777" w:rsidR="00F7513F" w:rsidRDefault="00EB6138">
      <w:pPr>
        <w:spacing w:after="33"/>
      </w:pPr>
      <w:r>
        <w:rPr>
          <w:rFonts w:ascii="Times New Roman" w:eastAsia="Times New Roman" w:hAnsi="Times New Roman" w:cs="Times New Roman"/>
        </w:rPr>
        <w:t xml:space="preserve"> </w:t>
      </w:r>
    </w:p>
    <w:p w14:paraId="72D58B30" w14:textId="77777777" w:rsidR="00F7513F" w:rsidRDefault="00EB6138">
      <w:pPr>
        <w:spacing w:after="0"/>
        <w:ind w:left="10"/>
      </w:pPr>
      <w:r>
        <w:rPr>
          <w:rFonts w:ascii="Times New Roman" w:eastAsia="Times New Roman" w:hAnsi="Times New Roman" w:cs="Times New Roman"/>
          <w:b/>
          <w:sz w:val="24"/>
        </w:rPr>
        <w:t xml:space="preserve"> </w:t>
      </w:r>
    </w:p>
    <w:p w14:paraId="0549B224" w14:textId="77777777" w:rsidR="00F7513F" w:rsidRDefault="00EB6138">
      <w:pPr>
        <w:spacing w:after="127"/>
        <w:ind w:left="12" w:hanging="10"/>
      </w:pPr>
      <w:r>
        <w:rPr>
          <w:rFonts w:ascii="Times New Roman" w:eastAsia="Times New Roman" w:hAnsi="Times New Roman" w:cs="Times New Roman"/>
          <w:b/>
          <w:sz w:val="24"/>
        </w:rPr>
        <w:t xml:space="preserve">Define Problem Statements (Customer Problem </w:t>
      </w:r>
      <w:proofErr w:type="gramStart"/>
      <w:r>
        <w:rPr>
          <w:rFonts w:ascii="Times New Roman" w:eastAsia="Times New Roman" w:hAnsi="Times New Roman" w:cs="Times New Roman"/>
          <w:b/>
          <w:sz w:val="24"/>
        </w:rPr>
        <w:t>Statement )</w:t>
      </w:r>
      <w:proofErr w:type="gramEnd"/>
      <w:r>
        <w:rPr>
          <w:rFonts w:ascii="Times New Roman" w:eastAsia="Times New Roman" w:hAnsi="Times New Roman" w:cs="Times New Roman"/>
          <w:b/>
          <w:sz w:val="24"/>
        </w:rPr>
        <w:t xml:space="preserve">:  </w:t>
      </w:r>
    </w:p>
    <w:p w14:paraId="37BB4386" w14:textId="0B37517C" w:rsidR="00485F54" w:rsidRPr="00485F54" w:rsidRDefault="00485F54" w:rsidP="00485F54">
      <w:pPr>
        <w:spacing w:after="172" w:line="216" w:lineRule="auto"/>
        <w:ind w:left="19" w:right="875" w:hanging="19"/>
        <w:rPr>
          <w:rFonts w:ascii="Times New Roman" w:eastAsia="Times New Roman" w:hAnsi="Times New Roman" w:cs="Times New Roman"/>
          <w:sz w:val="24"/>
        </w:rPr>
      </w:pPr>
      <w:r w:rsidRPr="00485F54">
        <w:rPr>
          <w:rFonts w:ascii="Times New Roman" w:eastAsia="Times New Roman" w:hAnsi="Times New Roman" w:cs="Times New Roman"/>
          <w:sz w:val="24"/>
        </w:rPr>
        <w:t>Municipalities and waste management companies face challenges in accurately identifying, sorting, and classifying different types of waste due to the variability in waste appearance, contamination, and the limitations of traditional image recognition systems. This leads to inefficiencies, increased landfill use, and missed recycling opportunities. There is a need for an automated, intelligent, and adaptable deep learning-based system leveraging transfer learning to improve waste classification accuracy, optimize recycling processes, and support sustainable waste management practices.</w:t>
      </w:r>
    </w:p>
    <w:p w14:paraId="7743D2BC" w14:textId="261A3689" w:rsidR="00F7513F" w:rsidRDefault="00EB6138">
      <w:pPr>
        <w:spacing w:after="172" w:line="216" w:lineRule="auto"/>
        <w:ind w:left="19" w:right="875" w:hanging="19"/>
      </w:pPr>
      <w:r>
        <w:rPr>
          <w:rFonts w:ascii="Times New Roman" w:eastAsia="Times New Roman" w:hAnsi="Times New Roman" w:cs="Times New Roman"/>
          <w:sz w:val="24"/>
        </w:rPr>
        <w:t xml:space="preserve">     </w:t>
      </w:r>
    </w:p>
    <w:p w14:paraId="7FF87752" w14:textId="79695D8C" w:rsidR="00F7513F" w:rsidRDefault="00EB6138">
      <w:pPr>
        <w:spacing w:after="91"/>
        <w:rPr>
          <w:rFonts w:ascii="Times New Roman" w:eastAsia="Times New Roman" w:hAnsi="Times New Roman" w:cs="Times New Roman"/>
          <w:sz w:val="24"/>
        </w:rPr>
      </w:pPr>
      <w:r>
        <w:rPr>
          <w:noProof/>
        </w:rPr>
        <w:drawing>
          <wp:anchor distT="0" distB="0" distL="114300" distR="114300" simplePos="0" relativeHeight="251658240" behindDoc="0" locked="0" layoutInCell="1" allowOverlap="0" wp14:anchorId="296216B0" wp14:editId="330D25CB">
            <wp:simplePos x="0" y="0"/>
            <wp:positionH relativeFrom="page">
              <wp:posOffset>448310</wp:posOffset>
            </wp:positionH>
            <wp:positionV relativeFrom="page">
              <wp:posOffset>3</wp:posOffset>
            </wp:positionV>
            <wp:extent cx="1636776" cy="472440"/>
            <wp:effectExtent l="0" t="0" r="0" b="0"/>
            <wp:wrapTopAndBottom/>
            <wp:docPr id="2648" name="Picture 2648"/>
            <wp:cNvGraphicFramePr/>
            <a:graphic xmlns:a="http://schemas.openxmlformats.org/drawingml/2006/main">
              <a:graphicData uri="http://schemas.openxmlformats.org/drawingml/2006/picture">
                <pic:pic xmlns:pic="http://schemas.openxmlformats.org/drawingml/2006/picture">
                  <pic:nvPicPr>
                    <pic:cNvPr id="2648" name="Picture 2648"/>
                    <pic:cNvPicPr/>
                  </pic:nvPicPr>
                  <pic:blipFill>
                    <a:blip r:embed="rId5"/>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sz w:val="24"/>
        </w:rPr>
        <w:t xml:space="preserve"> </w:t>
      </w:r>
      <w:r w:rsidR="00D078D4">
        <w:rPr>
          <w:noProof/>
        </w:rPr>
        <w:drawing>
          <wp:inline distT="0" distB="0" distL="0" distR="0" wp14:anchorId="323C79B3" wp14:editId="1E8CA9EB">
            <wp:extent cx="1892300" cy="2941320"/>
            <wp:effectExtent l="0" t="0" r="0" b="0"/>
            <wp:docPr id="82060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519" cy="2961867"/>
                    </a:xfrm>
                    <a:prstGeom prst="rect">
                      <a:avLst/>
                    </a:prstGeom>
                    <a:noFill/>
                    <a:ln>
                      <a:noFill/>
                    </a:ln>
                  </pic:spPr>
                </pic:pic>
              </a:graphicData>
            </a:graphic>
          </wp:inline>
        </w:drawing>
      </w:r>
    </w:p>
    <w:p w14:paraId="3B64B19D" w14:textId="77777777" w:rsidR="00D078D4" w:rsidRDefault="00D078D4">
      <w:pPr>
        <w:spacing w:after="91"/>
        <w:rPr>
          <w:rFonts w:ascii="Times New Roman" w:eastAsia="Times New Roman" w:hAnsi="Times New Roman" w:cs="Times New Roman"/>
          <w:sz w:val="24"/>
        </w:rPr>
      </w:pPr>
    </w:p>
    <w:p w14:paraId="2064B6D6" w14:textId="77777777" w:rsidR="00D078D4" w:rsidRDefault="00D078D4">
      <w:pPr>
        <w:spacing w:after="91"/>
        <w:rPr>
          <w:rFonts w:ascii="Times New Roman" w:eastAsia="Times New Roman" w:hAnsi="Times New Roman" w:cs="Times New Roman"/>
          <w:sz w:val="24"/>
        </w:rPr>
      </w:pPr>
    </w:p>
    <w:p w14:paraId="32BFD040" w14:textId="77777777" w:rsidR="00D078D4" w:rsidRDefault="00D078D4">
      <w:pPr>
        <w:spacing w:after="91"/>
        <w:rPr>
          <w:rFonts w:ascii="Times New Roman" w:eastAsia="Times New Roman" w:hAnsi="Times New Roman" w:cs="Times New Roman"/>
          <w:sz w:val="24"/>
        </w:rPr>
      </w:pPr>
    </w:p>
    <w:p w14:paraId="6A47969F" w14:textId="77777777" w:rsidR="00D078D4" w:rsidRDefault="00D078D4">
      <w:pPr>
        <w:spacing w:after="91"/>
        <w:rPr>
          <w:rFonts w:ascii="Times New Roman" w:eastAsia="Times New Roman" w:hAnsi="Times New Roman" w:cs="Times New Roman"/>
          <w:sz w:val="24"/>
        </w:rPr>
      </w:pPr>
    </w:p>
    <w:p w14:paraId="246CE730" w14:textId="77777777" w:rsidR="00D078D4" w:rsidRDefault="00D078D4">
      <w:pPr>
        <w:spacing w:after="91"/>
      </w:pPr>
    </w:p>
    <w:p w14:paraId="7A067CE5" w14:textId="6BD5A36C" w:rsidR="00F7513F" w:rsidRDefault="00EB6138">
      <w:pPr>
        <w:spacing w:after="86"/>
      </w:pPr>
      <w:r>
        <w:rPr>
          <w:rFonts w:ascii="Times New Roman" w:eastAsia="Times New Roman" w:hAnsi="Times New Roman" w:cs="Times New Roman"/>
        </w:rPr>
        <w:t xml:space="preserve"> </w:t>
      </w:r>
    </w:p>
    <w:p w14:paraId="65F263FC" w14:textId="77777777" w:rsidR="00F7513F" w:rsidRDefault="00EB6138">
      <w:pPr>
        <w:spacing w:after="80"/>
      </w:pPr>
      <w:r>
        <w:rPr>
          <w:rFonts w:ascii="Times New Roman" w:eastAsia="Times New Roman" w:hAnsi="Times New Roman" w:cs="Times New Roman"/>
        </w:rPr>
        <w:t xml:space="preserve"> </w:t>
      </w:r>
    </w:p>
    <w:p w14:paraId="1EF2B20F" w14:textId="77777777" w:rsidR="00F7513F" w:rsidRDefault="00EB6138" w:rsidP="004A6F1D">
      <w:pPr>
        <w:spacing w:after="54"/>
      </w:pPr>
      <w:r>
        <w:rPr>
          <w:rFonts w:ascii="Times New Roman" w:eastAsia="Times New Roman" w:hAnsi="Times New Roman" w:cs="Times New Roman"/>
          <w:b/>
          <w:sz w:val="24"/>
        </w:rPr>
        <w:t xml:space="preserve">Example: </w:t>
      </w:r>
    </w:p>
    <w:p w14:paraId="5FA5B86C" w14:textId="6D4D31F3" w:rsidR="00F7513F" w:rsidRDefault="00EB6138">
      <w:pPr>
        <w:spacing w:after="14"/>
        <w:jc w:val="right"/>
      </w:pPr>
      <w:r>
        <w:rPr>
          <w:rFonts w:ascii="Times New Roman" w:eastAsia="Times New Roman" w:hAnsi="Times New Roman" w:cs="Times New Roman"/>
          <w:b/>
          <w:sz w:val="24"/>
        </w:rPr>
        <w:t xml:space="preserve"> </w:t>
      </w:r>
    </w:p>
    <w:p w14:paraId="73A0F24E" w14:textId="60C1BB08" w:rsidR="00F7513F" w:rsidRDefault="004A6F1D">
      <w:pPr>
        <w:spacing w:after="67"/>
        <w:ind w:left="17"/>
      </w:pPr>
      <w:r>
        <w:rPr>
          <w:noProof/>
        </w:rPr>
        <w:drawing>
          <wp:inline distT="0" distB="0" distL="0" distR="0" wp14:anchorId="4CF8BDA5" wp14:editId="75434212">
            <wp:extent cx="6080760" cy="708025"/>
            <wp:effectExtent l="0" t="0" r="0" b="0"/>
            <wp:docPr id="2056443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760" cy="708025"/>
                    </a:xfrm>
                    <a:prstGeom prst="rect">
                      <a:avLst/>
                    </a:prstGeom>
                    <a:noFill/>
                    <a:ln>
                      <a:noFill/>
                    </a:ln>
                  </pic:spPr>
                </pic:pic>
              </a:graphicData>
            </a:graphic>
          </wp:inline>
        </w:drawing>
      </w:r>
      <w:r w:rsidR="00EB6138">
        <w:rPr>
          <w:rFonts w:ascii="Times New Roman" w:eastAsia="Times New Roman" w:hAnsi="Times New Roman" w:cs="Times New Roman"/>
          <w:b/>
          <w:sz w:val="24"/>
        </w:rPr>
        <w:t xml:space="preserve"> </w:t>
      </w:r>
    </w:p>
    <w:p w14:paraId="007C89D5" w14:textId="15B2C42A" w:rsidR="00F7513F" w:rsidRDefault="00EB6138">
      <w:pPr>
        <w:spacing w:after="0"/>
        <w:ind w:left="17"/>
      </w:pPr>
      <w:r>
        <w:rPr>
          <w:rFonts w:ascii="Times New Roman" w:eastAsia="Times New Roman" w:hAnsi="Times New Roman" w:cs="Times New Roman"/>
          <w:b/>
          <w:sz w:val="24"/>
        </w:rPr>
        <w:t xml:space="preserve"> </w:t>
      </w:r>
    </w:p>
    <w:p w14:paraId="44C06EA5" w14:textId="0B865F92" w:rsidR="00F7513F" w:rsidRDefault="00EB6138">
      <w:pPr>
        <w:tabs>
          <w:tab w:val="center" w:pos="2288"/>
          <w:tab w:val="center" w:pos="9049"/>
        </w:tabs>
        <w:spacing w:after="0"/>
      </w:pPr>
      <w:r>
        <w:tab/>
        <w:t xml:space="preserve"> </w:t>
      </w:r>
      <w:r>
        <w:tab/>
      </w:r>
    </w:p>
    <w:p w14:paraId="2561879C" w14:textId="77777777" w:rsidR="00F7513F" w:rsidRDefault="00EB6138">
      <w:pPr>
        <w:spacing w:after="0"/>
        <w:ind w:right="241"/>
        <w:jc w:val="right"/>
      </w:pPr>
      <w:r>
        <w:t xml:space="preserve"> </w:t>
      </w:r>
    </w:p>
    <w:p w14:paraId="299C3E8B" w14:textId="77777777" w:rsidR="00F7513F" w:rsidRDefault="00EB6138">
      <w:pPr>
        <w:spacing w:after="35"/>
        <w:ind w:right="7786"/>
        <w:jc w:val="right"/>
      </w:pPr>
      <w:r>
        <w:rPr>
          <w:rFonts w:ascii="Arial" w:eastAsia="Arial" w:hAnsi="Arial" w:cs="Arial"/>
        </w:rPr>
        <w:t xml:space="preserve"> </w:t>
      </w:r>
    </w:p>
    <w:p w14:paraId="6A183049" w14:textId="77777777" w:rsidR="00F7513F" w:rsidRDefault="00EB6138">
      <w:pPr>
        <w:spacing w:after="65"/>
        <w:ind w:left="17"/>
      </w:pPr>
      <w:r>
        <w:rPr>
          <w:rFonts w:ascii="Times New Roman" w:eastAsia="Times New Roman" w:hAnsi="Times New Roman" w:cs="Times New Roman"/>
          <w:b/>
          <w:sz w:val="24"/>
        </w:rPr>
        <w:t xml:space="preserve"> </w:t>
      </w:r>
    </w:p>
    <w:p w14:paraId="3D015FE6" w14:textId="77777777" w:rsidR="00F7513F" w:rsidRDefault="00EB6138">
      <w:pPr>
        <w:spacing w:after="0"/>
        <w:ind w:left="17"/>
      </w:pPr>
      <w:r>
        <w:rPr>
          <w:noProof/>
        </w:rPr>
        <w:drawing>
          <wp:anchor distT="0" distB="0" distL="114300" distR="114300" simplePos="0" relativeHeight="251659264" behindDoc="0" locked="0" layoutInCell="1" allowOverlap="0" wp14:anchorId="020FCBEE" wp14:editId="330F24E1">
            <wp:simplePos x="0" y="0"/>
            <wp:positionH relativeFrom="page">
              <wp:posOffset>448310</wp:posOffset>
            </wp:positionH>
            <wp:positionV relativeFrom="page">
              <wp:posOffset>3</wp:posOffset>
            </wp:positionV>
            <wp:extent cx="1636776" cy="472440"/>
            <wp:effectExtent l="0" t="0" r="0" b="0"/>
            <wp:wrapTopAndBottom/>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5"/>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b/>
          <w:sz w:val="24"/>
        </w:rPr>
        <w:t xml:space="preserve"> </w:t>
      </w:r>
    </w:p>
    <w:tbl>
      <w:tblPr>
        <w:tblStyle w:val="TableGrid"/>
        <w:tblW w:w="8807" w:type="dxa"/>
        <w:tblInd w:w="10" w:type="dxa"/>
        <w:tblCellMar>
          <w:top w:w="118" w:type="dxa"/>
          <w:left w:w="98" w:type="dxa"/>
          <w:right w:w="2" w:type="dxa"/>
        </w:tblCellMar>
        <w:tblLook w:val="04A0" w:firstRow="1" w:lastRow="0" w:firstColumn="1" w:lastColumn="0" w:noHBand="0" w:noVBand="1"/>
      </w:tblPr>
      <w:tblGrid>
        <w:gridCol w:w="1322"/>
        <w:gridCol w:w="1499"/>
        <w:gridCol w:w="1408"/>
        <w:gridCol w:w="1579"/>
        <w:gridCol w:w="1235"/>
        <w:gridCol w:w="1764"/>
      </w:tblGrid>
      <w:tr w:rsidR="00F7513F" w14:paraId="1BEF6E4B" w14:textId="77777777">
        <w:trPr>
          <w:trHeight w:val="991"/>
        </w:trPr>
        <w:tc>
          <w:tcPr>
            <w:tcW w:w="1409" w:type="dxa"/>
            <w:tcBorders>
              <w:top w:val="single" w:sz="8" w:space="0" w:color="000000"/>
              <w:left w:val="single" w:sz="8" w:space="0" w:color="000000"/>
              <w:bottom w:val="single" w:sz="8" w:space="0" w:color="000000"/>
              <w:right w:val="single" w:sz="8" w:space="0" w:color="000000"/>
            </w:tcBorders>
            <w:vAlign w:val="center"/>
          </w:tcPr>
          <w:p w14:paraId="78C8CC4C" w14:textId="77777777" w:rsidR="00F7513F" w:rsidRDefault="00EB6138">
            <w:pPr>
              <w:ind w:right="234"/>
              <w:jc w:val="right"/>
            </w:pPr>
            <w:r>
              <w:rPr>
                <w:rFonts w:ascii="Times New Roman" w:eastAsia="Times New Roman" w:hAnsi="Times New Roman" w:cs="Times New Roman"/>
                <w:b/>
              </w:rPr>
              <w:t xml:space="preserve">Problem   </w:t>
            </w:r>
          </w:p>
          <w:p w14:paraId="4A528655" w14:textId="77777777" w:rsidR="00F7513F" w:rsidRDefault="00EB6138">
            <w:pPr>
              <w:ind w:left="20"/>
              <w:jc w:val="center"/>
            </w:pPr>
            <w:r>
              <w:rPr>
                <w:rFonts w:ascii="Times New Roman" w:eastAsia="Times New Roman" w:hAnsi="Times New Roman" w:cs="Times New Roman"/>
                <w:b/>
              </w:rPr>
              <w:t xml:space="preserve">Statement </w:t>
            </w:r>
          </w:p>
          <w:p w14:paraId="5AF83522" w14:textId="77777777" w:rsidR="00F7513F" w:rsidRDefault="00EB6138">
            <w:pPr>
              <w:ind w:left="23"/>
              <w:jc w:val="center"/>
            </w:pPr>
            <w:r>
              <w:rPr>
                <w:rFonts w:ascii="Times New Roman" w:eastAsia="Times New Roman" w:hAnsi="Times New Roman" w:cs="Times New Roman"/>
                <w:b/>
              </w:rPr>
              <w:t xml:space="preserve">(PS) </w:t>
            </w:r>
          </w:p>
        </w:tc>
        <w:tc>
          <w:tcPr>
            <w:tcW w:w="1558" w:type="dxa"/>
            <w:tcBorders>
              <w:top w:val="single" w:sz="8" w:space="0" w:color="000000"/>
              <w:left w:val="single" w:sz="8" w:space="0" w:color="000000"/>
              <w:bottom w:val="single" w:sz="8" w:space="0" w:color="000000"/>
              <w:right w:val="single" w:sz="8" w:space="0" w:color="000000"/>
            </w:tcBorders>
          </w:tcPr>
          <w:p w14:paraId="7F1B3369" w14:textId="394D93BB" w:rsidR="00F7513F" w:rsidRDefault="00EB6138">
            <w:pPr>
              <w:ind w:left="142" w:firstLine="385"/>
            </w:pPr>
            <w:r>
              <w:rPr>
                <w:rFonts w:ascii="Times New Roman" w:eastAsia="Times New Roman" w:hAnsi="Times New Roman" w:cs="Times New Roman"/>
                <w:b/>
              </w:rPr>
              <w:t xml:space="preserve">I am  </w:t>
            </w:r>
          </w:p>
        </w:tc>
        <w:tc>
          <w:tcPr>
            <w:tcW w:w="1560" w:type="dxa"/>
            <w:tcBorders>
              <w:top w:val="single" w:sz="8" w:space="0" w:color="000000"/>
              <w:left w:val="single" w:sz="8" w:space="0" w:color="000000"/>
              <w:bottom w:val="single" w:sz="8" w:space="0" w:color="000000"/>
              <w:right w:val="single" w:sz="8" w:space="0" w:color="000000"/>
            </w:tcBorders>
          </w:tcPr>
          <w:p w14:paraId="51905015" w14:textId="77777777" w:rsidR="00F7513F" w:rsidRDefault="00EB6138">
            <w:pPr>
              <w:ind w:right="109"/>
              <w:jc w:val="right"/>
            </w:pPr>
            <w:r>
              <w:rPr>
                <w:rFonts w:ascii="Times New Roman" w:eastAsia="Times New Roman" w:hAnsi="Times New Roman" w:cs="Times New Roman"/>
                <w:b/>
              </w:rPr>
              <w:t xml:space="preserve">I’m trying to  </w:t>
            </w:r>
          </w:p>
        </w:tc>
        <w:tc>
          <w:tcPr>
            <w:tcW w:w="994" w:type="dxa"/>
            <w:tcBorders>
              <w:top w:val="single" w:sz="8" w:space="0" w:color="000000"/>
              <w:left w:val="single" w:sz="8" w:space="0" w:color="000000"/>
              <w:bottom w:val="single" w:sz="8" w:space="0" w:color="000000"/>
              <w:right w:val="single" w:sz="8" w:space="0" w:color="000000"/>
            </w:tcBorders>
          </w:tcPr>
          <w:p w14:paraId="285D2918" w14:textId="77777777" w:rsidR="00F7513F" w:rsidRDefault="00EB6138">
            <w:pPr>
              <w:ind w:left="290"/>
            </w:pPr>
            <w:r>
              <w:rPr>
                <w:rFonts w:ascii="Times New Roman" w:eastAsia="Times New Roman" w:hAnsi="Times New Roman" w:cs="Times New Roman"/>
                <w:b/>
              </w:rPr>
              <w:t xml:space="preserve">But  </w:t>
            </w:r>
          </w:p>
        </w:tc>
        <w:tc>
          <w:tcPr>
            <w:tcW w:w="1321" w:type="dxa"/>
            <w:tcBorders>
              <w:top w:val="single" w:sz="8" w:space="0" w:color="000000"/>
              <w:left w:val="single" w:sz="8" w:space="0" w:color="000000"/>
              <w:bottom w:val="single" w:sz="8" w:space="0" w:color="000000"/>
              <w:right w:val="single" w:sz="8" w:space="0" w:color="000000"/>
            </w:tcBorders>
          </w:tcPr>
          <w:p w14:paraId="18FE540A" w14:textId="77777777" w:rsidR="00F7513F" w:rsidRDefault="00EB6138">
            <w:pPr>
              <w:ind w:left="30"/>
              <w:jc w:val="center"/>
            </w:pPr>
            <w:r>
              <w:rPr>
                <w:rFonts w:ascii="Times New Roman" w:eastAsia="Times New Roman" w:hAnsi="Times New Roman" w:cs="Times New Roman"/>
                <w:b/>
              </w:rPr>
              <w:t xml:space="preserve">Because </w:t>
            </w:r>
          </w:p>
        </w:tc>
        <w:tc>
          <w:tcPr>
            <w:tcW w:w="1966" w:type="dxa"/>
            <w:tcBorders>
              <w:top w:val="single" w:sz="8" w:space="0" w:color="000000"/>
              <w:left w:val="single" w:sz="8" w:space="0" w:color="000000"/>
              <w:bottom w:val="single" w:sz="8" w:space="0" w:color="000000"/>
              <w:right w:val="single" w:sz="8" w:space="0" w:color="000000"/>
            </w:tcBorders>
          </w:tcPr>
          <w:p w14:paraId="6FEAC0B2" w14:textId="77777777" w:rsidR="00F7513F" w:rsidRDefault="00EB6138">
            <w:pPr>
              <w:jc w:val="center"/>
            </w:pPr>
            <w:r>
              <w:rPr>
                <w:rFonts w:ascii="Times New Roman" w:eastAsia="Times New Roman" w:hAnsi="Times New Roman" w:cs="Times New Roman"/>
                <w:b/>
              </w:rPr>
              <w:t xml:space="preserve">Which makes me feel </w:t>
            </w:r>
          </w:p>
        </w:tc>
      </w:tr>
      <w:tr w:rsidR="00F7513F" w14:paraId="0C7FF378" w14:textId="77777777">
        <w:trPr>
          <w:trHeight w:val="1966"/>
        </w:trPr>
        <w:tc>
          <w:tcPr>
            <w:tcW w:w="1409" w:type="dxa"/>
            <w:tcBorders>
              <w:top w:val="single" w:sz="8" w:space="0" w:color="000000"/>
              <w:left w:val="single" w:sz="8" w:space="0" w:color="000000"/>
              <w:bottom w:val="single" w:sz="8" w:space="0" w:color="000000"/>
              <w:right w:val="single" w:sz="8" w:space="0" w:color="000000"/>
            </w:tcBorders>
          </w:tcPr>
          <w:p w14:paraId="4B66F003" w14:textId="77777777" w:rsidR="00F7513F" w:rsidRDefault="00EB6138">
            <w:pPr>
              <w:ind w:left="134"/>
            </w:pPr>
            <w:r>
              <w:rPr>
                <w:rFonts w:ascii="Times New Roman" w:eastAsia="Times New Roman" w:hAnsi="Times New Roman" w:cs="Times New Roman"/>
              </w:rPr>
              <w:t xml:space="preserve">PS-1 </w:t>
            </w:r>
          </w:p>
        </w:tc>
        <w:tc>
          <w:tcPr>
            <w:tcW w:w="1558" w:type="dxa"/>
            <w:tcBorders>
              <w:top w:val="single" w:sz="8" w:space="0" w:color="000000"/>
              <w:left w:val="single" w:sz="8" w:space="0" w:color="000000"/>
              <w:bottom w:val="single" w:sz="8" w:space="0" w:color="000000"/>
              <w:right w:val="single" w:sz="8" w:space="0" w:color="000000"/>
            </w:tcBorders>
          </w:tcPr>
          <w:p w14:paraId="471288D8" w14:textId="60F93312" w:rsidR="00F7513F" w:rsidRDefault="004A6F1D">
            <w:r w:rsidRPr="004A6F1D">
              <w:rPr>
                <w:rFonts w:ascii="Times New Roman" w:eastAsia="Times New Roman" w:hAnsi="Times New Roman" w:cs="Times New Roman"/>
              </w:rPr>
              <w:t>a waste plant operator responsible for managing daily waste segregation and recycling operations.</w:t>
            </w:r>
          </w:p>
        </w:tc>
        <w:tc>
          <w:tcPr>
            <w:tcW w:w="1560" w:type="dxa"/>
            <w:tcBorders>
              <w:top w:val="single" w:sz="8" w:space="0" w:color="000000"/>
              <w:left w:val="single" w:sz="8" w:space="0" w:color="000000"/>
              <w:bottom w:val="single" w:sz="8" w:space="0" w:color="000000"/>
              <w:right w:val="single" w:sz="8" w:space="0" w:color="000000"/>
            </w:tcBorders>
          </w:tcPr>
          <w:p w14:paraId="2D189392" w14:textId="01F87C77" w:rsidR="00F7513F" w:rsidRDefault="004A6F1D" w:rsidP="00EB6138">
            <w:pPr>
              <w:ind w:left="2"/>
            </w:pPr>
            <w:r w:rsidRPr="004A6F1D">
              <w:rPr>
                <w:rFonts w:ascii="Times New Roman" w:eastAsia="Times New Roman" w:hAnsi="Times New Roman" w:cs="Times New Roman"/>
              </w:rPr>
              <w:t>increase the speed and accuracy of waste sorting to improve recycling rates</w:t>
            </w:r>
          </w:p>
        </w:tc>
        <w:tc>
          <w:tcPr>
            <w:tcW w:w="994" w:type="dxa"/>
            <w:tcBorders>
              <w:top w:val="single" w:sz="8" w:space="0" w:color="000000"/>
              <w:left w:val="single" w:sz="8" w:space="0" w:color="000000"/>
              <w:bottom w:val="single" w:sz="8" w:space="0" w:color="000000"/>
              <w:right w:val="single" w:sz="8" w:space="0" w:color="000000"/>
            </w:tcBorders>
            <w:vAlign w:val="center"/>
          </w:tcPr>
          <w:p w14:paraId="22E21E5C" w14:textId="1C3D97E2" w:rsidR="00F7513F" w:rsidRDefault="004A6F1D" w:rsidP="00EB6138">
            <w:r w:rsidRPr="004A6F1D">
              <w:rPr>
                <w:rFonts w:ascii="Times New Roman" w:eastAsia="Times New Roman" w:hAnsi="Times New Roman" w:cs="Times New Roman"/>
              </w:rPr>
              <w:t xml:space="preserve">manual sorting is slow, tiring, and often leads to misclassification </w:t>
            </w:r>
          </w:p>
        </w:tc>
        <w:tc>
          <w:tcPr>
            <w:tcW w:w="1321" w:type="dxa"/>
            <w:tcBorders>
              <w:top w:val="single" w:sz="8" w:space="0" w:color="000000"/>
              <w:left w:val="single" w:sz="8" w:space="0" w:color="000000"/>
              <w:bottom w:val="single" w:sz="8" w:space="0" w:color="000000"/>
              <w:right w:val="single" w:sz="8" w:space="0" w:color="000000"/>
            </w:tcBorders>
          </w:tcPr>
          <w:p w14:paraId="57B36C7D" w14:textId="34CBA005" w:rsidR="00F7513F" w:rsidRDefault="004A6F1D">
            <w:pPr>
              <w:ind w:right="55"/>
            </w:pPr>
            <w:r w:rsidRPr="004A6F1D">
              <w:rPr>
                <w:rFonts w:ascii="Times New Roman" w:eastAsia="Times New Roman" w:hAnsi="Times New Roman" w:cs="Times New Roman"/>
              </w:rPr>
              <w:t xml:space="preserve">there is no intelligent system that can assist workers </w:t>
            </w:r>
          </w:p>
        </w:tc>
        <w:tc>
          <w:tcPr>
            <w:tcW w:w="1966" w:type="dxa"/>
            <w:tcBorders>
              <w:top w:val="single" w:sz="8" w:space="0" w:color="000000"/>
              <w:left w:val="single" w:sz="8" w:space="0" w:color="000000"/>
              <w:bottom w:val="single" w:sz="8" w:space="0" w:color="000000"/>
              <w:right w:val="single" w:sz="8" w:space="0" w:color="000000"/>
            </w:tcBorders>
          </w:tcPr>
          <w:p w14:paraId="1955D2AD" w14:textId="203CDECE" w:rsidR="00F7513F" w:rsidRDefault="004A6F1D">
            <w:pPr>
              <w:ind w:left="2" w:right="52"/>
            </w:pPr>
            <w:r w:rsidRPr="004A6F1D">
              <w:rPr>
                <w:rFonts w:ascii="Times New Roman" w:eastAsia="Times New Roman" w:hAnsi="Times New Roman" w:cs="Times New Roman"/>
              </w:rPr>
              <w:t>exhausted, under pressure, and concerned about not meeting sustainability goals.</w:t>
            </w:r>
          </w:p>
        </w:tc>
      </w:tr>
      <w:tr w:rsidR="00F7513F" w14:paraId="1D457935" w14:textId="77777777">
        <w:trPr>
          <w:trHeight w:val="1969"/>
        </w:trPr>
        <w:tc>
          <w:tcPr>
            <w:tcW w:w="1409" w:type="dxa"/>
            <w:tcBorders>
              <w:top w:val="single" w:sz="8" w:space="0" w:color="000000"/>
              <w:left w:val="single" w:sz="8" w:space="0" w:color="000000"/>
              <w:bottom w:val="single" w:sz="8" w:space="0" w:color="000000"/>
              <w:right w:val="single" w:sz="8" w:space="0" w:color="000000"/>
            </w:tcBorders>
          </w:tcPr>
          <w:p w14:paraId="23ABF40C" w14:textId="77777777" w:rsidR="00F7513F" w:rsidRDefault="00EB6138">
            <w:pPr>
              <w:ind w:left="134"/>
            </w:pPr>
            <w:r>
              <w:rPr>
                <w:rFonts w:ascii="Times New Roman" w:eastAsia="Times New Roman" w:hAnsi="Times New Roman" w:cs="Times New Roman"/>
              </w:rPr>
              <w:t xml:space="preserve">PS-2 </w:t>
            </w:r>
          </w:p>
        </w:tc>
        <w:tc>
          <w:tcPr>
            <w:tcW w:w="1558" w:type="dxa"/>
            <w:tcBorders>
              <w:top w:val="single" w:sz="8" w:space="0" w:color="000000"/>
              <w:left w:val="single" w:sz="8" w:space="0" w:color="000000"/>
              <w:bottom w:val="single" w:sz="8" w:space="0" w:color="000000"/>
              <w:right w:val="single" w:sz="8" w:space="0" w:color="000000"/>
            </w:tcBorders>
          </w:tcPr>
          <w:p w14:paraId="16BE45B5" w14:textId="02C6C1E7" w:rsidR="00F7513F" w:rsidRDefault="004A6F1D">
            <w:r w:rsidRPr="004A6F1D">
              <w:rPr>
                <w:rFonts w:ascii="Times New Roman" w:eastAsia="Times New Roman" w:hAnsi="Times New Roman" w:cs="Times New Roman"/>
              </w:rPr>
              <w:t xml:space="preserve">an environmental policy maker focused on promoting cleaner cities </w:t>
            </w:r>
          </w:p>
        </w:tc>
        <w:tc>
          <w:tcPr>
            <w:tcW w:w="1560" w:type="dxa"/>
            <w:tcBorders>
              <w:top w:val="single" w:sz="8" w:space="0" w:color="000000"/>
              <w:left w:val="single" w:sz="8" w:space="0" w:color="000000"/>
              <w:bottom w:val="single" w:sz="8" w:space="0" w:color="000000"/>
              <w:right w:val="single" w:sz="8" w:space="0" w:color="000000"/>
            </w:tcBorders>
          </w:tcPr>
          <w:p w14:paraId="1C84DFF6" w14:textId="1E097C7C" w:rsidR="00F7513F" w:rsidRDefault="004A6F1D">
            <w:pPr>
              <w:ind w:left="2"/>
            </w:pPr>
            <w:r w:rsidRPr="004A6F1D">
              <w:rPr>
                <w:rFonts w:ascii="Times New Roman" w:eastAsia="Times New Roman" w:hAnsi="Times New Roman" w:cs="Times New Roman"/>
              </w:rPr>
              <w:t xml:space="preserve">implement smart technology in waste systems to support eco-friendly policies </w:t>
            </w:r>
          </w:p>
        </w:tc>
        <w:tc>
          <w:tcPr>
            <w:tcW w:w="994" w:type="dxa"/>
            <w:tcBorders>
              <w:top w:val="single" w:sz="8" w:space="0" w:color="000000"/>
              <w:left w:val="single" w:sz="8" w:space="0" w:color="000000"/>
              <w:bottom w:val="single" w:sz="8" w:space="0" w:color="000000"/>
              <w:right w:val="single" w:sz="8" w:space="0" w:color="000000"/>
            </w:tcBorders>
          </w:tcPr>
          <w:p w14:paraId="5BB6ED32" w14:textId="33CDA5A0" w:rsidR="00F7513F" w:rsidRDefault="004A6F1D">
            <w:pPr>
              <w:ind w:left="2"/>
            </w:pPr>
            <w:r w:rsidRPr="004A6F1D">
              <w:rPr>
                <w:rFonts w:ascii="Times New Roman" w:eastAsia="Times New Roman" w:hAnsi="Times New Roman" w:cs="Times New Roman"/>
              </w:rPr>
              <w:t>current systems lack advanced tools for accurate waste classification</w:t>
            </w:r>
            <w:r w:rsidR="00EB6138">
              <w:rPr>
                <w:rFonts w:ascii="Times New Roman" w:eastAsia="Times New Roman" w:hAnsi="Times New Roman" w:cs="Times New Roman"/>
              </w:rPr>
              <w:t>.</w:t>
            </w:r>
            <w:r w:rsidRPr="004A6F1D">
              <w:rPr>
                <w:rFonts w:ascii="Times New Roman" w:eastAsia="Times New Roman" w:hAnsi="Times New Roman" w:cs="Times New Roman"/>
              </w:rPr>
              <w:t xml:space="preserve"> </w:t>
            </w:r>
          </w:p>
        </w:tc>
        <w:tc>
          <w:tcPr>
            <w:tcW w:w="1321" w:type="dxa"/>
            <w:tcBorders>
              <w:top w:val="single" w:sz="8" w:space="0" w:color="000000"/>
              <w:left w:val="single" w:sz="8" w:space="0" w:color="000000"/>
              <w:bottom w:val="single" w:sz="8" w:space="0" w:color="000000"/>
              <w:right w:val="single" w:sz="8" w:space="0" w:color="000000"/>
            </w:tcBorders>
            <w:vAlign w:val="center"/>
          </w:tcPr>
          <w:p w14:paraId="13B66BD6" w14:textId="7357A9FD" w:rsidR="00F7513F" w:rsidRDefault="004A6F1D">
            <w:pPr>
              <w:ind w:right="50"/>
            </w:pPr>
            <w:r w:rsidRPr="004A6F1D">
              <w:rPr>
                <w:rFonts w:ascii="Times New Roman" w:eastAsia="Times New Roman" w:hAnsi="Times New Roman" w:cs="Times New Roman"/>
              </w:rPr>
              <w:t xml:space="preserve">there is limited adoption of AI-based solutions like transfer learning </w:t>
            </w:r>
          </w:p>
        </w:tc>
        <w:tc>
          <w:tcPr>
            <w:tcW w:w="1966" w:type="dxa"/>
            <w:tcBorders>
              <w:top w:val="single" w:sz="8" w:space="0" w:color="000000"/>
              <w:left w:val="single" w:sz="8" w:space="0" w:color="000000"/>
              <w:bottom w:val="single" w:sz="8" w:space="0" w:color="000000"/>
              <w:right w:val="single" w:sz="8" w:space="0" w:color="000000"/>
            </w:tcBorders>
          </w:tcPr>
          <w:p w14:paraId="5853ADF5" w14:textId="694D5DF9" w:rsidR="00F7513F" w:rsidRDefault="004A6F1D">
            <w:pPr>
              <w:ind w:left="2"/>
            </w:pPr>
            <w:r w:rsidRPr="004A6F1D">
              <w:rPr>
                <w:rFonts w:ascii="Times New Roman" w:eastAsia="Times New Roman" w:hAnsi="Times New Roman" w:cs="Times New Roman"/>
              </w:rPr>
              <w:t>frustrated by slow progress, worried about the growing waste problem, and eager for smarter, scalable solutions.</w:t>
            </w:r>
          </w:p>
        </w:tc>
      </w:tr>
    </w:tbl>
    <w:p w14:paraId="0D479AA2" w14:textId="77777777" w:rsidR="00F7513F" w:rsidRDefault="00EB6138">
      <w:pPr>
        <w:spacing w:after="0"/>
      </w:pPr>
      <w:r>
        <w:rPr>
          <w:rFonts w:ascii="Times New Roman" w:eastAsia="Times New Roman" w:hAnsi="Times New Roman" w:cs="Times New Roman"/>
        </w:rPr>
        <w:t xml:space="preserve"> </w:t>
      </w:r>
    </w:p>
    <w:sectPr w:rsidR="00F7513F">
      <w:pgSz w:w="11899" w:h="16819"/>
      <w:pgMar w:top="297" w:right="324" w:bottom="19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13F"/>
    <w:rsid w:val="00485F54"/>
    <w:rsid w:val="004A6F1D"/>
    <w:rsid w:val="005702CC"/>
    <w:rsid w:val="005E50C3"/>
    <w:rsid w:val="00D0088B"/>
    <w:rsid w:val="00D078D4"/>
    <w:rsid w:val="00E964EF"/>
    <w:rsid w:val="00EB6138"/>
    <w:rsid w:val="00F7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A82E"/>
  <w15:docId w15:val="{23FBE638-EB02-498B-96AE-8E2986C2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43764">
      <w:bodyDiv w:val="1"/>
      <w:marLeft w:val="0"/>
      <w:marRight w:val="0"/>
      <w:marTop w:val="0"/>
      <w:marBottom w:val="0"/>
      <w:divBdr>
        <w:top w:val="none" w:sz="0" w:space="0" w:color="auto"/>
        <w:left w:val="none" w:sz="0" w:space="0" w:color="auto"/>
        <w:bottom w:val="none" w:sz="0" w:space="0" w:color="auto"/>
        <w:right w:val="none" w:sz="0" w:space="0" w:color="auto"/>
      </w:divBdr>
    </w:div>
    <w:div w:id="1217283017">
      <w:bodyDiv w:val="1"/>
      <w:marLeft w:val="0"/>
      <w:marRight w:val="0"/>
      <w:marTop w:val="0"/>
      <w:marBottom w:val="0"/>
      <w:divBdr>
        <w:top w:val="none" w:sz="0" w:space="0" w:color="auto"/>
        <w:left w:val="none" w:sz="0" w:space="0" w:color="auto"/>
        <w:bottom w:val="none" w:sz="0" w:space="0" w:color="auto"/>
        <w:right w:val="none" w:sz="0" w:space="0" w:color="auto"/>
      </w:divBdr>
    </w:div>
    <w:div w:id="1288203168">
      <w:bodyDiv w:val="1"/>
      <w:marLeft w:val="0"/>
      <w:marRight w:val="0"/>
      <w:marTop w:val="0"/>
      <w:marBottom w:val="0"/>
      <w:divBdr>
        <w:top w:val="none" w:sz="0" w:space="0" w:color="auto"/>
        <w:left w:val="none" w:sz="0" w:space="0" w:color="auto"/>
        <w:bottom w:val="none" w:sz="0" w:space="0" w:color="auto"/>
        <w:right w:val="none" w:sz="0" w:space="0" w:color="auto"/>
      </w:divBdr>
    </w:div>
    <w:div w:id="1304503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Keerthana Velupula</cp:lastModifiedBy>
  <cp:revision>2</cp:revision>
  <dcterms:created xsi:type="dcterms:W3CDTF">2025-06-19T10:12:00Z</dcterms:created>
  <dcterms:modified xsi:type="dcterms:W3CDTF">2025-06-19T10:12:00Z</dcterms:modified>
</cp:coreProperties>
</file>