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6A85" w14:textId="77777777" w:rsidR="009F1138" w:rsidRDefault="00000000">
      <w:pPr>
        <w:spacing w:after="0" w:line="259" w:lineRule="auto"/>
        <w:ind w:left="0" w:right="3" w:firstLine="0"/>
        <w:jc w:val="center"/>
      </w:pPr>
      <w:r>
        <w:rPr>
          <w:b/>
          <w:sz w:val="34"/>
        </w:rPr>
        <w:t xml:space="preserve"> SIMATS ENGINEERING </w:t>
      </w:r>
    </w:p>
    <w:p w14:paraId="1B3D7551" w14:textId="77777777" w:rsidR="009F1138" w:rsidRDefault="00000000">
      <w:pPr>
        <w:spacing w:after="25" w:line="259" w:lineRule="auto"/>
        <w:ind w:left="0" w:right="2" w:firstLine="0"/>
        <w:jc w:val="center"/>
      </w:pPr>
      <w:r>
        <w:rPr>
          <w:b/>
          <w:sz w:val="28"/>
        </w:rPr>
        <w:t xml:space="preserve">ASSESSMENT TOOL 3 </w:t>
      </w:r>
    </w:p>
    <w:p w14:paraId="1FCA67CA" w14:textId="77777777" w:rsidR="009F1138" w:rsidRDefault="00000000">
      <w:pPr>
        <w:spacing w:after="0" w:line="259" w:lineRule="auto"/>
        <w:ind w:left="0" w:right="0" w:firstLine="0"/>
        <w:jc w:val="left"/>
      </w:pPr>
      <w:r>
        <w:rPr>
          <w:b/>
          <w:sz w:val="34"/>
        </w:rPr>
        <w:t xml:space="preserve"> </w:t>
      </w:r>
    </w:p>
    <w:p w14:paraId="196E96C0" w14:textId="77777777" w:rsidR="008F58E7" w:rsidRDefault="00000000">
      <w:pPr>
        <w:pStyle w:val="Heading1"/>
        <w:ind w:left="-5"/>
      </w:pPr>
      <w:r>
        <w:t xml:space="preserve">COURSE NAME: COMPUTER NETWORKS </w:t>
      </w:r>
    </w:p>
    <w:p w14:paraId="322ABBC8" w14:textId="77777777" w:rsidR="008F58E7" w:rsidRDefault="00000000">
      <w:pPr>
        <w:pStyle w:val="Heading1"/>
        <w:ind w:left="-5"/>
      </w:pPr>
      <w:r>
        <w:t>COURSE CODE:</w:t>
      </w:r>
      <w:r>
        <w:rPr>
          <w:b w:val="0"/>
        </w:rPr>
        <w:t xml:space="preserve"> </w:t>
      </w:r>
      <w:r>
        <w:t>CSA07</w:t>
      </w:r>
      <w:r w:rsidR="008F58E7">
        <w:t>14</w:t>
      </w:r>
    </w:p>
    <w:p w14:paraId="0487A47C" w14:textId="77777777" w:rsidR="008F58E7" w:rsidRDefault="008F58E7">
      <w:pPr>
        <w:pStyle w:val="Heading1"/>
        <w:ind w:left="-5"/>
      </w:pPr>
      <w:r>
        <w:t>NAME: Keerthana R</w:t>
      </w:r>
    </w:p>
    <w:p w14:paraId="32FC6F2D" w14:textId="0C43BA34" w:rsidR="009F1138" w:rsidRDefault="008F58E7">
      <w:pPr>
        <w:pStyle w:val="Heading1"/>
        <w:ind w:left="-5"/>
      </w:pPr>
      <w:r>
        <w:t>REG NO:192524489</w:t>
      </w:r>
      <w:r w:rsidR="00000000">
        <w:tab/>
        <w:t xml:space="preserve"> </w:t>
      </w:r>
      <w:r w:rsidR="00000000">
        <w:tab/>
        <w:t xml:space="preserve"> </w:t>
      </w:r>
      <w:r w:rsidR="00000000">
        <w:tab/>
        <w:t xml:space="preserve"> </w:t>
      </w:r>
    </w:p>
    <w:p w14:paraId="1941CD11" w14:textId="77777777" w:rsidR="009F1138" w:rsidRDefault="00000000">
      <w:pPr>
        <w:spacing w:after="4" w:line="259" w:lineRule="auto"/>
        <w:ind w:left="0" w:right="0" w:firstLine="0"/>
        <w:jc w:val="left"/>
      </w:pPr>
      <w:r>
        <w:rPr>
          <w:rFonts w:ascii="Arial" w:eastAsia="Arial" w:hAnsi="Arial" w:cs="Arial"/>
          <w:b/>
        </w:rPr>
        <w:t xml:space="preserve"> </w:t>
      </w:r>
    </w:p>
    <w:p w14:paraId="0C64D61A" w14:textId="77777777" w:rsidR="009F1138" w:rsidRDefault="00000000">
      <w:pPr>
        <w:spacing w:after="0" w:line="259" w:lineRule="auto"/>
        <w:ind w:left="0" w:right="289" w:firstLine="0"/>
        <w:jc w:val="right"/>
      </w:pPr>
      <w:r>
        <w:rPr>
          <w:rFonts w:ascii="Calibri" w:eastAsia="Calibri" w:hAnsi="Calibri" w:cs="Calibri"/>
          <w:noProof/>
          <w:sz w:val="22"/>
        </w:rPr>
        <mc:AlternateContent>
          <mc:Choice Requires="wpg">
            <w:drawing>
              <wp:inline distT="0" distB="0" distL="0" distR="0" wp14:anchorId="4B3D5AB1" wp14:editId="0BCD0CE6">
                <wp:extent cx="5746115" cy="26670"/>
                <wp:effectExtent l="0" t="0" r="0" b="0"/>
                <wp:docPr id="4310" name="Group 4310"/>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2" name="Shape 132"/>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0" style="width:452.45pt;height:2.09998pt;mso-position-horizontal-relative:char;mso-position-vertical-relative:line" coordsize="57461,266">
                <v:shape id="Shape 132"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rPr>
        <w:t xml:space="preserve"> </w:t>
      </w:r>
    </w:p>
    <w:p w14:paraId="13765D85" w14:textId="77777777" w:rsidR="009F1138" w:rsidRDefault="00000000">
      <w:pPr>
        <w:spacing w:after="0" w:line="259" w:lineRule="auto"/>
        <w:ind w:left="0" w:right="0" w:firstLine="0"/>
        <w:jc w:val="left"/>
      </w:pPr>
      <w:r>
        <w:rPr>
          <w:rFonts w:ascii="Arial" w:eastAsia="Arial" w:hAnsi="Arial" w:cs="Arial"/>
          <w:b/>
        </w:rPr>
        <w:t xml:space="preserve"> </w:t>
      </w:r>
    </w:p>
    <w:p w14:paraId="3EEE6207" w14:textId="77777777" w:rsidR="009F1138" w:rsidRDefault="00000000">
      <w:pPr>
        <w:pStyle w:val="Heading1"/>
        <w:ind w:left="-5"/>
      </w:pPr>
      <w:r>
        <w:t xml:space="preserve">COURSE OUTCOME COVERED </w:t>
      </w:r>
    </w:p>
    <w:p w14:paraId="5A336E8C" w14:textId="77777777" w:rsidR="009F1138" w:rsidRDefault="00000000">
      <w:pPr>
        <w:spacing w:after="0" w:line="259" w:lineRule="auto"/>
        <w:ind w:left="0" w:right="0" w:firstLine="0"/>
        <w:jc w:val="left"/>
      </w:pPr>
      <w:r>
        <w:rPr>
          <w:rFonts w:ascii="Arial" w:eastAsia="Arial" w:hAnsi="Arial" w:cs="Arial"/>
          <w:b/>
        </w:rPr>
        <w:t xml:space="preserve"> </w:t>
      </w:r>
    </w:p>
    <w:p w14:paraId="0224E00F" w14:textId="77777777" w:rsidR="009F1138" w:rsidRDefault="00000000">
      <w:pPr>
        <w:spacing w:after="0" w:line="259" w:lineRule="auto"/>
        <w:ind w:left="0" w:right="0" w:firstLine="0"/>
        <w:jc w:val="left"/>
      </w:pPr>
      <w:r>
        <w:rPr>
          <w:rFonts w:ascii="Arial" w:eastAsia="Arial" w:hAnsi="Arial" w:cs="Arial"/>
          <w:b/>
          <w:i/>
        </w:rPr>
        <w:t xml:space="preserve">CO4: </w:t>
      </w:r>
      <w:r>
        <w:rPr>
          <w:rFonts w:ascii="Arial" w:eastAsia="Arial" w:hAnsi="Arial" w:cs="Arial"/>
          <w:color w:val="1F1F1F"/>
          <w:sz w:val="18"/>
        </w:rPr>
        <w:t xml:space="preserve"> </w:t>
      </w:r>
    </w:p>
    <w:p w14:paraId="5BB441D7" w14:textId="77777777" w:rsidR="009F1138" w:rsidRDefault="00000000">
      <w:pPr>
        <w:spacing w:after="40" w:line="239" w:lineRule="auto"/>
        <w:ind w:left="0" w:right="345" w:firstLine="0"/>
        <w:jc w:val="left"/>
      </w:pPr>
      <w:r>
        <w:rPr>
          <w:rFonts w:ascii="Arial" w:eastAsia="Arial" w:hAnsi="Arial" w:cs="Arial"/>
          <w:color w:val="1F1F1F"/>
          <w:sz w:val="18"/>
        </w:rPr>
        <w:t xml:space="preserve">Design network topologies star, mesh, bus, and hybrid using networking devices, transmission media, and cabling </w:t>
      </w:r>
      <w:proofErr w:type="gramStart"/>
      <w:r>
        <w:rPr>
          <w:rFonts w:ascii="Arial" w:eastAsia="Arial" w:hAnsi="Arial" w:cs="Arial"/>
          <w:color w:val="1F1F1F"/>
          <w:sz w:val="18"/>
        </w:rPr>
        <w:t xml:space="preserve">standards </w:t>
      </w:r>
      <w:r>
        <w:rPr>
          <w:rFonts w:ascii="Arial" w:eastAsia="Arial" w:hAnsi="Arial" w:cs="Arial"/>
          <w:i/>
          <w:sz w:val="20"/>
        </w:rPr>
        <w:t xml:space="preserve"> (</w:t>
      </w:r>
      <w:proofErr w:type="gramEnd"/>
      <w:r>
        <w:rPr>
          <w:rFonts w:ascii="Arial" w:eastAsia="Arial" w:hAnsi="Arial" w:cs="Arial"/>
          <w:i/>
          <w:sz w:val="20"/>
        </w:rPr>
        <w:t>BL</w:t>
      </w:r>
      <w:proofErr w:type="gramStart"/>
      <w:r>
        <w:rPr>
          <w:rFonts w:ascii="Arial" w:eastAsia="Arial" w:hAnsi="Arial" w:cs="Arial"/>
          <w:i/>
          <w:sz w:val="20"/>
        </w:rPr>
        <w:t>2,BL</w:t>
      </w:r>
      <w:proofErr w:type="gramEnd"/>
      <w:r>
        <w:rPr>
          <w:rFonts w:ascii="Arial" w:eastAsia="Arial" w:hAnsi="Arial" w:cs="Arial"/>
          <w:i/>
          <w:sz w:val="20"/>
        </w:rPr>
        <w:t xml:space="preserve">6) </w:t>
      </w:r>
    </w:p>
    <w:p w14:paraId="2D4EBD42" w14:textId="77777777" w:rsidR="009F1138" w:rsidRDefault="00000000">
      <w:pPr>
        <w:spacing w:after="0" w:line="259" w:lineRule="auto"/>
        <w:ind w:left="0" w:right="0" w:firstLine="0"/>
        <w:jc w:val="left"/>
      </w:pPr>
      <w:r>
        <w:rPr>
          <w:rFonts w:ascii="Arial" w:eastAsia="Arial" w:hAnsi="Arial" w:cs="Arial"/>
          <w:i/>
        </w:rPr>
        <w:t xml:space="preserve"> </w:t>
      </w:r>
    </w:p>
    <w:p w14:paraId="40BF69E3" w14:textId="77777777" w:rsidR="009F1138" w:rsidRDefault="00000000">
      <w:pPr>
        <w:spacing w:after="0" w:line="259" w:lineRule="auto"/>
        <w:ind w:left="0" w:right="0" w:firstLine="0"/>
        <w:jc w:val="left"/>
      </w:pPr>
      <w:r>
        <w:rPr>
          <w:rFonts w:ascii="Arial" w:eastAsia="Arial" w:hAnsi="Arial" w:cs="Arial"/>
          <w:i/>
        </w:rPr>
        <w:t xml:space="preserve">Assessment Tool Weightage: 30% </w:t>
      </w:r>
    </w:p>
    <w:p w14:paraId="0A4E0C4D" w14:textId="77777777" w:rsidR="009F1138" w:rsidRDefault="00000000">
      <w:pPr>
        <w:spacing w:line="259" w:lineRule="auto"/>
        <w:ind w:left="0" w:right="0" w:firstLine="0"/>
        <w:jc w:val="left"/>
      </w:pPr>
      <w:r>
        <w:rPr>
          <w:rFonts w:ascii="Arial" w:eastAsia="Arial" w:hAnsi="Arial" w:cs="Arial"/>
          <w:i/>
        </w:rPr>
        <w:t xml:space="preserve"> </w:t>
      </w:r>
    </w:p>
    <w:p w14:paraId="6F3A897C" w14:textId="77777777" w:rsidR="009F1138" w:rsidRDefault="00000000">
      <w:pPr>
        <w:spacing w:after="0" w:line="259" w:lineRule="auto"/>
        <w:ind w:left="0" w:right="289" w:firstLine="0"/>
        <w:jc w:val="right"/>
      </w:pPr>
      <w:r>
        <w:rPr>
          <w:rFonts w:ascii="Calibri" w:eastAsia="Calibri" w:hAnsi="Calibri" w:cs="Calibri"/>
          <w:noProof/>
          <w:sz w:val="22"/>
        </w:rPr>
        <mc:AlternateContent>
          <mc:Choice Requires="wpg">
            <w:drawing>
              <wp:inline distT="0" distB="0" distL="0" distR="0" wp14:anchorId="547489CD" wp14:editId="15D76ACC">
                <wp:extent cx="5746115" cy="26670"/>
                <wp:effectExtent l="0" t="0" r="0" b="0"/>
                <wp:docPr id="4311" name="Group 4311"/>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3" name="Shape 13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1" style="width:452.45pt;height:2.09998pt;mso-position-horizontal-relative:char;mso-position-vertical-relative:line" coordsize="57461,266">
                <v:shape id="Shape 133"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rPr>
        <w:t xml:space="preserve"> </w:t>
      </w:r>
    </w:p>
    <w:p w14:paraId="33B95DFF" w14:textId="77777777" w:rsidR="009F1138" w:rsidRDefault="00000000">
      <w:pPr>
        <w:spacing w:after="0" w:line="259" w:lineRule="auto"/>
        <w:ind w:left="0" w:right="0" w:firstLine="0"/>
        <w:jc w:val="left"/>
      </w:pPr>
      <w:r>
        <w:rPr>
          <w:rFonts w:ascii="Arial" w:eastAsia="Arial" w:hAnsi="Arial" w:cs="Arial"/>
        </w:rPr>
        <w:t xml:space="preserve"> </w:t>
      </w:r>
    </w:p>
    <w:p w14:paraId="6957D487" w14:textId="77777777" w:rsidR="009F1138" w:rsidRDefault="00000000">
      <w:pPr>
        <w:tabs>
          <w:tab w:val="center" w:pos="2160"/>
          <w:tab w:val="center" w:pos="2881"/>
          <w:tab w:val="center" w:pos="3601"/>
          <w:tab w:val="center" w:pos="4321"/>
          <w:tab w:val="center" w:pos="5041"/>
          <w:tab w:val="center" w:pos="5761"/>
          <w:tab w:val="center" w:pos="6481"/>
          <w:tab w:val="center" w:pos="8041"/>
        </w:tabs>
        <w:spacing w:after="0" w:line="259" w:lineRule="auto"/>
        <w:ind w:left="-15" w:right="0" w:firstLine="0"/>
        <w:jc w:val="left"/>
      </w:pPr>
      <w:r>
        <w:rPr>
          <w:rFonts w:ascii="Arial" w:eastAsia="Arial" w:hAnsi="Arial" w:cs="Arial"/>
          <w:b/>
        </w:rPr>
        <w:t xml:space="preserve">QUESTIONS: 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Marks:25 </w:t>
      </w:r>
    </w:p>
    <w:p w14:paraId="69813787" w14:textId="77777777" w:rsidR="009F1138" w:rsidRDefault="00000000">
      <w:pPr>
        <w:spacing w:after="0" w:line="259" w:lineRule="auto"/>
        <w:ind w:left="0" w:right="949" w:firstLine="0"/>
        <w:jc w:val="center"/>
      </w:pPr>
      <w:r>
        <w:rPr>
          <w:rFonts w:ascii="Arial" w:eastAsia="Arial" w:hAnsi="Arial" w:cs="Arial"/>
        </w:rPr>
        <w:t xml:space="preserve">Annexure A </w:t>
      </w:r>
    </w:p>
    <w:p w14:paraId="1D3C12E2" w14:textId="77777777" w:rsidR="009F1138" w:rsidRDefault="00000000">
      <w:pPr>
        <w:spacing w:after="51" w:line="259" w:lineRule="auto"/>
        <w:ind w:left="0" w:right="0" w:firstLine="0"/>
        <w:jc w:val="left"/>
      </w:pPr>
      <w:r>
        <w:rPr>
          <w:rFonts w:ascii="Arial" w:eastAsia="Arial" w:hAnsi="Arial" w:cs="Arial"/>
        </w:rPr>
        <w:t xml:space="preserve"> </w:t>
      </w:r>
    </w:p>
    <w:p w14:paraId="24AD1D9A" w14:textId="77777777" w:rsidR="009F1138" w:rsidRDefault="00000000">
      <w:pPr>
        <w:pStyle w:val="Heading1"/>
        <w:spacing w:after="87"/>
        <w:ind w:left="0" w:right="4" w:firstLine="0"/>
        <w:jc w:val="center"/>
      </w:pPr>
      <w:r>
        <w:rPr>
          <w:rFonts w:ascii="Times New Roman" w:eastAsia="Times New Roman" w:hAnsi="Times New Roman" w:cs="Times New Roman"/>
          <w:sz w:val="32"/>
        </w:rPr>
        <w:t>Comparative Analysis</w:t>
      </w:r>
      <w:r>
        <w:rPr>
          <w:rFonts w:ascii="Times New Roman" w:eastAsia="Times New Roman" w:hAnsi="Times New Roman" w:cs="Times New Roman"/>
          <w:sz w:val="28"/>
        </w:rPr>
        <w:t xml:space="preserve"> </w:t>
      </w:r>
    </w:p>
    <w:p w14:paraId="20556AF3" w14:textId="77777777" w:rsidR="009F1138" w:rsidRDefault="00000000">
      <w:pPr>
        <w:numPr>
          <w:ilvl w:val="0"/>
          <w:numId w:val="1"/>
        </w:numPr>
        <w:ind w:right="-14" w:hanging="360"/>
      </w:pPr>
      <w: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Pr>
          <w:b/>
        </w:rPr>
        <w:t xml:space="preserve"> </w:t>
      </w:r>
    </w:p>
    <w:p w14:paraId="07F4A321" w14:textId="77777777" w:rsidR="009F1138" w:rsidRDefault="00000000">
      <w:pPr>
        <w:numPr>
          <w:ilvl w:val="0"/>
          <w:numId w:val="1"/>
        </w:numPr>
        <w:ind w:right="-14" w:hanging="360"/>
      </w:pPr>
      <w: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r>
        <w:rPr>
          <w:b/>
        </w:rPr>
        <w:t xml:space="preserve"> </w:t>
      </w:r>
    </w:p>
    <w:p w14:paraId="4F22DAF7" w14:textId="77777777" w:rsidR="009F1138" w:rsidRDefault="00000000">
      <w:pPr>
        <w:numPr>
          <w:ilvl w:val="0"/>
          <w:numId w:val="1"/>
        </w:numPr>
        <w:ind w:right="-14" w:hanging="360"/>
      </w:pPr>
      <w: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r>
        <w:rPr>
          <w:b/>
        </w:rPr>
        <w:t xml:space="preserve"> </w:t>
      </w:r>
    </w:p>
    <w:p w14:paraId="0737157E" w14:textId="77777777" w:rsidR="009F1138" w:rsidRDefault="00000000">
      <w:pPr>
        <w:numPr>
          <w:ilvl w:val="0"/>
          <w:numId w:val="1"/>
        </w:numPr>
        <w:ind w:right="-14" w:hanging="360"/>
      </w:pPr>
      <w: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r>
        <w:rPr>
          <w:b/>
        </w:rPr>
        <w:t xml:space="preserve"> </w:t>
      </w:r>
    </w:p>
    <w:p w14:paraId="67403B7E" w14:textId="77777777" w:rsidR="009F1138" w:rsidRDefault="00000000">
      <w:pPr>
        <w:numPr>
          <w:ilvl w:val="0"/>
          <w:numId w:val="1"/>
        </w:numPr>
        <w:ind w:right="-14" w:hanging="360"/>
      </w:pPr>
      <w: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w:t>
      </w:r>
      <w:r>
        <w:lastRenderedPageBreak/>
        <w:t xml:space="preserve">flexibility, managing multiple combined topologies requires careful monitoring and skilled administration. </w:t>
      </w:r>
      <w:r>
        <w:rPr>
          <w:b/>
        </w:rPr>
        <w:t xml:space="preserve"> </w:t>
      </w:r>
    </w:p>
    <w:p w14:paraId="26373DDF" w14:textId="77777777" w:rsidR="009F1138" w:rsidRDefault="00000000">
      <w:pPr>
        <w:spacing w:after="0" w:line="259" w:lineRule="auto"/>
        <w:ind w:left="0" w:right="0" w:firstLine="0"/>
        <w:jc w:val="left"/>
      </w:pPr>
      <w:r>
        <w:rPr>
          <w:rFonts w:ascii="Arial" w:eastAsia="Arial" w:hAnsi="Arial" w:cs="Arial"/>
          <w:b/>
        </w:rPr>
        <w:t xml:space="preserve"> </w:t>
      </w:r>
    </w:p>
    <w:p w14:paraId="304D5979" w14:textId="77777777" w:rsidR="009F1138" w:rsidRDefault="00000000">
      <w:pPr>
        <w:spacing w:after="0" w:line="259" w:lineRule="auto"/>
        <w:ind w:left="0" w:right="0" w:firstLine="0"/>
        <w:jc w:val="left"/>
      </w:pPr>
      <w:r>
        <w:rPr>
          <w:rFonts w:ascii="Arial" w:eastAsia="Arial" w:hAnsi="Arial" w:cs="Arial"/>
          <w:b/>
        </w:rPr>
        <w:t xml:space="preserve"> </w:t>
      </w:r>
    </w:p>
    <w:p w14:paraId="226E390C" w14:textId="77777777" w:rsidR="009F1138" w:rsidRDefault="00000000">
      <w:pPr>
        <w:spacing w:after="0" w:line="259" w:lineRule="auto"/>
        <w:ind w:left="0" w:right="0" w:firstLine="0"/>
        <w:jc w:val="left"/>
      </w:pPr>
      <w:r>
        <w:rPr>
          <w:rFonts w:ascii="Arial" w:eastAsia="Arial" w:hAnsi="Arial" w:cs="Arial"/>
          <w:b/>
        </w:rPr>
        <w:t xml:space="preserve"> </w:t>
      </w:r>
    </w:p>
    <w:p w14:paraId="798F3CC6" w14:textId="77777777" w:rsidR="009F1138" w:rsidRDefault="00000000">
      <w:pPr>
        <w:spacing w:after="70" w:line="259" w:lineRule="auto"/>
        <w:ind w:left="0" w:right="2969" w:firstLine="0"/>
        <w:jc w:val="right"/>
      </w:pPr>
      <w:r>
        <w:rPr>
          <w:rFonts w:ascii="Arial" w:eastAsia="Arial" w:hAnsi="Arial" w:cs="Arial"/>
          <w:b/>
        </w:rPr>
        <w:t xml:space="preserve">RUBRICS FOR CALCULATION </w:t>
      </w:r>
    </w:p>
    <w:p w14:paraId="071B79B6" w14:textId="77777777" w:rsidR="009F1138" w:rsidRDefault="00000000">
      <w:pPr>
        <w:spacing w:after="0" w:line="259" w:lineRule="auto"/>
        <w:ind w:left="0" w:right="0" w:firstLine="0"/>
        <w:jc w:val="left"/>
      </w:pPr>
      <w:r>
        <w:rPr>
          <w:b/>
          <w:sz w:val="34"/>
        </w:rPr>
        <w:t xml:space="preserve"> </w:t>
      </w:r>
    </w:p>
    <w:tbl>
      <w:tblPr>
        <w:tblStyle w:val="TableGrid"/>
        <w:tblW w:w="9064" w:type="dxa"/>
        <w:tblInd w:w="5" w:type="dxa"/>
        <w:tblCellMar>
          <w:top w:w="76" w:type="dxa"/>
          <w:left w:w="14" w:type="dxa"/>
          <w:bottom w:w="0" w:type="dxa"/>
          <w:right w:w="0" w:type="dxa"/>
        </w:tblCellMar>
        <w:tblLook w:val="04A0" w:firstRow="1" w:lastRow="0" w:firstColumn="1" w:lastColumn="0" w:noHBand="0" w:noVBand="1"/>
      </w:tblPr>
      <w:tblGrid>
        <w:gridCol w:w="1556"/>
        <w:gridCol w:w="1174"/>
        <w:gridCol w:w="1673"/>
        <w:gridCol w:w="1536"/>
        <w:gridCol w:w="1606"/>
        <w:gridCol w:w="1519"/>
      </w:tblGrid>
      <w:tr w:rsidR="009F1138" w14:paraId="148CB595" w14:textId="77777777">
        <w:trPr>
          <w:trHeight w:val="317"/>
        </w:trPr>
        <w:tc>
          <w:tcPr>
            <w:tcW w:w="1555" w:type="dxa"/>
            <w:tcBorders>
              <w:top w:val="single" w:sz="4" w:space="0" w:color="000000"/>
              <w:left w:val="single" w:sz="4" w:space="0" w:color="000000"/>
              <w:bottom w:val="single" w:sz="4" w:space="0" w:color="000000"/>
              <w:right w:val="single" w:sz="4" w:space="0" w:color="000000"/>
            </w:tcBorders>
          </w:tcPr>
          <w:p w14:paraId="4418DF4F" w14:textId="77777777" w:rsidR="009F1138" w:rsidRDefault="00000000">
            <w:pPr>
              <w:spacing w:after="0" w:line="259" w:lineRule="auto"/>
              <w:ind w:left="0" w:right="22" w:firstLine="0"/>
              <w:jc w:val="center"/>
            </w:pPr>
            <w:r>
              <w:rPr>
                <w:b/>
              </w:rPr>
              <w:t xml:space="preserve">Criteria </w:t>
            </w:r>
          </w:p>
        </w:tc>
        <w:tc>
          <w:tcPr>
            <w:tcW w:w="1174" w:type="dxa"/>
            <w:tcBorders>
              <w:top w:val="single" w:sz="4" w:space="0" w:color="000000"/>
              <w:left w:val="single" w:sz="4" w:space="0" w:color="000000"/>
              <w:bottom w:val="single" w:sz="4" w:space="0" w:color="000000"/>
              <w:right w:val="single" w:sz="4" w:space="0" w:color="000000"/>
            </w:tcBorders>
          </w:tcPr>
          <w:p w14:paraId="093BA947" w14:textId="77777777" w:rsidR="009F1138" w:rsidRDefault="00000000">
            <w:pPr>
              <w:spacing w:after="0" w:line="259" w:lineRule="auto"/>
              <w:ind w:left="24" w:right="0" w:firstLine="0"/>
            </w:pPr>
            <w:r>
              <w:rPr>
                <w:b/>
              </w:rPr>
              <w:t xml:space="preserve">Weightage </w:t>
            </w:r>
          </w:p>
        </w:tc>
        <w:tc>
          <w:tcPr>
            <w:tcW w:w="1673" w:type="dxa"/>
            <w:tcBorders>
              <w:top w:val="single" w:sz="4" w:space="0" w:color="000000"/>
              <w:left w:val="single" w:sz="4" w:space="0" w:color="000000"/>
              <w:bottom w:val="single" w:sz="4" w:space="0" w:color="000000"/>
              <w:right w:val="single" w:sz="4" w:space="0" w:color="000000"/>
            </w:tcBorders>
          </w:tcPr>
          <w:p w14:paraId="50D9B886" w14:textId="77777777" w:rsidR="009F1138" w:rsidRDefault="00000000">
            <w:pPr>
              <w:spacing w:after="0" w:line="259" w:lineRule="auto"/>
              <w:ind w:left="84" w:right="0" w:firstLine="0"/>
            </w:pPr>
            <w:r>
              <w:rPr>
                <w:b/>
              </w:rPr>
              <w:t xml:space="preserve">Exemplary (4) </w:t>
            </w:r>
          </w:p>
        </w:tc>
        <w:tc>
          <w:tcPr>
            <w:tcW w:w="1536" w:type="dxa"/>
            <w:tcBorders>
              <w:top w:val="single" w:sz="4" w:space="0" w:color="000000"/>
              <w:left w:val="single" w:sz="4" w:space="0" w:color="000000"/>
              <w:bottom w:val="single" w:sz="4" w:space="0" w:color="000000"/>
              <w:right w:val="single" w:sz="4" w:space="0" w:color="000000"/>
            </w:tcBorders>
          </w:tcPr>
          <w:p w14:paraId="4B88BB34" w14:textId="77777777" w:rsidR="009F1138" w:rsidRDefault="00000000">
            <w:pPr>
              <w:spacing w:after="0" w:line="259" w:lineRule="auto"/>
              <w:ind w:left="77" w:right="0" w:firstLine="0"/>
            </w:pPr>
            <w:r>
              <w:rPr>
                <w:b/>
              </w:rPr>
              <w:t xml:space="preserve">Proficient (3) </w:t>
            </w:r>
          </w:p>
        </w:tc>
        <w:tc>
          <w:tcPr>
            <w:tcW w:w="1606" w:type="dxa"/>
            <w:tcBorders>
              <w:top w:val="single" w:sz="4" w:space="0" w:color="000000"/>
              <w:left w:val="single" w:sz="4" w:space="0" w:color="000000"/>
              <w:bottom w:val="single" w:sz="4" w:space="0" w:color="000000"/>
              <w:right w:val="single" w:sz="4" w:space="0" w:color="000000"/>
            </w:tcBorders>
          </w:tcPr>
          <w:p w14:paraId="5782A184" w14:textId="77777777" w:rsidR="009F1138" w:rsidRDefault="00000000">
            <w:pPr>
              <w:spacing w:after="0" w:line="259" w:lineRule="auto"/>
              <w:ind w:left="46" w:right="0" w:firstLine="0"/>
            </w:pPr>
            <w:r>
              <w:rPr>
                <w:b/>
              </w:rPr>
              <w:t xml:space="preserve">Developing (2) </w:t>
            </w:r>
          </w:p>
        </w:tc>
        <w:tc>
          <w:tcPr>
            <w:tcW w:w="1519" w:type="dxa"/>
            <w:tcBorders>
              <w:top w:val="single" w:sz="4" w:space="0" w:color="000000"/>
              <w:left w:val="single" w:sz="4" w:space="0" w:color="000000"/>
              <w:bottom w:val="single" w:sz="4" w:space="0" w:color="000000"/>
              <w:right w:val="single" w:sz="4" w:space="0" w:color="000000"/>
            </w:tcBorders>
          </w:tcPr>
          <w:p w14:paraId="497B26CF" w14:textId="77777777" w:rsidR="009F1138" w:rsidRDefault="00000000">
            <w:pPr>
              <w:spacing w:after="0" w:line="259" w:lineRule="auto"/>
              <w:ind w:left="53" w:right="0" w:firstLine="0"/>
            </w:pPr>
            <w:r>
              <w:rPr>
                <w:b/>
              </w:rPr>
              <w:t xml:space="preserve">Beginning (1) </w:t>
            </w:r>
          </w:p>
        </w:tc>
      </w:tr>
      <w:tr w:rsidR="009F1138" w14:paraId="0CC29F93" w14:textId="77777777">
        <w:trPr>
          <w:trHeight w:val="1694"/>
        </w:trPr>
        <w:tc>
          <w:tcPr>
            <w:tcW w:w="1555" w:type="dxa"/>
            <w:tcBorders>
              <w:top w:val="single" w:sz="4" w:space="0" w:color="000000"/>
              <w:left w:val="single" w:sz="4" w:space="0" w:color="000000"/>
              <w:bottom w:val="single" w:sz="4" w:space="0" w:color="000000"/>
              <w:right w:val="single" w:sz="4" w:space="0" w:color="000000"/>
            </w:tcBorders>
            <w:vAlign w:val="center"/>
          </w:tcPr>
          <w:p w14:paraId="751EDB8F" w14:textId="77777777" w:rsidR="009F1138" w:rsidRDefault="00000000">
            <w:pPr>
              <w:spacing w:after="0" w:line="259" w:lineRule="auto"/>
              <w:ind w:left="0" w:right="0" w:firstLine="0"/>
              <w:jc w:val="left"/>
            </w:pPr>
            <w:r>
              <w:t xml:space="preserve">Understanding of Concepts </w:t>
            </w:r>
          </w:p>
        </w:tc>
        <w:tc>
          <w:tcPr>
            <w:tcW w:w="1174" w:type="dxa"/>
            <w:tcBorders>
              <w:top w:val="single" w:sz="4" w:space="0" w:color="000000"/>
              <w:left w:val="single" w:sz="4" w:space="0" w:color="000000"/>
              <w:bottom w:val="single" w:sz="4" w:space="0" w:color="000000"/>
              <w:right w:val="single" w:sz="4" w:space="0" w:color="000000"/>
            </w:tcBorders>
            <w:vAlign w:val="center"/>
          </w:tcPr>
          <w:p w14:paraId="3BD9F343" w14:textId="77777777" w:rsidR="009F1138" w:rsidRDefault="00000000">
            <w:pPr>
              <w:spacing w:after="0" w:line="259" w:lineRule="auto"/>
              <w:ind w:left="0" w:right="0" w:firstLine="0"/>
              <w:jc w:val="left"/>
            </w:pPr>
            <w:r>
              <w:t xml:space="preserve">15% </w:t>
            </w:r>
          </w:p>
        </w:tc>
        <w:tc>
          <w:tcPr>
            <w:tcW w:w="1673" w:type="dxa"/>
            <w:tcBorders>
              <w:top w:val="single" w:sz="4" w:space="0" w:color="000000"/>
              <w:left w:val="single" w:sz="4" w:space="0" w:color="000000"/>
              <w:bottom w:val="single" w:sz="4" w:space="0" w:color="000000"/>
              <w:right w:val="single" w:sz="4" w:space="0" w:color="000000"/>
            </w:tcBorders>
          </w:tcPr>
          <w:p w14:paraId="335623FD" w14:textId="77777777" w:rsidR="009F1138" w:rsidRDefault="00000000">
            <w:pPr>
              <w:spacing w:after="0"/>
              <w:ind w:left="0" w:right="0" w:firstLine="0"/>
              <w:jc w:val="left"/>
            </w:pPr>
            <w:r>
              <w:t xml:space="preserve">Demonstrates complete and </w:t>
            </w:r>
            <w:proofErr w:type="spellStart"/>
            <w:r>
              <w:t>indepth</w:t>
            </w:r>
            <w:proofErr w:type="spellEnd"/>
            <w:r>
              <w:t xml:space="preserve"> </w:t>
            </w:r>
          </w:p>
          <w:p w14:paraId="0AAF61CD" w14:textId="77777777" w:rsidR="009F1138" w:rsidRDefault="00000000">
            <w:pPr>
              <w:spacing w:after="0" w:line="259" w:lineRule="auto"/>
              <w:ind w:left="0" w:right="0" w:firstLine="0"/>
              <w:jc w:val="left"/>
            </w:pPr>
            <w:r>
              <w:t xml:space="preserve">understanding of all concepts being compared </w:t>
            </w:r>
          </w:p>
        </w:tc>
        <w:tc>
          <w:tcPr>
            <w:tcW w:w="1536" w:type="dxa"/>
            <w:tcBorders>
              <w:top w:val="single" w:sz="4" w:space="0" w:color="000000"/>
              <w:left w:val="single" w:sz="4" w:space="0" w:color="000000"/>
              <w:bottom w:val="single" w:sz="4" w:space="0" w:color="000000"/>
              <w:right w:val="single" w:sz="4" w:space="0" w:color="000000"/>
            </w:tcBorders>
            <w:vAlign w:val="center"/>
          </w:tcPr>
          <w:p w14:paraId="0547B47E" w14:textId="77777777" w:rsidR="009F1138" w:rsidRDefault="00000000">
            <w:pPr>
              <w:spacing w:after="0" w:line="259" w:lineRule="auto"/>
              <w:ind w:left="2" w:right="0" w:firstLine="0"/>
              <w:jc w:val="left"/>
            </w:pPr>
            <w:r>
              <w:t xml:space="preserve">Good understanding with minor gaps </w:t>
            </w:r>
          </w:p>
        </w:tc>
        <w:tc>
          <w:tcPr>
            <w:tcW w:w="1606" w:type="dxa"/>
            <w:tcBorders>
              <w:top w:val="single" w:sz="4" w:space="0" w:color="000000"/>
              <w:left w:val="single" w:sz="4" w:space="0" w:color="000000"/>
              <w:bottom w:val="single" w:sz="4" w:space="0" w:color="000000"/>
              <w:right w:val="single" w:sz="4" w:space="0" w:color="000000"/>
            </w:tcBorders>
            <w:vAlign w:val="center"/>
          </w:tcPr>
          <w:p w14:paraId="2AE3F009" w14:textId="77777777" w:rsidR="009F1138" w:rsidRDefault="00000000">
            <w:pPr>
              <w:spacing w:after="0" w:line="259" w:lineRule="auto"/>
              <w:ind w:left="0" w:right="0" w:firstLine="0"/>
              <w:jc w:val="left"/>
            </w:pPr>
            <w:r>
              <w:t xml:space="preserve">Basic understanding; some concepts unclear </w:t>
            </w:r>
          </w:p>
        </w:tc>
        <w:tc>
          <w:tcPr>
            <w:tcW w:w="1519" w:type="dxa"/>
            <w:tcBorders>
              <w:top w:val="single" w:sz="4" w:space="0" w:color="000000"/>
              <w:left w:val="single" w:sz="4" w:space="0" w:color="000000"/>
              <w:bottom w:val="single" w:sz="4" w:space="0" w:color="000000"/>
              <w:right w:val="single" w:sz="4" w:space="0" w:color="000000"/>
            </w:tcBorders>
            <w:vAlign w:val="center"/>
          </w:tcPr>
          <w:p w14:paraId="057C4DD5" w14:textId="77777777" w:rsidR="009F1138" w:rsidRDefault="00000000">
            <w:pPr>
              <w:spacing w:after="0" w:line="259" w:lineRule="auto"/>
              <w:ind w:left="0" w:right="0" w:firstLine="0"/>
              <w:jc w:val="left"/>
            </w:pPr>
            <w:r>
              <w:t xml:space="preserve">Poor understanding of concepts </w:t>
            </w:r>
          </w:p>
        </w:tc>
      </w:tr>
      <w:tr w:rsidR="009F1138" w14:paraId="29E3DA65" w14:textId="77777777">
        <w:trPr>
          <w:trHeight w:val="1973"/>
        </w:trPr>
        <w:tc>
          <w:tcPr>
            <w:tcW w:w="1555" w:type="dxa"/>
            <w:tcBorders>
              <w:top w:val="single" w:sz="4" w:space="0" w:color="000000"/>
              <w:left w:val="single" w:sz="4" w:space="0" w:color="000000"/>
              <w:bottom w:val="single" w:sz="4" w:space="0" w:color="000000"/>
              <w:right w:val="single" w:sz="4" w:space="0" w:color="000000"/>
            </w:tcBorders>
            <w:vAlign w:val="center"/>
          </w:tcPr>
          <w:p w14:paraId="217090E9" w14:textId="77777777" w:rsidR="009F1138" w:rsidRDefault="00000000">
            <w:pPr>
              <w:spacing w:after="0" w:line="259" w:lineRule="auto"/>
              <w:ind w:left="0" w:right="0" w:firstLine="0"/>
              <w:jc w:val="left"/>
            </w:pPr>
            <w:r>
              <w:t xml:space="preserve">Comparison Depth </w:t>
            </w:r>
          </w:p>
        </w:tc>
        <w:tc>
          <w:tcPr>
            <w:tcW w:w="1174" w:type="dxa"/>
            <w:tcBorders>
              <w:top w:val="single" w:sz="4" w:space="0" w:color="000000"/>
              <w:left w:val="single" w:sz="4" w:space="0" w:color="000000"/>
              <w:bottom w:val="single" w:sz="4" w:space="0" w:color="000000"/>
              <w:right w:val="single" w:sz="4" w:space="0" w:color="000000"/>
            </w:tcBorders>
            <w:vAlign w:val="center"/>
          </w:tcPr>
          <w:p w14:paraId="7674118F" w14:textId="77777777" w:rsidR="009F1138" w:rsidRDefault="00000000">
            <w:pPr>
              <w:spacing w:after="0" w:line="259" w:lineRule="auto"/>
              <w:ind w:left="0" w:right="0" w:firstLine="0"/>
              <w:jc w:val="left"/>
            </w:pPr>
            <w:r>
              <w:t xml:space="preserve">20% </w:t>
            </w:r>
          </w:p>
        </w:tc>
        <w:tc>
          <w:tcPr>
            <w:tcW w:w="1673" w:type="dxa"/>
            <w:tcBorders>
              <w:top w:val="single" w:sz="4" w:space="0" w:color="000000"/>
              <w:left w:val="single" w:sz="4" w:space="0" w:color="000000"/>
              <w:bottom w:val="single" w:sz="4" w:space="0" w:color="000000"/>
              <w:right w:val="single" w:sz="4" w:space="0" w:color="000000"/>
            </w:tcBorders>
          </w:tcPr>
          <w:p w14:paraId="5DD28FC3" w14:textId="77777777" w:rsidR="009F1138" w:rsidRDefault="00000000">
            <w:pPr>
              <w:spacing w:after="0" w:line="259" w:lineRule="auto"/>
              <w:ind w:left="0" w:right="0" w:firstLine="0"/>
              <w:jc w:val="left"/>
            </w:pPr>
            <w:r>
              <w:t xml:space="preserve">Provides detailed, insightful, and meaningful comparisons across multiple aspects </w:t>
            </w:r>
          </w:p>
        </w:tc>
        <w:tc>
          <w:tcPr>
            <w:tcW w:w="1536" w:type="dxa"/>
            <w:tcBorders>
              <w:top w:val="single" w:sz="4" w:space="0" w:color="000000"/>
              <w:left w:val="single" w:sz="4" w:space="0" w:color="000000"/>
              <w:bottom w:val="single" w:sz="4" w:space="0" w:color="000000"/>
              <w:right w:val="single" w:sz="4" w:space="0" w:color="000000"/>
            </w:tcBorders>
            <w:vAlign w:val="center"/>
          </w:tcPr>
          <w:p w14:paraId="71E20C92" w14:textId="77777777" w:rsidR="009F1138" w:rsidRDefault="00000000">
            <w:pPr>
              <w:spacing w:after="0" w:line="259" w:lineRule="auto"/>
              <w:ind w:left="2" w:right="0" w:firstLine="0"/>
              <w:jc w:val="left"/>
            </w:pPr>
            <w:r>
              <w:t xml:space="preserve">Adequate comparison with relevant points </w:t>
            </w:r>
          </w:p>
        </w:tc>
        <w:tc>
          <w:tcPr>
            <w:tcW w:w="1606" w:type="dxa"/>
            <w:tcBorders>
              <w:top w:val="single" w:sz="4" w:space="0" w:color="000000"/>
              <w:left w:val="single" w:sz="4" w:space="0" w:color="000000"/>
              <w:bottom w:val="single" w:sz="4" w:space="0" w:color="000000"/>
              <w:right w:val="single" w:sz="4" w:space="0" w:color="000000"/>
            </w:tcBorders>
            <w:vAlign w:val="center"/>
          </w:tcPr>
          <w:p w14:paraId="080929FD" w14:textId="77777777" w:rsidR="009F1138" w:rsidRDefault="00000000">
            <w:pPr>
              <w:spacing w:after="0" w:line="259" w:lineRule="auto"/>
              <w:ind w:left="0" w:right="0" w:firstLine="0"/>
              <w:jc w:val="left"/>
            </w:pPr>
            <w:r>
              <w:t xml:space="preserve">Limited comparison; lacks depth </w:t>
            </w:r>
          </w:p>
        </w:tc>
        <w:tc>
          <w:tcPr>
            <w:tcW w:w="1519" w:type="dxa"/>
            <w:tcBorders>
              <w:top w:val="single" w:sz="4" w:space="0" w:color="000000"/>
              <w:left w:val="single" w:sz="4" w:space="0" w:color="000000"/>
              <w:bottom w:val="single" w:sz="4" w:space="0" w:color="000000"/>
              <w:right w:val="single" w:sz="4" w:space="0" w:color="000000"/>
            </w:tcBorders>
            <w:vAlign w:val="center"/>
          </w:tcPr>
          <w:p w14:paraId="629C8695" w14:textId="77777777" w:rsidR="009F1138" w:rsidRDefault="00000000">
            <w:pPr>
              <w:spacing w:after="0" w:line="259" w:lineRule="auto"/>
              <w:ind w:left="0" w:right="0" w:firstLine="0"/>
              <w:jc w:val="left"/>
            </w:pPr>
            <w:r>
              <w:t xml:space="preserve">Minimal or incorrect comparison </w:t>
            </w:r>
          </w:p>
        </w:tc>
      </w:tr>
      <w:tr w:rsidR="009F1138" w14:paraId="098A81A4" w14:textId="77777777">
        <w:trPr>
          <w:trHeight w:val="1418"/>
        </w:trPr>
        <w:tc>
          <w:tcPr>
            <w:tcW w:w="1555" w:type="dxa"/>
            <w:tcBorders>
              <w:top w:val="single" w:sz="4" w:space="0" w:color="000000"/>
              <w:left w:val="single" w:sz="4" w:space="0" w:color="000000"/>
              <w:bottom w:val="single" w:sz="4" w:space="0" w:color="000000"/>
              <w:right w:val="single" w:sz="4" w:space="0" w:color="000000"/>
            </w:tcBorders>
            <w:vAlign w:val="center"/>
          </w:tcPr>
          <w:p w14:paraId="253E2D7C" w14:textId="77777777" w:rsidR="009F1138" w:rsidRDefault="00000000">
            <w:pPr>
              <w:spacing w:after="0" w:line="259" w:lineRule="auto"/>
              <w:ind w:left="0" w:right="0" w:firstLine="0"/>
              <w:jc w:val="left"/>
            </w:pPr>
            <w:r>
              <w:t xml:space="preserve">Criteria </w:t>
            </w:r>
          </w:p>
          <w:p w14:paraId="5D63AAE3" w14:textId="77777777" w:rsidR="009F1138" w:rsidRDefault="00000000">
            <w:pPr>
              <w:spacing w:after="0" w:line="259" w:lineRule="auto"/>
              <w:ind w:left="0" w:right="0" w:firstLine="0"/>
              <w:jc w:val="left"/>
            </w:pPr>
            <w:r>
              <w:t xml:space="preserve">Selection </w:t>
            </w:r>
          </w:p>
        </w:tc>
        <w:tc>
          <w:tcPr>
            <w:tcW w:w="1174" w:type="dxa"/>
            <w:tcBorders>
              <w:top w:val="single" w:sz="4" w:space="0" w:color="000000"/>
              <w:left w:val="single" w:sz="4" w:space="0" w:color="000000"/>
              <w:bottom w:val="single" w:sz="4" w:space="0" w:color="000000"/>
              <w:right w:val="single" w:sz="4" w:space="0" w:color="000000"/>
            </w:tcBorders>
            <w:vAlign w:val="center"/>
          </w:tcPr>
          <w:p w14:paraId="539FB32F"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30AA016B" w14:textId="77777777" w:rsidR="009F1138" w:rsidRDefault="00000000">
            <w:pPr>
              <w:spacing w:after="0" w:line="259" w:lineRule="auto"/>
              <w:ind w:left="0" w:right="0" w:firstLine="0"/>
              <w:jc w:val="left"/>
            </w:pPr>
            <w:r>
              <w:t xml:space="preserve">Selects highly relevant and appropriate comparison parameters </w:t>
            </w:r>
          </w:p>
        </w:tc>
        <w:tc>
          <w:tcPr>
            <w:tcW w:w="1536" w:type="dxa"/>
            <w:tcBorders>
              <w:top w:val="single" w:sz="4" w:space="0" w:color="000000"/>
              <w:left w:val="single" w:sz="4" w:space="0" w:color="000000"/>
              <w:bottom w:val="single" w:sz="4" w:space="0" w:color="000000"/>
              <w:right w:val="single" w:sz="4" w:space="0" w:color="000000"/>
            </w:tcBorders>
            <w:vAlign w:val="center"/>
          </w:tcPr>
          <w:p w14:paraId="05053C91" w14:textId="77777777" w:rsidR="009F1138" w:rsidRDefault="00000000">
            <w:pPr>
              <w:spacing w:after="0" w:line="259" w:lineRule="auto"/>
              <w:ind w:left="2" w:right="12" w:firstLine="0"/>
              <w:jc w:val="left"/>
            </w:pPr>
            <w:r>
              <w:t xml:space="preserve">Mostly relevant criteria </w:t>
            </w:r>
          </w:p>
        </w:tc>
        <w:tc>
          <w:tcPr>
            <w:tcW w:w="1606" w:type="dxa"/>
            <w:tcBorders>
              <w:top w:val="single" w:sz="4" w:space="0" w:color="000000"/>
              <w:left w:val="single" w:sz="4" w:space="0" w:color="000000"/>
              <w:bottom w:val="single" w:sz="4" w:space="0" w:color="000000"/>
              <w:right w:val="single" w:sz="4" w:space="0" w:color="000000"/>
            </w:tcBorders>
            <w:vAlign w:val="center"/>
          </w:tcPr>
          <w:p w14:paraId="34F14039" w14:textId="77777777" w:rsidR="009F1138" w:rsidRDefault="00000000">
            <w:pPr>
              <w:spacing w:after="0" w:line="259" w:lineRule="auto"/>
              <w:ind w:left="0" w:right="0" w:firstLine="0"/>
              <w:jc w:val="left"/>
            </w:pPr>
            <w:r>
              <w:t xml:space="preserve">Some irrelevant or missing criteria </w:t>
            </w:r>
          </w:p>
        </w:tc>
        <w:tc>
          <w:tcPr>
            <w:tcW w:w="1519" w:type="dxa"/>
            <w:tcBorders>
              <w:top w:val="single" w:sz="4" w:space="0" w:color="000000"/>
              <w:left w:val="single" w:sz="4" w:space="0" w:color="000000"/>
              <w:bottom w:val="single" w:sz="4" w:space="0" w:color="000000"/>
              <w:right w:val="single" w:sz="4" w:space="0" w:color="000000"/>
            </w:tcBorders>
            <w:vAlign w:val="center"/>
          </w:tcPr>
          <w:p w14:paraId="2639915E" w14:textId="77777777" w:rsidR="009F1138" w:rsidRDefault="00000000">
            <w:pPr>
              <w:spacing w:after="0" w:line="259" w:lineRule="auto"/>
              <w:ind w:left="0" w:right="0" w:firstLine="0"/>
              <w:jc w:val="left"/>
            </w:pPr>
            <w:r>
              <w:t xml:space="preserve">Poor or no criteria selection </w:t>
            </w:r>
          </w:p>
        </w:tc>
      </w:tr>
      <w:tr w:rsidR="009F1138" w14:paraId="55CA425A" w14:textId="77777777">
        <w:trPr>
          <w:trHeight w:val="1421"/>
        </w:trPr>
        <w:tc>
          <w:tcPr>
            <w:tcW w:w="1555" w:type="dxa"/>
            <w:tcBorders>
              <w:top w:val="single" w:sz="4" w:space="0" w:color="000000"/>
              <w:left w:val="single" w:sz="4" w:space="0" w:color="000000"/>
              <w:bottom w:val="single" w:sz="4" w:space="0" w:color="000000"/>
              <w:right w:val="single" w:sz="4" w:space="0" w:color="000000"/>
            </w:tcBorders>
            <w:vAlign w:val="center"/>
          </w:tcPr>
          <w:p w14:paraId="219C36CA" w14:textId="77777777" w:rsidR="009F1138" w:rsidRDefault="00000000">
            <w:pPr>
              <w:spacing w:after="0" w:line="259" w:lineRule="auto"/>
              <w:ind w:left="0" w:right="0" w:firstLine="0"/>
              <w:jc w:val="left"/>
            </w:pPr>
            <w:r>
              <w:t xml:space="preserve">Analytical Skills </w:t>
            </w:r>
          </w:p>
        </w:tc>
        <w:tc>
          <w:tcPr>
            <w:tcW w:w="1174" w:type="dxa"/>
            <w:tcBorders>
              <w:top w:val="single" w:sz="4" w:space="0" w:color="000000"/>
              <w:left w:val="single" w:sz="4" w:space="0" w:color="000000"/>
              <w:bottom w:val="single" w:sz="4" w:space="0" w:color="000000"/>
              <w:right w:val="single" w:sz="4" w:space="0" w:color="000000"/>
            </w:tcBorders>
            <w:vAlign w:val="center"/>
          </w:tcPr>
          <w:p w14:paraId="00EE9E6E" w14:textId="77777777" w:rsidR="009F1138" w:rsidRDefault="00000000">
            <w:pPr>
              <w:spacing w:after="0" w:line="259" w:lineRule="auto"/>
              <w:ind w:left="0" w:right="0" w:firstLine="0"/>
              <w:jc w:val="left"/>
            </w:pPr>
            <w:r>
              <w:t xml:space="preserve">15% </w:t>
            </w:r>
          </w:p>
        </w:tc>
        <w:tc>
          <w:tcPr>
            <w:tcW w:w="1673" w:type="dxa"/>
            <w:tcBorders>
              <w:top w:val="single" w:sz="4" w:space="0" w:color="000000"/>
              <w:left w:val="single" w:sz="4" w:space="0" w:color="000000"/>
              <w:bottom w:val="single" w:sz="4" w:space="0" w:color="000000"/>
              <w:right w:val="single" w:sz="4" w:space="0" w:color="000000"/>
            </w:tcBorders>
          </w:tcPr>
          <w:p w14:paraId="5D409A88" w14:textId="77777777" w:rsidR="009F1138" w:rsidRDefault="00000000">
            <w:pPr>
              <w:spacing w:after="0" w:line="259" w:lineRule="auto"/>
              <w:ind w:left="0" w:right="0" w:firstLine="0"/>
              <w:jc w:val="left"/>
            </w:pPr>
            <w:r>
              <w:t xml:space="preserve">Strong analysis with logical reasoning and clear justification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12753292" w14:textId="77777777" w:rsidR="009F1138" w:rsidRDefault="00000000">
            <w:pPr>
              <w:spacing w:after="0"/>
              <w:ind w:left="2" w:right="0" w:firstLine="0"/>
              <w:jc w:val="left"/>
            </w:pPr>
            <w:r>
              <w:t xml:space="preserve">Good analysis with some </w:t>
            </w:r>
          </w:p>
          <w:p w14:paraId="3521BDD7" w14:textId="77777777" w:rsidR="009F1138" w:rsidRDefault="00000000">
            <w:pPr>
              <w:spacing w:after="0" w:line="259" w:lineRule="auto"/>
              <w:ind w:left="2" w:right="0" w:firstLine="0"/>
              <w:jc w:val="left"/>
            </w:pPr>
            <w:r>
              <w:t xml:space="preserve">justification </w:t>
            </w:r>
          </w:p>
        </w:tc>
        <w:tc>
          <w:tcPr>
            <w:tcW w:w="1606" w:type="dxa"/>
            <w:tcBorders>
              <w:top w:val="single" w:sz="4" w:space="0" w:color="000000"/>
              <w:left w:val="single" w:sz="4" w:space="0" w:color="000000"/>
              <w:bottom w:val="single" w:sz="4" w:space="0" w:color="000000"/>
              <w:right w:val="single" w:sz="4" w:space="0" w:color="000000"/>
            </w:tcBorders>
            <w:vAlign w:val="center"/>
          </w:tcPr>
          <w:p w14:paraId="6A7CC0C9" w14:textId="77777777" w:rsidR="009F1138" w:rsidRDefault="00000000">
            <w:pPr>
              <w:spacing w:after="0" w:line="259" w:lineRule="auto"/>
              <w:ind w:left="0" w:right="0" w:firstLine="0"/>
              <w:jc w:val="left"/>
            </w:pPr>
            <w:r>
              <w:t xml:space="preserve">Basic analysis with weak reasoning </w:t>
            </w:r>
          </w:p>
        </w:tc>
        <w:tc>
          <w:tcPr>
            <w:tcW w:w="1519" w:type="dxa"/>
            <w:tcBorders>
              <w:top w:val="single" w:sz="4" w:space="0" w:color="000000"/>
              <w:left w:val="single" w:sz="4" w:space="0" w:color="000000"/>
              <w:bottom w:val="single" w:sz="4" w:space="0" w:color="000000"/>
              <w:right w:val="single" w:sz="4" w:space="0" w:color="000000"/>
            </w:tcBorders>
            <w:vAlign w:val="center"/>
          </w:tcPr>
          <w:p w14:paraId="4EFCDD7F" w14:textId="77777777" w:rsidR="009F1138" w:rsidRDefault="00000000">
            <w:pPr>
              <w:spacing w:after="0" w:line="259" w:lineRule="auto"/>
              <w:ind w:left="0" w:right="0" w:firstLine="0"/>
              <w:jc w:val="left"/>
            </w:pPr>
            <w:r>
              <w:t xml:space="preserve">No clear analysis </w:t>
            </w:r>
          </w:p>
        </w:tc>
      </w:tr>
      <w:tr w:rsidR="009F1138" w14:paraId="48E399EC" w14:textId="77777777">
        <w:trPr>
          <w:trHeight w:val="1145"/>
        </w:trPr>
        <w:tc>
          <w:tcPr>
            <w:tcW w:w="1555" w:type="dxa"/>
            <w:tcBorders>
              <w:top w:val="single" w:sz="4" w:space="0" w:color="000000"/>
              <w:left w:val="single" w:sz="4" w:space="0" w:color="000000"/>
              <w:bottom w:val="single" w:sz="4" w:space="0" w:color="000000"/>
              <w:right w:val="single" w:sz="4" w:space="0" w:color="000000"/>
            </w:tcBorders>
            <w:vAlign w:val="center"/>
          </w:tcPr>
          <w:p w14:paraId="4B606224" w14:textId="77777777" w:rsidR="009F1138" w:rsidRDefault="00000000">
            <w:pPr>
              <w:spacing w:after="0" w:line="259" w:lineRule="auto"/>
              <w:ind w:left="0" w:right="0" w:firstLine="0"/>
              <w:jc w:val="left"/>
            </w:pPr>
            <w:r>
              <w:t xml:space="preserve">Organization &amp; Structure </w:t>
            </w:r>
          </w:p>
        </w:tc>
        <w:tc>
          <w:tcPr>
            <w:tcW w:w="1174" w:type="dxa"/>
            <w:tcBorders>
              <w:top w:val="single" w:sz="4" w:space="0" w:color="000000"/>
              <w:left w:val="single" w:sz="4" w:space="0" w:color="000000"/>
              <w:bottom w:val="single" w:sz="4" w:space="0" w:color="000000"/>
              <w:right w:val="single" w:sz="4" w:space="0" w:color="000000"/>
            </w:tcBorders>
            <w:vAlign w:val="center"/>
          </w:tcPr>
          <w:p w14:paraId="4BA1EB0D"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1DC321C0" w14:textId="77777777" w:rsidR="009F1138" w:rsidRDefault="00000000">
            <w:pPr>
              <w:spacing w:after="0" w:line="259" w:lineRule="auto"/>
              <w:ind w:left="0" w:right="0" w:firstLine="0"/>
              <w:jc w:val="left"/>
            </w:pPr>
            <w:r>
              <w:t xml:space="preserve">Well-organized, clear, and logically structured </w:t>
            </w:r>
          </w:p>
        </w:tc>
        <w:tc>
          <w:tcPr>
            <w:tcW w:w="1536" w:type="dxa"/>
            <w:tcBorders>
              <w:top w:val="single" w:sz="4" w:space="0" w:color="000000"/>
              <w:left w:val="single" w:sz="4" w:space="0" w:color="000000"/>
              <w:bottom w:val="single" w:sz="4" w:space="0" w:color="000000"/>
              <w:right w:val="single" w:sz="4" w:space="0" w:color="000000"/>
            </w:tcBorders>
            <w:vAlign w:val="center"/>
          </w:tcPr>
          <w:p w14:paraId="61F275ED" w14:textId="77777777" w:rsidR="009F1138" w:rsidRDefault="00000000">
            <w:pPr>
              <w:spacing w:after="0" w:line="259" w:lineRule="auto"/>
              <w:ind w:left="2" w:right="0" w:firstLine="0"/>
              <w:jc w:val="left"/>
            </w:pPr>
            <w:r>
              <w:t xml:space="preserve">Generally organized </w:t>
            </w:r>
          </w:p>
        </w:tc>
        <w:tc>
          <w:tcPr>
            <w:tcW w:w="1606" w:type="dxa"/>
            <w:tcBorders>
              <w:top w:val="single" w:sz="4" w:space="0" w:color="000000"/>
              <w:left w:val="single" w:sz="4" w:space="0" w:color="000000"/>
              <w:bottom w:val="single" w:sz="4" w:space="0" w:color="000000"/>
              <w:right w:val="single" w:sz="4" w:space="0" w:color="000000"/>
            </w:tcBorders>
            <w:vAlign w:val="center"/>
          </w:tcPr>
          <w:p w14:paraId="2DA2E143" w14:textId="77777777" w:rsidR="009F1138" w:rsidRDefault="00000000">
            <w:pPr>
              <w:spacing w:after="0" w:line="259" w:lineRule="auto"/>
              <w:ind w:left="0" w:right="0" w:firstLine="0"/>
              <w:jc w:val="left"/>
            </w:pPr>
            <w:r>
              <w:t xml:space="preserve">Somewhat disorganized </w:t>
            </w:r>
          </w:p>
        </w:tc>
        <w:tc>
          <w:tcPr>
            <w:tcW w:w="1519" w:type="dxa"/>
            <w:tcBorders>
              <w:top w:val="single" w:sz="4" w:space="0" w:color="000000"/>
              <w:left w:val="single" w:sz="4" w:space="0" w:color="000000"/>
              <w:bottom w:val="single" w:sz="4" w:space="0" w:color="000000"/>
              <w:right w:val="single" w:sz="4" w:space="0" w:color="000000"/>
            </w:tcBorders>
            <w:vAlign w:val="center"/>
          </w:tcPr>
          <w:p w14:paraId="5CA88AD9" w14:textId="77777777" w:rsidR="009F1138" w:rsidRDefault="00000000">
            <w:pPr>
              <w:spacing w:after="0" w:line="259" w:lineRule="auto"/>
              <w:ind w:left="0" w:right="0" w:firstLine="0"/>
              <w:jc w:val="left"/>
            </w:pPr>
            <w:r>
              <w:t xml:space="preserve">Poorly structured </w:t>
            </w:r>
          </w:p>
        </w:tc>
      </w:tr>
      <w:tr w:rsidR="009F1138" w14:paraId="65A2C513" w14:textId="77777777">
        <w:trPr>
          <w:trHeight w:val="1419"/>
        </w:trPr>
        <w:tc>
          <w:tcPr>
            <w:tcW w:w="1555" w:type="dxa"/>
            <w:tcBorders>
              <w:top w:val="single" w:sz="4" w:space="0" w:color="000000"/>
              <w:left w:val="single" w:sz="4" w:space="0" w:color="000000"/>
              <w:bottom w:val="single" w:sz="4" w:space="0" w:color="000000"/>
              <w:right w:val="single" w:sz="4" w:space="0" w:color="000000"/>
            </w:tcBorders>
            <w:vAlign w:val="center"/>
          </w:tcPr>
          <w:p w14:paraId="5E94CC92" w14:textId="77777777" w:rsidR="009F1138" w:rsidRDefault="00000000">
            <w:pPr>
              <w:spacing w:after="0" w:line="259" w:lineRule="auto"/>
              <w:ind w:left="0" w:right="0" w:firstLine="0"/>
              <w:jc w:val="left"/>
            </w:pPr>
            <w:r>
              <w:t xml:space="preserve">Use of </w:t>
            </w:r>
          </w:p>
          <w:p w14:paraId="0D78F514" w14:textId="77777777" w:rsidR="009F1138" w:rsidRDefault="00000000">
            <w:pPr>
              <w:spacing w:after="0" w:line="259" w:lineRule="auto"/>
              <w:ind w:left="0" w:right="0" w:firstLine="0"/>
              <w:jc w:val="left"/>
            </w:pPr>
            <w:r>
              <w:t xml:space="preserve">Examples / </w:t>
            </w:r>
          </w:p>
          <w:p w14:paraId="745EB34A" w14:textId="77777777" w:rsidR="009F1138" w:rsidRDefault="00000000">
            <w:pPr>
              <w:spacing w:after="0" w:line="259" w:lineRule="auto"/>
              <w:ind w:left="0" w:right="0" w:firstLine="0"/>
              <w:jc w:val="left"/>
            </w:pPr>
            <w:r>
              <w:t xml:space="preserve">Evidence </w:t>
            </w:r>
          </w:p>
        </w:tc>
        <w:tc>
          <w:tcPr>
            <w:tcW w:w="1174" w:type="dxa"/>
            <w:tcBorders>
              <w:top w:val="single" w:sz="4" w:space="0" w:color="000000"/>
              <w:left w:val="single" w:sz="4" w:space="0" w:color="000000"/>
              <w:bottom w:val="single" w:sz="4" w:space="0" w:color="000000"/>
              <w:right w:val="single" w:sz="4" w:space="0" w:color="000000"/>
            </w:tcBorders>
            <w:vAlign w:val="center"/>
          </w:tcPr>
          <w:p w14:paraId="70111278"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59FE77B5" w14:textId="77777777" w:rsidR="009F1138" w:rsidRDefault="00000000">
            <w:pPr>
              <w:spacing w:after="0" w:line="259" w:lineRule="auto"/>
              <w:ind w:left="0" w:right="0" w:firstLine="0"/>
              <w:jc w:val="left"/>
            </w:pPr>
            <w:r>
              <w:t xml:space="preserve">Uses strong, relevant examples or data to support comparison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12434D2C" w14:textId="77777777" w:rsidR="009F1138" w:rsidRDefault="00000000">
            <w:pPr>
              <w:spacing w:after="0" w:line="259" w:lineRule="auto"/>
              <w:ind w:left="2" w:right="0" w:firstLine="0"/>
              <w:jc w:val="left"/>
            </w:pPr>
            <w:r>
              <w:t xml:space="preserve">Uses some examples </w:t>
            </w:r>
          </w:p>
        </w:tc>
        <w:tc>
          <w:tcPr>
            <w:tcW w:w="1606" w:type="dxa"/>
            <w:tcBorders>
              <w:top w:val="single" w:sz="4" w:space="0" w:color="000000"/>
              <w:left w:val="single" w:sz="4" w:space="0" w:color="000000"/>
              <w:bottom w:val="single" w:sz="4" w:space="0" w:color="000000"/>
              <w:right w:val="single" w:sz="4" w:space="0" w:color="000000"/>
            </w:tcBorders>
            <w:vAlign w:val="center"/>
          </w:tcPr>
          <w:p w14:paraId="3AF45279" w14:textId="77777777" w:rsidR="009F1138" w:rsidRDefault="00000000">
            <w:pPr>
              <w:spacing w:after="0" w:line="259" w:lineRule="auto"/>
              <w:ind w:left="0" w:right="0" w:firstLine="0"/>
              <w:jc w:val="left"/>
            </w:pPr>
            <w:r>
              <w:t xml:space="preserve">Limited examples </w:t>
            </w:r>
          </w:p>
        </w:tc>
        <w:tc>
          <w:tcPr>
            <w:tcW w:w="1519" w:type="dxa"/>
            <w:tcBorders>
              <w:top w:val="single" w:sz="4" w:space="0" w:color="000000"/>
              <w:left w:val="single" w:sz="4" w:space="0" w:color="000000"/>
              <w:bottom w:val="single" w:sz="4" w:space="0" w:color="000000"/>
              <w:right w:val="single" w:sz="4" w:space="0" w:color="000000"/>
            </w:tcBorders>
            <w:vAlign w:val="center"/>
          </w:tcPr>
          <w:p w14:paraId="4A0CBC5B" w14:textId="77777777" w:rsidR="009F1138" w:rsidRDefault="00000000">
            <w:pPr>
              <w:spacing w:after="0" w:line="259" w:lineRule="auto"/>
              <w:ind w:left="0" w:right="0" w:firstLine="0"/>
              <w:jc w:val="left"/>
            </w:pPr>
            <w:r>
              <w:t xml:space="preserve">No supporting examples </w:t>
            </w:r>
          </w:p>
        </w:tc>
      </w:tr>
      <w:tr w:rsidR="009F1138" w14:paraId="0A616576" w14:textId="77777777">
        <w:trPr>
          <w:trHeight w:val="1145"/>
        </w:trPr>
        <w:tc>
          <w:tcPr>
            <w:tcW w:w="1555" w:type="dxa"/>
            <w:tcBorders>
              <w:top w:val="single" w:sz="4" w:space="0" w:color="000000"/>
              <w:left w:val="single" w:sz="4" w:space="0" w:color="000000"/>
              <w:bottom w:val="single" w:sz="4" w:space="0" w:color="000000"/>
              <w:right w:val="single" w:sz="4" w:space="0" w:color="000000"/>
            </w:tcBorders>
            <w:vAlign w:val="center"/>
          </w:tcPr>
          <w:p w14:paraId="306F57D3" w14:textId="77777777" w:rsidR="009F1138" w:rsidRDefault="00000000">
            <w:pPr>
              <w:spacing w:after="0" w:line="259" w:lineRule="auto"/>
              <w:ind w:left="0" w:right="0" w:firstLine="0"/>
              <w:jc w:val="left"/>
            </w:pPr>
            <w:r>
              <w:t xml:space="preserve">Clarity of </w:t>
            </w:r>
          </w:p>
          <w:p w14:paraId="3A88FF09" w14:textId="77777777" w:rsidR="009F1138" w:rsidRDefault="00000000">
            <w:pPr>
              <w:spacing w:after="0" w:line="259" w:lineRule="auto"/>
              <w:ind w:left="0" w:right="0" w:firstLine="0"/>
              <w:jc w:val="left"/>
            </w:pPr>
            <w:r>
              <w:t xml:space="preserve">Presentation </w:t>
            </w:r>
          </w:p>
        </w:tc>
        <w:tc>
          <w:tcPr>
            <w:tcW w:w="1174" w:type="dxa"/>
            <w:tcBorders>
              <w:top w:val="single" w:sz="4" w:space="0" w:color="000000"/>
              <w:left w:val="single" w:sz="4" w:space="0" w:color="000000"/>
              <w:bottom w:val="single" w:sz="4" w:space="0" w:color="000000"/>
              <w:right w:val="single" w:sz="4" w:space="0" w:color="000000"/>
            </w:tcBorders>
            <w:vAlign w:val="center"/>
          </w:tcPr>
          <w:p w14:paraId="34ACDDC1"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66C3F4A7" w14:textId="77777777" w:rsidR="009F1138" w:rsidRDefault="00000000">
            <w:pPr>
              <w:spacing w:after="0" w:line="259" w:lineRule="auto"/>
              <w:ind w:left="0" w:right="0" w:firstLine="0"/>
              <w:jc w:val="left"/>
            </w:pPr>
            <w:r>
              <w:t xml:space="preserve">Very clear, concise, and easy to understand </w:t>
            </w:r>
          </w:p>
        </w:tc>
        <w:tc>
          <w:tcPr>
            <w:tcW w:w="1536" w:type="dxa"/>
            <w:tcBorders>
              <w:top w:val="single" w:sz="4" w:space="0" w:color="000000"/>
              <w:left w:val="single" w:sz="4" w:space="0" w:color="000000"/>
              <w:bottom w:val="single" w:sz="4" w:space="0" w:color="000000"/>
              <w:right w:val="single" w:sz="4" w:space="0" w:color="000000"/>
            </w:tcBorders>
            <w:vAlign w:val="center"/>
          </w:tcPr>
          <w:p w14:paraId="068D85B6" w14:textId="77777777" w:rsidR="009F1138" w:rsidRDefault="00000000">
            <w:pPr>
              <w:spacing w:after="0" w:line="259" w:lineRule="auto"/>
              <w:ind w:left="2" w:right="0" w:firstLine="0"/>
              <w:jc w:val="left"/>
            </w:pPr>
            <w:r>
              <w:t xml:space="preserve">Mostly clear </w:t>
            </w:r>
          </w:p>
        </w:tc>
        <w:tc>
          <w:tcPr>
            <w:tcW w:w="1606" w:type="dxa"/>
            <w:tcBorders>
              <w:top w:val="single" w:sz="4" w:space="0" w:color="000000"/>
              <w:left w:val="single" w:sz="4" w:space="0" w:color="000000"/>
              <w:bottom w:val="single" w:sz="4" w:space="0" w:color="000000"/>
              <w:right w:val="single" w:sz="4" w:space="0" w:color="000000"/>
            </w:tcBorders>
            <w:vAlign w:val="center"/>
          </w:tcPr>
          <w:p w14:paraId="7E4F3ED3" w14:textId="77777777" w:rsidR="009F1138" w:rsidRDefault="00000000">
            <w:pPr>
              <w:spacing w:after="0" w:line="259" w:lineRule="auto"/>
              <w:ind w:left="0" w:right="0" w:firstLine="0"/>
              <w:jc w:val="left"/>
            </w:pPr>
            <w:r>
              <w:t xml:space="preserve">Somewhat unclear </w:t>
            </w:r>
          </w:p>
        </w:tc>
        <w:tc>
          <w:tcPr>
            <w:tcW w:w="1519" w:type="dxa"/>
            <w:tcBorders>
              <w:top w:val="single" w:sz="4" w:space="0" w:color="000000"/>
              <w:left w:val="single" w:sz="4" w:space="0" w:color="000000"/>
              <w:bottom w:val="single" w:sz="4" w:space="0" w:color="000000"/>
              <w:right w:val="single" w:sz="4" w:space="0" w:color="000000"/>
            </w:tcBorders>
            <w:vAlign w:val="center"/>
          </w:tcPr>
          <w:p w14:paraId="412A2F32" w14:textId="77777777" w:rsidR="009F1138" w:rsidRDefault="00000000">
            <w:pPr>
              <w:spacing w:after="0" w:line="259" w:lineRule="auto"/>
              <w:ind w:left="0" w:right="0" w:firstLine="0"/>
              <w:jc w:val="left"/>
            </w:pPr>
            <w:r>
              <w:t xml:space="preserve">Difficult to understand </w:t>
            </w:r>
          </w:p>
        </w:tc>
      </w:tr>
      <w:tr w:rsidR="009F1138" w14:paraId="7262CB37" w14:textId="77777777">
        <w:trPr>
          <w:trHeight w:val="1145"/>
        </w:trPr>
        <w:tc>
          <w:tcPr>
            <w:tcW w:w="1555" w:type="dxa"/>
            <w:tcBorders>
              <w:top w:val="single" w:sz="4" w:space="0" w:color="000000"/>
              <w:left w:val="single" w:sz="4" w:space="0" w:color="000000"/>
              <w:bottom w:val="single" w:sz="4" w:space="0" w:color="000000"/>
              <w:right w:val="single" w:sz="4" w:space="0" w:color="000000"/>
            </w:tcBorders>
            <w:vAlign w:val="center"/>
          </w:tcPr>
          <w:p w14:paraId="557E209B" w14:textId="77777777" w:rsidR="009F1138" w:rsidRDefault="00000000">
            <w:pPr>
              <w:spacing w:after="0" w:line="259" w:lineRule="auto"/>
              <w:ind w:left="0" w:right="0" w:firstLine="0"/>
              <w:jc w:val="left"/>
            </w:pPr>
            <w:r>
              <w:t xml:space="preserve">Conclusion &amp; </w:t>
            </w:r>
          </w:p>
          <w:p w14:paraId="62B5B1C0" w14:textId="77777777" w:rsidR="009F1138" w:rsidRDefault="00000000">
            <w:pPr>
              <w:spacing w:after="0" w:line="259" w:lineRule="auto"/>
              <w:ind w:left="0" w:right="0" w:firstLine="0"/>
              <w:jc w:val="left"/>
            </w:pPr>
            <w:r>
              <w:t xml:space="preserve">Insights </w:t>
            </w:r>
          </w:p>
        </w:tc>
        <w:tc>
          <w:tcPr>
            <w:tcW w:w="1174" w:type="dxa"/>
            <w:tcBorders>
              <w:top w:val="single" w:sz="4" w:space="0" w:color="000000"/>
              <w:left w:val="single" w:sz="4" w:space="0" w:color="000000"/>
              <w:bottom w:val="single" w:sz="4" w:space="0" w:color="000000"/>
              <w:right w:val="single" w:sz="4" w:space="0" w:color="000000"/>
            </w:tcBorders>
            <w:vAlign w:val="center"/>
          </w:tcPr>
          <w:p w14:paraId="6F70EB9D"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5A0BD035" w14:textId="77777777" w:rsidR="009F1138" w:rsidRDefault="00000000">
            <w:pPr>
              <w:spacing w:after="0" w:line="259" w:lineRule="auto"/>
              <w:ind w:left="0" w:right="0" w:firstLine="0"/>
              <w:jc w:val="left"/>
            </w:pPr>
            <w:r>
              <w:t xml:space="preserve">Insightful conclusion with strong justification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123F69EF" w14:textId="77777777" w:rsidR="009F1138" w:rsidRDefault="00000000">
            <w:pPr>
              <w:spacing w:after="0" w:line="259" w:lineRule="auto"/>
              <w:ind w:left="2" w:right="0" w:firstLine="0"/>
              <w:jc w:val="left"/>
            </w:pPr>
            <w:r>
              <w:t xml:space="preserve">Clear conclusion </w:t>
            </w:r>
          </w:p>
        </w:tc>
        <w:tc>
          <w:tcPr>
            <w:tcW w:w="1606" w:type="dxa"/>
            <w:tcBorders>
              <w:top w:val="single" w:sz="4" w:space="0" w:color="000000"/>
              <w:left w:val="single" w:sz="4" w:space="0" w:color="000000"/>
              <w:bottom w:val="single" w:sz="4" w:space="0" w:color="000000"/>
              <w:right w:val="single" w:sz="4" w:space="0" w:color="000000"/>
            </w:tcBorders>
            <w:vAlign w:val="center"/>
          </w:tcPr>
          <w:p w14:paraId="25CF9FC9" w14:textId="77777777" w:rsidR="009F1138" w:rsidRDefault="00000000">
            <w:pPr>
              <w:spacing w:after="0" w:line="259" w:lineRule="auto"/>
              <w:ind w:left="0" w:right="0" w:firstLine="0"/>
              <w:jc w:val="left"/>
            </w:pPr>
            <w:r>
              <w:t xml:space="preserve">Basic conclusion </w:t>
            </w:r>
          </w:p>
        </w:tc>
        <w:tc>
          <w:tcPr>
            <w:tcW w:w="1519" w:type="dxa"/>
            <w:tcBorders>
              <w:top w:val="single" w:sz="4" w:space="0" w:color="000000"/>
              <w:left w:val="single" w:sz="4" w:space="0" w:color="000000"/>
              <w:bottom w:val="single" w:sz="4" w:space="0" w:color="000000"/>
              <w:right w:val="single" w:sz="4" w:space="0" w:color="000000"/>
            </w:tcBorders>
            <w:vAlign w:val="center"/>
          </w:tcPr>
          <w:p w14:paraId="2931B112" w14:textId="77777777" w:rsidR="009F1138" w:rsidRDefault="00000000">
            <w:pPr>
              <w:spacing w:after="0" w:line="259" w:lineRule="auto"/>
              <w:ind w:left="0" w:right="0" w:firstLine="0"/>
              <w:jc w:val="left"/>
            </w:pPr>
            <w:r>
              <w:t xml:space="preserve">No or weak conclusion </w:t>
            </w:r>
          </w:p>
        </w:tc>
      </w:tr>
    </w:tbl>
    <w:p w14:paraId="531AE85A" w14:textId="77777777" w:rsidR="009F1138" w:rsidRDefault="00000000">
      <w:pPr>
        <w:spacing w:after="0" w:line="259" w:lineRule="auto"/>
        <w:ind w:left="84" w:right="0" w:firstLine="0"/>
        <w:jc w:val="center"/>
        <w:rPr>
          <w:b/>
          <w:sz w:val="34"/>
        </w:rPr>
      </w:pPr>
      <w:r>
        <w:rPr>
          <w:b/>
          <w:sz w:val="34"/>
        </w:rPr>
        <w:t xml:space="preserve"> </w:t>
      </w:r>
    </w:p>
    <w:p w14:paraId="09D2F632" w14:textId="77777777" w:rsidR="008F58E7" w:rsidRDefault="008F58E7">
      <w:pPr>
        <w:spacing w:after="0" w:line="259" w:lineRule="auto"/>
        <w:ind w:left="84" w:right="0" w:firstLine="0"/>
        <w:jc w:val="center"/>
        <w:rPr>
          <w:b/>
          <w:sz w:val="34"/>
        </w:rPr>
      </w:pPr>
    </w:p>
    <w:p w14:paraId="720DAC38" w14:textId="77777777" w:rsidR="008F58E7" w:rsidRDefault="008F58E7">
      <w:pPr>
        <w:spacing w:after="0" w:line="259" w:lineRule="auto"/>
        <w:ind w:left="84" w:right="0" w:firstLine="0"/>
        <w:jc w:val="center"/>
        <w:rPr>
          <w:b/>
          <w:sz w:val="34"/>
        </w:rPr>
      </w:pPr>
    </w:p>
    <w:p w14:paraId="17772C9C" w14:textId="77777777" w:rsidR="008F58E7" w:rsidRDefault="008F58E7">
      <w:pPr>
        <w:spacing w:after="0" w:line="259" w:lineRule="auto"/>
        <w:ind w:left="84" w:right="0" w:firstLine="0"/>
        <w:jc w:val="center"/>
        <w:rPr>
          <w:b/>
          <w:sz w:val="34"/>
        </w:rPr>
      </w:pPr>
    </w:p>
    <w:p w14:paraId="1635430F" w14:textId="77777777" w:rsidR="008F58E7" w:rsidRPr="008F58E7" w:rsidRDefault="008F58E7" w:rsidP="008F58E7">
      <w:pPr>
        <w:numPr>
          <w:ilvl w:val="0"/>
          <w:numId w:val="2"/>
        </w:numPr>
        <w:ind w:right="-14"/>
      </w:pPr>
      <w:r>
        <w:lastRenderedPageBreak/>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Pr>
          <w:b/>
        </w:rPr>
        <w:t xml:space="preserve"> </w:t>
      </w:r>
    </w:p>
    <w:p w14:paraId="33D65821" w14:textId="77777777" w:rsidR="008F58E7" w:rsidRPr="008F58E7" w:rsidRDefault="008F58E7" w:rsidP="008F58E7">
      <w:pPr>
        <w:ind w:left="705" w:right="-14" w:firstLine="0"/>
      </w:pPr>
    </w:p>
    <w:p w14:paraId="7F8C0D9F" w14:textId="1530D6E6" w:rsidR="008F58E7" w:rsidRDefault="008F58E7" w:rsidP="008F58E7">
      <w:pPr>
        <w:ind w:right="-14"/>
        <w:rPr>
          <w:b/>
        </w:rPr>
      </w:pPr>
      <w:r>
        <w:rPr>
          <w:b/>
        </w:rPr>
        <w:t>ANSWER:</w:t>
      </w:r>
    </w:p>
    <w:p w14:paraId="55FCF42F" w14:textId="77777777" w:rsidR="008F58E7" w:rsidRDefault="008F58E7" w:rsidP="008F58E7">
      <w:pPr>
        <w:ind w:right="-14"/>
      </w:pPr>
    </w:p>
    <w:p w14:paraId="4391B72B" w14:textId="77777777" w:rsidR="001E7C3C" w:rsidRPr="001E7C3C" w:rsidRDefault="001E7C3C" w:rsidP="001E7C3C">
      <w:pPr>
        <w:spacing w:after="0" w:line="259" w:lineRule="auto"/>
        <w:ind w:left="84" w:right="0" w:firstLine="0"/>
        <w:rPr>
          <w:sz w:val="36"/>
          <w:szCs w:val="36"/>
          <w:u w:val="single"/>
        </w:rPr>
      </w:pPr>
      <w:r w:rsidRPr="001E7C3C">
        <w:rPr>
          <w:sz w:val="36"/>
          <w:szCs w:val="36"/>
          <w:u w:val="single"/>
        </w:rPr>
        <w:t>Star</w:t>
      </w:r>
      <w:r w:rsidRPr="001E7C3C">
        <w:rPr>
          <w:sz w:val="36"/>
          <w:szCs w:val="36"/>
          <w:u w:val="single"/>
        </w:rPr>
        <w:t>-</w:t>
      </w:r>
      <w:r w:rsidRPr="001E7C3C">
        <w:rPr>
          <w:sz w:val="36"/>
          <w:szCs w:val="36"/>
          <w:u w:val="single"/>
        </w:rPr>
        <w:t>Topology:</w:t>
      </w:r>
    </w:p>
    <w:p w14:paraId="7FF2A407" w14:textId="5A9C91C9" w:rsidR="001E7C3C" w:rsidRDefault="001E7C3C" w:rsidP="001E7C3C">
      <w:pPr>
        <w:spacing w:after="0" w:line="259" w:lineRule="auto"/>
        <w:ind w:left="84" w:right="0" w:firstLine="0"/>
        <w:rPr>
          <w:sz w:val="36"/>
          <w:szCs w:val="36"/>
        </w:rPr>
      </w:pPr>
      <w:r w:rsidRPr="001E7C3C">
        <w:rPr>
          <w:sz w:val="36"/>
          <w:szCs w:val="36"/>
        </w:rPr>
        <w:br/>
        <w:t>In a star topology, each computer or network device is connected to a central switch or hub. The central device controls communication between the connected devices. This topology provides better fault isolation, easy troubleshooting, and good network performance. However, the failure of the central switch or hub can affect the entire network. It also requires more cables, making it more expensive than bus topology.</w:t>
      </w:r>
    </w:p>
    <w:p w14:paraId="7750BF59" w14:textId="77777777" w:rsidR="001E7C3C" w:rsidRPr="001E7C3C" w:rsidRDefault="001E7C3C" w:rsidP="001E7C3C">
      <w:pPr>
        <w:spacing w:after="0" w:line="259" w:lineRule="auto"/>
        <w:ind w:left="84" w:right="0" w:firstLine="0"/>
        <w:rPr>
          <w:sz w:val="36"/>
          <w:szCs w:val="36"/>
        </w:rPr>
      </w:pPr>
    </w:p>
    <w:p w14:paraId="151DA82C" w14:textId="77777777" w:rsidR="001E7C3C" w:rsidRDefault="001E7C3C" w:rsidP="001E7C3C">
      <w:pPr>
        <w:spacing w:after="0" w:line="259" w:lineRule="auto"/>
        <w:ind w:left="84" w:right="0" w:firstLine="0"/>
        <w:rPr>
          <w:sz w:val="36"/>
          <w:szCs w:val="36"/>
        </w:rPr>
      </w:pPr>
      <w:r w:rsidRPr="001E7C3C">
        <w:rPr>
          <w:sz w:val="36"/>
          <w:szCs w:val="36"/>
          <w:u w:val="single"/>
        </w:rPr>
        <w:t>Bus</w:t>
      </w:r>
      <w:r w:rsidRPr="001E7C3C">
        <w:rPr>
          <w:sz w:val="36"/>
          <w:szCs w:val="36"/>
          <w:u w:val="single"/>
        </w:rPr>
        <w:t>-</w:t>
      </w:r>
      <w:r w:rsidRPr="001E7C3C">
        <w:rPr>
          <w:sz w:val="36"/>
          <w:szCs w:val="36"/>
          <w:u w:val="single"/>
        </w:rPr>
        <w:t>Topology:</w:t>
      </w:r>
      <w:r w:rsidRPr="001E7C3C">
        <w:rPr>
          <w:sz w:val="36"/>
          <w:szCs w:val="36"/>
        </w:rPr>
        <w:br/>
      </w:r>
    </w:p>
    <w:p w14:paraId="3B2431FF" w14:textId="08B673EF" w:rsidR="001E7C3C" w:rsidRDefault="001E7C3C" w:rsidP="001E7C3C">
      <w:pPr>
        <w:spacing w:after="0" w:line="259" w:lineRule="auto"/>
        <w:ind w:left="84" w:right="0" w:firstLine="0"/>
        <w:rPr>
          <w:sz w:val="36"/>
          <w:szCs w:val="36"/>
        </w:rPr>
      </w:pPr>
      <w:r w:rsidRPr="001E7C3C">
        <w:rPr>
          <w:sz w:val="36"/>
          <w:szCs w:val="36"/>
        </w:rPr>
        <w:t>In a bus topology, all devices share a common backbone cable through which data is transmitted. It requires less cable and fewer networking devices, making it simple and inexpensive to install. However, network performance decreases when many devices are connected because all devices share the same communication medium. A fault in the backbone cable can also interrupt the entire network.</w:t>
      </w:r>
    </w:p>
    <w:p w14:paraId="23D236A8" w14:textId="5A32C67C" w:rsidR="001E7C3C" w:rsidRDefault="001E7C3C" w:rsidP="001E7C3C">
      <w:pPr>
        <w:spacing w:after="0" w:line="259" w:lineRule="auto"/>
        <w:ind w:left="84" w:right="0" w:firstLine="0"/>
        <w:rPr>
          <w:sz w:val="36"/>
          <w:szCs w:val="36"/>
        </w:rPr>
      </w:pPr>
      <w:r>
        <w:rPr>
          <w:noProof/>
          <w:sz w:val="36"/>
          <w:szCs w:val="36"/>
        </w:rPr>
        <w:drawing>
          <wp:inline distT="0" distB="0" distL="0" distR="0" wp14:anchorId="68F56008" wp14:editId="28CA08A7">
            <wp:extent cx="5074920" cy="3284220"/>
            <wp:effectExtent l="0" t="0" r="0" b="0"/>
            <wp:docPr id="1014406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6741" name="Picture 1014406741"/>
                    <pic:cNvPicPr/>
                  </pic:nvPicPr>
                  <pic:blipFill>
                    <a:blip r:embed="rId5">
                      <a:extLst>
                        <a:ext uri="{28A0092B-C50C-407E-A947-70E740481C1C}">
                          <a14:useLocalDpi xmlns:a14="http://schemas.microsoft.com/office/drawing/2010/main" val="0"/>
                        </a:ext>
                      </a:extLst>
                    </a:blip>
                    <a:stretch>
                      <a:fillRect/>
                    </a:stretch>
                  </pic:blipFill>
                  <pic:spPr>
                    <a:xfrm>
                      <a:off x="0" y="0"/>
                      <a:ext cx="5074920" cy="3284220"/>
                    </a:xfrm>
                    <a:prstGeom prst="rect">
                      <a:avLst/>
                    </a:prstGeom>
                  </pic:spPr>
                </pic:pic>
              </a:graphicData>
            </a:graphic>
          </wp:inline>
        </w:drawing>
      </w:r>
    </w:p>
    <w:p w14:paraId="11557FD7" w14:textId="77777777" w:rsidR="001E7C3C" w:rsidRDefault="001E7C3C" w:rsidP="001E7C3C">
      <w:pPr>
        <w:spacing w:after="0" w:line="259" w:lineRule="auto"/>
        <w:ind w:left="84" w:right="0" w:firstLine="0"/>
        <w:rPr>
          <w:sz w:val="36"/>
          <w:szCs w:val="36"/>
        </w:rPr>
      </w:pPr>
    </w:p>
    <w:p w14:paraId="3540798D" w14:textId="17AFAA4F" w:rsidR="001E7C3C" w:rsidRPr="001E7C3C" w:rsidRDefault="001E7C3C" w:rsidP="001E7C3C">
      <w:pPr>
        <w:spacing w:after="0" w:line="259" w:lineRule="auto"/>
        <w:ind w:left="84" w:right="0" w:firstLine="0"/>
        <w:rPr>
          <w:sz w:val="36"/>
          <w:szCs w:val="36"/>
        </w:rPr>
      </w:pPr>
      <w:r w:rsidRPr="001E7C3C">
        <w:rPr>
          <w:b/>
          <w:bCs/>
          <w:sz w:val="36"/>
          <w:szCs w:val="36"/>
        </w:rPr>
        <w:t>Explanation:</w:t>
      </w:r>
      <w:r w:rsidRPr="001E7C3C">
        <w:rPr>
          <w:sz w:val="36"/>
          <w:szCs w:val="36"/>
        </w:rPr>
        <w:t xml:space="preserve"> All devices are individually connected to a central </w:t>
      </w:r>
      <w:r w:rsidRPr="001E7C3C">
        <w:rPr>
          <w:b/>
          <w:bCs/>
          <w:sz w:val="36"/>
          <w:szCs w:val="36"/>
        </w:rPr>
        <w:t>switch/hub</w:t>
      </w:r>
      <w:r w:rsidRPr="001E7C3C">
        <w:rPr>
          <w:sz w:val="36"/>
          <w:szCs w:val="36"/>
        </w:rPr>
        <w:t>. If one node or its cable fails, the remaining devices can continue communicating</w:t>
      </w:r>
      <w:r>
        <w:rPr>
          <w:noProof/>
          <w:sz w:val="36"/>
          <w:szCs w:val="36"/>
        </w:rPr>
        <mc:AlternateContent>
          <mc:Choice Requires="wps">
            <w:drawing>
              <wp:anchor distT="0" distB="0" distL="114300" distR="114300" simplePos="0" relativeHeight="251659264" behindDoc="0" locked="0" layoutInCell="1" allowOverlap="1" wp14:anchorId="29C8103E" wp14:editId="686BA916">
                <wp:simplePos x="0" y="0"/>
                <wp:positionH relativeFrom="column">
                  <wp:posOffset>144780</wp:posOffset>
                </wp:positionH>
                <wp:positionV relativeFrom="paragraph">
                  <wp:posOffset>-520065</wp:posOffset>
                </wp:positionV>
                <wp:extent cx="5554980" cy="495300"/>
                <wp:effectExtent l="0" t="0" r="26670" b="19050"/>
                <wp:wrapNone/>
                <wp:docPr id="388604567" name="Text Box 4"/>
                <wp:cNvGraphicFramePr/>
                <a:graphic xmlns:a="http://schemas.openxmlformats.org/drawingml/2006/main">
                  <a:graphicData uri="http://schemas.microsoft.com/office/word/2010/wordprocessingShape">
                    <wps:wsp>
                      <wps:cNvSpPr txBox="1"/>
                      <wps:spPr>
                        <a:xfrm>
                          <a:off x="0" y="0"/>
                          <a:ext cx="5554980" cy="495300"/>
                        </a:xfrm>
                        <a:prstGeom prst="rect">
                          <a:avLst/>
                        </a:prstGeom>
                        <a:solidFill>
                          <a:schemeClr val="lt1"/>
                        </a:solidFill>
                        <a:ln w="6350">
                          <a:solidFill>
                            <a:prstClr val="black"/>
                          </a:solidFill>
                        </a:ln>
                      </wps:spPr>
                      <wps:txbx>
                        <w:txbxContent>
                          <w:p w14:paraId="7DCDB7FA" w14:textId="59FBA6CE" w:rsidR="001E7C3C" w:rsidRPr="001E7C3C" w:rsidRDefault="001E7C3C">
                            <w:pPr>
                              <w:ind w:left="0"/>
                              <w:rPr>
                                <w:b/>
                                <w:bCs/>
                                <w:sz w:val="36"/>
                                <w:szCs w:val="36"/>
                              </w:rPr>
                            </w:pPr>
                            <w:r>
                              <w:rPr>
                                <w:b/>
                                <w:bCs/>
                                <w:sz w:val="36"/>
                                <w:szCs w:val="36"/>
                              </w:rPr>
                              <w:t xml:space="preserve">                      </w:t>
                            </w:r>
                            <w:r w:rsidRPr="001E7C3C">
                              <w:rPr>
                                <w:b/>
                                <w:bCs/>
                                <w:sz w:val="36"/>
                                <w:szCs w:val="36"/>
                              </w:rPr>
                              <w:t>Figure 1: Star Topology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C8103E" id="_x0000_t202" coordsize="21600,21600" o:spt="202" path="m,l,21600r21600,l21600,xe">
                <v:stroke joinstyle="miter"/>
                <v:path gradientshapeok="t" o:connecttype="rect"/>
              </v:shapetype>
              <v:shape id="Text Box 4" o:spid="_x0000_s1026" type="#_x0000_t202" style="position:absolute;left:0;text-align:left;margin-left:11.4pt;margin-top:-40.95pt;width:437.4pt;height:3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" fillcolor="white [3201]" strokeweight=".5pt">
                <v:textbox>
                  <w:txbxContent>
                    <w:p w14:paraId="7DCDB7FA" w14:textId="59FBA6CE" w:rsidR="001E7C3C" w:rsidRPr="001E7C3C" w:rsidRDefault="001E7C3C">
                      <w:pPr>
                        <w:ind w:left="0"/>
                        <w:rPr>
                          <w:b/>
                          <w:bCs/>
                          <w:sz w:val="36"/>
                          <w:szCs w:val="36"/>
                        </w:rPr>
                      </w:pPr>
                      <w:r>
                        <w:rPr>
                          <w:b/>
                          <w:bCs/>
                          <w:sz w:val="36"/>
                          <w:szCs w:val="36"/>
                        </w:rPr>
                        <w:t xml:space="preserve">                      </w:t>
                      </w:r>
                      <w:r w:rsidRPr="001E7C3C">
                        <w:rPr>
                          <w:b/>
                          <w:bCs/>
                          <w:sz w:val="36"/>
                          <w:szCs w:val="36"/>
                        </w:rPr>
                        <w:t>Figure 1: Star Topology</w:t>
                      </w:r>
                    </w:p>
                  </w:txbxContent>
                </v:textbox>
              </v:shape>
            </w:pict>
          </mc:Fallback>
        </mc:AlternateContent>
      </w:r>
    </w:p>
    <w:p w14:paraId="592C44BD" w14:textId="77777777" w:rsidR="008F58E7" w:rsidRDefault="008F58E7" w:rsidP="001E7C3C">
      <w:pPr>
        <w:spacing w:after="0" w:line="259" w:lineRule="auto"/>
        <w:ind w:left="84" w:right="0" w:firstLine="0"/>
        <w:rPr>
          <w:b/>
          <w:sz w:val="34"/>
        </w:rPr>
      </w:pPr>
    </w:p>
    <w:p w14:paraId="07A8B11A" w14:textId="3AAE0091" w:rsidR="008F58E7" w:rsidRDefault="001E7C3C">
      <w:pPr>
        <w:spacing w:after="0" w:line="259" w:lineRule="auto"/>
        <w:ind w:left="84" w:right="0" w:firstLine="0"/>
        <w:jc w:val="center"/>
      </w:pPr>
      <w:r>
        <w:rPr>
          <w:noProof/>
        </w:rPr>
        <w:drawing>
          <wp:inline distT="0" distB="0" distL="0" distR="0" wp14:anchorId="40589078" wp14:editId="2C944643">
            <wp:extent cx="5972810" cy="3982085"/>
            <wp:effectExtent l="0" t="0" r="8890" b="0"/>
            <wp:docPr id="1003413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3888" name="Picture 10034138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810" cy="3982085"/>
                    </a:xfrm>
                    <a:prstGeom prst="rect">
                      <a:avLst/>
                    </a:prstGeom>
                  </pic:spPr>
                </pic:pic>
              </a:graphicData>
            </a:graphic>
          </wp:inline>
        </w:drawing>
      </w:r>
    </w:p>
    <w:p w14:paraId="4A50A9C6" w14:textId="77777777" w:rsidR="009F1138" w:rsidRDefault="00000000">
      <w:pPr>
        <w:spacing w:after="0" w:line="259" w:lineRule="auto"/>
        <w:ind w:left="84" w:right="0" w:firstLine="0"/>
        <w:jc w:val="center"/>
      </w:pPr>
      <w:r>
        <w:rPr>
          <w:b/>
          <w:sz w:val="34"/>
        </w:rPr>
        <w:t xml:space="preserve"> </w:t>
      </w:r>
    </w:p>
    <w:p w14:paraId="138DEC0C" w14:textId="77777777" w:rsidR="009F1138" w:rsidRDefault="00000000">
      <w:pPr>
        <w:spacing w:after="0" w:line="259" w:lineRule="auto"/>
        <w:ind w:left="84" w:right="0" w:firstLine="0"/>
        <w:jc w:val="center"/>
      </w:pPr>
      <w:r>
        <w:rPr>
          <w:b/>
          <w:sz w:val="34"/>
        </w:rPr>
        <w:t xml:space="preserve"> </w:t>
      </w:r>
    </w:p>
    <w:p w14:paraId="46A5370A" w14:textId="77777777" w:rsidR="009F1138" w:rsidRDefault="00000000">
      <w:pPr>
        <w:spacing w:after="0" w:line="259" w:lineRule="auto"/>
        <w:ind w:left="84" w:right="0" w:firstLine="0"/>
        <w:jc w:val="center"/>
      </w:pPr>
      <w:r>
        <w:rPr>
          <w:b/>
          <w:sz w:val="34"/>
        </w:rPr>
        <w:t xml:space="preserve"> </w:t>
      </w:r>
    </w:p>
    <w:sectPr w:rsidR="009F1138">
      <w:pgSz w:w="12240" w:h="20160"/>
      <w:pgMar w:top="1491" w:right="1394" w:bottom="15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799"/>
    <w:multiLevelType w:val="hybridMultilevel"/>
    <w:tmpl w:val="518844DE"/>
    <w:lvl w:ilvl="0" w:tplc="58FC37B6">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A41EB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E8EA6D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84C09C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DAF72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50693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7BE164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EEFE1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7E08F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6822D5"/>
    <w:multiLevelType w:val="hybridMultilevel"/>
    <w:tmpl w:val="518844DE"/>
    <w:lvl w:ilvl="0" w:tplc="FFFFFFFF">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984967497">
    <w:abstractNumId w:val="0"/>
  </w:num>
  <w:num w:numId="2" w16cid:durableId="1875729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38"/>
    <w:rsid w:val="001E7C3C"/>
    <w:rsid w:val="008F58E7"/>
    <w:rsid w:val="009F1138"/>
    <w:rsid w:val="00B76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82F2"/>
  <w15:docId w15:val="{FA44BD80-70AF-4E39-A824-5D3FD1A3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C3C"/>
    <w:pPr>
      <w:spacing w:after="5" w:line="238" w:lineRule="auto"/>
      <w:ind w:left="730" w:right="1"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krithik rosan</cp:lastModifiedBy>
  <cp:revision>2</cp:revision>
  <dcterms:created xsi:type="dcterms:W3CDTF">2026-08-21T02:41:00Z</dcterms:created>
  <dcterms:modified xsi:type="dcterms:W3CDTF">2026-08-21T02:41:00Z</dcterms:modified>
</cp:coreProperties>
</file>