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Business Case</w:t>
      </w:r>
    </w:p>
    <w:p>
      <w:pPr>
        <w:jc w:val="center"/>
      </w:pPr>
      <w:r>
        <w:rPr>
          <w:i/>
          <w:color w:val="4B5563"/>
          <w:sz w:val="20"/>
        </w:rPr>
        <w:t>LendWise Finance UK - Loan Servicing Transformation</w:t>
      </w:r>
    </w:p>
    <w:p/>
    <w:p>
      <w:pPr>
        <w:pStyle w:val="Heading1"/>
      </w:pPr>
      <w:r>
        <w:t>1. Executive Summary</w:t>
      </w:r>
    </w:p>
    <w:p>
      <w:r>
        <w:t>LendWise Finance UK is experiencing operational delays and reporting control issues across its loan servicing lifecycle. The project improves the end-to-end flow from application intake to investor reporting by automating verification, removing duplicate data entry, introducing exception queues, strengthening reconciliation and implementing daily Power BI reporting.</w:t>
      </w:r>
    </w:p>
    <w:p>
      <w:pPr>
        <w:pStyle w:val="Heading1"/>
      </w:pPr>
      <w:r>
        <w:t>2. Current Business Problems</w:t>
      </w:r>
    </w:p>
    <w:p>
      <w:pPr>
        <w:pStyle w:val="ListBullet"/>
      </w:pPr>
      <w:r>
        <w:t>Manual verification causes 2-3 day delays before underwriting can begin.</w:t>
      </w:r>
    </w:p>
    <w:p>
      <w:pPr>
        <w:pStyle w:val="ListBullet"/>
      </w:pPr>
      <w:r>
        <w:t>Duplicate data entry between application, underwriting and loan setup tools increases rework.</w:t>
      </w:r>
    </w:p>
    <w:p>
      <w:pPr>
        <w:pStyle w:val="ListBullet"/>
      </w:pPr>
      <w:r>
        <w:t>Payment reconciliation is completed manually in spreadsheets, creating discrepancies.</w:t>
      </w:r>
    </w:p>
    <w:p>
      <w:pPr>
        <w:pStyle w:val="ListBullet"/>
      </w:pPr>
      <w:r>
        <w:t>Investor reporting is delayed because operational data is refreshed monthly or through ad hoc extracts.</w:t>
      </w:r>
    </w:p>
    <w:p>
      <w:pPr>
        <w:pStyle w:val="ListBullet"/>
      </w:pPr>
      <w:r>
        <w:t>UAT defects escape because requirements, test cases and defects are not fully traceable.</w:t>
      </w:r>
    </w:p>
    <w:p>
      <w:pPr>
        <w:pStyle w:val="Heading1"/>
      </w:pPr>
      <w:r>
        <w:t>3. KPI Baseline and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Target State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Business Benefit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Average approval turnaround 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5.4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2.0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Faster customer conversion and lower operational backlog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Manual verification 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82%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Lower effort and fewer document handling delays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Reconciliation accuracy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93.0%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99.5%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Fewer payment exceptions and investor reporting breaks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Investor reporting delay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 business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Same day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Improved reporting confidence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Escaped UAT defects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34 per release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8 per release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Better release quality</w:t>
            </w:r>
          </w:p>
        </w:tc>
      </w:tr>
    </w:tbl>
    <w:p>
      <w:pPr>
        <w:pStyle w:val="Heading1"/>
      </w:pPr>
      <w:r>
        <w:t>4. Recommended Solution</w:t>
      </w:r>
    </w:p>
    <w:p>
      <w:pPr>
        <w:pStyle w:val="ListBullet"/>
      </w:pPr>
      <w:r>
        <w:t>Integrate digital KYC and affordability validation.</w:t>
      </w:r>
    </w:p>
    <w:p>
      <w:pPr>
        <w:pStyle w:val="ListBullet"/>
      </w:pPr>
      <w:r>
        <w:t>Introduce automated repayment schedule generation.</w:t>
      </w:r>
    </w:p>
    <w:p>
      <w:pPr>
        <w:pStyle w:val="ListBullet"/>
      </w:pPr>
      <w:r>
        <w:t>Create a daily payment reconciliation routine using matching rules.</w:t>
      </w:r>
    </w:p>
    <w:p>
      <w:pPr>
        <w:pStyle w:val="ListBullet"/>
      </w:pPr>
      <w:r>
        <w:t>Implement exception case management with priority and SLA.</w:t>
      </w:r>
    </w:p>
    <w:p>
      <w:pPr>
        <w:pStyle w:val="ListBullet"/>
      </w:pPr>
      <w:r>
        <w:t>Build Power BI dashboards for loan operations, payments, reconciliation and investor reporting.</w:t>
      </w:r>
    </w:p>
    <w:p>
      <w:pPr>
        <w:pStyle w:val="Heading1"/>
      </w:pPr>
      <w:r>
        <w:t>5. Estimated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Benefit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Operational cost reduction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25% effort reduction across verification, reconciliation and reporting tasks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Control improvement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Daily reconciliation and exception ownership reduce unresolved breaks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Customer experience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Approval cycle reduced from 5.4 days to 2 days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Management visibility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Daily KPI dashboard for leadership and finance teams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portfolio project for recruiter review - no real customer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Loan Servicing Process Improvement | Business Analyst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