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User Stories and Acceptance Criteria</w:t>
      </w:r>
    </w:p>
    <w:p>
      <w:pPr>
        <w:jc w:val="center"/>
      </w:pPr>
      <w:r>
        <w:rPr>
          <w:i/>
          <w:color w:val="4B5563"/>
          <w:sz w:val="20"/>
        </w:rPr>
        <w:t>LendWise Finance UK - Loan Servicing Transformation</w:t>
      </w:r>
    </w:p>
    <w:p/>
    <w:p>
      <w:pPr>
        <w:pStyle w:val="Heading1"/>
      </w:pPr>
      <w:r>
        <w:t>1. User Story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728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008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User Story</w:t>
            </w:r>
          </w:p>
        </w:tc>
        <w:tc>
          <w:tcPr>
            <w:tcW w:type="dxa" w:w="144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Linked Requirement</w:t>
            </w:r>
          </w:p>
        </w:tc>
        <w:tc>
          <w:tcPr>
            <w:tcW w:type="dxa" w:w="1008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EPIC-01 KYC Automation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US-001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</w:rPr>
              <w:t>As a Loan Officer, I want customer identity verified automatically so that application checks are completed faster.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BR-001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EPIC-01 KYC Automation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US-002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</w:rPr>
              <w:t>As a Compliance Officer, I want failed KYC cases routed to manual review so that regulatory exceptions are handled safely.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BR-002, BR-022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EPIC-02 Underwriting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US-003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</w:rPr>
              <w:t>As a Credit Analyst, I want affordability calculated using verified income and commitments so that decisions are consistent.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BR-004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EPIC-02 Underwriting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US-004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</w:rPr>
              <w:t>As an Underwriter, I want high-risk applications sent to manual review so that risk controls are maintained.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BR-005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EPIC-03 Loan Setup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US-005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</w:rPr>
              <w:t>As an Operations Analyst, I want approved loans created automatically so that duplicate data entry is removed.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BR-006, BR-007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EPIC-04 Payments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US-006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</w:rPr>
              <w:t>As a Finance Analyst, I want daily payment files imported so that collections data is available on time.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BR-008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EPIC-04 Payments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US-007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</w:rPr>
              <w:t>As a Finance Analyst, I want mismatched payments flagged daily so that reconciliation discrepancies reduce.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BR-009, BR-010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EPIC-05 Exception Handling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US-008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</w:rPr>
              <w:t>As an Operations Manager, I want exceptions assigned by category and SLA so that ownership is clear.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BR-011, BR-012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EPIC-06 Investor Reporting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US-009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</w:rPr>
              <w:t>As an Investor Reporting Manager, I want a daily portfolio dataset so that investor reports are not delayed.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BR-013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EPIC-06 Investor Reporting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US-010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</w:rPr>
              <w:t>As a Leadership user, I want Power BI KPIs refreshed daily so that decision-making is based on current data.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BR-014, BR-015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Medium</w:t>
            </w:r>
          </w:p>
        </w:tc>
      </w:tr>
    </w:tbl>
    <w:p>
      <w:pPr>
        <w:pStyle w:val="Heading1"/>
      </w:pPr>
      <w:r>
        <w:t>2.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152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7488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Acceptance Criteria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US-001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</w:rPr>
              <w:t>Given valid customer details and documents, when KYC API verification runs, then status changes to Verified within 30 seconds.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US-002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</w:rPr>
              <w:t>Given an invalid passport or failed address match, when verification completes, then the case appears in Compliance Review with reason code.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US-003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</w:rPr>
              <w:t>Given verified income and loan amount, when affordability is calculated, then the system returns Pass, Refer or Fail using approved thresholds.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US-005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</w:rPr>
              <w:t>Given an approved loan, when loan setup is triggered, then repayment schedule and account record are created without rekeying customer data.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US-007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</w:rPr>
              <w:t>Given a payment amount different from expected instalment, when reconciliation runs, then an exception is created with category Payment Mismatch.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US-009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</w:rPr>
              <w:t>Given daily payment and loan balance data, when investor extract runs, then portfolio balance equals loan ledger balance within tolerance.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Fictional portfolio project for recruiter review - no real customer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Loan Servicing Process Improvement | Business Analyst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