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66EEC" w14:textId="77777777" w:rsidR="002D7BB4" w:rsidRDefault="000F4D55">
      <w:pPr>
        <w:spacing w:after="20"/>
        <w:jc w:val="center"/>
      </w:pPr>
      <w:r>
        <w:rPr>
          <w:b/>
          <w:bCs/>
          <w:color w:val="1F3864"/>
          <w:sz w:val="34"/>
          <w:szCs w:val="34"/>
        </w:rPr>
        <w:t>HARIKUMAR P</w:t>
      </w:r>
    </w:p>
    <w:p w14:paraId="611A04D0" w14:textId="77777777" w:rsidR="002D7BB4" w:rsidRDefault="000F4D55">
      <w:pPr>
        <w:spacing w:after="60"/>
        <w:jc w:val="center"/>
      </w:pPr>
      <w:r>
        <w:rPr>
          <w:b/>
          <w:bCs/>
          <w:caps/>
          <w:color w:val="222222"/>
          <w:sz w:val="22"/>
          <w:szCs w:val="22"/>
        </w:rPr>
        <w:t>SENIOR DATA ANALYST</w:t>
      </w:r>
    </w:p>
    <w:p w14:paraId="3E37786E" w14:textId="77777777" w:rsidR="002D7BB4" w:rsidRDefault="000F4D55">
      <w:pPr>
        <w:spacing w:after="120"/>
        <w:jc w:val="center"/>
      </w:pPr>
      <w:r>
        <w:rPr>
          <w:color w:val="555555"/>
          <w:sz w:val="19"/>
          <w:szCs w:val="19"/>
        </w:rPr>
        <w:t xml:space="preserve">Chennai, </w:t>
      </w:r>
      <w:proofErr w:type="gramStart"/>
      <w:r>
        <w:rPr>
          <w:color w:val="555555"/>
          <w:sz w:val="19"/>
          <w:szCs w:val="19"/>
        </w:rPr>
        <w:t>India  |</w:t>
      </w:r>
      <w:proofErr w:type="gramEnd"/>
      <w:r>
        <w:rPr>
          <w:color w:val="555555"/>
          <w:sz w:val="19"/>
          <w:szCs w:val="19"/>
        </w:rPr>
        <w:t xml:space="preserve">  </w:t>
      </w:r>
      <w:proofErr w:type="gramStart"/>
      <w:r>
        <w:rPr>
          <w:color w:val="555555"/>
          <w:sz w:val="19"/>
          <w:szCs w:val="19"/>
        </w:rPr>
        <w:t>7010912351  |</w:t>
      </w:r>
      <w:proofErr w:type="gramEnd"/>
      <w:r>
        <w:rPr>
          <w:color w:val="555555"/>
          <w:sz w:val="19"/>
          <w:szCs w:val="19"/>
        </w:rPr>
        <w:t xml:space="preserve">  kumarhari.official@gmail.com</w:t>
      </w:r>
    </w:p>
    <w:p w14:paraId="7113D7C5" w14:textId="77777777" w:rsidR="002D7BB4" w:rsidRDefault="000F4D55">
      <w:pPr>
        <w:pBdr>
          <w:bottom w:val="single" w:sz="8" w:space="2" w:color="1F3864"/>
        </w:pBdr>
        <w:spacing w:before="260" w:after="100"/>
      </w:pPr>
      <w:r>
        <w:rPr>
          <w:b/>
          <w:bCs/>
          <w:caps/>
          <w:color w:val="1F3864"/>
          <w:sz w:val="22"/>
          <w:szCs w:val="22"/>
        </w:rPr>
        <w:t>Professional Summary</w:t>
      </w:r>
    </w:p>
    <w:p w14:paraId="2149892B" w14:textId="77777777" w:rsidR="002D7BB4" w:rsidRDefault="000F4D55">
      <w:pPr>
        <w:spacing w:after="80"/>
      </w:pPr>
      <w:r>
        <w:rPr>
          <w:color w:val="222222"/>
        </w:rPr>
        <w:t>Results-driven Data Analyst with 5+ years of progressive experience at Amazon, specializing in SQL-based data analysis, Power BI dashboard development, Python automation, AWS cloud data pipelines, and applied machine learning (Regression, Classification, Decision Trees, Random Forest, SVM) for KPI optimization. Working knowledge of LLMs/GenAI applied to analytics workflows. Demonstrated ability to translate complex datasets into actionable business insights across ML Operations, Kindle Direct Publishing, an</w:t>
      </w:r>
      <w:r>
        <w:rPr>
          <w:color w:val="222222"/>
        </w:rPr>
        <w:t>d Consumer Robotics divisions. Proven track record of improving data accuracy by 15%, reducing manual reporting effort, and enabling data-driven decisions at scale. Seeking Senior Data Analyst or Analytics/Data Engineering roles where deep technical skills meet strategic business impact.</w:t>
      </w:r>
    </w:p>
    <w:p w14:paraId="1D1FFFFA" w14:textId="77777777" w:rsidR="002D7BB4" w:rsidRDefault="000F4D55">
      <w:pPr>
        <w:pBdr>
          <w:bottom w:val="single" w:sz="8" w:space="2" w:color="1F3864"/>
        </w:pBdr>
        <w:spacing w:before="260" w:after="100"/>
      </w:pPr>
      <w:r>
        <w:rPr>
          <w:b/>
          <w:bCs/>
          <w:caps/>
          <w:color w:val="1F3864"/>
          <w:sz w:val="22"/>
          <w:szCs w:val="22"/>
        </w:rPr>
        <w:t>Core Competencies &amp; Technical Skills</w:t>
      </w:r>
    </w:p>
    <w:p w14:paraId="6FABECFD" w14:textId="77777777" w:rsidR="002D7BB4" w:rsidRDefault="000F4D55">
      <w:pPr>
        <w:pStyle w:val="ListParagraph"/>
        <w:numPr>
          <w:ilvl w:val="0"/>
          <w:numId w:val="2"/>
        </w:numPr>
        <w:spacing w:after="80"/>
      </w:pPr>
      <w:r w:rsidRPr="00EF7476">
        <w:rPr>
          <w:b/>
          <w:bCs/>
          <w:color w:val="222222"/>
        </w:rPr>
        <w:t>SQL &amp; Querying</w:t>
      </w:r>
      <w:r>
        <w:rPr>
          <w:color w:val="222222"/>
        </w:rPr>
        <w:t xml:space="preserve"> — Complex Joins, Window Functions, Aggregations, Subqueries, Query Optimization.</w:t>
      </w:r>
    </w:p>
    <w:p w14:paraId="31AF9794" w14:textId="77777777" w:rsidR="002D7BB4" w:rsidRDefault="000F4D55">
      <w:pPr>
        <w:pStyle w:val="ListParagraph"/>
        <w:numPr>
          <w:ilvl w:val="0"/>
          <w:numId w:val="2"/>
        </w:numPr>
        <w:spacing w:after="80"/>
      </w:pPr>
      <w:r w:rsidRPr="00EF7476">
        <w:rPr>
          <w:b/>
          <w:bCs/>
          <w:color w:val="222222"/>
        </w:rPr>
        <w:t>Machine Learning</w:t>
      </w:r>
      <w:r>
        <w:rPr>
          <w:color w:val="222222"/>
        </w:rPr>
        <w:t xml:space="preserve"> — Regression, Classification, Decision Trees, Random Forest, SVM, Feature Engineering, Model Evaluation for KPI optimization; working knowledge of LLMs/GenAI.</w:t>
      </w:r>
    </w:p>
    <w:p w14:paraId="3856D15F" w14:textId="77777777" w:rsidR="002D7BB4" w:rsidRDefault="000F4D55">
      <w:pPr>
        <w:pStyle w:val="ListParagraph"/>
        <w:numPr>
          <w:ilvl w:val="0"/>
          <w:numId w:val="2"/>
        </w:numPr>
        <w:spacing w:after="80"/>
      </w:pPr>
      <w:r w:rsidRPr="00EF7476">
        <w:rPr>
          <w:b/>
          <w:bCs/>
          <w:color w:val="222222"/>
        </w:rPr>
        <w:t>Python</w:t>
      </w:r>
      <w:r>
        <w:rPr>
          <w:color w:val="222222"/>
        </w:rPr>
        <w:t xml:space="preserve"> — Pandas, NumPy, Matplotlib, </w:t>
      </w:r>
      <w:proofErr w:type="spellStart"/>
      <w:r>
        <w:rPr>
          <w:color w:val="222222"/>
        </w:rPr>
        <w:t>Plotly</w:t>
      </w:r>
      <w:proofErr w:type="spellEnd"/>
      <w:r>
        <w:rPr>
          <w:color w:val="222222"/>
        </w:rPr>
        <w:t>, Scikit-learn, Boto3, Data Cleaning &amp; Transformation.</w:t>
      </w:r>
    </w:p>
    <w:p w14:paraId="75AB03B9" w14:textId="77777777" w:rsidR="002D7BB4" w:rsidRDefault="000F4D55">
      <w:pPr>
        <w:pStyle w:val="ListParagraph"/>
        <w:numPr>
          <w:ilvl w:val="0"/>
          <w:numId w:val="2"/>
        </w:numPr>
        <w:spacing w:after="80"/>
      </w:pPr>
      <w:r w:rsidRPr="00EF7476">
        <w:rPr>
          <w:b/>
          <w:bCs/>
          <w:color w:val="222222"/>
        </w:rPr>
        <w:t>BI &amp; Visualization</w:t>
      </w:r>
      <w:r>
        <w:rPr>
          <w:color w:val="222222"/>
        </w:rPr>
        <w:t xml:space="preserve"> — Power BI (DAX, Data </w:t>
      </w:r>
      <w:proofErr w:type="spellStart"/>
      <w:r>
        <w:rPr>
          <w:color w:val="222222"/>
        </w:rPr>
        <w:t>Modeling</w:t>
      </w:r>
      <w:proofErr w:type="spellEnd"/>
      <w:r>
        <w:rPr>
          <w:color w:val="222222"/>
        </w:rPr>
        <w:t xml:space="preserve">, Scheduled Refresh), Amazon </w:t>
      </w:r>
      <w:proofErr w:type="spellStart"/>
      <w:r>
        <w:rPr>
          <w:color w:val="222222"/>
        </w:rPr>
        <w:t>QuickSight</w:t>
      </w:r>
      <w:proofErr w:type="spellEnd"/>
      <w:r>
        <w:rPr>
          <w:color w:val="222222"/>
        </w:rPr>
        <w:t>, Excel (Pivot Tables, Power Query, VBA), Salesforce Reporting.</w:t>
      </w:r>
    </w:p>
    <w:p w14:paraId="3CBAC4B9" w14:textId="77777777" w:rsidR="002D7BB4" w:rsidRDefault="000F4D55">
      <w:pPr>
        <w:pStyle w:val="ListParagraph"/>
        <w:numPr>
          <w:ilvl w:val="0"/>
          <w:numId w:val="2"/>
        </w:numPr>
        <w:spacing w:after="80"/>
      </w:pPr>
      <w:r w:rsidRPr="00EF7476">
        <w:rPr>
          <w:b/>
          <w:bCs/>
          <w:color w:val="222222"/>
        </w:rPr>
        <w:t>Cloud &amp; Databases</w:t>
      </w:r>
      <w:r>
        <w:rPr>
          <w:color w:val="222222"/>
        </w:rPr>
        <w:t xml:space="preserve"> — AWS Redshift, AWS Glue, Amazon S3, ETL Pipelines, Data Warehousing, Data Lake Concepts.</w:t>
      </w:r>
    </w:p>
    <w:p w14:paraId="6419B210" w14:textId="77777777" w:rsidR="002D7BB4" w:rsidRDefault="000F4D55">
      <w:pPr>
        <w:pStyle w:val="ListParagraph"/>
        <w:numPr>
          <w:ilvl w:val="0"/>
          <w:numId w:val="2"/>
        </w:numPr>
        <w:spacing w:after="80"/>
      </w:pPr>
      <w:r w:rsidRPr="00EF7476">
        <w:rPr>
          <w:b/>
          <w:bCs/>
          <w:color w:val="222222"/>
        </w:rPr>
        <w:t>Analytics</w:t>
      </w:r>
      <w:r>
        <w:rPr>
          <w:color w:val="222222"/>
        </w:rPr>
        <w:t xml:space="preserve"> — A/B Testing, Cohort Analysis, KPI Design, Root Cause Analysis, Dashboard Development, SLA Monitoring.</w:t>
      </w:r>
    </w:p>
    <w:p w14:paraId="48D10D3E" w14:textId="77777777" w:rsidR="002D7BB4" w:rsidRDefault="000F4D55">
      <w:pPr>
        <w:pStyle w:val="ListParagraph"/>
        <w:numPr>
          <w:ilvl w:val="0"/>
          <w:numId w:val="2"/>
        </w:numPr>
        <w:spacing w:after="80"/>
      </w:pPr>
      <w:r w:rsidRPr="00EF7476">
        <w:rPr>
          <w:b/>
          <w:bCs/>
          <w:color w:val="222222"/>
        </w:rPr>
        <w:t>Tools</w:t>
      </w:r>
      <w:r>
        <w:rPr>
          <w:color w:val="222222"/>
        </w:rPr>
        <w:t xml:space="preserve"> — Jupyter Notebook, Jira, Qualtrics, Git, AWS Boto3.</w:t>
      </w:r>
    </w:p>
    <w:p w14:paraId="16F5DFEA" w14:textId="77777777" w:rsidR="002D7BB4" w:rsidRDefault="000F4D55">
      <w:pPr>
        <w:pStyle w:val="ListParagraph"/>
        <w:numPr>
          <w:ilvl w:val="0"/>
          <w:numId w:val="2"/>
        </w:numPr>
        <w:spacing w:after="80"/>
      </w:pPr>
      <w:r w:rsidRPr="00EF7476">
        <w:rPr>
          <w:b/>
          <w:bCs/>
          <w:color w:val="222222"/>
        </w:rPr>
        <w:t>Soft Skills</w:t>
      </w:r>
      <w:r>
        <w:rPr>
          <w:color w:val="222222"/>
        </w:rPr>
        <w:t xml:space="preserve"> — Cross-functional Collaboration, Stakeholder Communication, Process Documentation (SOP), Team Training &amp; Mentoring.</w:t>
      </w:r>
    </w:p>
    <w:p w14:paraId="719BC60F" w14:textId="77777777" w:rsidR="002D7BB4" w:rsidRDefault="000F4D55">
      <w:pPr>
        <w:pBdr>
          <w:bottom w:val="single" w:sz="8" w:space="2" w:color="1F3864"/>
        </w:pBdr>
        <w:spacing w:before="260" w:after="100"/>
      </w:pPr>
      <w:r>
        <w:rPr>
          <w:b/>
          <w:bCs/>
          <w:caps/>
          <w:color w:val="1F3864"/>
          <w:sz w:val="22"/>
          <w:szCs w:val="22"/>
        </w:rPr>
        <w:t>Professional Experience</w:t>
      </w:r>
    </w:p>
    <w:p w14:paraId="000A142E" w14:textId="0082D432" w:rsidR="002D7BB4" w:rsidRDefault="000F4D55">
      <w:pPr>
        <w:spacing w:before="180" w:after="40"/>
      </w:pPr>
      <w:r>
        <w:rPr>
          <w:b/>
          <w:bCs/>
          <w:color w:val="222222"/>
          <w:sz w:val="21"/>
          <w:szCs w:val="21"/>
        </w:rPr>
        <w:t>Senior Data Analyst | Kindle Direct Publishing | Amazon</w:t>
      </w:r>
      <w:r>
        <w:rPr>
          <w:i/>
          <w:iCs/>
          <w:color w:val="555555"/>
          <w:sz w:val="19"/>
          <w:szCs w:val="19"/>
        </w:rPr>
        <w:t xml:space="preserve"> </w:t>
      </w:r>
      <w:r w:rsidR="005E2FB6">
        <w:rPr>
          <w:i/>
          <w:iCs/>
          <w:color w:val="555555"/>
          <w:sz w:val="19"/>
          <w:szCs w:val="19"/>
        </w:rPr>
        <w:t xml:space="preserve">                                                                     </w:t>
      </w:r>
      <w:r>
        <w:rPr>
          <w:i/>
          <w:iCs/>
          <w:color w:val="555555"/>
          <w:sz w:val="19"/>
          <w:szCs w:val="19"/>
        </w:rPr>
        <w:t xml:space="preserve">  </w:t>
      </w:r>
      <w:r w:rsidRPr="00EF7476">
        <w:rPr>
          <w:b/>
          <w:bCs/>
          <w:i/>
          <w:iCs/>
          <w:color w:val="555555"/>
          <w:sz w:val="19"/>
          <w:szCs w:val="19"/>
        </w:rPr>
        <w:t>Dec 2025 – Jun 2026</w:t>
      </w:r>
    </w:p>
    <w:p w14:paraId="1DB4DD63" w14:textId="77777777" w:rsidR="002D7BB4" w:rsidRDefault="000F4D55">
      <w:pPr>
        <w:pStyle w:val="ListParagraph"/>
        <w:numPr>
          <w:ilvl w:val="0"/>
          <w:numId w:val="2"/>
        </w:numPr>
        <w:spacing w:after="80"/>
      </w:pPr>
      <w:r>
        <w:rPr>
          <w:color w:val="222222"/>
        </w:rPr>
        <w:t>Analysed 1,000+ monthly operational datasets using SQL and Excel to identify policy rejection patterns, driving measurable improvements in publishing workflow efficiency.</w:t>
      </w:r>
    </w:p>
    <w:p w14:paraId="3E9DED0B" w14:textId="77777777" w:rsidR="002D7BB4" w:rsidRDefault="000F4D55">
      <w:pPr>
        <w:pStyle w:val="ListParagraph"/>
        <w:numPr>
          <w:ilvl w:val="0"/>
          <w:numId w:val="2"/>
        </w:numPr>
        <w:spacing w:after="80"/>
      </w:pPr>
      <w:r>
        <w:rPr>
          <w:color w:val="222222"/>
        </w:rPr>
        <w:t>Designed and maintained 10+ executive-level Power BI dashboards tracking SLA adherence, backlog trends, and operational KPIs, enabling real-time visibility for leadership teams.</w:t>
      </w:r>
    </w:p>
    <w:p w14:paraId="4B9B8A73" w14:textId="77777777" w:rsidR="002D7BB4" w:rsidRDefault="000F4D55">
      <w:pPr>
        <w:pStyle w:val="ListParagraph"/>
        <w:numPr>
          <w:ilvl w:val="0"/>
          <w:numId w:val="2"/>
        </w:numPr>
        <w:spacing w:after="80"/>
      </w:pPr>
      <w:r>
        <w:rPr>
          <w:color w:val="222222"/>
        </w:rPr>
        <w:t>Automated weekly and monthly reporting pipelines, reducing reporting effort by 40% and improving data accuracy across reporting cycles.</w:t>
      </w:r>
    </w:p>
    <w:p w14:paraId="291B343F" w14:textId="77777777" w:rsidR="002D7BB4" w:rsidRDefault="000F4D55">
      <w:pPr>
        <w:pStyle w:val="ListParagraph"/>
        <w:numPr>
          <w:ilvl w:val="0"/>
          <w:numId w:val="2"/>
        </w:numPr>
        <w:spacing w:after="80"/>
      </w:pPr>
      <w:r>
        <w:rPr>
          <w:color w:val="222222"/>
        </w:rPr>
        <w:t>Applied regression and classification models to forecast policy rejection trends and flag at-risk submissions, enabling proactive quality interventions.</w:t>
      </w:r>
    </w:p>
    <w:p w14:paraId="13B01FE5" w14:textId="77777777" w:rsidR="002D7BB4" w:rsidRDefault="000F4D55">
      <w:pPr>
        <w:pStyle w:val="ListParagraph"/>
        <w:numPr>
          <w:ilvl w:val="0"/>
          <w:numId w:val="2"/>
        </w:numPr>
        <w:spacing w:after="80"/>
      </w:pPr>
      <w:r>
        <w:rPr>
          <w:color w:val="222222"/>
        </w:rPr>
        <w:t>Explored GenAI/LLM-based summarization of publisher feedback to accelerate root-cause identification and reduce manual triage time.</w:t>
      </w:r>
    </w:p>
    <w:p w14:paraId="66C440D9" w14:textId="77777777" w:rsidR="002D7BB4" w:rsidRDefault="000F4D55">
      <w:pPr>
        <w:pStyle w:val="ListParagraph"/>
        <w:numPr>
          <w:ilvl w:val="0"/>
          <w:numId w:val="2"/>
        </w:numPr>
        <w:spacing w:after="80"/>
      </w:pPr>
      <w:r>
        <w:rPr>
          <w:color w:val="222222"/>
        </w:rPr>
        <w:t>Partnered with Product, Quality, and Operations teams to translate raw datasets into strategic insights, improving decision-making speed and publisher experience outcomes.</w:t>
      </w:r>
    </w:p>
    <w:p w14:paraId="11F8A891" w14:textId="623EAAC8" w:rsidR="002D7BB4" w:rsidRPr="00EF7476" w:rsidRDefault="000F4D55">
      <w:pPr>
        <w:spacing w:before="180" w:after="40"/>
        <w:rPr>
          <w:b/>
          <w:bCs/>
        </w:rPr>
      </w:pPr>
      <w:r>
        <w:rPr>
          <w:b/>
          <w:bCs/>
          <w:color w:val="222222"/>
          <w:sz w:val="21"/>
          <w:szCs w:val="21"/>
        </w:rPr>
        <w:t>ML Data Associate II | Consumer Robotics | Amazon</w:t>
      </w:r>
      <w:r>
        <w:rPr>
          <w:i/>
          <w:iCs/>
          <w:color w:val="555555"/>
          <w:sz w:val="19"/>
          <w:szCs w:val="19"/>
        </w:rPr>
        <w:t xml:space="preserve">   </w:t>
      </w:r>
      <w:r w:rsidR="005E2FB6">
        <w:rPr>
          <w:i/>
          <w:iCs/>
          <w:color w:val="555555"/>
          <w:sz w:val="19"/>
          <w:szCs w:val="19"/>
        </w:rPr>
        <w:t xml:space="preserve">                                                                         </w:t>
      </w:r>
      <w:r w:rsidRPr="00EF7476">
        <w:rPr>
          <w:b/>
          <w:bCs/>
          <w:i/>
          <w:iCs/>
          <w:color w:val="555555"/>
          <w:sz w:val="19"/>
          <w:szCs w:val="19"/>
        </w:rPr>
        <w:t>Oct 2023 – Dec 2025</w:t>
      </w:r>
    </w:p>
    <w:p w14:paraId="0B676D17" w14:textId="77777777" w:rsidR="002D7BB4" w:rsidRDefault="000F4D55">
      <w:pPr>
        <w:pStyle w:val="ListParagraph"/>
        <w:numPr>
          <w:ilvl w:val="0"/>
          <w:numId w:val="2"/>
        </w:numPr>
        <w:spacing w:after="80"/>
      </w:pPr>
      <w:r>
        <w:rPr>
          <w:color w:val="222222"/>
        </w:rPr>
        <w:t>Designed and implemented data validation frameworks for ML Human Activity Recognition (HAR) datasets, achieving 99.5% data integrity across large-scale annotation pipelines.</w:t>
      </w:r>
    </w:p>
    <w:p w14:paraId="19D0B77E" w14:textId="77777777" w:rsidR="002D7BB4" w:rsidRDefault="000F4D55">
      <w:pPr>
        <w:pStyle w:val="ListParagraph"/>
        <w:numPr>
          <w:ilvl w:val="0"/>
          <w:numId w:val="2"/>
        </w:numPr>
        <w:spacing w:after="80"/>
      </w:pPr>
      <w:r>
        <w:rPr>
          <w:color w:val="222222"/>
        </w:rPr>
        <w:t>Built automated Power BI dashboards monitoring data collection progress, quality metrics, and SLA adherence across global teams, improving reporting turnaround by 30%.</w:t>
      </w:r>
    </w:p>
    <w:p w14:paraId="771C0FB9" w14:textId="77777777" w:rsidR="002D7BB4" w:rsidRDefault="000F4D55">
      <w:pPr>
        <w:pStyle w:val="ListParagraph"/>
        <w:numPr>
          <w:ilvl w:val="0"/>
          <w:numId w:val="2"/>
        </w:numPr>
        <w:spacing w:after="80"/>
      </w:pPr>
      <w:r>
        <w:rPr>
          <w:color w:val="222222"/>
        </w:rPr>
        <w:t>Performed advanced SQL queries on AWS Redshift to extract, clean, and transform structured datasets for downstream analytical reporting and ML model readiness.</w:t>
      </w:r>
    </w:p>
    <w:p w14:paraId="0A9419D5" w14:textId="77777777" w:rsidR="002D7BB4" w:rsidRDefault="000F4D55">
      <w:pPr>
        <w:pStyle w:val="ListParagraph"/>
        <w:numPr>
          <w:ilvl w:val="0"/>
          <w:numId w:val="2"/>
        </w:numPr>
        <w:spacing w:after="80"/>
      </w:pPr>
      <w:r>
        <w:rPr>
          <w:color w:val="222222"/>
        </w:rPr>
        <w:t>Applied Decision Tree and Random Forest classifiers to identify key drivers of annotation errors, improving model readiness and accuracy for downstream ML training.</w:t>
      </w:r>
    </w:p>
    <w:p w14:paraId="6EAFA9F6" w14:textId="77777777" w:rsidR="002D7BB4" w:rsidRDefault="000F4D55">
      <w:pPr>
        <w:pStyle w:val="ListParagraph"/>
        <w:numPr>
          <w:ilvl w:val="0"/>
          <w:numId w:val="2"/>
        </w:numPr>
        <w:spacing w:after="80"/>
      </w:pPr>
      <w:r>
        <w:rPr>
          <w:color w:val="222222"/>
        </w:rPr>
        <w:t>Developed SOPs and validation workflows in Salesforce and Qualtrics, improving data collection accuracy by 15% and reducing rework across annotation cycles.</w:t>
      </w:r>
    </w:p>
    <w:p w14:paraId="64183B4D" w14:textId="77777777" w:rsidR="002D7BB4" w:rsidRDefault="000F4D55">
      <w:pPr>
        <w:pStyle w:val="ListParagraph"/>
        <w:numPr>
          <w:ilvl w:val="0"/>
          <w:numId w:val="2"/>
        </w:numPr>
        <w:spacing w:after="80"/>
      </w:pPr>
      <w:r>
        <w:rPr>
          <w:color w:val="222222"/>
        </w:rPr>
        <w:lastRenderedPageBreak/>
        <w:t>Mentored and trained 10+ associates on data quality standards, reporting methodologies, and dashboard interpretation — reducing onboarding time and improving team consistency.</w:t>
      </w:r>
    </w:p>
    <w:p w14:paraId="10A7D969" w14:textId="2FD1BC3B" w:rsidR="002D7BB4" w:rsidRPr="00EF7476" w:rsidRDefault="000F4D55">
      <w:pPr>
        <w:spacing w:before="180" w:after="40"/>
        <w:rPr>
          <w:b/>
          <w:bCs/>
        </w:rPr>
      </w:pPr>
      <w:r>
        <w:rPr>
          <w:b/>
          <w:bCs/>
          <w:color w:val="222222"/>
          <w:sz w:val="21"/>
          <w:szCs w:val="21"/>
        </w:rPr>
        <w:t>ML Data Associate I | Consumer Robotics | Amazon</w:t>
      </w:r>
      <w:r>
        <w:rPr>
          <w:i/>
          <w:iCs/>
          <w:color w:val="555555"/>
          <w:sz w:val="19"/>
          <w:szCs w:val="19"/>
        </w:rPr>
        <w:t xml:space="preserve">   </w:t>
      </w:r>
      <w:r w:rsidR="005E2FB6">
        <w:rPr>
          <w:i/>
          <w:iCs/>
          <w:color w:val="555555"/>
          <w:sz w:val="19"/>
          <w:szCs w:val="19"/>
        </w:rPr>
        <w:t xml:space="preserve">                                                                         </w:t>
      </w:r>
      <w:r w:rsidRPr="00EF7476">
        <w:rPr>
          <w:b/>
          <w:bCs/>
          <w:i/>
          <w:iCs/>
          <w:color w:val="555555"/>
          <w:sz w:val="19"/>
          <w:szCs w:val="19"/>
        </w:rPr>
        <w:t>Aug 2020 – Sep 2023</w:t>
      </w:r>
    </w:p>
    <w:p w14:paraId="124C3BDB" w14:textId="77777777" w:rsidR="002D7BB4" w:rsidRDefault="000F4D55">
      <w:pPr>
        <w:pStyle w:val="ListParagraph"/>
        <w:numPr>
          <w:ilvl w:val="0"/>
          <w:numId w:val="2"/>
        </w:numPr>
        <w:spacing w:after="80"/>
      </w:pPr>
      <w:r>
        <w:rPr>
          <w:color w:val="222222"/>
        </w:rPr>
        <w:t>Conducted end-to-end data quality analysis across multiple ML annotation pipelines, ensuring consistent dataset standards and annotation accuracy at scale.</w:t>
      </w:r>
    </w:p>
    <w:p w14:paraId="11A10891" w14:textId="77777777" w:rsidR="002D7BB4" w:rsidRDefault="000F4D55">
      <w:pPr>
        <w:pStyle w:val="ListParagraph"/>
        <w:numPr>
          <w:ilvl w:val="0"/>
          <w:numId w:val="2"/>
        </w:numPr>
        <w:spacing w:after="80"/>
      </w:pPr>
      <w:r>
        <w:rPr>
          <w:color w:val="222222"/>
        </w:rPr>
        <w:t xml:space="preserve">Built performance dashboards in Excel and Amazon </w:t>
      </w:r>
      <w:proofErr w:type="spellStart"/>
      <w:r>
        <w:rPr>
          <w:color w:val="222222"/>
        </w:rPr>
        <w:t>QuickSight</w:t>
      </w:r>
      <w:proofErr w:type="spellEnd"/>
      <w:r>
        <w:rPr>
          <w:color w:val="222222"/>
        </w:rPr>
        <w:t xml:space="preserve"> to monitor quality trends and productivity metrics across operational teams.</w:t>
      </w:r>
    </w:p>
    <w:p w14:paraId="69D26B81" w14:textId="77777777" w:rsidR="002D7BB4" w:rsidRDefault="000F4D55">
      <w:pPr>
        <w:pStyle w:val="ListParagraph"/>
        <w:numPr>
          <w:ilvl w:val="0"/>
          <w:numId w:val="2"/>
        </w:numPr>
        <w:spacing w:after="80"/>
      </w:pPr>
      <w:r>
        <w:rPr>
          <w:color w:val="222222"/>
        </w:rPr>
        <w:t>Applied Logistic Regression and SVM models to classify annotation quality issues, supporting root cause analysis and targeted workflow improvements.</w:t>
      </w:r>
    </w:p>
    <w:p w14:paraId="487322FB" w14:textId="77777777" w:rsidR="002D7BB4" w:rsidRDefault="000F4D55">
      <w:pPr>
        <w:pStyle w:val="ListParagraph"/>
        <w:numPr>
          <w:ilvl w:val="0"/>
          <w:numId w:val="2"/>
        </w:numPr>
        <w:spacing w:after="80"/>
      </w:pPr>
      <w:r>
        <w:rPr>
          <w:color w:val="222222"/>
        </w:rPr>
        <w:t>Led root cause analysis on annotation errors and implemented targeted workflow improvements, reducing associate ramp-up time by 20%.</w:t>
      </w:r>
    </w:p>
    <w:p w14:paraId="0411DF57" w14:textId="77777777" w:rsidR="002D7BB4" w:rsidRDefault="000F4D55">
      <w:pPr>
        <w:pStyle w:val="ListParagraph"/>
        <w:numPr>
          <w:ilvl w:val="0"/>
          <w:numId w:val="2"/>
        </w:numPr>
        <w:spacing w:after="80"/>
      </w:pPr>
      <w:r>
        <w:rPr>
          <w:color w:val="222222"/>
        </w:rPr>
        <w:t>Developed structured training materials and onboarding frameworks, improving annotation accuracy and throughput across operational teams.</w:t>
      </w:r>
    </w:p>
    <w:p w14:paraId="3CB1AC27" w14:textId="77777777" w:rsidR="002D7BB4" w:rsidRDefault="000F4D55">
      <w:pPr>
        <w:pBdr>
          <w:bottom w:val="single" w:sz="8" w:space="2" w:color="1F3864"/>
        </w:pBdr>
        <w:spacing w:before="260" w:after="100"/>
      </w:pPr>
      <w:r>
        <w:rPr>
          <w:b/>
          <w:bCs/>
          <w:caps/>
          <w:color w:val="1F3864"/>
          <w:sz w:val="22"/>
          <w:szCs w:val="22"/>
        </w:rPr>
        <w:t>Key Projects</w:t>
      </w:r>
    </w:p>
    <w:p w14:paraId="072619B5" w14:textId="77777777" w:rsidR="002D7BB4" w:rsidRDefault="000F4D55">
      <w:pPr>
        <w:spacing w:before="160" w:after="40"/>
      </w:pPr>
      <w:r>
        <w:rPr>
          <w:b/>
          <w:bCs/>
          <w:color w:val="222222"/>
          <w:sz w:val="21"/>
          <w:szCs w:val="21"/>
        </w:rPr>
        <w:t>ML Error Governance Dashboard</w:t>
      </w:r>
    </w:p>
    <w:p w14:paraId="5BB4D772" w14:textId="77777777" w:rsidR="002D7BB4" w:rsidRDefault="000F4D55">
      <w:pPr>
        <w:pStyle w:val="ListParagraph"/>
        <w:numPr>
          <w:ilvl w:val="0"/>
          <w:numId w:val="2"/>
        </w:numPr>
        <w:spacing w:after="80"/>
      </w:pPr>
      <w:r>
        <w:rPr>
          <w:color w:val="222222"/>
        </w:rPr>
        <w:t>Consolidated ML error datasets using SQL joins and aggregations into a centralized Power BI monitoring dashboard used by senior leadership for root cause decisions.</w:t>
      </w:r>
    </w:p>
    <w:p w14:paraId="43BA0E13" w14:textId="77777777" w:rsidR="002D7BB4" w:rsidRDefault="000F4D55">
      <w:pPr>
        <w:pStyle w:val="ListParagraph"/>
        <w:numPr>
          <w:ilvl w:val="0"/>
          <w:numId w:val="2"/>
        </w:numPr>
        <w:spacing w:after="80"/>
      </w:pPr>
      <w:r>
        <w:rPr>
          <w:color w:val="222222"/>
        </w:rPr>
        <w:t>Implemented automated anomaly-spike alerts, reducing investigation and escalation time by 40% across global ML operations teams.</w:t>
      </w:r>
    </w:p>
    <w:p w14:paraId="53BACAB0" w14:textId="77777777" w:rsidR="002D7BB4" w:rsidRDefault="000F4D55">
      <w:pPr>
        <w:spacing w:before="160" w:after="40"/>
      </w:pPr>
      <w:r>
        <w:rPr>
          <w:b/>
          <w:bCs/>
          <w:color w:val="222222"/>
          <w:sz w:val="21"/>
          <w:szCs w:val="21"/>
        </w:rPr>
        <w:t>Cohort Retention Analysis</w:t>
      </w:r>
    </w:p>
    <w:p w14:paraId="3FFEAF55" w14:textId="77777777" w:rsidR="002D7BB4" w:rsidRDefault="000F4D55">
      <w:pPr>
        <w:pStyle w:val="ListParagraph"/>
        <w:numPr>
          <w:ilvl w:val="0"/>
          <w:numId w:val="2"/>
        </w:numPr>
        <w:spacing w:after="80"/>
      </w:pPr>
      <w:r>
        <w:rPr>
          <w:color w:val="222222"/>
        </w:rPr>
        <w:t>Performed cohort analysis using SQL and Python to track publisher and user retention/engagement trends over time, identifying key drop-off points across lifecycle stages.</w:t>
      </w:r>
    </w:p>
    <w:p w14:paraId="28993136" w14:textId="21D21E12" w:rsidR="002D7BB4" w:rsidRDefault="000F4D55">
      <w:pPr>
        <w:pStyle w:val="ListParagraph"/>
        <w:numPr>
          <w:ilvl w:val="0"/>
          <w:numId w:val="2"/>
        </w:numPr>
        <w:spacing w:after="80"/>
      </w:pPr>
      <w:r>
        <w:rPr>
          <w:color w:val="222222"/>
        </w:rPr>
        <w:t xml:space="preserve">Applied clustering and regression techniques to segment cohorts by </w:t>
      </w:r>
      <w:r w:rsidR="00F27A63">
        <w:rPr>
          <w:color w:val="222222"/>
        </w:rPr>
        <w:t>behaviour</w:t>
      </w:r>
      <w:r>
        <w:rPr>
          <w:color w:val="222222"/>
        </w:rPr>
        <w:t>, delivering insights that informed retention and engagement strategy for leadership.</w:t>
      </w:r>
    </w:p>
    <w:p w14:paraId="1801BC96" w14:textId="77777777" w:rsidR="002D7BB4" w:rsidRDefault="000F4D55">
      <w:pPr>
        <w:spacing w:before="160" w:after="40"/>
      </w:pPr>
      <w:r>
        <w:rPr>
          <w:b/>
          <w:bCs/>
          <w:color w:val="222222"/>
          <w:sz w:val="21"/>
          <w:szCs w:val="21"/>
        </w:rPr>
        <w:t>Process Automation &amp; Cost Optimization</w:t>
      </w:r>
    </w:p>
    <w:p w14:paraId="15AC8369" w14:textId="77777777" w:rsidR="002D7BB4" w:rsidRDefault="000F4D55">
      <w:pPr>
        <w:pStyle w:val="ListParagraph"/>
        <w:numPr>
          <w:ilvl w:val="0"/>
          <w:numId w:val="2"/>
        </w:numPr>
        <w:spacing w:after="80"/>
      </w:pPr>
      <w:r>
        <w:rPr>
          <w:color w:val="222222"/>
        </w:rPr>
        <w:t>Developed Python automation scripts using AWS Boto3 to extract datasets from S3, eliminating 10+ hours of manual weekly effort and improving audit throughput by 30%.</w:t>
      </w:r>
    </w:p>
    <w:p w14:paraId="163A2079" w14:textId="77777777" w:rsidR="002D7BB4" w:rsidRDefault="000F4D55">
      <w:pPr>
        <w:pStyle w:val="ListParagraph"/>
        <w:numPr>
          <w:ilvl w:val="0"/>
          <w:numId w:val="2"/>
        </w:numPr>
        <w:spacing w:after="80"/>
      </w:pPr>
      <w:r>
        <w:rPr>
          <w:color w:val="222222"/>
        </w:rPr>
        <w:t>Conducted cost-benefit analysis supporting operational optimization initiatives, providing data-backed recommendations to leadership.</w:t>
      </w:r>
    </w:p>
    <w:p w14:paraId="4EFC86D1" w14:textId="77777777" w:rsidR="002D7BB4" w:rsidRDefault="000F4D55">
      <w:pPr>
        <w:spacing w:before="160" w:after="40"/>
      </w:pPr>
      <w:r>
        <w:rPr>
          <w:b/>
          <w:bCs/>
          <w:color w:val="222222"/>
          <w:sz w:val="21"/>
          <w:szCs w:val="21"/>
        </w:rPr>
        <w:t>Data Collection ROI Dashboard</w:t>
      </w:r>
    </w:p>
    <w:p w14:paraId="48CCD6FE" w14:textId="77777777" w:rsidR="002D7BB4" w:rsidRDefault="000F4D55">
      <w:pPr>
        <w:pStyle w:val="ListParagraph"/>
        <w:numPr>
          <w:ilvl w:val="0"/>
          <w:numId w:val="2"/>
        </w:numPr>
        <w:spacing w:after="80"/>
      </w:pPr>
      <w:r>
        <w:rPr>
          <w:color w:val="222222"/>
        </w:rPr>
        <w:t>Built Salesforce dashboards tracking global data collection metrics across multiple regions; designed cost-efficiency models identifying 15% potential cost savings.</w:t>
      </w:r>
    </w:p>
    <w:p w14:paraId="7560AAA8" w14:textId="77777777" w:rsidR="002D7BB4" w:rsidRDefault="000F4D55">
      <w:pPr>
        <w:pStyle w:val="ListParagraph"/>
        <w:numPr>
          <w:ilvl w:val="0"/>
          <w:numId w:val="2"/>
        </w:numPr>
        <w:spacing w:after="80"/>
      </w:pPr>
      <w:r>
        <w:rPr>
          <w:color w:val="222222"/>
        </w:rPr>
        <w:t>Delivered leadership-facing insights comparing internal vs. external data collection strategies, directly influencing budget allocation decisions.</w:t>
      </w:r>
    </w:p>
    <w:p w14:paraId="187FEDD0" w14:textId="77777777" w:rsidR="002D7BB4" w:rsidRDefault="000F4D55">
      <w:pPr>
        <w:pBdr>
          <w:bottom w:val="single" w:sz="8" w:space="2" w:color="1F3864"/>
        </w:pBdr>
        <w:spacing w:before="260" w:after="100"/>
      </w:pPr>
      <w:r>
        <w:rPr>
          <w:b/>
          <w:bCs/>
          <w:caps/>
          <w:color w:val="1F3864"/>
          <w:sz w:val="22"/>
          <w:szCs w:val="22"/>
        </w:rPr>
        <w:t>Certifications</w:t>
      </w:r>
    </w:p>
    <w:p w14:paraId="7ED304EC" w14:textId="77777777" w:rsidR="002D7BB4" w:rsidRDefault="000F4D55">
      <w:pPr>
        <w:pStyle w:val="ListParagraph"/>
        <w:numPr>
          <w:ilvl w:val="0"/>
          <w:numId w:val="2"/>
        </w:numPr>
        <w:spacing w:after="80"/>
      </w:pPr>
      <w:r>
        <w:rPr>
          <w:color w:val="222222"/>
        </w:rPr>
        <w:t>Career Essentials in Data Analysis — Microsoft and LinkedIn</w:t>
      </w:r>
    </w:p>
    <w:p w14:paraId="0070D311" w14:textId="77777777" w:rsidR="002D7BB4" w:rsidRDefault="000F4D55">
      <w:pPr>
        <w:pStyle w:val="ListParagraph"/>
        <w:numPr>
          <w:ilvl w:val="0"/>
          <w:numId w:val="2"/>
        </w:numPr>
        <w:spacing w:after="80"/>
      </w:pPr>
      <w:r>
        <w:rPr>
          <w:color w:val="222222"/>
        </w:rPr>
        <w:t>Microsoft Azure Essentials Professional Certificate — Microsoft and LinkedIn</w:t>
      </w:r>
    </w:p>
    <w:p w14:paraId="035DD413" w14:textId="77777777" w:rsidR="002D7BB4" w:rsidRDefault="000F4D55">
      <w:pPr>
        <w:pBdr>
          <w:bottom w:val="single" w:sz="8" w:space="2" w:color="1F3864"/>
        </w:pBdr>
        <w:spacing w:before="260" w:after="100"/>
      </w:pPr>
      <w:r>
        <w:rPr>
          <w:b/>
          <w:bCs/>
          <w:caps/>
          <w:color w:val="1F3864"/>
          <w:sz w:val="22"/>
          <w:szCs w:val="22"/>
        </w:rPr>
        <w:t>Education</w:t>
      </w:r>
    </w:p>
    <w:p w14:paraId="419D866A" w14:textId="77777777" w:rsidR="002D7BB4" w:rsidRDefault="000F4D55">
      <w:pPr>
        <w:spacing w:after="20"/>
      </w:pPr>
      <w:r>
        <w:rPr>
          <w:color w:val="222222"/>
        </w:rPr>
        <w:t>Bachelor of Engineering — Electrical &amp; Electronics Engineering</w:t>
      </w:r>
    </w:p>
    <w:p w14:paraId="533A679B" w14:textId="77777777" w:rsidR="002D7BB4" w:rsidRDefault="000F4D55">
      <w:pPr>
        <w:spacing w:after="20"/>
      </w:pPr>
      <w:r>
        <w:rPr>
          <w:color w:val="555555"/>
        </w:rPr>
        <w:t>CGPA: 6.79   |   Batch: 2014 – 2018</w:t>
      </w:r>
    </w:p>
    <w:p w14:paraId="02A590C3" w14:textId="77777777" w:rsidR="002D7BB4" w:rsidRDefault="000F4D55">
      <w:r>
        <w:rPr>
          <w:color w:val="222222"/>
        </w:rPr>
        <w:t>SKR Engineering College</w:t>
      </w:r>
    </w:p>
    <w:sectPr w:rsidR="002D7BB4">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55879"/>
    <w:multiLevelType w:val="hybridMultilevel"/>
    <w:tmpl w:val="17A43BC4"/>
    <w:lvl w:ilvl="0" w:tplc="1F729CCA">
      <w:start w:val="1"/>
      <w:numFmt w:val="bullet"/>
      <w:lvlText w:val="●"/>
      <w:lvlJc w:val="left"/>
      <w:pPr>
        <w:ind w:left="720" w:hanging="360"/>
      </w:pPr>
    </w:lvl>
    <w:lvl w:ilvl="1" w:tplc="8BE68984">
      <w:start w:val="1"/>
      <w:numFmt w:val="bullet"/>
      <w:lvlText w:val="○"/>
      <w:lvlJc w:val="left"/>
      <w:pPr>
        <w:ind w:left="1440" w:hanging="360"/>
      </w:pPr>
    </w:lvl>
    <w:lvl w:ilvl="2" w:tplc="1DAA571A">
      <w:start w:val="1"/>
      <w:numFmt w:val="bullet"/>
      <w:lvlText w:val="■"/>
      <w:lvlJc w:val="left"/>
      <w:pPr>
        <w:ind w:left="2160" w:hanging="360"/>
      </w:pPr>
    </w:lvl>
    <w:lvl w:ilvl="3" w:tplc="DA209270">
      <w:start w:val="1"/>
      <w:numFmt w:val="bullet"/>
      <w:lvlText w:val="●"/>
      <w:lvlJc w:val="left"/>
      <w:pPr>
        <w:ind w:left="2880" w:hanging="360"/>
      </w:pPr>
    </w:lvl>
    <w:lvl w:ilvl="4" w:tplc="3C8AE686">
      <w:start w:val="1"/>
      <w:numFmt w:val="bullet"/>
      <w:lvlText w:val="○"/>
      <w:lvlJc w:val="left"/>
      <w:pPr>
        <w:ind w:left="3600" w:hanging="360"/>
      </w:pPr>
    </w:lvl>
    <w:lvl w:ilvl="5" w:tplc="4412E05C">
      <w:start w:val="1"/>
      <w:numFmt w:val="bullet"/>
      <w:lvlText w:val="■"/>
      <w:lvlJc w:val="left"/>
      <w:pPr>
        <w:ind w:left="4320" w:hanging="360"/>
      </w:pPr>
    </w:lvl>
    <w:lvl w:ilvl="6" w:tplc="E578A972">
      <w:start w:val="1"/>
      <w:numFmt w:val="bullet"/>
      <w:lvlText w:val="●"/>
      <w:lvlJc w:val="left"/>
      <w:pPr>
        <w:ind w:left="5040" w:hanging="360"/>
      </w:pPr>
    </w:lvl>
    <w:lvl w:ilvl="7" w:tplc="E6B692CC">
      <w:start w:val="1"/>
      <w:numFmt w:val="bullet"/>
      <w:lvlText w:val="●"/>
      <w:lvlJc w:val="left"/>
      <w:pPr>
        <w:ind w:left="5760" w:hanging="360"/>
      </w:pPr>
    </w:lvl>
    <w:lvl w:ilvl="8" w:tplc="106C5AD6">
      <w:start w:val="1"/>
      <w:numFmt w:val="bullet"/>
      <w:lvlText w:val="●"/>
      <w:lvlJc w:val="left"/>
      <w:pPr>
        <w:ind w:left="6480" w:hanging="360"/>
      </w:pPr>
    </w:lvl>
  </w:abstractNum>
  <w:abstractNum w:abstractNumId="1" w15:restartNumberingAfterBreak="0">
    <w:nsid w:val="4CF81DAB"/>
    <w:multiLevelType w:val="hybridMultilevel"/>
    <w:tmpl w:val="DE7A82B0"/>
    <w:lvl w:ilvl="0" w:tplc="01708374">
      <w:start w:val="1"/>
      <w:numFmt w:val="bullet"/>
      <w:lvlText w:val="•"/>
      <w:lvlJc w:val="left"/>
      <w:pPr>
        <w:ind w:left="360" w:hanging="259"/>
      </w:pPr>
    </w:lvl>
    <w:lvl w:ilvl="1" w:tplc="8F4CE8AC">
      <w:numFmt w:val="decimal"/>
      <w:lvlText w:val=""/>
      <w:lvlJc w:val="left"/>
    </w:lvl>
    <w:lvl w:ilvl="2" w:tplc="A2AC278E">
      <w:numFmt w:val="decimal"/>
      <w:lvlText w:val=""/>
      <w:lvlJc w:val="left"/>
    </w:lvl>
    <w:lvl w:ilvl="3" w:tplc="CF6873FA">
      <w:numFmt w:val="decimal"/>
      <w:lvlText w:val=""/>
      <w:lvlJc w:val="left"/>
    </w:lvl>
    <w:lvl w:ilvl="4" w:tplc="9FB8E4EA">
      <w:numFmt w:val="decimal"/>
      <w:lvlText w:val=""/>
      <w:lvlJc w:val="left"/>
    </w:lvl>
    <w:lvl w:ilvl="5" w:tplc="6C2C3C4E">
      <w:numFmt w:val="decimal"/>
      <w:lvlText w:val=""/>
      <w:lvlJc w:val="left"/>
    </w:lvl>
    <w:lvl w:ilvl="6" w:tplc="E6B2F632">
      <w:numFmt w:val="decimal"/>
      <w:lvlText w:val=""/>
      <w:lvlJc w:val="left"/>
    </w:lvl>
    <w:lvl w:ilvl="7" w:tplc="6316DA98">
      <w:numFmt w:val="decimal"/>
      <w:lvlText w:val=""/>
      <w:lvlJc w:val="left"/>
    </w:lvl>
    <w:lvl w:ilvl="8" w:tplc="8F1464C0">
      <w:numFmt w:val="decimal"/>
      <w:lvlText w:val=""/>
      <w:lvlJc w:val="left"/>
    </w:lvl>
  </w:abstractNum>
  <w:num w:numId="1" w16cid:durableId="148600164">
    <w:abstractNumId w:val="0"/>
    <w:lvlOverride w:ilvl="0">
      <w:startOverride w:val="1"/>
    </w:lvlOverride>
  </w:num>
  <w:num w:numId="2" w16cid:durableId="13514942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BB4"/>
    <w:rsid w:val="000F4D55"/>
    <w:rsid w:val="002D7BB4"/>
    <w:rsid w:val="005E2FB6"/>
    <w:rsid w:val="008519C2"/>
    <w:rsid w:val="00EF7476"/>
    <w:rsid w:val="00F27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92E3"/>
  <w15:docId w15:val="{35213DBB-BEEF-40B6-94CC-EA1B9DCD5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Saranya P</cp:lastModifiedBy>
  <cp:revision>2</cp:revision>
  <dcterms:created xsi:type="dcterms:W3CDTF">2026-07-21T07:40:00Z</dcterms:created>
  <dcterms:modified xsi:type="dcterms:W3CDTF">2026-07-21T07:40:00Z</dcterms:modified>
</cp:coreProperties>
</file>