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Detect SQL Injection Vulnerabilities using Various SQL Injection Detection Tools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sqlmap to automatically detect (non-destructively) whether input points on a web application 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vulnerable to SQL injection, produce verifiable evidence, and collect information needed 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remediate the issue — all within an isolated lab.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Prerequisites &amp; tools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a local/test web app you control (e.g., DVWA, Juice Shop, or your dev site).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Download SQLMAP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Unzip go that folder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C:\Users\balus\Downloads\sqlmap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sqlmap.py -h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 sqlmap.py -u "http://127.0.0.1/DVWA/vulnerabilities/sqli/?id=1&amp;Submit=Submit" 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cookie="PHPSESSID=g833nc5k1lcj0nnggvumnfj1o4; security=low" --proxy="http://localhost:8080"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-dbs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security=low; PHPSESSID=g833nc5k1lcj0nnggvumnfj1o4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-D dvwa –tables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sqlmap installed (latest stable) on your attacker/test machine.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Intercepting proxy (Burp/ZAP) — optional but highly recommended for identifying injectable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parameters first.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Browser configured to proxy through ZAP/Burp (or use ZAP’s browser) so you can capture traffic.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 with non-destructive detection settings — do not run extraction options (--dump, --dbs, --tables,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etc.) unless you explicitly intend to and have authorization.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 and timestamp your tests and retain evidence for remediation.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High-level procedure (recommended workflow)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Map the app with proxy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Browse the app while ZAP/Burp is running and capture all requests. Identify pages and parameters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that take user input (GET/POST parameters, cookies, headers).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Prioritize inputs that reach the server and are echoed or used in SQL-backed pages (ID parameters,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search fields, login forms).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Passive analysis &amp; manual sanity checks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proxy, send simple benign tricky inputs (e.g., ' or " or very long strings) to suspected parameters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observe responses and server error messages. If the app returns DB errors or changes response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structure, mark it for automated testing.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Note exact request format (method, URL, parameter name) — sqlmap needs this info.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Run sqlmap in detection-only, non-destructive mode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sqlmap to detect injectable parameters without extracting data. Make sure you do not include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extraction flags (--dump, --dbs, --tables, --columns, --os-shell, etc.).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 (lab / detection-only):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sqlmap -u "http://127.0.0.1/dvwa/vulnerabilities/sqli/?id=1"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--batch --level=1 --risk=1 --threads=1 --random-agent --identify-waf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Explanation of choices: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-u target URL (change to the exact request/parameter you captured).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--batch run non-interactively (uses default answers).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--level=1 --risk=1 keeps tests minimal and less intrusive (safer for a lab).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--threads=1 single thread to reduce load.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--random-agent rotates User-Agent to avoid trivial blocks.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--identify-waf (optional) makes sqlmap attempt to detect basic WAFs — useful for interpretation.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the input is POST or requires special headers/cookies, feed sqlmap the request file captured from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proxy: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Save the full raw HTTP request from Burp/ZAP to a file req.txt.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sqlmap -r req.txt --batch --level=1 --risk=1 --threads=1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-r lets sqlmap use the exact request (method, headers, body, cookies). Good for complex forms 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authenticated requests.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Interpret sqlmap output (detection-only)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sqlmap will report which parameters it believes are injectable and the (non-destructive) tests that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succeeded. Typical output lines: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"Parameter 'id' appears to be injectable (boolean-based blind)"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"it is safe to resume with --batch" or detected payload types/techniques.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Important: Treat automated findings as potential — manually verify high/critical items (replay the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 request with a trivial payload and observe response behavior) before reporting.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Manual verification &amp; evidence collection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Reproduce the finding manually via your proxy (send benign probe that triggers the same response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pattern). Capture request/response pairs and screenshots for the report.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 not extract databases or sensitive data unless explicitly required and authorized.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Triage &amp; report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each vulnerable parameter record: endpoint, HTTP method, parameter name, injection type (as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sqlmap reports), commands used for detection (logged), and safe reproduction steps.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Provide remediation recommendations (parameterized queries, prepared statements, input validation,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least-privilege DB accounts, error suppression).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Example: Using a saved request file (safe approach)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Burp, right-click a captured request → Copy as file → save as req.txt.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Run (detection-only):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sqlmap -r req.txt --batch --level=1 --risk=1 --threads=1 --random-agent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Read output: sqlmap lists tests it ran and whether the parameter is injectable. No data is dumped.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Never add extract flags: --dump, --dbs, --tables, --columns, --os-shell.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 low --level/--risk values for detection (1). Higher values increase payload complexity and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intrusiveness.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--batch so sqlmap uses safe defaults, and --timeout/--threads to limit load.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Keep --threads low and avoid high-concurrency scans on production.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Interpreting common sqlmap findings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parameter appears to be injectable (type) — indicates sqlmap found evidence using its tests (boolean-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based, time-based, error-based, UNION-based, etc.). Use manual verification to confirm context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impact.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back-end DBMS: ... — sqlmap may fingerprint the DB engine. This helps remediation but also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indicates you should tighten DB account privileges.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 error / WAF detected — may indicate either a protection blocking tests or the app returning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errors; analyze with proxy.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Remediation checklist (what to do when a vulnerability is confirmed)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Fix code: replace string-concatenated SQL with parameterized/prepared statements (PDO, ADO.NET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SqlCommand with parameters, parameter binding in your stack).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Validate and normalize input server-side (whitelist acceptable values).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Limit DB account privileges (no dbo/sysadmin for web app accounts).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Suppress detailed DB error messages in production; log internally.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Implement Web Application Firewall/IPS as an additional layer (but do not rely on it alone).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Add monitoring/alerts for anomalous query patterns or repeated probes.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Sqlmap output snippets showing detection (not full dumps).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Manual reproduction steps (safe probes that confirm the behavior).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Remediation recommendations and suggested priority (High/Medium/Low).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sqlmap reports nothing but you suspect vulnerability, increase --level gradually (2→3) in the lab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only — each increase runs more payload types/tests.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the app uses anti-CSRF tokens or requires a login, use -r req.txt with a captured authenticated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request or configure sqlmap’s --cookie/--data/--headers options.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a WAF is interfering, capture WAF responses in proxy and use that info to tune the scan, or test 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more isolated environment.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114300" distR="114300">
            <wp:extent cx="5029200" cy="233217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5029200" cy="555523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114300" distR="114300">
            <wp:extent cx="5029200" cy="34989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Z7cmanTEe3u20AXd7V9Z3NfZA==">CgMxLjA4AHIhMWFfaFdkU3RwSHVSUzVlTEhpakdHb3U2dmdTRV9tU05S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