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A2BB" w14:textId="0A1C2005" w:rsidR="00856C59" w:rsidRDefault="003540EC">
      <w:r w:rsidRPr="003540EC">
        <w:rPr>
          <w:noProof/>
        </w:rPr>
        <w:drawing>
          <wp:inline distT="0" distB="0" distL="0" distR="0" wp14:anchorId="74051696" wp14:editId="7A4E2B05">
            <wp:extent cx="5731510" cy="490220"/>
            <wp:effectExtent l="0" t="0" r="2540" b="5080"/>
            <wp:docPr id="7" name="Picture 2">
              <a:extLst xmlns:a="http://schemas.openxmlformats.org/drawingml/2006/main">
                <a:ext uri="{FF2B5EF4-FFF2-40B4-BE49-F238E27FC236}">
                  <a16:creationId xmlns:a16="http://schemas.microsoft.com/office/drawing/2014/main" id="{2D32B6B2-FD51-82D6-DE57-D1BA611D4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2D32B6B2-FD51-82D6-DE57-D1BA611D409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0220"/>
                    </a:xfrm>
                    <a:prstGeom prst="rect">
                      <a:avLst/>
                    </a:prstGeom>
                    <a:noFill/>
                  </pic:spPr>
                </pic:pic>
              </a:graphicData>
            </a:graphic>
          </wp:inline>
        </w:drawing>
      </w:r>
    </w:p>
    <w:p w14:paraId="7BC1B41D" w14:textId="77777777" w:rsidR="003540EC" w:rsidRPr="003540EC" w:rsidRDefault="003540EC" w:rsidP="003540EC"/>
    <w:p w14:paraId="56C8C333" w14:textId="3387D47D" w:rsidR="003540EC" w:rsidRPr="005B561A" w:rsidRDefault="005B561A" w:rsidP="003540EC">
      <w:pPr>
        <w:jc w:val="center"/>
        <w:rPr>
          <w:b/>
          <w:bCs/>
          <w:sz w:val="72"/>
          <w:szCs w:val="72"/>
        </w:rPr>
      </w:pPr>
      <w:r w:rsidRPr="005B561A">
        <w:rPr>
          <w:b/>
          <w:bCs/>
          <w:sz w:val="72"/>
          <w:szCs w:val="72"/>
          <w:lang w:val="en-US"/>
        </w:rPr>
        <w:t xml:space="preserve">ROC </w:t>
      </w:r>
      <w:r w:rsidR="003540EC" w:rsidRPr="005B561A">
        <w:rPr>
          <w:b/>
          <w:bCs/>
          <w:sz w:val="72"/>
          <w:szCs w:val="72"/>
          <w:lang w:val="en-US"/>
        </w:rPr>
        <w:t>COMPANY ANALYSIS</w:t>
      </w:r>
      <w:r w:rsidRPr="005B561A">
        <w:rPr>
          <w:b/>
          <w:bCs/>
          <w:sz w:val="72"/>
          <w:szCs w:val="72"/>
          <w:lang w:val="en-US"/>
        </w:rPr>
        <w:t xml:space="preserve"> </w:t>
      </w:r>
    </w:p>
    <w:p w14:paraId="60C980C8" w14:textId="04166EE7" w:rsidR="003540EC" w:rsidRPr="003540EC" w:rsidRDefault="003540EC" w:rsidP="003540EC">
      <w:pPr>
        <w:tabs>
          <w:tab w:val="left" w:pos="3012"/>
        </w:tabs>
        <w:jc w:val="center"/>
      </w:pPr>
      <w:r w:rsidRPr="005B561A">
        <w:rPr>
          <w:sz w:val="44"/>
          <w:szCs w:val="44"/>
          <w:lang w:val="en-US"/>
        </w:rPr>
        <w:t xml:space="preserve">Department of electronics and communication </w:t>
      </w:r>
      <w:r w:rsidRPr="005B561A">
        <w:rPr>
          <w:sz w:val="44"/>
          <w:szCs w:val="44"/>
          <w:lang w:val="en-US"/>
        </w:rPr>
        <w:br/>
      </w:r>
      <w:r w:rsidRPr="003540EC">
        <w:rPr>
          <w:lang w:val="en-US"/>
        </w:rPr>
        <w:br/>
      </w:r>
      <w:r w:rsidRPr="005B561A">
        <w:rPr>
          <w:sz w:val="40"/>
          <w:szCs w:val="40"/>
          <w:lang w:val="en-US"/>
        </w:rPr>
        <w:t>A Comprehensive roc company analysis solution</w:t>
      </w:r>
    </w:p>
    <w:p w14:paraId="2F16C656" w14:textId="77777777" w:rsidR="005B561A" w:rsidRDefault="005B561A" w:rsidP="003540EC">
      <w:pPr>
        <w:tabs>
          <w:tab w:val="left" w:pos="3012"/>
        </w:tabs>
        <w:jc w:val="center"/>
        <w:rPr>
          <w:b/>
          <w:bCs/>
          <w:sz w:val="32"/>
          <w:szCs w:val="32"/>
          <w:lang w:val="en-US"/>
        </w:rPr>
      </w:pPr>
    </w:p>
    <w:p w14:paraId="463F908E" w14:textId="77777777" w:rsidR="005B561A" w:rsidRDefault="005B561A" w:rsidP="003540EC">
      <w:pPr>
        <w:tabs>
          <w:tab w:val="left" w:pos="3012"/>
        </w:tabs>
        <w:jc w:val="center"/>
        <w:rPr>
          <w:b/>
          <w:bCs/>
          <w:sz w:val="32"/>
          <w:szCs w:val="32"/>
          <w:lang w:val="en-US"/>
        </w:rPr>
      </w:pPr>
    </w:p>
    <w:p w14:paraId="0B7361DA" w14:textId="77777777" w:rsidR="005B561A" w:rsidRDefault="005B561A" w:rsidP="003540EC">
      <w:pPr>
        <w:tabs>
          <w:tab w:val="left" w:pos="3012"/>
        </w:tabs>
        <w:jc w:val="center"/>
        <w:rPr>
          <w:b/>
          <w:bCs/>
          <w:sz w:val="32"/>
          <w:szCs w:val="32"/>
          <w:lang w:val="en-US"/>
        </w:rPr>
      </w:pPr>
    </w:p>
    <w:p w14:paraId="4353B570" w14:textId="77777777" w:rsidR="005B561A" w:rsidRDefault="005B561A" w:rsidP="003540EC">
      <w:pPr>
        <w:tabs>
          <w:tab w:val="left" w:pos="3012"/>
        </w:tabs>
        <w:jc w:val="center"/>
        <w:rPr>
          <w:b/>
          <w:bCs/>
          <w:sz w:val="32"/>
          <w:szCs w:val="32"/>
          <w:lang w:val="en-US"/>
        </w:rPr>
      </w:pPr>
    </w:p>
    <w:p w14:paraId="10DA91BE" w14:textId="77777777" w:rsidR="005B561A" w:rsidRDefault="005B561A" w:rsidP="003540EC">
      <w:pPr>
        <w:tabs>
          <w:tab w:val="left" w:pos="3012"/>
        </w:tabs>
        <w:jc w:val="center"/>
        <w:rPr>
          <w:b/>
          <w:bCs/>
          <w:sz w:val="32"/>
          <w:szCs w:val="32"/>
          <w:lang w:val="en-US"/>
        </w:rPr>
      </w:pPr>
    </w:p>
    <w:p w14:paraId="5D9C114A" w14:textId="77777777" w:rsidR="005B561A" w:rsidRDefault="005B561A" w:rsidP="003540EC">
      <w:pPr>
        <w:tabs>
          <w:tab w:val="left" w:pos="3012"/>
        </w:tabs>
        <w:jc w:val="center"/>
        <w:rPr>
          <w:b/>
          <w:bCs/>
          <w:sz w:val="32"/>
          <w:szCs w:val="32"/>
          <w:lang w:val="en-US"/>
        </w:rPr>
      </w:pPr>
    </w:p>
    <w:p w14:paraId="6BF7E12E" w14:textId="77777777" w:rsidR="005B561A" w:rsidRDefault="005B561A" w:rsidP="003540EC">
      <w:pPr>
        <w:tabs>
          <w:tab w:val="left" w:pos="3012"/>
        </w:tabs>
        <w:jc w:val="center"/>
        <w:rPr>
          <w:b/>
          <w:bCs/>
          <w:sz w:val="32"/>
          <w:szCs w:val="32"/>
          <w:lang w:val="en-US"/>
        </w:rPr>
      </w:pPr>
    </w:p>
    <w:p w14:paraId="2D5E6993" w14:textId="47503B18" w:rsidR="003540EC" w:rsidRPr="003540EC" w:rsidRDefault="003540EC" w:rsidP="003540EC">
      <w:pPr>
        <w:tabs>
          <w:tab w:val="left" w:pos="3012"/>
        </w:tabs>
        <w:jc w:val="center"/>
        <w:rPr>
          <w:sz w:val="32"/>
          <w:szCs w:val="32"/>
        </w:rPr>
      </w:pPr>
      <w:r w:rsidRPr="003540EC">
        <w:rPr>
          <w:b/>
          <w:bCs/>
          <w:sz w:val="32"/>
          <w:szCs w:val="32"/>
          <w:lang w:val="en-US"/>
        </w:rPr>
        <w:t>Team members</w:t>
      </w:r>
      <w:r w:rsidRPr="003540EC">
        <w:rPr>
          <w:sz w:val="32"/>
          <w:szCs w:val="32"/>
          <w:lang w:val="en-US"/>
        </w:rPr>
        <w:t>: KIRUTHIKA.G (113321106044)</w:t>
      </w:r>
    </w:p>
    <w:p w14:paraId="1A04FBFB" w14:textId="60D90C31" w:rsidR="003540EC" w:rsidRPr="003540EC" w:rsidRDefault="003540EC" w:rsidP="003540EC">
      <w:pPr>
        <w:tabs>
          <w:tab w:val="left" w:pos="3012"/>
        </w:tabs>
        <w:jc w:val="center"/>
        <w:rPr>
          <w:sz w:val="32"/>
          <w:szCs w:val="32"/>
        </w:rPr>
      </w:pPr>
      <w:r w:rsidRPr="005B561A">
        <w:rPr>
          <w:sz w:val="32"/>
          <w:szCs w:val="32"/>
          <w:lang w:val="en-US"/>
        </w:rPr>
        <w:t xml:space="preserve">                                         </w:t>
      </w:r>
      <w:r w:rsidRPr="003540EC">
        <w:rPr>
          <w:sz w:val="32"/>
          <w:szCs w:val="32"/>
          <w:lang w:val="en-US"/>
        </w:rPr>
        <w:t xml:space="preserve">DHANISHA </w:t>
      </w:r>
      <w:proofErr w:type="gramStart"/>
      <w:r w:rsidRPr="003540EC">
        <w:rPr>
          <w:sz w:val="32"/>
          <w:szCs w:val="32"/>
          <w:lang w:val="en-US"/>
        </w:rPr>
        <w:t>MARY..</w:t>
      </w:r>
      <w:proofErr w:type="gramEnd"/>
      <w:r w:rsidRPr="003540EC">
        <w:rPr>
          <w:sz w:val="32"/>
          <w:szCs w:val="32"/>
          <w:lang w:val="en-US"/>
        </w:rPr>
        <w:t>C (113321106020)</w:t>
      </w:r>
    </w:p>
    <w:p w14:paraId="4C437BEA" w14:textId="1F634C94" w:rsidR="003540EC" w:rsidRPr="003540EC" w:rsidRDefault="003540EC" w:rsidP="003540EC">
      <w:pPr>
        <w:tabs>
          <w:tab w:val="left" w:pos="3012"/>
        </w:tabs>
        <w:jc w:val="center"/>
        <w:rPr>
          <w:sz w:val="32"/>
          <w:szCs w:val="32"/>
        </w:rPr>
      </w:pPr>
      <w:r w:rsidRPr="005B561A">
        <w:rPr>
          <w:sz w:val="32"/>
          <w:szCs w:val="32"/>
          <w:lang w:val="en-US"/>
        </w:rPr>
        <w:t xml:space="preserve">                           </w:t>
      </w:r>
      <w:r w:rsidRPr="003540EC">
        <w:rPr>
          <w:sz w:val="32"/>
          <w:szCs w:val="32"/>
          <w:lang w:val="en-US"/>
        </w:rPr>
        <w:t>INDHUJA.V</w:t>
      </w:r>
      <w:proofErr w:type="gramStart"/>
      <w:r w:rsidRPr="003540EC">
        <w:rPr>
          <w:sz w:val="32"/>
          <w:szCs w:val="32"/>
          <w:lang w:val="en-US"/>
        </w:rPr>
        <w:t>( 113321106034</w:t>
      </w:r>
      <w:proofErr w:type="gramEnd"/>
      <w:r w:rsidRPr="003540EC">
        <w:rPr>
          <w:sz w:val="32"/>
          <w:szCs w:val="32"/>
          <w:lang w:val="en-US"/>
        </w:rPr>
        <w:t>)</w:t>
      </w:r>
    </w:p>
    <w:p w14:paraId="53F58E88" w14:textId="63ED223C" w:rsidR="003540EC" w:rsidRPr="003540EC" w:rsidRDefault="003540EC" w:rsidP="003540EC">
      <w:pPr>
        <w:tabs>
          <w:tab w:val="left" w:pos="3012"/>
        </w:tabs>
        <w:jc w:val="center"/>
        <w:rPr>
          <w:sz w:val="32"/>
          <w:szCs w:val="32"/>
        </w:rPr>
      </w:pPr>
      <w:r w:rsidRPr="005B561A">
        <w:rPr>
          <w:sz w:val="32"/>
          <w:szCs w:val="32"/>
          <w:lang w:val="en-US"/>
        </w:rPr>
        <w:t xml:space="preserve">                                               </w:t>
      </w:r>
      <w:r w:rsidRPr="003540EC">
        <w:rPr>
          <w:sz w:val="32"/>
          <w:szCs w:val="32"/>
          <w:lang w:val="en-US"/>
        </w:rPr>
        <w:t>BINU ALLEN INFANTA.J</w:t>
      </w:r>
      <w:proofErr w:type="gramStart"/>
      <w:r w:rsidRPr="003540EC">
        <w:rPr>
          <w:sz w:val="32"/>
          <w:szCs w:val="32"/>
          <w:lang w:val="en-US"/>
        </w:rPr>
        <w:t>( 113321106038</w:t>
      </w:r>
      <w:proofErr w:type="gramEnd"/>
      <w:r w:rsidRPr="003540EC">
        <w:rPr>
          <w:sz w:val="32"/>
          <w:szCs w:val="32"/>
          <w:lang w:val="en-US"/>
        </w:rPr>
        <w:t>)</w:t>
      </w:r>
    </w:p>
    <w:p w14:paraId="0E69DF09" w14:textId="361EC9A2" w:rsidR="003540EC" w:rsidRPr="005B561A" w:rsidRDefault="003540EC" w:rsidP="003540EC">
      <w:pPr>
        <w:tabs>
          <w:tab w:val="left" w:pos="3012"/>
        </w:tabs>
        <w:jc w:val="center"/>
        <w:rPr>
          <w:sz w:val="32"/>
          <w:szCs w:val="32"/>
          <w:lang w:val="en-US"/>
        </w:rPr>
      </w:pPr>
      <w:r w:rsidRPr="005B561A">
        <w:rPr>
          <w:sz w:val="32"/>
          <w:szCs w:val="32"/>
          <w:lang w:val="en-US"/>
        </w:rPr>
        <w:t xml:space="preserve">                          </w:t>
      </w:r>
      <w:r w:rsidRPr="003540EC">
        <w:rPr>
          <w:sz w:val="32"/>
          <w:szCs w:val="32"/>
          <w:lang w:val="en-US"/>
        </w:rPr>
        <w:t>KEERTHI.B (113321106041)</w:t>
      </w:r>
    </w:p>
    <w:p w14:paraId="0A4C27C7" w14:textId="77777777" w:rsidR="005B561A" w:rsidRDefault="005B561A" w:rsidP="003540EC">
      <w:pPr>
        <w:tabs>
          <w:tab w:val="left" w:pos="3012"/>
        </w:tabs>
        <w:rPr>
          <w:b/>
          <w:bCs/>
          <w:lang w:val="en-US"/>
        </w:rPr>
      </w:pPr>
    </w:p>
    <w:p w14:paraId="2FF6327E" w14:textId="77777777" w:rsidR="005B561A" w:rsidRDefault="005B561A" w:rsidP="003540EC">
      <w:pPr>
        <w:tabs>
          <w:tab w:val="left" w:pos="3012"/>
        </w:tabs>
        <w:rPr>
          <w:b/>
          <w:bCs/>
          <w:lang w:val="en-US"/>
        </w:rPr>
      </w:pPr>
    </w:p>
    <w:p w14:paraId="60D055CE" w14:textId="77777777" w:rsidR="005B561A" w:rsidRDefault="005B561A" w:rsidP="003540EC">
      <w:pPr>
        <w:tabs>
          <w:tab w:val="left" w:pos="3012"/>
        </w:tabs>
        <w:rPr>
          <w:b/>
          <w:bCs/>
          <w:lang w:val="en-US"/>
        </w:rPr>
      </w:pPr>
    </w:p>
    <w:p w14:paraId="383B8A86" w14:textId="77777777" w:rsidR="005B561A" w:rsidRDefault="005B561A" w:rsidP="003540EC">
      <w:pPr>
        <w:tabs>
          <w:tab w:val="left" w:pos="3012"/>
        </w:tabs>
        <w:rPr>
          <w:b/>
          <w:bCs/>
          <w:lang w:val="en-US"/>
        </w:rPr>
      </w:pPr>
    </w:p>
    <w:p w14:paraId="6AADB441" w14:textId="77777777" w:rsidR="005B561A" w:rsidRDefault="005B561A" w:rsidP="003540EC">
      <w:pPr>
        <w:tabs>
          <w:tab w:val="left" w:pos="3012"/>
        </w:tabs>
        <w:rPr>
          <w:b/>
          <w:bCs/>
          <w:lang w:val="en-US"/>
        </w:rPr>
      </w:pPr>
    </w:p>
    <w:p w14:paraId="27097EE2" w14:textId="77777777" w:rsidR="005B561A" w:rsidRDefault="005B561A" w:rsidP="003540EC">
      <w:pPr>
        <w:tabs>
          <w:tab w:val="left" w:pos="3012"/>
        </w:tabs>
        <w:rPr>
          <w:b/>
          <w:bCs/>
          <w:lang w:val="en-US"/>
        </w:rPr>
      </w:pPr>
    </w:p>
    <w:p w14:paraId="2B285B23" w14:textId="2D837418" w:rsidR="003540EC" w:rsidRPr="003540EC" w:rsidRDefault="003540EC" w:rsidP="003540EC">
      <w:pPr>
        <w:tabs>
          <w:tab w:val="left" w:pos="3012"/>
        </w:tabs>
        <w:rPr>
          <w:b/>
          <w:bCs/>
          <w:sz w:val="56"/>
          <w:szCs w:val="56"/>
        </w:rPr>
      </w:pPr>
      <w:r w:rsidRPr="005B561A">
        <w:rPr>
          <w:b/>
          <w:bCs/>
          <w:sz w:val="56"/>
          <w:szCs w:val="56"/>
          <w:lang w:val="en-US"/>
        </w:rPr>
        <w:lastRenderedPageBreak/>
        <w:t>PROBLEM STATEMENT:</w:t>
      </w:r>
    </w:p>
    <w:p w14:paraId="583FC1A2" w14:textId="0FBDE8D9" w:rsidR="003540EC" w:rsidRPr="005B561A" w:rsidRDefault="003540EC" w:rsidP="003540EC">
      <w:pPr>
        <w:tabs>
          <w:tab w:val="left" w:pos="3012"/>
        </w:tabs>
        <w:jc w:val="both"/>
        <w:rPr>
          <w:sz w:val="48"/>
          <w:szCs w:val="48"/>
        </w:rPr>
      </w:pPr>
      <w:r w:rsidRPr="005B561A">
        <w:rPr>
          <w:sz w:val="48"/>
          <w:szCs w:val="48"/>
          <w:lang w:val="en-US"/>
        </w:rPr>
        <w:t>The objective of this project is to leverage advanced Artificial Intelligence techniques to perform an in-depth exploration and predictive analysis on the master details of companies registered with the Registrar of Companies (</w:t>
      </w:r>
      <w:proofErr w:type="spellStart"/>
      <w:r w:rsidRPr="005B561A">
        <w:rPr>
          <w:sz w:val="48"/>
          <w:szCs w:val="48"/>
          <w:lang w:val="en-US"/>
        </w:rPr>
        <w:t>RoC</w:t>
      </w:r>
      <w:proofErr w:type="spellEnd"/>
      <w:r w:rsidRPr="005B561A">
        <w:rPr>
          <w:sz w:val="48"/>
          <w:szCs w:val="48"/>
          <w:lang w:val="en-US"/>
        </w:rPr>
        <w:t>). The AI-driven analysis aims to uncover hidden patterns, discover valuable insights into the company landscape, and forecast future registration trends. By applying cutting-edge AI algorithms, the study seeks to identify unique characteristics and relationships among registered companies, enabling a more sophisticated understanding of the business ecosystem in Tamil Nadu. The ultimate goal is to develop predictive models that can anticipate future company registrations and contribute to informed decision-making for businesses, investors, and policymakers</w:t>
      </w:r>
      <w:r w:rsidRPr="005B561A">
        <w:rPr>
          <w:sz w:val="48"/>
          <w:szCs w:val="48"/>
          <w:lang w:val="en-US"/>
        </w:rPr>
        <w:br/>
      </w:r>
    </w:p>
    <w:p w14:paraId="671C2037" w14:textId="1B5EF246" w:rsidR="003540EC" w:rsidRPr="005B561A" w:rsidRDefault="003540EC" w:rsidP="003540EC">
      <w:pPr>
        <w:tabs>
          <w:tab w:val="left" w:pos="3012"/>
        </w:tabs>
        <w:jc w:val="both"/>
        <w:rPr>
          <w:b/>
          <w:bCs/>
          <w:sz w:val="56"/>
          <w:szCs w:val="56"/>
        </w:rPr>
      </w:pPr>
      <w:r w:rsidRPr="005B561A">
        <w:rPr>
          <w:b/>
          <w:bCs/>
          <w:sz w:val="56"/>
          <w:szCs w:val="56"/>
        </w:rPr>
        <w:lastRenderedPageBreak/>
        <w:t>INTRODUCTION:</w:t>
      </w:r>
    </w:p>
    <w:p w14:paraId="3F964B6F" w14:textId="77777777" w:rsidR="003540EC" w:rsidRPr="005B561A" w:rsidRDefault="003540EC" w:rsidP="003540EC">
      <w:pPr>
        <w:tabs>
          <w:tab w:val="left" w:pos="3012"/>
        </w:tabs>
        <w:jc w:val="both"/>
        <w:rPr>
          <w:sz w:val="48"/>
          <w:szCs w:val="48"/>
          <w:lang w:val="en-US"/>
        </w:rPr>
      </w:pPr>
      <w:r w:rsidRPr="003540EC">
        <w:rPr>
          <w:sz w:val="48"/>
          <w:szCs w:val="48"/>
          <w:lang w:val="en-US"/>
        </w:rPr>
        <w:t xml:space="preserve">In the ever-evolving world of technology, Artificial Intelligence (AI) continues to revolutionize various industries. One such domain that can greatly benefit from AI is the thorough analysis and prediction of master details of </w:t>
      </w:r>
      <w:proofErr w:type="spellStart"/>
      <w:r w:rsidRPr="003540EC">
        <w:rPr>
          <w:sz w:val="48"/>
          <w:szCs w:val="48"/>
          <w:lang w:val="en-US"/>
        </w:rPr>
        <w:t>RoC</w:t>
      </w:r>
      <w:proofErr w:type="spellEnd"/>
      <w:r w:rsidRPr="003540EC">
        <w:rPr>
          <w:sz w:val="48"/>
          <w:szCs w:val="48"/>
          <w:lang w:val="en-US"/>
        </w:rPr>
        <w:t xml:space="preserve"> registered companies. By harnessing the power of AI, we can delve deep into the intricacies of these organizations, enabling us to unlock valuable insights and make informed decisions. Let's explore the limitless potential of AI in understanding and forecasting </w:t>
      </w:r>
      <w:proofErr w:type="spellStart"/>
      <w:r w:rsidRPr="003540EC">
        <w:rPr>
          <w:sz w:val="48"/>
          <w:szCs w:val="48"/>
          <w:lang w:val="en-US"/>
        </w:rPr>
        <w:t>RoC</w:t>
      </w:r>
      <w:proofErr w:type="spellEnd"/>
      <w:r w:rsidRPr="003540EC">
        <w:rPr>
          <w:sz w:val="48"/>
          <w:szCs w:val="48"/>
          <w:lang w:val="en-US"/>
        </w:rPr>
        <w:t xml:space="preserve"> registered companies' vital information.</w:t>
      </w:r>
    </w:p>
    <w:p w14:paraId="2B1E0D90" w14:textId="538A71FB" w:rsidR="003540EC" w:rsidRPr="005B561A" w:rsidRDefault="003540EC" w:rsidP="003540EC">
      <w:pPr>
        <w:tabs>
          <w:tab w:val="left" w:pos="3012"/>
        </w:tabs>
        <w:jc w:val="both"/>
        <w:rPr>
          <w:b/>
          <w:bCs/>
          <w:sz w:val="56"/>
          <w:szCs w:val="56"/>
          <w:lang w:val="en-US"/>
        </w:rPr>
      </w:pPr>
      <w:r w:rsidRPr="005B561A">
        <w:rPr>
          <w:b/>
          <w:bCs/>
          <w:sz w:val="56"/>
          <w:szCs w:val="56"/>
          <w:lang w:val="en-US"/>
        </w:rPr>
        <w:t>EXPLORING THE MASTER DETAIL:</w:t>
      </w:r>
    </w:p>
    <w:p w14:paraId="4789ABEA" w14:textId="77777777" w:rsidR="003540EC" w:rsidRPr="005B561A" w:rsidRDefault="003540EC" w:rsidP="003540EC">
      <w:pPr>
        <w:tabs>
          <w:tab w:val="left" w:pos="3012"/>
        </w:tabs>
        <w:jc w:val="both"/>
        <w:rPr>
          <w:sz w:val="48"/>
          <w:szCs w:val="48"/>
          <w:lang w:val="en-US"/>
        </w:rPr>
      </w:pPr>
      <w:r w:rsidRPr="003540EC">
        <w:rPr>
          <w:sz w:val="48"/>
          <w:szCs w:val="48"/>
          <w:lang w:val="en-US"/>
        </w:rPr>
        <w:t xml:space="preserve">By utilizing AI, we can delve deeper into the master details of </w:t>
      </w:r>
      <w:proofErr w:type="spellStart"/>
      <w:r w:rsidRPr="003540EC">
        <w:rPr>
          <w:sz w:val="48"/>
          <w:szCs w:val="48"/>
          <w:lang w:val="en-US"/>
        </w:rPr>
        <w:t>RoC</w:t>
      </w:r>
      <w:proofErr w:type="spellEnd"/>
      <w:r w:rsidRPr="003540EC">
        <w:rPr>
          <w:sz w:val="48"/>
          <w:szCs w:val="48"/>
          <w:lang w:val="en-US"/>
        </w:rPr>
        <w:t xml:space="preserve"> registered companies. This includes analyzing company financials, organizational structure, key shareholders, and other crucial information. AI algorithms uncover hidden insights and patterns within </w:t>
      </w:r>
      <w:r w:rsidRPr="003540EC">
        <w:rPr>
          <w:sz w:val="48"/>
          <w:szCs w:val="48"/>
          <w:lang w:val="en-US"/>
        </w:rPr>
        <w:lastRenderedPageBreak/>
        <w:t>this data, enabling better risk assessment, investment decisions, and strategic planning for businesses operating in this ecosystem.</w:t>
      </w:r>
    </w:p>
    <w:p w14:paraId="15C250A4" w14:textId="77777777" w:rsidR="003540EC" w:rsidRDefault="003540EC" w:rsidP="003540EC">
      <w:pPr>
        <w:tabs>
          <w:tab w:val="left" w:pos="3012"/>
        </w:tabs>
        <w:jc w:val="both"/>
      </w:pPr>
    </w:p>
    <w:p w14:paraId="19D7D5CB" w14:textId="77777777" w:rsidR="005B561A" w:rsidRDefault="005B561A" w:rsidP="003540EC">
      <w:pPr>
        <w:tabs>
          <w:tab w:val="left" w:pos="3012"/>
        </w:tabs>
        <w:jc w:val="both"/>
      </w:pPr>
    </w:p>
    <w:p w14:paraId="195D67BF" w14:textId="59648ECD" w:rsidR="003540EC" w:rsidRPr="005B561A" w:rsidRDefault="003540EC" w:rsidP="003540EC">
      <w:pPr>
        <w:tabs>
          <w:tab w:val="left" w:pos="3012"/>
        </w:tabs>
        <w:jc w:val="both"/>
        <w:rPr>
          <w:b/>
          <w:bCs/>
          <w:sz w:val="56"/>
          <w:szCs w:val="56"/>
        </w:rPr>
      </w:pPr>
      <w:r w:rsidRPr="005B561A">
        <w:rPr>
          <w:b/>
          <w:bCs/>
          <w:sz w:val="56"/>
          <w:szCs w:val="56"/>
        </w:rPr>
        <w:t>INNOVATON IDEAS:</w:t>
      </w:r>
    </w:p>
    <w:p w14:paraId="20893206" w14:textId="4BEFAF7A" w:rsidR="003540EC" w:rsidRPr="003540EC" w:rsidRDefault="003540EC" w:rsidP="003540EC">
      <w:pPr>
        <w:tabs>
          <w:tab w:val="left" w:pos="3012"/>
        </w:tabs>
        <w:jc w:val="both"/>
        <w:rPr>
          <w:b/>
          <w:bCs/>
          <w:sz w:val="44"/>
          <w:szCs w:val="44"/>
        </w:rPr>
      </w:pPr>
      <w:r w:rsidRPr="003540EC">
        <w:rPr>
          <w:b/>
          <w:bCs/>
          <w:sz w:val="44"/>
          <w:szCs w:val="44"/>
          <w:lang w:val="en-US"/>
        </w:rPr>
        <w:t>Financial Performance</w:t>
      </w:r>
      <w:r w:rsidRPr="005B561A">
        <w:rPr>
          <w:b/>
          <w:bCs/>
          <w:sz w:val="44"/>
          <w:szCs w:val="44"/>
          <w:lang w:val="en-US"/>
        </w:rPr>
        <w:t xml:space="preserve"> </w:t>
      </w:r>
      <w:r w:rsidRPr="003540EC">
        <w:rPr>
          <w:b/>
          <w:bCs/>
          <w:sz w:val="44"/>
          <w:szCs w:val="44"/>
          <w:lang w:val="en-US"/>
        </w:rPr>
        <w:t xml:space="preserve">Key </w:t>
      </w:r>
    </w:p>
    <w:p w14:paraId="4A50DD21" w14:textId="77777777" w:rsidR="003540EC" w:rsidRPr="003540EC" w:rsidRDefault="003540EC" w:rsidP="003540EC">
      <w:pPr>
        <w:tabs>
          <w:tab w:val="left" w:pos="3012"/>
        </w:tabs>
        <w:jc w:val="both"/>
        <w:rPr>
          <w:sz w:val="36"/>
          <w:szCs w:val="36"/>
        </w:rPr>
      </w:pPr>
      <w:r w:rsidRPr="003540EC">
        <w:rPr>
          <w:sz w:val="36"/>
          <w:szCs w:val="36"/>
          <w:lang w:val="en-US"/>
        </w:rPr>
        <w:t xml:space="preserve">financial data (revenue, profit, assets, </w:t>
      </w:r>
      <w:proofErr w:type="gramStart"/>
      <w:r w:rsidRPr="003540EC">
        <w:rPr>
          <w:sz w:val="36"/>
          <w:szCs w:val="36"/>
          <w:lang w:val="en-US"/>
        </w:rPr>
        <w:t>liabilities)Trends</w:t>
      </w:r>
      <w:proofErr w:type="gramEnd"/>
      <w:r w:rsidRPr="003540EC">
        <w:rPr>
          <w:sz w:val="36"/>
          <w:szCs w:val="36"/>
          <w:lang w:val="en-US"/>
        </w:rPr>
        <w:t xml:space="preserve"> over the </w:t>
      </w:r>
      <w:proofErr w:type="spellStart"/>
      <w:r w:rsidRPr="003540EC">
        <w:rPr>
          <w:sz w:val="36"/>
          <w:szCs w:val="36"/>
          <w:lang w:val="en-US"/>
        </w:rPr>
        <w:t>yearsGraphs</w:t>
      </w:r>
      <w:proofErr w:type="spellEnd"/>
      <w:r w:rsidRPr="003540EC">
        <w:rPr>
          <w:sz w:val="36"/>
          <w:szCs w:val="36"/>
          <w:lang w:val="en-US"/>
        </w:rPr>
        <w:t>/Charts for visual representation</w:t>
      </w:r>
    </w:p>
    <w:p w14:paraId="1B4029BC" w14:textId="1833F12B" w:rsidR="003540EC" w:rsidRPr="003540EC" w:rsidRDefault="005B561A" w:rsidP="003540EC">
      <w:pPr>
        <w:tabs>
          <w:tab w:val="left" w:pos="3012"/>
        </w:tabs>
        <w:jc w:val="both"/>
        <w:rPr>
          <w:b/>
          <w:bCs/>
          <w:sz w:val="44"/>
          <w:szCs w:val="44"/>
        </w:rPr>
      </w:pPr>
      <w:r w:rsidRPr="003540EC">
        <w:rPr>
          <w:b/>
          <w:bCs/>
          <w:sz w:val="44"/>
          <w:szCs w:val="44"/>
          <w:lang w:val="en-US"/>
        </w:rPr>
        <w:t>SWOT</w:t>
      </w:r>
      <w:r w:rsidRPr="005B561A">
        <w:rPr>
          <w:b/>
          <w:bCs/>
          <w:sz w:val="44"/>
          <w:szCs w:val="44"/>
          <w:lang w:val="en-US"/>
        </w:rPr>
        <w:t xml:space="preserve"> </w:t>
      </w:r>
      <w:r w:rsidR="003540EC" w:rsidRPr="003540EC">
        <w:rPr>
          <w:b/>
          <w:bCs/>
          <w:sz w:val="44"/>
          <w:szCs w:val="44"/>
          <w:lang w:val="en-US"/>
        </w:rPr>
        <w:t>Analysis</w:t>
      </w:r>
      <w:r w:rsidRPr="005B561A">
        <w:rPr>
          <w:b/>
          <w:bCs/>
          <w:sz w:val="44"/>
          <w:szCs w:val="44"/>
          <w:lang w:val="en-US"/>
        </w:rPr>
        <w:t xml:space="preserve"> </w:t>
      </w:r>
    </w:p>
    <w:p w14:paraId="078DD69C" w14:textId="77777777" w:rsidR="003540EC" w:rsidRPr="003540EC" w:rsidRDefault="003540EC" w:rsidP="003540EC">
      <w:pPr>
        <w:tabs>
          <w:tab w:val="left" w:pos="3012"/>
        </w:tabs>
        <w:jc w:val="both"/>
        <w:rPr>
          <w:sz w:val="36"/>
          <w:szCs w:val="36"/>
        </w:rPr>
      </w:pPr>
      <w:r w:rsidRPr="003540EC">
        <w:rPr>
          <w:sz w:val="36"/>
          <w:szCs w:val="36"/>
          <w:lang w:val="en-US"/>
        </w:rPr>
        <w:t>Strengths</w:t>
      </w:r>
    </w:p>
    <w:p w14:paraId="676ED2D2" w14:textId="77777777" w:rsidR="003540EC" w:rsidRPr="003540EC" w:rsidRDefault="003540EC" w:rsidP="003540EC">
      <w:pPr>
        <w:tabs>
          <w:tab w:val="left" w:pos="3012"/>
        </w:tabs>
        <w:jc w:val="both"/>
        <w:rPr>
          <w:sz w:val="36"/>
          <w:szCs w:val="36"/>
        </w:rPr>
      </w:pPr>
      <w:r w:rsidRPr="003540EC">
        <w:rPr>
          <w:sz w:val="36"/>
          <w:szCs w:val="36"/>
          <w:lang w:val="en-US"/>
        </w:rPr>
        <w:t>Weaknesses</w:t>
      </w:r>
    </w:p>
    <w:p w14:paraId="1EED0B80" w14:textId="77777777" w:rsidR="003540EC" w:rsidRPr="001E6BE6" w:rsidRDefault="003540EC" w:rsidP="003540EC">
      <w:pPr>
        <w:tabs>
          <w:tab w:val="left" w:pos="3012"/>
        </w:tabs>
        <w:jc w:val="both"/>
        <w:rPr>
          <w:sz w:val="36"/>
          <w:szCs w:val="36"/>
        </w:rPr>
      </w:pPr>
      <w:r w:rsidRPr="003540EC">
        <w:rPr>
          <w:sz w:val="36"/>
          <w:szCs w:val="36"/>
          <w:lang w:val="en-US"/>
        </w:rPr>
        <w:t>Opportunities</w:t>
      </w:r>
    </w:p>
    <w:p w14:paraId="45D153BA" w14:textId="3C442FDD" w:rsidR="003540EC" w:rsidRPr="001E6BE6" w:rsidRDefault="003540EC" w:rsidP="003540EC">
      <w:pPr>
        <w:tabs>
          <w:tab w:val="left" w:pos="3012"/>
        </w:tabs>
        <w:jc w:val="both"/>
        <w:rPr>
          <w:sz w:val="36"/>
          <w:szCs w:val="36"/>
          <w:lang w:val="en-US"/>
        </w:rPr>
      </w:pPr>
      <w:r w:rsidRPr="003540EC">
        <w:rPr>
          <w:sz w:val="36"/>
          <w:szCs w:val="36"/>
          <w:lang w:val="en-US"/>
        </w:rPr>
        <w:t>Threats</w:t>
      </w:r>
    </w:p>
    <w:p w14:paraId="222EBE8A" w14:textId="77777777" w:rsidR="003540EC" w:rsidRPr="001E6BE6" w:rsidRDefault="003540EC" w:rsidP="003540EC">
      <w:pPr>
        <w:tabs>
          <w:tab w:val="left" w:pos="3012"/>
        </w:tabs>
        <w:jc w:val="both"/>
        <w:rPr>
          <w:sz w:val="52"/>
          <w:szCs w:val="52"/>
          <w:lang w:val="en-US"/>
        </w:rPr>
      </w:pPr>
      <w:r w:rsidRPr="003540EC">
        <w:rPr>
          <w:b/>
          <w:bCs/>
          <w:sz w:val="52"/>
          <w:szCs w:val="52"/>
          <w:lang w:val="en-US"/>
        </w:rPr>
        <w:t>Incremental Innovation</w:t>
      </w:r>
      <w:r w:rsidRPr="003540EC">
        <w:rPr>
          <w:sz w:val="52"/>
          <w:szCs w:val="52"/>
          <w:lang w:val="en-US"/>
        </w:rPr>
        <w:t xml:space="preserve">: </w:t>
      </w:r>
    </w:p>
    <w:p w14:paraId="2C25A18D" w14:textId="166E57E6" w:rsidR="003540EC" w:rsidRPr="003540EC" w:rsidRDefault="003540EC" w:rsidP="003540EC">
      <w:pPr>
        <w:tabs>
          <w:tab w:val="left" w:pos="3012"/>
        </w:tabs>
        <w:jc w:val="both"/>
        <w:rPr>
          <w:sz w:val="36"/>
          <w:szCs w:val="36"/>
        </w:rPr>
      </w:pPr>
      <w:r w:rsidRPr="003540EC">
        <w:rPr>
          <w:sz w:val="36"/>
          <w:szCs w:val="36"/>
          <w:lang w:val="en-US"/>
        </w:rPr>
        <w:t>This approach focuses on making small improvements or enhancements to existing products or processes. It's about continuous refinement.</w:t>
      </w:r>
    </w:p>
    <w:p w14:paraId="09389418" w14:textId="77777777" w:rsidR="003540EC" w:rsidRPr="001E6BE6" w:rsidRDefault="003540EC" w:rsidP="003540EC">
      <w:pPr>
        <w:tabs>
          <w:tab w:val="left" w:pos="3012"/>
        </w:tabs>
        <w:jc w:val="both"/>
        <w:rPr>
          <w:b/>
          <w:bCs/>
          <w:sz w:val="52"/>
          <w:szCs w:val="52"/>
          <w:lang w:val="en-US"/>
        </w:rPr>
      </w:pPr>
      <w:r w:rsidRPr="003540EC">
        <w:rPr>
          <w:b/>
          <w:bCs/>
          <w:sz w:val="52"/>
          <w:szCs w:val="52"/>
          <w:lang w:val="en-US"/>
        </w:rPr>
        <w:t>Disruptive Innovation:</w:t>
      </w:r>
    </w:p>
    <w:p w14:paraId="3AB361E2" w14:textId="76507F82" w:rsidR="003540EC" w:rsidRPr="001E6BE6" w:rsidRDefault="003540EC" w:rsidP="003540EC">
      <w:pPr>
        <w:tabs>
          <w:tab w:val="left" w:pos="3012"/>
        </w:tabs>
        <w:jc w:val="both"/>
        <w:rPr>
          <w:sz w:val="36"/>
          <w:szCs w:val="36"/>
          <w:lang w:val="en-US"/>
        </w:rPr>
      </w:pPr>
      <w:r w:rsidRPr="003540EC">
        <w:rPr>
          <w:b/>
          <w:bCs/>
          <w:sz w:val="36"/>
          <w:szCs w:val="36"/>
          <w:lang w:val="en-US"/>
        </w:rPr>
        <w:t xml:space="preserve"> </w:t>
      </w:r>
      <w:r w:rsidRPr="003540EC">
        <w:rPr>
          <w:sz w:val="36"/>
          <w:szCs w:val="36"/>
          <w:lang w:val="en-US"/>
        </w:rPr>
        <w:t>This strategy seeks to create entirely new products, services, or processes that disrupt existing markets or industries. It's often associated with radical change.</w:t>
      </w:r>
    </w:p>
    <w:p w14:paraId="2FF28C86" w14:textId="77777777" w:rsidR="003540EC" w:rsidRPr="003540EC" w:rsidRDefault="003540EC" w:rsidP="003540EC">
      <w:pPr>
        <w:tabs>
          <w:tab w:val="left" w:pos="3012"/>
        </w:tabs>
        <w:jc w:val="both"/>
        <w:rPr>
          <w:sz w:val="52"/>
          <w:szCs w:val="52"/>
        </w:rPr>
      </w:pPr>
      <w:r w:rsidRPr="003540EC">
        <w:rPr>
          <w:b/>
          <w:bCs/>
          <w:sz w:val="52"/>
          <w:szCs w:val="52"/>
          <w:lang w:val="en-US"/>
        </w:rPr>
        <w:lastRenderedPageBreak/>
        <w:t>Importance of CSR:</w:t>
      </w:r>
    </w:p>
    <w:p w14:paraId="0705CB59" w14:textId="263CFE1B" w:rsidR="003540EC" w:rsidRPr="001E6BE6" w:rsidRDefault="003540EC" w:rsidP="001E6BE6">
      <w:pPr>
        <w:tabs>
          <w:tab w:val="left" w:pos="3012"/>
        </w:tabs>
        <w:rPr>
          <w:sz w:val="36"/>
          <w:szCs w:val="36"/>
          <w:lang w:val="en-US"/>
        </w:rPr>
      </w:pPr>
      <w:r w:rsidRPr="003540EC">
        <w:rPr>
          <w:sz w:val="36"/>
          <w:szCs w:val="36"/>
          <w:lang w:val="en-US"/>
        </w:rPr>
        <w:t>Enhances company reputation.</w:t>
      </w:r>
      <w:r w:rsidRPr="001E6BE6">
        <w:rPr>
          <w:sz w:val="36"/>
          <w:szCs w:val="36"/>
          <w:lang w:val="en-US"/>
        </w:rPr>
        <w:t xml:space="preserve"> </w:t>
      </w:r>
      <w:r w:rsidRPr="003540EC">
        <w:rPr>
          <w:sz w:val="36"/>
          <w:szCs w:val="36"/>
          <w:lang w:val="en-US"/>
        </w:rPr>
        <w:t>Attracts socially conscious customers and investors.</w:t>
      </w:r>
      <w:r w:rsidRPr="001E6BE6">
        <w:rPr>
          <w:sz w:val="36"/>
          <w:szCs w:val="36"/>
          <w:lang w:val="en-US"/>
        </w:rPr>
        <w:t xml:space="preserve"> </w:t>
      </w:r>
      <w:r w:rsidRPr="003540EC">
        <w:rPr>
          <w:sz w:val="36"/>
          <w:szCs w:val="36"/>
          <w:lang w:val="en-US"/>
        </w:rPr>
        <w:t>Fosters employee morale and engagement.</w:t>
      </w:r>
      <w:r w:rsidRPr="001E6BE6">
        <w:rPr>
          <w:sz w:val="36"/>
          <w:szCs w:val="36"/>
          <w:lang w:val="en-US"/>
        </w:rPr>
        <w:t xml:space="preserve"> </w:t>
      </w:r>
      <w:r w:rsidRPr="003540EC">
        <w:rPr>
          <w:sz w:val="36"/>
          <w:szCs w:val="36"/>
          <w:lang w:val="en-US"/>
        </w:rPr>
        <w:t>Mitigates risks related to unethical behavior.</w:t>
      </w:r>
    </w:p>
    <w:p w14:paraId="15F201FF" w14:textId="77777777" w:rsidR="001E6BE6" w:rsidRDefault="001E6BE6" w:rsidP="001E6BE6">
      <w:pPr>
        <w:tabs>
          <w:tab w:val="left" w:pos="3012"/>
        </w:tabs>
        <w:rPr>
          <w:b/>
          <w:bCs/>
          <w:sz w:val="52"/>
          <w:szCs w:val="52"/>
          <w:lang w:val="en-US"/>
        </w:rPr>
      </w:pPr>
    </w:p>
    <w:p w14:paraId="7DBC7FF5" w14:textId="77777777" w:rsidR="003D7DB6" w:rsidRPr="003D7DB6" w:rsidRDefault="003540EC" w:rsidP="003D7DB6">
      <w:pPr>
        <w:numPr>
          <w:ilvl w:val="0"/>
          <w:numId w:val="10"/>
        </w:numPr>
        <w:tabs>
          <w:tab w:val="left" w:pos="3012"/>
        </w:tabs>
        <w:jc w:val="both"/>
        <w:rPr>
          <w:b/>
          <w:bCs/>
          <w:sz w:val="56"/>
          <w:szCs w:val="56"/>
        </w:rPr>
      </w:pPr>
      <w:r w:rsidRPr="003D7DB6">
        <w:rPr>
          <w:b/>
          <w:bCs/>
          <w:sz w:val="56"/>
          <w:szCs w:val="56"/>
          <w:lang w:val="en-US"/>
        </w:rPr>
        <w:t>DATA SOURCE:</w:t>
      </w:r>
      <w:r w:rsidR="003D7DB6" w:rsidRPr="003D7DB6">
        <w:rPr>
          <w:rFonts w:eastAsiaTheme="minorEastAsia" w:hAnsi="Garamond"/>
          <w:color w:val="262626" w:themeColor="text1" w:themeTint="D9"/>
          <w:kern w:val="24"/>
          <w:sz w:val="48"/>
          <w:szCs w:val="48"/>
          <w:lang w:val="en-US" w:eastAsia="en-IN"/>
          <w14:ligatures w14:val="none"/>
        </w:rPr>
        <w:t xml:space="preserve"> </w:t>
      </w:r>
    </w:p>
    <w:p w14:paraId="35D7D836" w14:textId="690DF8BD" w:rsidR="003D7DB6" w:rsidRPr="003D7DB6" w:rsidRDefault="00D74202" w:rsidP="003D7DB6">
      <w:pPr>
        <w:numPr>
          <w:ilvl w:val="0"/>
          <w:numId w:val="10"/>
        </w:numPr>
        <w:tabs>
          <w:tab w:val="left" w:pos="3012"/>
        </w:tabs>
        <w:jc w:val="both"/>
        <w:rPr>
          <w:b/>
          <w:bCs/>
          <w:sz w:val="36"/>
          <w:szCs w:val="36"/>
        </w:rPr>
      </w:pPr>
      <w:hyperlink r:id="rId6" w:history="1">
        <w:proofErr w:type="gramStart"/>
        <w:r w:rsidR="003D7DB6">
          <w:rPr>
            <w:b/>
            <w:bCs/>
            <w:sz w:val="36"/>
            <w:szCs w:val="36"/>
            <w:lang w:val="en-US"/>
          </w:rPr>
          <w:t>dataset:</w:t>
        </w:r>
        <w:r w:rsidR="003D7DB6" w:rsidRPr="003D7DB6">
          <w:rPr>
            <w:rStyle w:val="Hyperlink"/>
            <w:b/>
            <w:bCs/>
            <w:sz w:val="36"/>
            <w:szCs w:val="36"/>
            <w:lang w:val="en-US"/>
          </w:rPr>
          <w:t>https://tn.data.gov.in/resource/company-master-data-tamil-nadu-upto-28th-february-2019</w:t>
        </w:r>
        <w:proofErr w:type="gramEnd"/>
      </w:hyperlink>
    </w:p>
    <w:p w14:paraId="348E5A3F" w14:textId="77777777" w:rsidR="003D7DB6" w:rsidRPr="003D7DB6" w:rsidRDefault="003D7DB6" w:rsidP="003D7DB6">
      <w:pPr>
        <w:numPr>
          <w:ilvl w:val="0"/>
          <w:numId w:val="10"/>
        </w:numPr>
        <w:tabs>
          <w:tab w:val="left" w:pos="3012"/>
        </w:tabs>
        <w:jc w:val="both"/>
        <w:rPr>
          <w:b/>
          <w:bCs/>
          <w:sz w:val="36"/>
          <w:szCs w:val="36"/>
        </w:rPr>
      </w:pPr>
      <w:r w:rsidRPr="003D7DB6">
        <w:rPr>
          <w:b/>
          <w:bCs/>
          <w:sz w:val="36"/>
          <w:szCs w:val="36"/>
          <w:lang w:val="en-US"/>
        </w:rPr>
        <w:t>The above given dataset file is related to the roc company analysis</w:t>
      </w:r>
    </w:p>
    <w:p w14:paraId="5428F96E" w14:textId="77777777" w:rsidR="003D7DB6" w:rsidRPr="003D7DB6" w:rsidRDefault="003D7DB6" w:rsidP="003D7DB6">
      <w:pPr>
        <w:numPr>
          <w:ilvl w:val="0"/>
          <w:numId w:val="10"/>
        </w:numPr>
        <w:tabs>
          <w:tab w:val="left" w:pos="3012"/>
        </w:tabs>
        <w:jc w:val="both"/>
        <w:rPr>
          <w:b/>
          <w:bCs/>
          <w:sz w:val="36"/>
          <w:szCs w:val="36"/>
        </w:rPr>
      </w:pPr>
      <w:r w:rsidRPr="003D7DB6">
        <w:rPr>
          <w:b/>
          <w:bCs/>
          <w:sz w:val="36"/>
          <w:szCs w:val="36"/>
          <w:lang w:val="en-US"/>
        </w:rPr>
        <w:t>This dataset includes the information about the industry related with the company.</w:t>
      </w:r>
    </w:p>
    <w:p w14:paraId="38B224A8" w14:textId="06F3E13B" w:rsidR="003540EC" w:rsidRPr="003D7DB6" w:rsidRDefault="003540EC" w:rsidP="003D7DB6">
      <w:pPr>
        <w:pStyle w:val="ListParagraph"/>
        <w:numPr>
          <w:ilvl w:val="0"/>
          <w:numId w:val="11"/>
        </w:numPr>
        <w:tabs>
          <w:tab w:val="left" w:pos="3012"/>
        </w:tabs>
        <w:jc w:val="both"/>
        <w:rPr>
          <w:sz w:val="28"/>
          <w:szCs w:val="28"/>
        </w:rPr>
      </w:pPr>
      <w:r w:rsidRPr="003D7DB6">
        <w:rPr>
          <w:b/>
          <w:bCs/>
          <w:sz w:val="36"/>
          <w:szCs w:val="36"/>
          <w:lang w:val="en-US"/>
        </w:rPr>
        <w:t xml:space="preserve">Data processing: </w:t>
      </w:r>
      <w:r w:rsidR="005B561A" w:rsidRPr="003D7DB6">
        <w:rPr>
          <w:sz w:val="28"/>
          <w:szCs w:val="28"/>
          <w:lang w:val="en-US"/>
        </w:rPr>
        <w:t>T</w:t>
      </w:r>
      <w:r w:rsidRPr="003D7DB6">
        <w:rPr>
          <w:sz w:val="28"/>
          <w:szCs w:val="28"/>
          <w:lang w:val="en-US"/>
        </w:rPr>
        <w:t xml:space="preserve">he given data is </w:t>
      </w:r>
      <w:proofErr w:type="gramStart"/>
      <w:r w:rsidRPr="003D7DB6">
        <w:rPr>
          <w:sz w:val="28"/>
          <w:szCs w:val="28"/>
          <w:lang w:val="en-US"/>
        </w:rPr>
        <w:t>cleaned ,</w:t>
      </w:r>
      <w:proofErr w:type="gramEnd"/>
      <w:r w:rsidRPr="003D7DB6">
        <w:rPr>
          <w:sz w:val="28"/>
          <w:szCs w:val="28"/>
          <w:lang w:val="en-US"/>
        </w:rPr>
        <w:t xml:space="preserve"> </w:t>
      </w:r>
      <w:proofErr w:type="spellStart"/>
      <w:r w:rsidRPr="003D7DB6">
        <w:rPr>
          <w:sz w:val="28"/>
          <w:szCs w:val="28"/>
          <w:lang w:val="en-US"/>
        </w:rPr>
        <w:t>analysed</w:t>
      </w:r>
      <w:proofErr w:type="spellEnd"/>
      <w:r w:rsidRPr="003D7DB6">
        <w:rPr>
          <w:sz w:val="28"/>
          <w:szCs w:val="28"/>
          <w:lang w:val="en-US"/>
        </w:rPr>
        <w:t xml:space="preserve"> , data aggregation, data transformation and a report is generated</w:t>
      </w:r>
    </w:p>
    <w:p w14:paraId="253502E5" w14:textId="77777777" w:rsidR="003540EC" w:rsidRPr="003540EC" w:rsidRDefault="003540EC" w:rsidP="003540EC">
      <w:pPr>
        <w:numPr>
          <w:ilvl w:val="0"/>
          <w:numId w:val="2"/>
        </w:numPr>
        <w:tabs>
          <w:tab w:val="left" w:pos="3012"/>
        </w:tabs>
        <w:jc w:val="both"/>
        <w:rPr>
          <w:sz w:val="24"/>
          <w:szCs w:val="24"/>
        </w:rPr>
      </w:pPr>
      <w:r w:rsidRPr="003540EC">
        <w:rPr>
          <w:b/>
          <w:bCs/>
          <w:sz w:val="36"/>
          <w:szCs w:val="36"/>
          <w:lang w:val="en-US"/>
        </w:rPr>
        <w:t xml:space="preserve">Geographic Analysis (if applicable): - </w:t>
      </w:r>
      <w:r w:rsidRPr="003540EC">
        <w:rPr>
          <w:sz w:val="24"/>
          <w:szCs w:val="24"/>
          <w:lang w:val="en-US"/>
        </w:rPr>
        <w:t>If your data includes geographic    information, create geographic visualizations to explore how ROC varies by location.</w:t>
      </w:r>
    </w:p>
    <w:p w14:paraId="7DBCD810" w14:textId="2B64A9F3" w:rsidR="003540EC" w:rsidRPr="003540EC" w:rsidRDefault="003540EC" w:rsidP="003540EC">
      <w:pPr>
        <w:numPr>
          <w:ilvl w:val="0"/>
          <w:numId w:val="2"/>
        </w:numPr>
        <w:tabs>
          <w:tab w:val="left" w:pos="3012"/>
        </w:tabs>
        <w:jc w:val="both"/>
        <w:rPr>
          <w:sz w:val="24"/>
          <w:szCs w:val="24"/>
        </w:rPr>
      </w:pPr>
      <w:r w:rsidRPr="003540EC">
        <w:rPr>
          <w:b/>
          <w:bCs/>
          <w:sz w:val="36"/>
          <w:szCs w:val="36"/>
          <w:lang w:val="en-US"/>
        </w:rPr>
        <w:t>Data Distribution:</w:t>
      </w:r>
      <w:r>
        <w:rPr>
          <w:b/>
          <w:bCs/>
          <w:sz w:val="36"/>
          <w:szCs w:val="36"/>
          <w:lang w:val="en-US"/>
        </w:rPr>
        <w:t xml:space="preserve"> </w:t>
      </w:r>
      <w:r w:rsidRPr="003540EC">
        <w:rPr>
          <w:sz w:val="24"/>
          <w:szCs w:val="24"/>
          <w:lang w:val="en-US"/>
        </w:rPr>
        <w:t>Visualize the distribution of key variables. For ROC analysis, you'll want to look</w:t>
      </w:r>
    </w:p>
    <w:p w14:paraId="50B9EBF3" w14:textId="1DDE6FB8" w:rsidR="003540EC" w:rsidRPr="005B561A" w:rsidRDefault="003540EC" w:rsidP="003540EC">
      <w:pPr>
        <w:numPr>
          <w:ilvl w:val="0"/>
          <w:numId w:val="2"/>
        </w:numPr>
        <w:tabs>
          <w:tab w:val="left" w:pos="3012"/>
        </w:tabs>
        <w:jc w:val="both"/>
        <w:rPr>
          <w:sz w:val="24"/>
          <w:szCs w:val="24"/>
        </w:rPr>
      </w:pPr>
      <w:r w:rsidRPr="003540EC">
        <w:rPr>
          <w:b/>
          <w:bCs/>
          <w:sz w:val="36"/>
          <w:szCs w:val="36"/>
          <w:lang w:val="en-US"/>
        </w:rPr>
        <w:t xml:space="preserve">Example visualizations: - </w:t>
      </w:r>
      <w:r w:rsidRPr="003540EC">
        <w:rPr>
          <w:sz w:val="24"/>
          <w:szCs w:val="24"/>
          <w:lang w:val="en-US"/>
        </w:rPr>
        <w:t>Choropleth maps to show ROC by region or country. at variables like ROC, NOPAT, and Invested Capital.</w:t>
      </w:r>
    </w:p>
    <w:p w14:paraId="72672D91" w14:textId="2E357CF5" w:rsidR="005B561A" w:rsidRPr="005B561A" w:rsidRDefault="005B561A" w:rsidP="001E6BE6">
      <w:pPr>
        <w:numPr>
          <w:ilvl w:val="0"/>
          <w:numId w:val="2"/>
        </w:numPr>
        <w:tabs>
          <w:tab w:val="left" w:pos="3012"/>
        </w:tabs>
        <w:jc w:val="both"/>
        <w:rPr>
          <w:sz w:val="36"/>
          <w:szCs w:val="36"/>
        </w:rPr>
      </w:pPr>
      <w:r w:rsidRPr="005B561A">
        <w:rPr>
          <w:b/>
          <w:bCs/>
          <w:sz w:val="36"/>
          <w:szCs w:val="36"/>
          <w:lang w:val="en-US"/>
        </w:rPr>
        <w:t>Data Distribution:</w:t>
      </w:r>
      <w:r w:rsidR="001E6BE6">
        <w:rPr>
          <w:sz w:val="36"/>
          <w:szCs w:val="36"/>
        </w:rPr>
        <w:t xml:space="preserve"> </w:t>
      </w:r>
      <w:r w:rsidRPr="005B561A">
        <w:rPr>
          <w:sz w:val="24"/>
          <w:szCs w:val="24"/>
          <w:lang w:val="en-US"/>
        </w:rPr>
        <w:t xml:space="preserve">Visualize the distribution of key variables. For ROC analysis, you'll want to </w:t>
      </w:r>
      <w:proofErr w:type="gramStart"/>
      <w:r w:rsidRPr="005B561A">
        <w:rPr>
          <w:sz w:val="24"/>
          <w:szCs w:val="24"/>
          <w:lang w:val="en-US"/>
        </w:rPr>
        <w:t>look</w:t>
      </w:r>
      <w:r w:rsidRPr="005B561A">
        <w:rPr>
          <w:b/>
          <w:bCs/>
          <w:sz w:val="24"/>
          <w:szCs w:val="24"/>
          <w:lang w:val="en-US"/>
        </w:rPr>
        <w:t xml:space="preserve"> .</w:t>
      </w:r>
      <w:proofErr w:type="gramEnd"/>
      <w:r w:rsidRPr="005B561A">
        <w:rPr>
          <w:b/>
          <w:bCs/>
          <w:sz w:val="24"/>
          <w:szCs w:val="24"/>
          <w:lang w:val="en-US"/>
        </w:rPr>
        <w:t xml:space="preserve"> </w:t>
      </w:r>
    </w:p>
    <w:p w14:paraId="2ED1C570" w14:textId="3DB3B916" w:rsidR="005B561A" w:rsidRPr="005B561A" w:rsidRDefault="005B561A" w:rsidP="001E6BE6">
      <w:pPr>
        <w:numPr>
          <w:ilvl w:val="0"/>
          <w:numId w:val="2"/>
        </w:numPr>
        <w:tabs>
          <w:tab w:val="left" w:pos="3012"/>
        </w:tabs>
        <w:jc w:val="both"/>
        <w:rPr>
          <w:sz w:val="36"/>
          <w:szCs w:val="36"/>
        </w:rPr>
      </w:pPr>
      <w:r w:rsidRPr="005B561A">
        <w:rPr>
          <w:b/>
          <w:bCs/>
          <w:sz w:val="36"/>
          <w:szCs w:val="36"/>
          <w:lang w:val="en-US"/>
        </w:rPr>
        <w:t xml:space="preserve">Financial </w:t>
      </w:r>
      <w:proofErr w:type="spellStart"/>
      <w:proofErr w:type="gramStart"/>
      <w:r w:rsidRPr="005B561A">
        <w:rPr>
          <w:b/>
          <w:bCs/>
          <w:sz w:val="36"/>
          <w:szCs w:val="36"/>
          <w:lang w:val="en-US"/>
        </w:rPr>
        <w:t>Ratios:</w:t>
      </w:r>
      <w:r w:rsidRPr="005B561A">
        <w:rPr>
          <w:b/>
          <w:bCs/>
          <w:sz w:val="24"/>
          <w:szCs w:val="24"/>
          <w:lang w:val="en-US"/>
        </w:rPr>
        <w:t>Create</w:t>
      </w:r>
      <w:proofErr w:type="spellEnd"/>
      <w:proofErr w:type="gramEnd"/>
      <w:r w:rsidRPr="005B561A">
        <w:rPr>
          <w:b/>
          <w:bCs/>
          <w:sz w:val="24"/>
          <w:szCs w:val="24"/>
          <w:lang w:val="en-US"/>
        </w:rPr>
        <w:t xml:space="preserve"> or compute financial ratios that are relevant to ROC analysis, such as:</w:t>
      </w:r>
    </w:p>
    <w:p w14:paraId="40902331" w14:textId="77777777" w:rsidR="005B561A" w:rsidRPr="005B561A" w:rsidRDefault="005B561A" w:rsidP="005B561A">
      <w:pPr>
        <w:numPr>
          <w:ilvl w:val="0"/>
          <w:numId w:val="2"/>
        </w:numPr>
        <w:tabs>
          <w:tab w:val="left" w:pos="3012"/>
        </w:tabs>
        <w:jc w:val="both"/>
        <w:rPr>
          <w:sz w:val="24"/>
          <w:szCs w:val="24"/>
        </w:rPr>
      </w:pPr>
      <w:r w:rsidRPr="005B561A">
        <w:rPr>
          <w:sz w:val="24"/>
          <w:szCs w:val="24"/>
          <w:lang w:val="en-US"/>
        </w:rPr>
        <w:t>Debt-to-Equity Ratio: Total Debt / Total Equity</w:t>
      </w:r>
    </w:p>
    <w:p w14:paraId="74A2EFE8" w14:textId="77777777" w:rsidR="005B561A" w:rsidRPr="005B561A" w:rsidRDefault="005B561A" w:rsidP="005B561A">
      <w:pPr>
        <w:numPr>
          <w:ilvl w:val="0"/>
          <w:numId w:val="2"/>
        </w:numPr>
        <w:tabs>
          <w:tab w:val="left" w:pos="3012"/>
        </w:tabs>
        <w:jc w:val="both"/>
        <w:rPr>
          <w:sz w:val="24"/>
          <w:szCs w:val="24"/>
        </w:rPr>
      </w:pPr>
      <w:r w:rsidRPr="005B561A">
        <w:rPr>
          <w:sz w:val="24"/>
          <w:szCs w:val="24"/>
          <w:lang w:val="en-US"/>
        </w:rPr>
        <w:lastRenderedPageBreak/>
        <w:t>Asset Turnover: Revenue / Total Assets</w:t>
      </w:r>
    </w:p>
    <w:p w14:paraId="29DA80B5" w14:textId="77777777" w:rsidR="005B561A" w:rsidRPr="005B561A" w:rsidRDefault="005B561A" w:rsidP="005B561A">
      <w:pPr>
        <w:numPr>
          <w:ilvl w:val="0"/>
          <w:numId w:val="2"/>
        </w:numPr>
        <w:tabs>
          <w:tab w:val="left" w:pos="3012"/>
        </w:tabs>
        <w:jc w:val="both"/>
        <w:rPr>
          <w:sz w:val="24"/>
          <w:szCs w:val="24"/>
        </w:rPr>
      </w:pPr>
      <w:r w:rsidRPr="005B561A">
        <w:rPr>
          <w:sz w:val="24"/>
          <w:szCs w:val="24"/>
          <w:lang w:val="en-US"/>
        </w:rPr>
        <w:t>Return on Assets (ROA): Net Income / Total Assets</w:t>
      </w:r>
    </w:p>
    <w:p w14:paraId="3E88691C" w14:textId="77777777" w:rsidR="005B561A" w:rsidRPr="005B561A" w:rsidRDefault="005B561A" w:rsidP="005B561A">
      <w:pPr>
        <w:numPr>
          <w:ilvl w:val="0"/>
          <w:numId w:val="2"/>
        </w:numPr>
        <w:tabs>
          <w:tab w:val="left" w:pos="3012"/>
        </w:tabs>
        <w:jc w:val="both"/>
        <w:rPr>
          <w:sz w:val="24"/>
          <w:szCs w:val="24"/>
        </w:rPr>
      </w:pPr>
      <w:r w:rsidRPr="005B561A">
        <w:rPr>
          <w:sz w:val="24"/>
          <w:szCs w:val="24"/>
          <w:lang w:val="en-US"/>
        </w:rPr>
        <w:t>Return on Equity (ROE): Net Income / Total Equity</w:t>
      </w:r>
    </w:p>
    <w:p w14:paraId="12352A58" w14:textId="77777777" w:rsidR="005B561A" w:rsidRPr="005B561A" w:rsidRDefault="005B561A" w:rsidP="005B561A">
      <w:pPr>
        <w:numPr>
          <w:ilvl w:val="0"/>
          <w:numId w:val="2"/>
        </w:numPr>
        <w:tabs>
          <w:tab w:val="left" w:pos="3012"/>
        </w:tabs>
        <w:jc w:val="both"/>
        <w:rPr>
          <w:sz w:val="24"/>
          <w:szCs w:val="24"/>
        </w:rPr>
      </w:pPr>
      <w:r w:rsidRPr="005B561A">
        <w:rPr>
          <w:sz w:val="24"/>
          <w:szCs w:val="24"/>
          <w:lang w:val="en-US"/>
        </w:rPr>
        <w:t xml:space="preserve"> at variables like ROC, NOPAT, and Invested Capital.</w:t>
      </w:r>
    </w:p>
    <w:p w14:paraId="081A3542" w14:textId="77777777" w:rsidR="001E6BE6" w:rsidRDefault="001E6BE6" w:rsidP="001E6BE6">
      <w:pPr>
        <w:tabs>
          <w:tab w:val="left" w:pos="3012"/>
        </w:tabs>
        <w:ind w:left="720"/>
        <w:jc w:val="both"/>
        <w:rPr>
          <w:sz w:val="24"/>
          <w:szCs w:val="24"/>
        </w:rPr>
      </w:pPr>
    </w:p>
    <w:p w14:paraId="46821808" w14:textId="2A41AEC0" w:rsidR="005B561A" w:rsidRPr="001E6BE6" w:rsidRDefault="005B561A" w:rsidP="001E6BE6">
      <w:pPr>
        <w:pStyle w:val="ListParagraph"/>
        <w:numPr>
          <w:ilvl w:val="0"/>
          <w:numId w:val="8"/>
        </w:numPr>
        <w:tabs>
          <w:tab w:val="left" w:pos="3012"/>
        </w:tabs>
        <w:jc w:val="both"/>
        <w:rPr>
          <w:sz w:val="24"/>
          <w:szCs w:val="24"/>
        </w:rPr>
      </w:pPr>
      <w:r w:rsidRPr="001E6BE6">
        <w:rPr>
          <w:b/>
          <w:bCs/>
          <w:sz w:val="36"/>
          <w:szCs w:val="36"/>
          <w:lang w:val="en-US"/>
        </w:rPr>
        <w:t>Time-Series Features</w:t>
      </w:r>
      <w:r w:rsidRPr="001E6BE6">
        <w:rPr>
          <w:b/>
          <w:bCs/>
          <w:sz w:val="24"/>
          <w:szCs w:val="24"/>
          <w:lang w:val="en-US"/>
        </w:rPr>
        <w:t>:</w:t>
      </w:r>
      <w:r w:rsidRPr="001E6BE6">
        <w:rPr>
          <w:sz w:val="24"/>
          <w:szCs w:val="24"/>
          <w:lang w:val="en-US"/>
        </w:rPr>
        <w:t xml:space="preserve"> If analyzing data over time, consider generating time-based features like:</w:t>
      </w:r>
    </w:p>
    <w:p w14:paraId="07E0C858" w14:textId="77777777" w:rsidR="005B561A" w:rsidRPr="005B561A" w:rsidRDefault="005B561A" w:rsidP="005B561A">
      <w:pPr>
        <w:numPr>
          <w:ilvl w:val="1"/>
          <w:numId w:val="2"/>
        </w:numPr>
        <w:tabs>
          <w:tab w:val="left" w:pos="3012"/>
        </w:tabs>
        <w:jc w:val="both"/>
        <w:rPr>
          <w:sz w:val="24"/>
          <w:szCs w:val="24"/>
        </w:rPr>
      </w:pPr>
      <w:r w:rsidRPr="005B561A">
        <w:rPr>
          <w:sz w:val="24"/>
          <w:szCs w:val="24"/>
          <w:lang w:val="en-US"/>
        </w:rPr>
        <w:t>Year-over-Year Growth: Calculate the percentage change in ROC compared to the previous year.</w:t>
      </w:r>
    </w:p>
    <w:p w14:paraId="15CEEA4F" w14:textId="77777777" w:rsidR="001E6BE6" w:rsidRDefault="005B561A" w:rsidP="001E6BE6">
      <w:pPr>
        <w:numPr>
          <w:ilvl w:val="1"/>
          <w:numId w:val="2"/>
        </w:numPr>
        <w:tabs>
          <w:tab w:val="left" w:pos="3012"/>
        </w:tabs>
        <w:jc w:val="both"/>
        <w:rPr>
          <w:sz w:val="24"/>
          <w:szCs w:val="24"/>
        </w:rPr>
      </w:pPr>
      <w:r w:rsidRPr="005B561A">
        <w:rPr>
          <w:sz w:val="24"/>
          <w:szCs w:val="24"/>
          <w:lang w:val="en-US"/>
        </w:rPr>
        <w:t>Rolling Averages: Compute moving averages of ROC over specific time periods to capture trends.</w:t>
      </w:r>
    </w:p>
    <w:p w14:paraId="53025510" w14:textId="4B339B05" w:rsidR="005B561A" w:rsidRPr="001E6BE6" w:rsidRDefault="005B561A" w:rsidP="001E6BE6">
      <w:pPr>
        <w:pStyle w:val="ListParagraph"/>
        <w:numPr>
          <w:ilvl w:val="0"/>
          <w:numId w:val="7"/>
        </w:numPr>
        <w:tabs>
          <w:tab w:val="left" w:pos="3012"/>
        </w:tabs>
        <w:rPr>
          <w:sz w:val="24"/>
          <w:szCs w:val="24"/>
        </w:rPr>
      </w:pPr>
      <w:r w:rsidRPr="001E6BE6">
        <w:rPr>
          <w:b/>
          <w:bCs/>
          <w:sz w:val="36"/>
          <w:szCs w:val="36"/>
          <w:lang w:val="en-US"/>
        </w:rPr>
        <w:t xml:space="preserve">Hyperparameter </w:t>
      </w:r>
      <w:proofErr w:type="spellStart"/>
      <w:proofErr w:type="gramStart"/>
      <w:r w:rsidRPr="001E6BE6">
        <w:rPr>
          <w:b/>
          <w:bCs/>
          <w:sz w:val="36"/>
          <w:szCs w:val="36"/>
          <w:lang w:val="en-US"/>
        </w:rPr>
        <w:t>Tuning:</w:t>
      </w:r>
      <w:r w:rsidRPr="001E6BE6">
        <w:rPr>
          <w:sz w:val="24"/>
          <w:szCs w:val="24"/>
          <w:lang w:val="en-US"/>
        </w:rPr>
        <w:t>Optimize</w:t>
      </w:r>
      <w:proofErr w:type="spellEnd"/>
      <w:proofErr w:type="gramEnd"/>
      <w:r w:rsidRPr="001E6BE6">
        <w:rPr>
          <w:sz w:val="24"/>
          <w:szCs w:val="24"/>
          <w:lang w:val="en-US"/>
        </w:rPr>
        <w:t xml:space="preserve"> the model's hyperparameters to improve its performance. This may involve grid search, random search, or more advanced techniques like Bayesian optimization.</w:t>
      </w:r>
    </w:p>
    <w:p w14:paraId="04ECE958" w14:textId="17C38DF4" w:rsidR="005B561A" w:rsidRPr="005B561A" w:rsidRDefault="005B561A" w:rsidP="001E6BE6">
      <w:pPr>
        <w:numPr>
          <w:ilvl w:val="0"/>
          <w:numId w:val="2"/>
        </w:numPr>
        <w:tabs>
          <w:tab w:val="left" w:pos="3012"/>
        </w:tabs>
        <w:rPr>
          <w:sz w:val="36"/>
          <w:szCs w:val="36"/>
        </w:rPr>
      </w:pPr>
      <w:proofErr w:type="spellStart"/>
      <w:r w:rsidRPr="005B561A">
        <w:rPr>
          <w:b/>
          <w:bCs/>
          <w:sz w:val="36"/>
          <w:szCs w:val="36"/>
          <w:lang w:val="en-US"/>
        </w:rPr>
        <w:t>Cross-</w:t>
      </w:r>
      <w:proofErr w:type="gramStart"/>
      <w:r w:rsidRPr="005B561A">
        <w:rPr>
          <w:b/>
          <w:bCs/>
          <w:sz w:val="36"/>
          <w:szCs w:val="36"/>
          <w:lang w:val="en-US"/>
        </w:rPr>
        <w:t>Validation:</w:t>
      </w:r>
      <w:r w:rsidRPr="005B561A">
        <w:rPr>
          <w:sz w:val="24"/>
          <w:szCs w:val="24"/>
          <w:lang w:val="en-US"/>
        </w:rPr>
        <w:t>Use</w:t>
      </w:r>
      <w:proofErr w:type="spellEnd"/>
      <w:proofErr w:type="gramEnd"/>
      <w:r w:rsidRPr="005B561A">
        <w:rPr>
          <w:sz w:val="24"/>
          <w:szCs w:val="24"/>
          <w:lang w:val="en-US"/>
        </w:rPr>
        <w:t xml:space="preserve"> techniques like k-fold cross-validation to get a more robust estimate of the model's performance and ensure it generalizes well to new data.</w:t>
      </w:r>
    </w:p>
    <w:p w14:paraId="6587AE61" w14:textId="16EACC8C" w:rsidR="005B561A" w:rsidRPr="005B561A" w:rsidRDefault="005B561A" w:rsidP="001E6BE6">
      <w:pPr>
        <w:numPr>
          <w:ilvl w:val="0"/>
          <w:numId w:val="2"/>
        </w:numPr>
        <w:tabs>
          <w:tab w:val="left" w:pos="3012"/>
        </w:tabs>
        <w:rPr>
          <w:sz w:val="36"/>
          <w:szCs w:val="36"/>
        </w:rPr>
      </w:pPr>
      <w:r w:rsidRPr="005B561A">
        <w:rPr>
          <w:b/>
          <w:bCs/>
          <w:sz w:val="36"/>
          <w:szCs w:val="36"/>
          <w:lang w:val="en-US"/>
        </w:rPr>
        <w:t xml:space="preserve">Model </w:t>
      </w:r>
      <w:proofErr w:type="spellStart"/>
      <w:proofErr w:type="gramStart"/>
      <w:r w:rsidRPr="005B561A">
        <w:rPr>
          <w:b/>
          <w:bCs/>
          <w:sz w:val="36"/>
          <w:szCs w:val="36"/>
          <w:lang w:val="en-US"/>
        </w:rPr>
        <w:t>Deployment:</w:t>
      </w:r>
      <w:r w:rsidRPr="005B561A">
        <w:rPr>
          <w:sz w:val="24"/>
          <w:szCs w:val="24"/>
          <w:lang w:val="en-US"/>
        </w:rPr>
        <w:t>Deploy</w:t>
      </w:r>
      <w:proofErr w:type="spellEnd"/>
      <w:proofErr w:type="gramEnd"/>
      <w:r w:rsidRPr="005B561A">
        <w:rPr>
          <w:sz w:val="24"/>
          <w:szCs w:val="24"/>
          <w:lang w:val="en-US"/>
        </w:rPr>
        <w:t xml:space="preserve"> the trained model into a production environment where it can make real-time predictions. This could be in a web application, a mobile app, or integrated into an existing system.</w:t>
      </w:r>
    </w:p>
    <w:p w14:paraId="0A62792C" w14:textId="77777777" w:rsidR="003540EC" w:rsidRDefault="003540EC" w:rsidP="005B561A">
      <w:pPr>
        <w:tabs>
          <w:tab w:val="left" w:pos="3012"/>
        </w:tabs>
        <w:ind w:left="720"/>
        <w:jc w:val="both"/>
        <w:rPr>
          <w:sz w:val="24"/>
          <w:szCs w:val="24"/>
        </w:rPr>
      </w:pPr>
    </w:p>
    <w:p w14:paraId="04CC29B2" w14:textId="77777777" w:rsidR="003540EC" w:rsidRDefault="003540EC" w:rsidP="005B561A">
      <w:pPr>
        <w:tabs>
          <w:tab w:val="left" w:pos="3012"/>
        </w:tabs>
        <w:ind w:left="720"/>
        <w:jc w:val="both"/>
        <w:rPr>
          <w:sz w:val="24"/>
          <w:szCs w:val="24"/>
        </w:rPr>
      </w:pPr>
    </w:p>
    <w:p w14:paraId="64F515F9" w14:textId="77777777" w:rsidR="003540EC" w:rsidRDefault="003540EC" w:rsidP="005B561A">
      <w:pPr>
        <w:tabs>
          <w:tab w:val="left" w:pos="3012"/>
        </w:tabs>
        <w:ind w:left="720"/>
        <w:jc w:val="both"/>
        <w:rPr>
          <w:sz w:val="24"/>
          <w:szCs w:val="24"/>
        </w:rPr>
      </w:pPr>
    </w:p>
    <w:p w14:paraId="531C3F00" w14:textId="4ED49F82" w:rsidR="003540EC" w:rsidRDefault="003D7DB6" w:rsidP="005B561A">
      <w:pPr>
        <w:tabs>
          <w:tab w:val="left" w:pos="3012"/>
        </w:tabs>
        <w:ind w:left="720"/>
        <w:jc w:val="both"/>
        <w:rPr>
          <w:sz w:val="24"/>
          <w:szCs w:val="24"/>
        </w:rPr>
      </w:pPr>
      <w:r w:rsidRPr="005B561A">
        <w:rPr>
          <w:b/>
          <w:bCs/>
          <w:noProof/>
          <w:sz w:val="36"/>
          <w:szCs w:val="36"/>
        </w:rPr>
        <w:drawing>
          <wp:inline distT="0" distB="0" distL="0" distR="0" wp14:anchorId="4DF812E5" wp14:editId="40F9BEC5">
            <wp:extent cx="4656261" cy="2411186"/>
            <wp:effectExtent l="0" t="0" r="0" b="8255"/>
            <wp:docPr id="88354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40104" name=""/>
                    <pic:cNvPicPr/>
                  </pic:nvPicPr>
                  <pic:blipFill>
                    <a:blip r:embed="rId7"/>
                    <a:stretch>
                      <a:fillRect/>
                    </a:stretch>
                  </pic:blipFill>
                  <pic:spPr>
                    <a:xfrm>
                      <a:off x="0" y="0"/>
                      <a:ext cx="4680567" cy="2423773"/>
                    </a:xfrm>
                    <a:prstGeom prst="rect">
                      <a:avLst/>
                    </a:prstGeom>
                  </pic:spPr>
                </pic:pic>
              </a:graphicData>
            </a:graphic>
          </wp:inline>
        </w:drawing>
      </w:r>
    </w:p>
    <w:p w14:paraId="485FF233" w14:textId="29409F29" w:rsidR="003540EC" w:rsidRPr="001E6BE6" w:rsidRDefault="003540EC" w:rsidP="003540EC">
      <w:pPr>
        <w:tabs>
          <w:tab w:val="left" w:pos="3012"/>
        </w:tabs>
        <w:jc w:val="both"/>
        <w:rPr>
          <w:b/>
          <w:bCs/>
          <w:i/>
          <w:iCs/>
          <w:sz w:val="56"/>
          <w:szCs w:val="56"/>
        </w:rPr>
      </w:pPr>
      <w:r w:rsidRPr="001E6BE6">
        <w:rPr>
          <w:b/>
          <w:bCs/>
          <w:i/>
          <w:iCs/>
          <w:sz w:val="56"/>
          <w:szCs w:val="56"/>
        </w:rPr>
        <w:lastRenderedPageBreak/>
        <w:t>TECHNIQUES FOR PREDICTING MASTER DETAIL:</w:t>
      </w:r>
    </w:p>
    <w:p w14:paraId="4333464C" w14:textId="77777777" w:rsidR="003540EC" w:rsidRDefault="003540EC" w:rsidP="003540EC">
      <w:pPr>
        <w:tabs>
          <w:tab w:val="left" w:pos="3012"/>
        </w:tabs>
        <w:jc w:val="both"/>
        <w:rPr>
          <w:sz w:val="36"/>
          <w:szCs w:val="36"/>
          <w:lang w:val="en-US"/>
        </w:rPr>
      </w:pPr>
      <w:r w:rsidRPr="003540EC">
        <w:rPr>
          <w:sz w:val="36"/>
          <w:szCs w:val="36"/>
          <w:lang w:val="en-US"/>
        </w:rPr>
        <w:t xml:space="preserve">To predict master details of </w:t>
      </w:r>
      <w:proofErr w:type="spellStart"/>
      <w:r w:rsidRPr="003540EC">
        <w:rPr>
          <w:sz w:val="36"/>
          <w:szCs w:val="36"/>
          <w:lang w:val="en-US"/>
        </w:rPr>
        <w:t>RoC</w:t>
      </w:r>
      <w:proofErr w:type="spellEnd"/>
      <w:r w:rsidRPr="003540EC">
        <w:rPr>
          <w:sz w:val="36"/>
          <w:szCs w:val="36"/>
          <w:lang w:val="en-US"/>
        </w:rPr>
        <w:t xml:space="preserve"> registered companies, several techniques can be employed. These include machine learning algorithms, natural language processing, data mining, sentiment analysis, and network analysis. By utilizing these techniques, businesses can gain valuable insights into the operations and performance of </w:t>
      </w:r>
      <w:proofErr w:type="spellStart"/>
      <w:r w:rsidRPr="003540EC">
        <w:rPr>
          <w:sz w:val="36"/>
          <w:szCs w:val="36"/>
          <w:lang w:val="en-US"/>
        </w:rPr>
        <w:t>RoC</w:t>
      </w:r>
      <w:proofErr w:type="spellEnd"/>
      <w:r w:rsidRPr="003540EC">
        <w:rPr>
          <w:sz w:val="36"/>
          <w:szCs w:val="36"/>
          <w:lang w:val="en-US"/>
        </w:rPr>
        <w:t xml:space="preserve"> registered companies, enabling them to make informed decisions and mitigate risks effectively.</w:t>
      </w:r>
    </w:p>
    <w:p w14:paraId="318D7DC2" w14:textId="77777777" w:rsidR="003D7DB6" w:rsidRDefault="003D7DB6" w:rsidP="003540EC">
      <w:pPr>
        <w:tabs>
          <w:tab w:val="left" w:pos="3012"/>
        </w:tabs>
        <w:jc w:val="both"/>
        <w:rPr>
          <w:sz w:val="36"/>
          <w:szCs w:val="36"/>
          <w:lang w:val="en-US"/>
        </w:rPr>
      </w:pPr>
    </w:p>
    <w:p w14:paraId="53570F1D" w14:textId="5384831D" w:rsidR="003D7DB6" w:rsidRPr="003D7DB6" w:rsidRDefault="003D7DB6" w:rsidP="003540EC">
      <w:pPr>
        <w:tabs>
          <w:tab w:val="left" w:pos="3012"/>
        </w:tabs>
        <w:jc w:val="both"/>
        <w:rPr>
          <w:b/>
          <w:bCs/>
          <w:sz w:val="44"/>
          <w:szCs w:val="44"/>
          <w:lang w:val="en-US"/>
        </w:rPr>
      </w:pPr>
      <w:r w:rsidRPr="003D7DB6">
        <w:rPr>
          <w:b/>
          <w:bCs/>
          <w:sz w:val="44"/>
          <w:szCs w:val="44"/>
          <w:lang w:val="en-US"/>
        </w:rPr>
        <w:t>CONCULSION:</w:t>
      </w:r>
    </w:p>
    <w:p w14:paraId="474B1C20" w14:textId="77777777" w:rsidR="003D7DB6" w:rsidRPr="003D7DB6" w:rsidRDefault="003D7DB6" w:rsidP="003D7DB6">
      <w:pPr>
        <w:tabs>
          <w:tab w:val="left" w:pos="3012"/>
        </w:tabs>
        <w:jc w:val="both"/>
        <w:rPr>
          <w:sz w:val="36"/>
          <w:szCs w:val="36"/>
        </w:rPr>
      </w:pPr>
      <w:r w:rsidRPr="003D7DB6">
        <w:rPr>
          <w:sz w:val="36"/>
          <w:szCs w:val="36"/>
          <w:lang w:val="en-US"/>
        </w:rPr>
        <w:t xml:space="preserve">In conclusion, leveraging AI to predict master details of </w:t>
      </w:r>
      <w:proofErr w:type="spellStart"/>
      <w:r w:rsidRPr="003D7DB6">
        <w:rPr>
          <w:sz w:val="36"/>
          <w:szCs w:val="36"/>
          <w:lang w:val="en-US"/>
        </w:rPr>
        <w:t>RoC</w:t>
      </w:r>
      <w:proofErr w:type="spellEnd"/>
      <w:r w:rsidRPr="003D7DB6">
        <w:rPr>
          <w:sz w:val="36"/>
          <w:szCs w:val="36"/>
          <w:lang w:val="en-US"/>
        </w:rPr>
        <w:t xml:space="preserve"> registered companies offers immense potential for driving efficiency and accuracy in data analysis. By embracing advancements in machine learning, natural language processing, and emerging technologies like blockchain and cloud computing, we can revolutionize the way we gather, analyze, and secure company data. This will not only enhance decision-making but also ensure privacy and collaboration in the ever-evolving business landscape.</w:t>
      </w:r>
    </w:p>
    <w:p w14:paraId="22433CA7" w14:textId="77777777" w:rsidR="003D7DB6" w:rsidRPr="001E6BE6" w:rsidRDefault="003D7DB6" w:rsidP="003540EC">
      <w:pPr>
        <w:tabs>
          <w:tab w:val="left" w:pos="3012"/>
        </w:tabs>
        <w:jc w:val="both"/>
        <w:rPr>
          <w:sz w:val="36"/>
          <w:szCs w:val="36"/>
          <w:lang w:val="en-US"/>
        </w:rPr>
      </w:pPr>
    </w:p>
    <w:p w14:paraId="6E794B53" w14:textId="77777777" w:rsidR="003540EC" w:rsidRPr="003540EC" w:rsidRDefault="003540EC" w:rsidP="003540EC">
      <w:pPr>
        <w:tabs>
          <w:tab w:val="left" w:pos="3012"/>
        </w:tabs>
        <w:jc w:val="both"/>
        <w:rPr>
          <w:sz w:val="24"/>
          <w:szCs w:val="24"/>
        </w:rPr>
      </w:pPr>
    </w:p>
    <w:p w14:paraId="53658DDE" w14:textId="77777777" w:rsidR="003540EC" w:rsidRPr="003540EC" w:rsidRDefault="003540EC" w:rsidP="003540EC">
      <w:pPr>
        <w:tabs>
          <w:tab w:val="left" w:pos="3012"/>
        </w:tabs>
        <w:jc w:val="both"/>
        <w:rPr>
          <w:sz w:val="28"/>
          <w:szCs w:val="28"/>
        </w:rPr>
      </w:pPr>
    </w:p>
    <w:p w14:paraId="3368FA74" w14:textId="77777777" w:rsidR="003540EC" w:rsidRPr="003540EC" w:rsidRDefault="003540EC" w:rsidP="003540EC">
      <w:pPr>
        <w:tabs>
          <w:tab w:val="left" w:pos="3012"/>
        </w:tabs>
        <w:jc w:val="both"/>
        <w:rPr>
          <w:sz w:val="24"/>
          <w:szCs w:val="24"/>
        </w:rPr>
      </w:pPr>
    </w:p>
    <w:p w14:paraId="539591E0" w14:textId="77777777" w:rsidR="003540EC" w:rsidRPr="003540EC" w:rsidRDefault="003540EC" w:rsidP="003540EC">
      <w:pPr>
        <w:tabs>
          <w:tab w:val="left" w:pos="3012"/>
        </w:tabs>
        <w:jc w:val="both"/>
        <w:rPr>
          <w:sz w:val="24"/>
          <w:szCs w:val="24"/>
        </w:rPr>
      </w:pPr>
    </w:p>
    <w:p w14:paraId="7D27CFAF" w14:textId="77777777" w:rsidR="003540EC" w:rsidRPr="003540EC" w:rsidRDefault="003540EC" w:rsidP="003540EC">
      <w:pPr>
        <w:tabs>
          <w:tab w:val="left" w:pos="3012"/>
        </w:tabs>
        <w:jc w:val="both"/>
      </w:pPr>
    </w:p>
    <w:p w14:paraId="07458FB7" w14:textId="77777777" w:rsidR="003540EC" w:rsidRPr="003540EC" w:rsidRDefault="003540EC" w:rsidP="003540EC">
      <w:pPr>
        <w:tabs>
          <w:tab w:val="left" w:pos="3012"/>
        </w:tabs>
        <w:jc w:val="both"/>
      </w:pPr>
    </w:p>
    <w:sectPr w:rsidR="003540EC" w:rsidRPr="00354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A57"/>
    <w:multiLevelType w:val="hybridMultilevel"/>
    <w:tmpl w:val="04EE820E"/>
    <w:lvl w:ilvl="0" w:tplc="FB6E7670">
      <w:start w:val="1"/>
      <w:numFmt w:val="bullet"/>
      <w:lvlText w:val="•"/>
      <w:lvlJc w:val="left"/>
      <w:pPr>
        <w:tabs>
          <w:tab w:val="num" w:pos="720"/>
        </w:tabs>
        <w:ind w:left="720" w:hanging="360"/>
      </w:pPr>
      <w:rPr>
        <w:rFonts w:ascii="Arial" w:hAnsi="Arial" w:hint="default"/>
      </w:rPr>
    </w:lvl>
    <w:lvl w:ilvl="1" w:tplc="0BD075C0" w:tentative="1">
      <w:start w:val="1"/>
      <w:numFmt w:val="bullet"/>
      <w:lvlText w:val="•"/>
      <w:lvlJc w:val="left"/>
      <w:pPr>
        <w:tabs>
          <w:tab w:val="num" w:pos="1440"/>
        </w:tabs>
        <w:ind w:left="1440" w:hanging="360"/>
      </w:pPr>
      <w:rPr>
        <w:rFonts w:ascii="Arial" w:hAnsi="Arial" w:hint="default"/>
      </w:rPr>
    </w:lvl>
    <w:lvl w:ilvl="2" w:tplc="AC9EA886" w:tentative="1">
      <w:start w:val="1"/>
      <w:numFmt w:val="bullet"/>
      <w:lvlText w:val="•"/>
      <w:lvlJc w:val="left"/>
      <w:pPr>
        <w:tabs>
          <w:tab w:val="num" w:pos="2160"/>
        </w:tabs>
        <w:ind w:left="2160" w:hanging="360"/>
      </w:pPr>
      <w:rPr>
        <w:rFonts w:ascii="Arial" w:hAnsi="Arial" w:hint="default"/>
      </w:rPr>
    </w:lvl>
    <w:lvl w:ilvl="3" w:tplc="B1800FE0" w:tentative="1">
      <w:start w:val="1"/>
      <w:numFmt w:val="bullet"/>
      <w:lvlText w:val="•"/>
      <w:lvlJc w:val="left"/>
      <w:pPr>
        <w:tabs>
          <w:tab w:val="num" w:pos="2880"/>
        </w:tabs>
        <w:ind w:left="2880" w:hanging="360"/>
      </w:pPr>
      <w:rPr>
        <w:rFonts w:ascii="Arial" w:hAnsi="Arial" w:hint="default"/>
      </w:rPr>
    </w:lvl>
    <w:lvl w:ilvl="4" w:tplc="4F90C49A" w:tentative="1">
      <w:start w:val="1"/>
      <w:numFmt w:val="bullet"/>
      <w:lvlText w:val="•"/>
      <w:lvlJc w:val="left"/>
      <w:pPr>
        <w:tabs>
          <w:tab w:val="num" w:pos="3600"/>
        </w:tabs>
        <w:ind w:left="3600" w:hanging="360"/>
      </w:pPr>
      <w:rPr>
        <w:rFonts w:ascii="Arial" w:hAnsi="Arial" w:hint="default"/>
      </w:rPr>
    </w:lvl>
    <w:lvl w:ilvl="5" w:tplc="CE985266" w:tentative="1">
      <w:start w:val="1"/>
      <w:numFmt w:val="bullet"/>
      <w:lvlText w:val="•"/>
      <w:lvlJc w:val="left"/>
      <w:pPr>
        <w:tabs>
          <w:tab w:val="num" w:pos="4320"/>
        </w:tabs>
        <w:ind w:left="4320" w:hanging="360"/>
      </w:pPr>
      <w:rPr>
        <w:rFonts w:ascii="Arial" w:hAnsi="Arial" w:hint="default"/>
      </w:rPr>
    </w:lvl>
    <w:lvl w:ilvl="6" w:tplc="954AA664" w:tentative="1">
      <w:start w:val="1"/>
      <w:numFmt w:val="bullet"/>
      <w:lvlText w:val="•"/>
      <w:lvlJc w:val="left"/>
      <w:pPr>
        <w:tabs>
          <w:tab w:val="num" w:pos="5040"/>
        </w:tabs>
        <w:ind w:left="5040" w:hanging="360"/>
      </w:pPr>
      <w:rPr>
        <w:rFonts w:ascii="Arial" w:hAnsi="Arial" w:hint="default"/>
      </w:rPr>
    </w:lvl>
    <w:lvl w:ilvl="7" w:tplc="F4FE7E64" w:tentative="1">
      <w:start w:val="1"/>
      <w:numFmt w:val="bullet"/>
      <w:lvlText w:val="•"/>
      <w:lvlJc w:val="left"/>
      <w:pPr>
        <w:tabs>
          <w:tab w:val="num" w:pos="5760"/>
        </w:tabs>
        <w:ind w:left="5760" w:hanging="360"/>
      </w:pPr>
      <w:rPr>
        <w:rFonts w:ascii="Arial" w:hAnsi="Arial" w:hint="default"/>
      </w:rPr>
    </w:lvl>
    <w:lvl w:ilvl="8" w:tplc="532EA0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D214E"/>
    <w:multiLevelType w:val="hybridMultilevel"/>
    <w:tmpl w:val="C0D05BD2"/>
    <w:lvl w:ilvl="0" w:tplc="1FECF0B2">
      <w:start w:val="1"/>
      <w:numFmt w:val="bullet"/>
      <w:lvlText w:val="•"/>
      <w:lvlJc w:val="left"/>
      <w:pPr>
        <w:tabs>
          <w:tab w:val="num" w:pos="720"/>
        </w:tabs>
        <w:ind w:left="720" w:hanging="360"/>
      </w:pPr>
      <w:rPr>
        <w:rFonts w:ascii="Arial" w:hAnsi="Arial" w:hint="default"/>
      </w:rPr>
    </w:lvl>
    <w:lvl w:ilvl="1" w:tplc="9196947A">
      <w:start w:val="1"/>
      <w:numFmt w:val="bullet"/>
      <w:lvlText w:val="•"/>
      <w:lvlJc w:val="left"/>
      <w:pPr>
        <w:tabs>
          <w:tab w:val="num" w:pos="1440"/>
        </w:tabs>
        <w:ind w:left="1440" w:hanging="360"/>
      </w:pPr>
      <w:rPr>
        <w:rFonts w:ascii="Arial" w:hAnsi="Arial" w:hint="default"/>
      </w:rPr>
    </w:lvl>
    <w:lvl w:ilvl="2" w:tplc="89227F3C" w:tentative="1">
      <w:start w:val="1"/>
      <w:numFmt w:val="bullet"/>
      <w:lvlText w:val="•"/>
      <w:lvlJc w:val="left"/>
      <w:pPr>
        <w:tabs>
          <w:tab w:val="num" w:pos="2160"/>
        </w:tabs>
        <w:ind w:left="2160" w:hanging="360"/>
      </w:pPr>
      <w:rPr>
        <w:rFonts w:ascii="Arial" w:hAnsi="Arial" w:hint="default"/>
      </w:rPr>
    </w:lvl>
    <w:lvl w:ilvl="3" w:tplc="BCE43230" w:tentative="1">
      <w:start w:val="1"/>
      <w:numFmt w:val="bullet"/>
      <w:lvlText w:val="•"/>
      <w:lvlJc w:val="left"/>
      <w:pPr>
        <w:tabs>
          <w:tab w:val="num" w:pos="2880"/>
        </w:tabs>
        <w:ind w:left="2880" w:hanging="360"/>
      </w:pPr>
      <w:rPr>
        <w:rFonts w:ascii="Arial" w:hAnsi="Arial" w:hint="default"/>
      </w:rPr>
    </w:lvl>
    <w:lvl w:ilvl="4" w:tplc="C132304A" w:tentative="1">
      <w:start w:val="1"/>
      <w:numFmt w:val="bullet"/>
      <w:lvlText w:val="•"/>
      <w:lvlJc w:val="left"/>
      <w:pPr>
        <w:tabs>
          <w:tab w:val="num" w:pos="3600"/>
        </w:tabs>
        <w:ind w:left="3600" w:hanging="360"/>
      </w:pPr>
      <w:rPr>
        <w:rFonts w:ascii="Arial" w:hAnsi="Arial" w:hint="default"/>
      </w:rPr>
    </w:lvl>
    <w:lvl w:ilvl="5" w:tplc="E58CBBA8" w:tentative="1">
      <w:start w:val="1"/>
      <w:numFmt w:val="bullet"/>
      <w:lvlText w:val="•"/>
      <w:lvlJc w:val="left"/>
      <w:pPr>
        <w:tabs>
          <w:tab w:val="num" w:pos="4320"/>
        </w:tabs>
        <w:ind w:left="4320" w:hanging="360"/>
      </w:pPr>
      <w:rPr>
        <w:rFonts w:ascii="Arial" w:hAnsi="Arial" w:hint="default"/>
      </w:rPr>
    </w:lvl>
    <w:lvl w:ilvl="6" w:tplc="CD0E23EA" w:tentative="1">
      <w:start w:val="1"/>
      <w:numFmt w:val="bullet"/>
      <w:lvlText w:val="•"/>
      <w:lvlJc w:val="left"/>
      <w:pPr>
        <w:tabs>
          <w:tab w:val="num" w:pos="5040"/>
        </w:tabs>
        <w:ind w:left="5040" w:hanging="360"/>
      </w:pPr>
      <w:rPr>
        <w:rFonts w:ascii="Arial" w:hAnsi="Arial" w:hint="default"/>
      </w:rPr>
    </w:lvl>
    <w:lvl w:ilvl="7" w:tplc="36CE0398" w:tentative="1">
      <w:start w:val="1"/>
      <w:numFmt w:val="bullet"/>
      <w:lvlText w:val="•"/>
      <w:lvlJc w:val="left"/>
      <w:pPr>
        <w:tabs>
          <w:tab w:val="num" w:pos="5760"/>
        </w:tabs>
        <w:ind w:left="5760" w:hanging="360"/>
      </w:pPr>
      <w:rPr>
        <w:rFonts w:ascii="Arial" w:hAnsi="Arial" w:hint="default"/>
      </w:rPr>
    </w:lvl>
    <w:lvl w:ilvl="8" w:tplc="61102C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066171"/>
    <w:multiLevelType w:val="hybridMultilevel"/>
    <w:tmpl w:val="DC26298E"/>
    <w:lvl w:ilvl="0" w:tplc="7A268684">
      <w:start w:val="1"/>
      <w:numFmt w:val="bullet"/>
      <w:lvlText w:val="•"/>
      <w:lvlJc w:val="left"/>
      <w:pPr>
        <w:tabs>
          <w:tab w:val="num" w:pos="720"/>
        </w:tabs>
        <w:ind w:left="720" w:hanging="360"/>
      </w:pPr>
      <w:rPr>
        <w:rFonts w:ascii="Arial" w:hAnsi="Arial" w:hint="default"/>
      </w:rPr>
    </w:lvl>
    <w:lvl w:ilvl="1" w:tplc="0A12B1FA" w:tentative="1">
      <w:start w:val="1"/>
      <w:numFmt w:val="bullet"/>
      <w:lvlText w:val="•"/>
      <w:lvlJc w:val="left"/>
      <w:pPr>
        <w:tabs>
          <w:tab w:val="num" w:pos="1440"/>
        </w:tabs>
        <w:ind w:left="1440" w:hanging="360"/>
      </w:pPr>
      <w:rPr>
        <w:rFonts w:ascii="Arial" w:hAnsi="Arial" w:hint="default"/>
      </w:rPr>
    </w:lvl>
    <w:lvl w:ilvl="2" w:tplc="6182297E" w:tentative="1">
      <w:start w:val="1"/>
      <w:numFmt w:val="bullet"/>
      <w:lvlText w:val="•"/>
      <w:lvlJc w:val="left"/>
      <w:pPr>
        <w:tabs>
          <w:tab w:val="num" w:pos="2160"/>
        </w:tabs>
        <w:ind w:left="2160" w:hanging="360"/>
      </w:pPr>
      <w:rPr>
        <w:rFonts w:ascii="Arial" w:hAnsi="Arial" w:hint="default"/>
      </w:rPr>
    </w:lvl>
    <w:lvl w:ilvl="3" w:tplc="14A8DFEC" w:tentative="1">
      <w:start w:val="1"/>
      <w:numFmt w:val="bullet"/>
      <w:lvlText w:val="•"/>
      <w:lvlJc w:val="left"/>
      <w:pPr>
        <w:tabs>
          <w:tab w:val="num" w:pos="2880"/>
        </w:tabs>
        <w:ind w:left="2880" w:hanging="360"/>
      </w:pPr>
      <w:rPr>
        <w:rFonts w:ascii="Arial" w:hAnsi="Arial" w:hint="default"/>
      </w:rPr>
    </w:lvl>
    <w:lvl w:ilvl="4" w:tplc="EF7AD66E" w:tentative="1">
      <w:start w:val="1"/>
      <w:numFmt w:val="bullet"/>
      <w:lvlText w:val="•"/>
      <w:lvlJc w:val="left"/>
      <w:pPr>
        <w:tabs>
          <w:tab w:val="num" w:pos="3600"/>
        </w:tabs>
        <w:ind w:left="3600" w:hanging="360"/>
      </w:pPr>
      <w:rPr>
        <w:rFonts w:ascii="Arial" w:hAnsi="Arial" w:hint="default"/>
      </w:rPr>
    </w:lvl>
    <w:lvl w:ilvl="5" w:tplc="BB1A4C20" w:tentative="1">
      <w:start w:val="1"/>
      <w:numFmt w:val="bullet"/>
      <w:lvlText w:val="•"/>
      <w:lvlJc w:val="left"/>
      <w:pPr>
        <w:tabs>
          <w:tab w:val="num" w:pos="4320"/>
        </w:tabs>
        <w:ind w:left="4320" w:hanging="360"/>
      </w:pPr>
      <w:rPr>
        <w:rFonts w:ascii="Arial" w:hAnsi="Arial" w:hint="default"/>
      </w:rPr>
    </w:lvl>
    <w:lvl w:ilvl="6" w:tplc="C078311C" w:tentative="1">
      <w:start w:val="1"/>
      <w:numFmt w:val="bullet"/>
      <w:lvlText w:val="•"/>
      <w:lvlJc w:val="left"/>
      <w:pPr>
        <w:tabs>
          <w:tab w:val="num" w:pos="5040"/>
        </w:tabs>
        <w:ind w:left="5040" w:hanging="360"/>
      </w:pPr>
      <w:rPr>
        <w:rFonts w:ascii="Arial" w:hAnsi="Arial" w:hint="default"/>
      </w:rPr>
    </w:lvl>
    <w:lvl w:ilvl="7" w:tplc="4D10DBC4" w:tentative="1">
      <w:start w:val="1"/>
      <w:numFmt w:val="bullet"/>
      <w:lvlText w:val="•"/>
      <w:lvlJc w:val="left"/>
      <w:pPr>
        <w:tabs>
          <w:tab w:val="num" w:pos="5760"/>
        </w:tabs>
        <w:ind w:left="5760" w:hanging="360"/>
      </w:pPr>
      <w:rPr>
        <w:rFonts w:ascii="Arial" w:hAnsi="Arial" w:hint="default"/>
      </w:rPr>
    </w:lvl>
    <w:lvl w:ilvl="8" w:tplc="A9A6CC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6D09E9"/>
    <w:multiLevelType w:val="hybridMultilevel"/>
    <w:tmpl w:val="B20AC0F2"/>
    <w:lvl w:ilvl="0" w:tplc="962A2DCA">
      <w:start w:val="1"/>
      <w:numFmt w:val="bullet"/>
      <w:lvlText w:val="•"/>
      <w:lvlJc w:val="left"/>
      <w:pPr>
        <w:tabs>
          <w:tab w:val="num" w:pos="720"/>
        </w:tabs>
        <w:ind w:left="720" w:hanging="360"/>
      </w:pPr>
      <w:rPr>
        <w:rFonts w:ascii="Arial" w:hAnsi="Arial" w:hint="default"/>
      </w:rPr>
    </w:lvl>
    <w:lvl w:ilvl="1" w:tplc="E41A3FD0">
      <w:numFmt w:val="bullet"/>
      <w:lvlText w:val="•"/>
      <w:lvlJc w:val="left"/>
      <w:pPr>
        <w:tabs>
          <w:tab w:val="num" w:pos="1440"/>
        </w:tabs>
        <w:ind w:left="1440" w:hanging="360"/>
      </w:pPr>
      <w:rPr>
        <w:rFonts w:ascii="Arial" w:hAnsi="Arial" w:hint="default"/>
      </w:rPr>
    </w:lvl>
    <w:lvl w:ilvl="2" w:tplc="94A4DF40" w:tentative="1">
      <w:start w:val="1"/>
      <w:numFmt w:val="bullet"/>
      <w:lvlText w:val="•"/>
      <w:lvlJc w:val="left"/>
      <w:pPr>
        <w:tabs>
          <w:tab w:val="num" w:pos="2160"/>
        </w:tabs>
        <w:ind w:left="2160" w:hanging="360"/>
      </w:pPr>
      <w:rPr>
        <w:rFonts w:ascii="Arial" w:hAnsi="Arial" w:hint="default"/>
      </w:rPr>
    </w:lvl>
    <w:lvl w:ilvl="3" w:tplc="57A850C0" w:tentative="1">
      <w:start w:val="1"/>
      <w:numFmt w:val="bullet"/>
      <w:lvlText w:val="•"/>
      <w:lvlJc w:val="left"/>
      <w:pPr>
        <w:tabs>
          <w:tab w:val="num" w:pos="2880"/>
        </w:tabs>
        <w:ind w:left="2880" w:hanging="360"/>
      </w:pPr>
      <w:rPr>
        <w:rFonts w:ascii="Arial" w:hAnsi="Arial" w:hint="default"/>
      </w:rPr>
    </w:lvl>
    <w:lvl w:ilvl="4" w:tplc="57EEB52A" w:tentative="1">
      <w:start w:val="1"/>
      <w:numFmt w:val="bullet"/>
      <w:lvlText w:val="•"/>
      <w:lvlJc w:val="left"/>
      <w:pPr>
        <w:tabs>
          <w:tab w:val="num" w:pos="3600"/>
        </w:tabs>
        <w:ind w:left="3600" w:hanging="360"/>
      </w:pPr>
      <w:rPr>
        <w:rFonts w:ascii="Arial" w:hAnsi="Arial" w:hint="default"/>
      </w:rPr>
    </w:lvl>
    <w:lvl w:ilvl="5" w:tplc="B1907ECE" w:tentative="1">
      <w:start w:val="1"/>
      <w:numFmt w:val="bullet"/>
      <w:lvlText w:val="•"/>
      <w:lvlJc w:val="left"/>
      <w:pPr>
        <w:tabs>
          <w:tab w:val="num" w:pos="4320"/>
        </w:tabs>
        <w:ind w:left="4320" w:hanging="360"/>
      </w:pPr>
      <w:rPr>
        <w:rFonts w:ascii="Arial" w:hAnsi="Arial" w:hint="default"/>
      </w:rPr>
    </w:lvl>
    <w:lvl w:ilvl="6" w:tplc="2EEA2F1A" w:tentative="1">
      <w:start w:val="1"/>
      <w:numFmt w:val="bullet"/>
      <w:lvlText w:val="•"/>
      <w:lvlJc w:val="left"/>
      <w:pPr>
        <w:tabs>
          <w:tab w:val="num" w:pos="5040"/>
        </w:tabs>
        <w:ind w:left="5040" w:hanging="360"/>
      </w:pPr>
      <w:rPr>
        <w:rFonts w:ascii="Arial" w:hAnsi="Arial" w:hint="default"/>
      </w:rPr>
    </w:lvl>
    <w:lvl w:ilvl="7" w:tplc="85F6D7B8" w:tentative="1">
      <w:start w:val="1"/>
      <w:numFmt w:val="bullet"/>
      <w:lvlText w:val="•"/>
      <w:lvlJc w:val="left"/>
      <w:pPr>
        <w:tabs>
          <w:tab w:val="num" w:pos="5760"/>
        </w:tabs>
        <w:ind w:left="5760" w:hanging="360"/>
      </w:pPr>
      <w:rPr>
        <w:rFonts w:ascii="Arial" w:hAnsi="Arial" w:hint="default"/>
      </w:rPr>
    </w:lvl>
    <w:lvl w:ilvl="8" w:tplc="2F68F4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E654C7"/>
    <w:multiLevelType w:val="hybridMultilevel"/>
    <w:tmpl w:val="60F4EC02"/>
    <w:lvl w:ilvl="0" w:tplc="A9B656E4">
      <w:start w:val="1"/>
      <w:numFmt w:val="bullet"/>
      <w:lvlText w:val="•"/>
      <w:lvlJc w:val="left"/>
      <w:pPr>
        <w:tabs>
          <w:tab w:val="num" w:pos="720"/>
        </w:tabs>
        <w:ind w:left="720" w:hanging="360"/>
      </w:pPr>
      <w:rPr>
        <w:rFonts w:ascii="Arial" w:hAnsi="Arial" w:hint="default"/>
      </w:rPr>
    </w:lvl>
    <w:lvl w:ilvl="1" w:tplc="FEC675EC" w:tentative="1">
      <w:start w:val="1"/>
      <w:numFmt w:val="bullet"/>
      <w:lvlText w:val="•"/>
      <w:lvlJc w:val="left"/>
      <w:pPr>
        <w:tabs>
          <w:tab w:val="num" w:pos="1440"/>
        </w:tabs>
        <w:ind w:left="1440" w:hanging="360"/>
      </w:pPr>
      <w:rPr>
        <w:rFonts w:ascii="Arial" w:hAnsi="Arial" w:hint="default"/>
      </w:rPr>
    </w:lvl>
    <w:lvl w:ilvl="2" w:tplc="3948F7FE" w:tentative="1">
      <w:start w:val="1"/>
      <w:numFmt w:val="bullet"/>
      <w:lvlText w:val="•"/>
      <w:lvlJc w:val="left"/>
      <w:pPr>
        <w:tabs>
          <w:tab w:val="num" w:pos="2160"/>
        </w:tabs>
        <w:ind w:left="2160" w:hanging="360"/>
      </w:pPr>
      <w:rPr>
        <w:rFonts w:ascii="Arial" w:hAnsi="Arial" w:hint="default"/>
      </w:rPr>
    </w:lvl>
    <w:lvl w:ilvl="3" w:tplc="55422CDA" w:tentative="1">
      <w:start w:val="1"/>
      <w:numFmt w:val="bullet"/>
      <w:lvlText w:val="•"/>
      <w:lvlJc w:val="left"/>
      <w:pPr>
        <w:tabs>
          <w:tab w:val="num" w:pos="2880"/>
        </w:tabs>
        <w:ind w:left="2880" w:hanging="360"/>
      </w:pPr>
      <w:rPr>
        <w:rFonts w:ascii="Arial" w:hAnsi="Arial" w:hint="default"/>
      </w:rPr>
    </w:lvl>
    <w:lvl w:ilvl="4" w:tplc="289C4CFE" w:tentative="1">
      <w:start w:val="1"/>
      <w:numFmt w:val="bullet"/>
      <w:lvlText w:val="•"/>
      <w:lvlJc w:val="left"/>
      <w:pPr>
        <w:tabs>
          <w:tab w:val="num" w:pos="3600"/>
        </w:tabs>
        <w:ind w:left="3600" w:hanging="360"/>
      </w:pPr>
      <w:rPr>
        <w:rFonts w:ascii="Arial" w:hAnsi="Arial" w:hint="default"/>
      </w:rPr>
    </w:lvl>
    <w:lvl w:ilvl="5" w:tplc="10A84CB6" w:tentative="1">
      <w:start w:val="1"/>
      <w:numFmt w:val="bullet"/>
      <w:lvlText w:val="•"/>
      <w:lvlJc w:val="left"/>
      <w:pPr>
        <w:tabs>
          <w:tab w:val="num" w:pos="4320"/>
        </w:tabs>
        <w:ind w:left="4320" w:hanging="360"/>
      </w:pPr>
      <w:rPr>
        <w:rFonts w:ascii="Arial" w:hAnsi="Arial" w:hint="default"/>
      </w:rPr>
    </w:lvl>
    <w:lvl w:ilvl="6" w:tplc="477CEDAA" w:tentative="1">
      <w:start w:val="1"/>
      <w:numFmt w:val="bullet"/>
      <w:lvlText w:val="•"/>
      <w:lvlJc w:val="left"/>
      <w:pPr>
        <w:tabs>
          <w:tab w:val="num" w:pos="5040"/>
        </w:tabs>
        <w:ind w:left="5040" w:hanging="360"/>
      </w:pPr>
      <w:rPr>
        <w:rFonts w:ascii="Arial" w:hAnsi="Arial" w:hint="default"/>
      </w:rPr>
    </w:lvl>
    <w:lvl w:ilvl="7" w:tplc="3BBC0580" w:tentative="1">
      <w:start w:val="1"/>
      <w:numFmt w:val="bullet"/>
      <w:lvlText w:val="•"/>
      <w:lvlJc w:val="left"/>
      <w:pPr>
        <w:tabs>
          <w:tab w:val="num" w:pos="5760"/>
        </w:tabs>
        <w:ind w:left="5760" w:hanging="360"/>
      </w:pPr>
      <w:rPr>
        <w:rFonts w:ascii="Arial" w:hAnsi="Arial" w:hint="default"/>
      </w:rPr>
    </w:lvl>
    <w:lvl w:ilvl="8" w:tplc="4B22B1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8C3B84"/>
    <w:multiLevelType w:val="hybridMultilevel"/>
    <w:tmpl w:val="EBB2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990D7D"/>
    <w:multiLevelType w:val="hybridMultilevel"/>
    <w:tmpl w:val="59C67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BF0DD2"/>
    <w:multiLevelType w:val="hybridMultilevel"/>
    <w:tmpl w:val="C8C0F9C2"/>
    <w:lvl w:ilvl="0" w:tplc="0AC450C6">
      <w:start w:val="1"/>
      <w:numFmt w:val="bullet"/>
      <w:lvlText w:val="•"/>
      <w:lvlJc w:val="left"/>
      <w:pPr>
        <w:tabs>
          <w:tab w:val="num" w:pos="720"/>
        </w:tabs>
        <w:ind w:left="720" w:hanging="360"/>
      </w:pPr>
      <w:rPr>
        <w:rFonts w:ascii="Arial" w:hAnsi="Arial" w:hint="default"/>
      </w:rPr>
    </w:lvl>
    <w:lvl w:ilvl="1" w:tplc="0B7CE0D0">
      <w:start w:val="1"/>
      <w:numFmt w:val="bullet"/>
      <w:lvlText w:val="•"/>
      <w:lvlJc w:val="left"/>
      <w:pPr>
        <w:tabs>
          <w:tab w:val="num" w:pos="1440"/>
        </w:tabs>
        <w:ind w:left="1440" w:hanging="360"/>
      </w:pPr>
      <w:rPr>
        <w:rFonts w:ascii="Arial" w:hAnsi="Arial" w:hint="default"/>
      </w:rPr>
    </w:lvl>
    <w:lvl w:ilvl="2" w:tplc="2FC4E3A6" w:tentative="1">
      <w:start w:val="1"/>
      <w:numFmt w:val="bullet"/>
      <w:lvlText w:val="•"/>
      <w:lvlJc w:val="left"/>
      <w:pPr>
        <w:tabs>
          <w:tab w:val="num" w:pos="2160"/>
        </w:tabs>
        <w:ind w:left="2160" w:hanging="360"/>
      </w:pPr>
      <w:rPr>
        <w:rFonts w:ascii="Arial" w:hAnsi="Arial" w:hint="default"/>
      </w:rPr>
    </w:lvl>
    <w:lvl w:ilvl="3" w:tplc="E98659A8" w:tentative="1">
      <w:start w:val="1"/>
      <w:numFmt w:val="bullet"/>
      <w:lvlText w:val="•"/>
      <w:lvlJc w:val="left"/>
      <w:pPr>
        <w:tabs>
          <w:tab w:val="num" w:pos="2880"/>
        </w:tabs>
        <w:ind w:left="2880" w:hanging="360"/>
      </w:pPr>
      <w:rPr>
        <w:rFonts w:ascii="Arial" w:hAnsi="Arial" w:hint="default"/>
      </w:rPr>
    </w:lvl>
    <w:lvl w:ilvl="4" w:tplc="100ACE62" w:tentative="1">
      <w:start w:val="1"/>
      <w:numFmt w:val="bullet"/>
      <w:lvlText w:val="•"/>
      <w:lvlJc w:val="left"/>
      <w:pPr>
        <w:tabs>
          <w:tab w:val="num" w:pos="3600"/>
        </w:tabs>
        <w:ind w:left="3600" w:hanging="360"/>
      </w:pPr>
      <w:rPr>
        <w:rFonts w:ascii="Arial" w:hAnsi="Arial" w:hint="default"/>
      </w:rPr>
    </w:lvl>
    <w:lvl w:ilvl="5" w:tplc="34DA10A4" w:tentative="1">
      <w:start w:val="1"/>
      <w:numFmt w:val="bullet"/>
      <w:lvlText w:val="•"/>
      <w:lvlJc w:val="left"/>
      <w:pPr>
        <w:tabs>
          <w:tab w:val="num" w:pos="4320"/>
        </w:tabs>
        <w:ind w:left="4320" w:hanging="360"/>
      </w:pPr>
      <w:rPr>
        <w:rFonts w:ascii="Arial" w:hAnsi="Arial" w:hint="default"/>
      </w:rPr>
    </w:lvl>
    <w:lvl w:ilvl="6" w:tplc="A5D8BC72" w:tentative="1">
      <w:start w:val="1"/>
      <w:numFmt w:val="bullet"/>
      <w:lvlText w:val="•"/>
      <w:lvlJc w:val="left"/>
      <w:pPr>
        <w:tabs>
          <w:tab w:val="num" w:pos="5040"/>
        </w:tabs>
        <w:ind w:left="5040" w:hanging="360"/>
      </w:pPr>
      <w:rPr>
        <w:rFonts w:ascii="Arial" w:hAnsi="Arial" w:hint="default"/>
      </w:rPr>
    </w:lvl>
    <w:lvl w:ilvl="7" w:tplc="E482DAD6" w:tentative="1">
      <w:start w:val="1"/>
      <w:numFmt w:val="bullet"/>
      <w:lvlText w:val="•"/>
      <w:lvlJc w:val="left"/>
      <w:pPr>
        <w:tabs>
          <w:tab w:val="num" w:pos="5760"/>
        </w:tabs>
        <w:ind w:left="5760" w:hanging="360"/>
      </w:pPr>
      <w:rPr>
        <w:rFonts w:ascii="Arial" w:hAnsi="Arial" w:hint="default"/>
      </w:rPr>
    </w:lvl>
    <w:lvl w:ilvl="8" w:tplc="0082F9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A63BD9"/>
    <w:multiLevelType w:val="hybridMultilevel"/>
    <w:tmpl w:val="64F21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362EE0"/>
    <w:multiLevelType w:val="hybridMultilevel"/>
    <w:tmpl w:val="F2E60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FB37F9"/>
    <w:multiLevelType w:val="hybridMultilevel"/>
    <w:tmpl w:val="2E76E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5130765">
    <w:abstractNumId w:val="2"/>
  </w:num>
  <w:num w:numId="2" w16cid:durableId="12341465">
    <w:abstractNumId w:val="7"/>
  </w:num>
  <w:num w:numId="3" w16cid:durableId="1251163215">
    <w:abstractNumId w:val="4"/>
  </w:num>
  <w:num w:numId="4" w16cid:durableId="1124884791">
    <w:abstractNumId w:val="1"/>
  </w:num>
  <w:num w:numId="5" w16cid:durableId="32655932">
    <w:abstractNumId w:val="3"/>
  </w:num>
  <w:num w:numId="6" w16cid:durableId="1123423558">
    <w:abstractNumId w:val="8"/>
  </w:num>
  <w:num w:numId="7" w16cid:durableId="883055376">
    <w:abstractNumId w:val="5"/>
  </w:num>
  <w:num w:numId="8" w16cid:durableId="1792944089">
    <w:abstractNumId w:val="10"/>
  </w:num>
  <w:num w:numId="9" w16cid:durableId="1320428224">
    <w:abstractNumId w:val="9"/>
  </w:num>
  <w:num w:numId="10" w16cid:durableId="1821264575">
    <w:abstractNumId w:val="0"/>
  </w:num>
  <w:num w:numId="11" w16cid:durableId="1076824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EC"/>
    <w:rsid w:val="001E6BE6"/>
    <w:rsid w:val="001F69AB"/>
    <w:rsid w:val="003540EC"/>
    <w:rsid w:val="003D7DB6"/>
    <w:rsid w:val="00596236"/>
    <w:rsid w:val="005B561A"/>
    <w:rsid w:val="00856C59"/>
    <w:rsid w:val="00D72502"/>
    <w:rsid w:val="00D7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F258F"/>
  <w15:chartTrackingRefBased/>
  <w15:docId w15:val="{1768234E-CCC6-487B-ABFD-03329575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0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E6BE6"/>
    <w:pPr>
      <w:ind w:left="720"/>
      <w:contextualSpacing/>
    </w:pPr>
  </w:style>
  <w:style w:type="character" w:styleId="Hyperlink">
    <w:name w:val="Hyperlink"/>
    <w:basedOn w:val="DefaultParagraphFont"/>
    <w:uiPriority w:val="99"/>
    <w:unhideWhenUsed/>
    <w:rsid w:val="003D7DB6"/>
    <w:rPr>
      <w:color w:val="0563C1" w:themeColor="hyperlink"/>
      <w:u w:val="single"/>
    </w:rPr>
  </w:style>
  <w:style w:type="character" w:styleId="UnresolvedMention">
    <w:name w:val="Unresolved Mention"/>
    <w:basedOn w:val="DefaultParagraphFont"/>
    <w:uiPriority w:val="99"/>
    <w:semiHidden/>
    <w:unhideWhenUsed/>
    <w:rsid w:val="003D7DB6"/>
    <w:rPr>
      <w:color w:val="605E5C"/>
      <w:shd w:val="clear" w:color="auto" w:fill="E1DFDD"/>
    </w:rPr>
  </w:style>
  <w:style w:type="character" w:styleId="FollowedHyperlink">
    <w:name w:val="FollowedHyperlink"/>
    <w:basedOn w:val="DefaultParagraphFont"/>
    <w:uiPriority w:val="99"/>
    <w:semiHidden/>
    <w:unhideWhenUsed/>
    <w:rsid w:val="003D7D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2904">
      <w:bodyDiv w:val="1"/>
      <w:marLeft w:val="0"/>
      <w:marRight w:val="0"/>
      <w:marTop w:val="0"/>
      <w:marBottom w:val="0"/>
      <w:divBdr>
        <w:top w:val="none" w:sz="0" w:space="0" w:color="auto"/>
        <w:left w:val="none" w:sz="0" w:space="0" w:color="auto"/>
        <w:bottom w:val="none" w:sz="0" w:space="0" w:color="auto"/>
        <w:right w:val="none" w:sz="0" w:space="0" w:color="auto"/>
      </w:divBdr>
    </w:div>
    <w:div w:id="392460656">
      <w:bodyDiv w:val="1"/>
      <w:marLeft w:val="0"/>
      <w:marRight w:val="0"/>
      <w:marTop w:val="0"/>
      <w:marBottom w:val="0"/>
      <w:divBdr>
        <w:top w:val="none" w:sz="0" w:space="0" w:color="auto"/>
        <w:left w:val="none" w:sz="0" w:space="0" w:color="auto"/>
        <w:bottom w:val="none" w:sz="0" w:space="0" w:color="auto"/>
        <w:right w:val="none" w:sz="0" w:space="0" w:color="auto"/>
      </w:divBdr>
    </w:div>
    <w:div w:id="482939881">
      <w:bodyDiv w:val="1"/>
      <w:marLeft w:val="0"/>
      <w:marRight w:val="0"/>
      <w:marTop w:val="0"/>
      <w:marBottom w:val="0"/>
      <w:divBdr>
        <w:top w:val="none" w:sz="0" w:space="0" w:color="auto"/>
        <w:left w:val="none" w:sz="0" w:space="0" w:color="auto"/>
        <w:bottom w:val="none" w:sz="0" w:space="0" w:color="auto"/>
        <w:right w:val="none" w:sz="0" w:space="0" w:color="auto"/>
      </w:divBdr>
      <w:divsChild>
        <w:div w:id="1740010434">
          <w:marLeft w:val="446"/>
          <w:marRight w:val="0"/>
          <w:marTop w:val="115"/>
          <w:marBottom w:val="120"/>
          <w:divBdr>
            <w:top w:val="none" w:sz="0" w:space="0" w:color="auto"/>
            <w:left w:val="none" w:sz="0" w:space="0" w:color="auto"/>
            <w:bottom w:val="none" w:sz="0" w:space="0" w:color="auto"/>
            <w:right w:val="none" w:sz="0" w:space="0" w:color="auto"/>
          </w:divBdr>
        </w:div>
        <w:div w:id="1727676275">
          <w:marLeft w:val="446"/>
          <w:marRight w:val="0"/>
          <w:marTop w:val="115"/>
          <w:marBottom w:val="120"/>
          <w:divBdr>
            <w:top w:val="none" w:sz="0" w:space="0" w:color="auto"/>
            <w:left w:val="none" w:sz="0" w:space="0" w:color="auto"/>
            <w:bottom w:val="none" w:sz="0" w:space="0" w:color="auto"/>
            <w:right w:val="none" w:sz="0" w:space="0" w:color="auto"/>
          </w:divBdr>
        </w:div>
        <w:div w:id="1663392284">
          <w:marLeft w:val="446"/>
          <w:marRight w:val="0"/>
          <w:marTop w:val="115"/>
          <w:marBottom w:val="120"/>
          <w:divBdr>
            <w:top w:val="none" w:sz="0" w:space="0" w:color="auto"/>
            <w:left w:val="none" w:sz="0" w:space="0" w:color="auto"/>
            <w:bottom w:val="none" w:sz="0" w:space="0" w:color="auto"/>
            <w:right w:val="none" w:sz="0" w:space="0" w:color="auto"/>
          </w:divBdr>
        </w:div>
        <w:div w:id="1493371705">
          <w:marLeft w:val="1166"/>
          <w:marRight w:val="0"/>
          <w:marTop w:val="96"/>
          <w:marBottom w:val="120"/>
          <w:divBdr>
            <w:top w:val="none" w:sz="0" w:space="0" w:color="auto"/>
            <w:left w:val="none" w:sz="0" w:space="0" w:color="auto"/>
            <w:bottom w:val="none" w:sz="0" w:space="0" w:color="auto"/>
            <w:right w:val="none" w:sz="0" w:space="0" w:color="auto"/>
          </w:divBdr>
        </w:div>
        <w:div w:id="1866599989">
          <w:marLeft w:val="1166"/>
          <w:marRight w:val="0"/>
          <w:marTop w:val="96"/>
          <w:marBottom w:val="120"/>
          <w:divBdr>
            <w:top w:val="none" w:sz="0" w:space="0" w:color="auto"/>
            <w:left w:val="none" w:sz="0" w:space="0" w:color="auto"/>
            <w:bottom w:val="none" w:sz="0" w:space="0" w:color="auto"/>
            <w:right w:val="none" w:sz="0" w:space="0" w:color="auto"/>
          </w:divBdr>
        </w:div>
        <w:div w:id="1183201031">
          <w:marLeft w:val="1166"/>
          <w:marRight w:val="0"/>
          <w:marTop w:val="96"/>
          <w:marBottom w:val="120"/>
          <w:divBdr>
            <w:top w:val="none" w:sz="0" w:space="0" w:color="auto"/>
            <w:left w:val="none" w:sz="0" w:space="0" w:color="auto"/>
            <w:bottom w:val="none" w:sz="0" w:space="0" w:color="auto"/>
            <w:right w:val="none" w:sz="0" w:space="0" w:color="auto"/>
          </w:divBdr>
        </w:div>
        <w:div w:id="1182356830">
          <w:marLeft w:val="1166"/>
          <w:marRight w:val="0"/>
          <w:marTop w:val="96"/>
          <w:marBottom w:val="120"/>
          <w:divBdr>
            <w:top w:val="none" w:sz="0" w:space="0" w:color="auto"/>
            <w:left w:val="none" w:sz="0" w:space="0" w:color="auto"/>
            <w:bottom w:val="none" w:sz="0" w:space="0" w:color="auto"/>
            <w:right w:val="none" w:sz="0" w:space="0" w:color="auto"/>
          </w:divBdr>
        </w:div>
        <w:div w:id="1778985524">
          <w:marLeft w:val="446"/>
          <w:marRight w:val="0"/>
          <w:marTop w:val="115"/>
          <w:marBottom w:val="120"/>
          <w:divBdr>
            <w:top w:val="none" w:sz="0" w:space="0" w:color="auto"/>
            <w:left w:val="none" w:sz="0" w:space="0" w:color="auto"/>
            <w:bottom w:val="none" w:sz="0" w:space="0" w:color="auto"/>
            <w:right w:val="none" w:sz="0" w:space="0" w:color="auto"/>
          </w:divBdr>
        </w:div>
      </w:divsChild>
    </w:div>
    <w:div w:id="750352650">
      <w:bodyDiv w:val="1"/>
      <w:marLeft w:val="0"/>
      <w:marRight w:val="0"/>
      <w:marTop w:val="0"/>
      <w:marBottom w:val="0"/>
      <w:divBdr>
        <w:top w:val="none" w:sz="0" w:space="0" w:color="auto"/>
        <w:left w:val="none" w:sz="0" w:space="0" w:color="auto"/>
        <w:bottom w:val="none" w:sz="0" w:space="0" w:color="auto"/>
        <w:right w:val="none" w:sz="0" w:space="0" w:color="auto"/>
      </w:divBdr>
    </w:div>
    <w:div w:id="762266193">
      <w:bodyDiv w:val="1"/>
      <w:marLeft w:val="0"/>
      <w:marRight w:val="0"/>
      <w:marTop w:val="0"/>
      <w:marBottom w:val="0"/>
      <w:divBdr>
        <w:top w:val="none" w:sz="0" w:space="0" w:color="auto"/>
        <w:left w:val="none" w:sz="0" w:space="0" w:color="auto"/>
        <w:bottom w:val="none" w:sz="0" w:space="0" w:color="auto"/>
        <w:right w:val="none" w:sz="0" w:space="0" w:color="auto"/>
      </w:divBdr>
    </w:div>
    <w:div w:id="1046024903">
      <w:bodyDiv w:val="1"/>
      <w:marLeft w:val="0"/>
      <w:marRight w:val="0"/>
      <w:marTop w:val="0"/>
      <w:marBottom w:val="0"/>
      <w:divBdr>
        <w:top w:val="none" w:sz="0" w:space="0" w:color="auto"/>
        <w:left w:val="none" w:sz="0" w:space="0" w:color="auto"/>
        <w:bottom w:val="none" w:sz="0" w:space="0" w:color="auto"/>
        <w:right w:val="none" w:sz="0" w:space="0" w:color="auto"/>
      </w:divBdr>
      <w:divsChild>
        <w:div w:id="1329140199">
          <w:marLeft w:val="446"/>
          <w:marRight w:val="0"/>
          <w:marTop w:val="96"/>
          <w:marBottom w:val="120"/>
          <w:divBdr>
            <w:top w:val="none" w:sz="0" w:space="0" w:color="auto"/>
            <w:left w:val="none" w:sz="0" w:space="0" w:color="auto"/>
            <w:bottom w:val="none" w:sz="0" w:space="0" w:color="auto"/>
            <w:right w:val="none" w:sz="0" w:space="0" w:color="auto"/>
          </w:divBdr>
        </w:div>
        <w:div w:id="592664820">
          <w:marLeft w:val="1166"/>
          <w:marRight w:val="0"/>
          <w:marTop w:val="82"/>
          <w:marBottom w:val="120"/>
          <w:divBdr>
            <w:top w:val="none" w:sz="0" w:space="0" w:color="auto"/>
            <w:left w:val="none" w:sz="0" w:space="0" w:color="auto"/>
            <w:bottom w:val="none" w:sz="0" w:space="0" w:color="auto"/>
            <w:right w:val="none" w:sz="0" w:space="0" w:color="auto"/>
          </w:divBdr>
        </w:div>
        <w:div w:id="621300445">
          <w:marLeft w:val="1166"/>
          <w:marRight w:val="0"/>
          <w:marTop w:val="82"/>
          <w:marBottom w:val="120"/>
          <w:divBdr>
            <w:top w:val="none" w:sz="0" w:space="0" w:color="auto"/>
            <w:left w:val="none" w:sz="0" w:space="0" w:color="auto"/>
            <w:bottom w:val="none" w:sz="0" w:space="0" w:color="auto"/>
            <w:right w:val="none" w:sz="0" w:space="0" w:color="auto"/>
          </w:divBdr>
        </w:div>
        <w:div w:id="1249071145">
          <w:marLeft w:val="446"/>
          <w:marRight w:val="0"/>
          <w:marTop w:val="96"/>
          <w:marBottom w:val="120"/>
          <w:divBdr>
            <w:top w:val="none" w:sz="0" w:space="0" w:color="auto"/>
            <w:left w:val="none" w:sz="0" w:space="0" w:color="auto"/>
            <w:bottom w:val="none" w:sz="0" w:space="0" w:color="auto"/>
            <w:right w:val="none" w:sz="0" w:space="0" w:color="auto"/>
          </w:divBdr>
        </w:div>
        <w:div w:id="1414398918">
          <w:marLeft w:val="1166"/>
          <w:marRight w:val="0"/>
          <w:marTop w:val="82"/>
          <w:marBottom w:val="120"/>
          <w:divBdr>
            <w:top w:val="none" w:sz="0" w:space="0" w:color="auto"/>
            <w:left w:val="none" w:sz="0" w:space="0" w:color="auto"/>
            <w:bottom w:val="none" w:sz="0" w:space="0" w:color="auto"/>
            <w:right w:val="none" w:sz="0" w:space="0" w:color="auto"/>
          </w:divBdr>
        </w:div>
        <w:div w:id="26294416">
          <w:marLeft w:val="446"/>
          <w:marRight w:val="0"/>
          <w:marTop w:val="96"/>
          <w:marBottom w:val="120"/>
          <w:divBdr>
            <w:top w:val="none" w:sz="0" w:space="0" w:color="auto"/>
            <w:left w:val="none" w:sz="0" w:space="0" w:color="auto"/>
            <w:bottom w:val="none" w:sz="0" w:space="0" w:color="auto"/>
            <w:right w:val="none" w:sz="0" w:space="0" w:color="auto"/>
          </w:divBdr>
        </w:div>
        <w:div w:id="1400440135">
          <w:marLeft w:val="1166"/>
          <w:marRight w:val="0"/>
          <w:marTop w:val="82"/>
          <w:marBottom w:val="120"/>
          <w:divBdr>
            <w:top w:val="none" w:sz="0" w:space="0" w:color="auto"/>
            <w:left w:val="none" w:sz="0" w:space="0" w:color="auto"/>
            <w:bottom w:val="none" w:sz="0" w:space="0" w:color="auto"/>
            <w:right w:val="none" w:sz="0" w:space="0" w:color="auto"/>
          </w:divBdr>
        </w:div>
        <w:div w:id="251671932">
          <w:marLeft w:val="446"/>
          <w:marRight w:val="0"/>
          <w:marTop w:val="96"/>
          <w:marBottom w:val="120"/>
          <w:divBdr>
            <w:top w:val="none" w:sz="0" w:space="0" w:color="auto"/>
            <w:left w:val="none" w:sz="0" w:space="0" w:color="auto"/>
            <w:bottom w:val="none" w:sz="0" w:space="0" w:color="auto"/>
            <w:right w:val="none" w:sz="0" w:space="0" w:color="auto"/>
          </w:divBdr>
        </w:div>
        <w:div w:id="2041276415">
          <w:marLeft w:val="1166"/>
          <w:marRight w:val="0"/>
          <w:marTop w:val="82"/>
          <w:marBottom w:val="120"/>
          <w:divBdr>
            <w:top w:val="none" w:sz="0" w:space="0" w:color="auto"/>
            <w:left w:val="none" w:sz="0" w:space="0" w:color="auto"/>
            <w:bottom w:val="none" w:sz="0" w:space="0" w:color="auto"/>
            <w:right w:val="none" w:sz="0" w:space="0" w:color="auto"/>
          </w:divBdr>
        </w:div>
      </w:divsChild>
    </w:div>
    <w:div w:id="122128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18702">
          <w:marLeft w:val="446"/>
          <w:marRight w:val="0"/>
          <w:marTop w:val="115"/>
          <w:marBottom w:val="120"/>
          <w:divBdr>
            <w:top w:val="none" w:sz="0" w:space="0" w:color="auto"/>
            <w:left w:val="none" w:sz="0" w:space="0" w:color="auto"/>
            <w:bottom w:val="none" w:sz="0" w:space="0" w:color="auto"/>
            <w:right w:val="none" w:sz="0" w:space="0" w:color="auto"/>
          </w:divBdr>
        </w:div>
        <w:div w:id="1800151295">
          <w:marLeft w:val="446"/>
          <w:marRight w:val="0"/>
          <w:marTop w:val="115"/>
          <w:marBottom w:val="120"/>
          <w:divBdr>
            <w:top w:val="none" w:sz="0" w:space="0" w:color="auto"/>
            <w:left w:val="none" w:sz="0" w:space="0" w:color="auto"/>
            <w:bottom w:val="none" w:sz="0" w:space="0" w:color="auto"/>
            <w:right w:val="none" w:sz="0" w:space="0" w:color="auto"/>
          </w:divBdr>
        </w:div>
        <w:div w:id="1893344971">
          <w:marLeft w:val="446"/>
          <w:marRight w:val="0"/>
          <w:marTop w:val="115"/>
          <w:marBottom w:val="120"/>
          <w:divBdr>
            <w:top w:val="none" w:sz="0" w:space="0" w:color="auto"/>
            <w:left w:val="none" w:sz="0" w:space="0" w:color="auto"/>
            <w:bottom w:val="none" w:sz="0" w:space="0" w:color="auto"/>
            <w:right w:val="none" w:sz="0" w:space="0" w:color="auto"/>
          </w:divBdr>
        </w:div>
        <w:div w:id="1775978876">
          <w:marLeft w:val="446"/>
          <w:marRight w:val="0"/>
          <w:marTop w:val="115"/>
          <w:marBottom w:val="120"/>
          <w:divBdr>
            <w:top w:val="none" w:sz="0" w:space="0" w:color="auto"/>
            <w:left w:val="none" w:sz="0" w:space="0" w:color="auto"/>
            <w:bottom w:val="none" w:sz="0" w:space="0" w:color="auto"/>
            <w:right w:val="none" w:sz="0" w:space="0" w:color="auto"/>
          </w:divBdr>
        </w:div>
      </w:divsChild>
    </w:div>
    <w:div w:id="1269191424">
      <w:bodyDiv w:val="1"/>
      <w:marLeft w:val="0"/>
      <w:marRight w:val="0"/>
      <w:marTop w:val="0"/>
      <w:marBottom w:val="0"/>
      <w:divBdr>
        <w:top w:val="none" w:sz="0" w:space="0" w:color="auto"/>
        <w:left w:val="none" w:sz="0" w:space="0" w:color="auto"/>
        <w:bottom w:val="none" w:sz="0" w:space="0" w:color="auto"/>
        <w:right w:val="none" w:sz="0" w:space="0" w:color="auto"/>
      </w:divBdr>
    </w:div>
    <w:div w:id="1437020656">
      <w:bodyDiv w:val="1"/>
      <w:marLeft w:val="0"/>
      <w:marRight w:val="0"/>
      <w:marTop w:val="0"/>
      <w:marBottom w:val="0"/>
      <w:divBdr>
        <w:top w:val="none" w:sz="0" w:space="0" w:color="auto"/>
        <w:left w:val="none" w:sz="0" w:space="0" w:color="auto"/>
        <w:bottom w:val="none" w:sz="0" w:space="0" w:color="auto"/>
        <w:right w:val="none" w:sz="0" w:space="0" w:color="auto"/>
      </w:divBdr>
      <w:divsChild>
        <w:div w:id="516231401">
          <w:marLeft w:val="446"/>
          <w:marRight w:val="0"/>
          <w:marTop w:val="115"/>
          <w:marBottom w:val="120"/>
          <w:divBdr>
            <w:top w:val="none" w:sz="0" w:space="0" w:color="auto"/>
            <w:left w:val="none" w:sz="0" w:space="0" w:color="auto"/>
            <w:bottom w:val="none" w:sz="0" w:space="0" w:color="auto"/>
            <w:right w:val="none" w:sz="0" w:space="0" w:color="auto"/>
          </w:divBdr>
        </w:div>
        <w:div w:id="310445138">
          <w:marLeft w:val="446"/>
          <w:marRight w:val="0"/>
          <w:marTop w:val="115"/>
          <w:marBottom w:val="120"/>
          <w:divBdr>
            <w:top w:val="none" w:sz="0" w:space="0" w:color="auto"/>
            <w:left w:val="none" w:sz="0" w:space="0" w:color="auto"/>
            <w:bottom w:val="none" w:sz="0" w:space="0" w:color="auto"/>
            <w:right w:val="none" w:sz="0" w:space="0" w:color="auto"/>
          </w:divBdr>
        </w:div>
        <w:div w:id="328410550">
          <w:marLeft w:val="446"/>
          <w:marRight w:val="0"/>
          <w:marTop w:val="115"/>
          <w:marBottom w:val="120"/>
          <w:divBdr>
            <w:top w:val="none" w:sz="0" w:space="0" w:color="auto"/>
            <w:left w:val="none" w:sz="0" w:space="0" w:color="auto"/>
            <w:bottom w:val="none" w:sz="0" w:space="0" w:color="auto"/>
            <w:right w:val="none" w:sz="0" w:space="0" w:color="auto"/>
          </w:divBdr>
        </w:div>
      </w:divsChild>
    </w:div>
    <w:div w:id="1658532445">
      <w:bodyDiv w:val="1"/>
      <w:marLeft w:val="0"/>
      <w:marRight w:val="0"/>
      <w:marTop w:val="0"/>
      <w:marBottom w:val="0"/>
      <w:divBdr>
        <w:top w:val="none" w:sz="0" w:space="0" w:color="auto"/>
        <w:left w:val="none" w:sz="0" w:space="0" w:color="auto"/>
        <w:bottom w:val="none" w:sz="0" w:space="0" w:color="auto"/>
        <w:right w:val="none" w:sz="0" w:space="0" w:color="auto"/>
      </w:divBdr>
    </w:div>
    <w:div w:id="1770007286">
      <w:bodyDiv w:val="1"/>
      <w:marLeft w:val="0"/>
      <w:marRight w:val="0"/>
      <w:marTop w:val="0"/>
      <w:marBottom w:val="0"/>
      <w:divBdr>
        <w:top w:val="none" w:sz="0" w:space="0" w:color="auto"/>
        <w:left w:val="none" w:sz="0" w:space="0" w:color="auto"/>
        <w:bottom w:val="none" w:sz="0" w:space="0" w:color="auto"/>
        <w:right w:val="none" w:sz="0" w:space="0" w:color="auto"/>
      </w:divBdr>
    </w:div>
    <w:div w:id="1775049063">
      <w:bodyDiv w:val="1"/>
      <w:marLeft w:val="0"/>
      <w:marRight w:val="0"/>
      <w:marTop w:val="0"/>
      <w:marBottom w:val="0"/>
      <w:divBdr>
        <w:top w:val="none" w:sz="0" w:space="0" w:color="auto"/>
        <w:left w:val="none" w:sz="0" w:space="0" w:color="auto"/>
        <w:bottom w:val="none" w:sz="0" w:space="0" w:color="auto"/>
        <w:right w:val="none" w:sz="0" w:space="0" w:color="auto"/>
      </w:divBdr>
    </w:div>
    <w:div w:id="1848592091">
      <w:bodyDiv w:val="1"/>
      <w:marLeft w:val="0"/>
      <w:marRight w:val="0"/>
      <w:marTop w:val="0"/>
      <w:marBottom w:val="0"/>
      <w:divBdr>
        <w:top w:val="none" w:sz="0" w:space="0" w:color="auto"/>
        <w:left w:val="none" w:sz="0" w:space="0" w:color="auto"/>
        <w:bottom w:val="none" w:sz="0" w:space="0" w:color="auto"/>
        <w:right w:val="none" w:sz="0" w:space="0" w:color="auto"/>
      </w:divBdr>
    </w:div>
    <w:div w:id="192584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company-master-data-tamil-nadu-upto-28th-february-201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 Allen Infanta.J</dc:creator>
  <cp:keywords/>
  <dc:description/>
  <cp:lastModifiedBy>Binu Allen Infanta.J</cp:lastModifiedBy>
  <cp:revision>2</cp:revision>
  <dcterms:created xsi:type="dcterms:W3CDTF">2023-11-01T08:49:00Z</dcterms:created>
  <dcterms:modified xsi:type="dcterms:W3CDTF">2023-11-01T08:49:00Z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304ab300-14be-45aa-9443-54d77da6901b</vt:lpwstr>
  </property>
</Properties>
</file>