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masis MT Pro Black" w:cs="Amasis MT Pro Black" w:eastAsia="Amasis MT Pro Black" w:hAnsi="Amasis MT Pro Black"/>
          <w:b w:val="1"/>
          <w:bCs w:val="1"/>
          <w:color w:val="ff0000"/>
          <w:sz w:val="48"/>
          <w:szCs w:val="48"/>
        </w:rPr>
      </w:pPr>
      <w:r w:rsidDel="00000000" w:rsidR="00000000" w:rsidRPr="00000000">
        <w:rPr>
          <w:rFonts w:ascii="Amasis MT Pro Black" w:cs="Amasis MT Pro Black" w:eastAsia="Amasis MT Pro Black" w:hAnsi="Amasis MT Pro Black"/>
          <w:b w:val="1"/>
          <w:bCs w:val="1"/>
          <w:color w:val="ff0000"/>
          <w:sz w:val="48"/>
          <w:szCs w:val="48"/>
          <w:rtl w:val="0"/>
        </w:rPr>
        <w:t xml:space="preserve">Customer satisfaction analysis in travel</w:t>
      </w:r>
    </w:p>
    <w:p w:rsidR="00000000" w:rsidDel="00000000" w:rsidP="00000000" w:rsidRDefault="00000000" w:rsidRPr="00000000" w14:paraId="00000002">
      <w:pPr>
        <w:jc w:val="center"/>
        <w:rPr>
          <w:rFonts w:ascii="Amasis MT Pro Black" w:cs="Amasis MT Pro Black" w:eastAsia="Amasis MT Pro Black" w:hAnsi="Amasis MT Pro Black"/>
          <w:color w:val="000000"/>
          <w:sz w:val="48"/>
          <w:szCs w:val="48"/>
        </w:rPr>
      </w:pP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color w:val="000000"/>
          <w:rtl w:val="0"/>
        </w:rPr>
        <w:t xml:space="preserve">The data set used for this project contains customer reviews and feedback retrieved from TripAdvisor. It includes rating and feedback text for various travel and leisure categories, such as Art galleries, Dance clubs , Juice bars , Museums , Resorts , Beaches , Theaters , and Religious Institutions, to analyze overall customer satisfaction.”</w:t>
      </w:r>
    </w:p>
    <w:p w:rsidR="00000000" w:rsidDel="00000000" w:rsidP="00000000" w:rsidRDefault="00000000" w:rsidRPr="00000000" w14:paraId="00000004">
      <w:pPr>
        <w:pStyle w:val="Heading1"/>
        <w:rPr>
          <w:b w:val="1"/>
          <w:bCs w:val="1"/>
        </w:rPr>
      </w:pPr>
      <w:r w:rsidDel="00000000" w:rsidR="00000000" w:rsidRPr="00000000">
        <w:rPr>
          <w:b w:val="1"/>
          <w:bCs w:val="1"/>
          <w:rtl w:val="0"/>
        </w:rPr>
        <w:t xml:space="preserve">Data cleaning</w:t>
      </w:r>
    </w:p>
    <w:p w:rsidR="00000000" w:rsidDel="00000000" w:rsidP="00000000" w:rsidRDefault="00000000" w:rsidRPr="00000000" w14:paraId="00000005">
      <w:pPr>
        <w:rPr>
          <w:rFonts w:ascii="Play" w:cs="Play" w:eastAsia="Play" w:hAnsi="Play"/>
          <w:sz w:val="40"/>
          <w:szCs w:val="40"/>
        </w:rPr>
      </w:pPr>
      <w:r w:rsidDel="00000000" w:rsidR="00000000" w:rsidRPr="00000000">
        <w:rPr>
          <w:rFonts w:ascii="Play" w:cs="Play" w:eastAsia="Play" w:hAnsi="Play"/>
          <w:sz w:val="40"/>
          <w:szCs w:val="40"/>
          <w:rtl w:val="0"/>
        </w:rPr>
        <w:t xml:space="preserve">During the data preparation phase, power query was used to clean and transform the data. this included removing duplicates, handling missing values and ensuring correct data types for all columns.” Here verified the data quality across all columns, ensuring there are no missing values or errors in the dataset </w:t>
      </w:r>
    </w:p>
    <w:p w:rsidR="00000000" w:rsidDel="00000000" w:rsidP="00000000" w:rsidRDefault="00000000" w:rsidRPr="00000000" w14:paraId="00000006">
      <w:pPr>
        <w:rPr>
          <w:rFonts w:ascii="Play" w:cs="Play" w:eastAsia="Play" w:hAnsi="Play"/>
          <w:sz w:val="40"/>
          <w:szCs w:val="40"/>
        </w:rPr>
      </w:pPr>
      <w:r w:rsidDel="00000000" w:rsidR="00000000" w:rsidRPr="00000000">
        <w:rPr>
          <w:rFonts w:ascii="Play" w:cs="Play" w:eastAsia="Play" w:hAnsi="Play"/>
          <w:sz w:val="40"/>
          <w:szCs w:val="40"/>
        </w:rPr>
        <w:drawing>
          <wp:inline distB="0" distT="0" distL="0" distR="0">
            <wp:extent cx="5943600" cy="11684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b w:val="1"/>
          <w:bCs w:val="1"/>
          <w:rtl w:val="0"/>
        </w:rPr>
        <w:t xml:space="preserve">Calculated</w:t>
      </w:r>
      <w:r w:rsidDel="00000000" w:rsidR="00000000" w:rsidRPr="00000000">
        <w:rPr>
          <w:rtl w:val="0"/>
        </w:rPr>
        <w:t xml:space="preserve"> </w:t>
      </w:r>
      <w:r w:rsidDel="00000000" w:rsidR="00000000" w:rsidRPr="00000000">
        <w:rPr>
          <w:b w:val="1"/>
          <w:bCs w:val="1"/>
          <w:rtl w:val="0"/>
        </w:rPr>
        <w:t xml:space="preserve">columns</w:t>
      </w:r>
      <w:r w:rsidDel="00000000" w:rsidR="00000000" w:rsidRPr="00000000">
        <w:rPr>
          <w:rtl w:val="0"/>
        </w:rPr>
      </w:r>
    </w:p>
    <w:p w:rsidR="00000000" w:rsidDel="00000000" w:rsidP="00000000" w:rsidRDefault="00000000" w:rsidRPr="00000000" w14:paraId="00000008">
      <w:pPr>
        <w:rPr>
          <w:sz w:val="40"/>
          <w:szCs w:val="40"/>
        </w:rPr>
      </w:pPr>
      <w:r w:rsidDel="00000000" w:rsidR="00000000" w:rsidRPr="00000000">
        <w:rPr>
          <w:sz w:val="40"/>
          <w:szCs w:val="40"/>
          <w:rtl w:val="0"/>
        </w:rPr>
        <w:t xml:space="preserve">             In this phase, new calculated columns were created to enhance the data model and support the analysis of customer reviews.</w:t>
      </w:r>
    </w:p>
    <w:p w:rsidR="00000000" w:rsidDel="00000000" w:rsidP="00000000" w:rsidRDefault="00000000" w:rsidRPr="00000000" w14:paraId="00000009">
      <w:pPr>
        <w:ind w:left="720" w:firstLine="0"/>
        <w:rPr>
          <w:sz w:val="40"/>
          <w:szCs w:val="40"/>
        </w:rPr>
      </w:pPr>
      <w:r w:rsidDel="00000000" w:rsidR="00000000" w:rsidRPr="00000000">
        <w:rPr/>
        <w:drawing>
          <wp:inline distB="0" distT="0" distL="0" distR="0">
            <wp:extent cx="5943600" cy="156654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566545"/>
                    </a:xfrm>
                    <a:prstGeom prst="rect"/>
                    <a:ln/>
                  </pic:spPr>
                </pic:pic>
              </a:graphicData>
            </a:graphic>
          </wp:inline>
        </w:drawing>
      </w:r>
      <w:r w:rsidDel="00000000" w:rsidR="00000000" w:rsidRPr="00000000">
        <w:rPr>
          <w:sz w:val="40"/>
          <w:szCs w:val="40"/>
          <w:rtl w:val="0"/>
        </w:rPr>
        <w:t xml:space="preserve">the calculated columns were created using the IFS function to categories such as ‘terrible’,’poor’,’average’,’very good’, and ‘excellent’, based on specific numerical thresholds.</w:t>
      </w:r>
    </w:p>
    <w:p w:rsidR="00000000" w:rsidDel="00000000" w:rsidP="00000000" w:rsidRDefault="00000000" w:rsidRPr="00000000" w14:paraId="0000000A">
      <w:pPr>
        <w:pStyle w:val="Heading1"/>
        <w:rPr>
          <w:b w:val="1"/>
          <w:bCs w:val="1"/>
        </w:rPr>
      </w:pPr>
      <w:r w:rsidDel="00000000" w:rsidR="00000000" w:rsidRPr="00000000">
        <w:rPr>
          <w:b w:val="1"/>
          <w:bCs w:val="1"/>
          <w:rtl w:val="0"/>
        </w:rPr>
        <w:t xml:space="preserve">Calculated measures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To calculate the average art gallery feedback, the following measure was created.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730737" cy="800169"/>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0737" cy="800169"/>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A measure named average  beaches was created using this formula. Its calculates the average of all feedback values from the customers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sz w:val="40"/>
          <w:szCs w:val="40"/>
        </w:rPr>
        <w:drawing>
          <wp:inline distB="0" distT="0" distL="0" distR="0">
            <wp:extent cx="5943600" cy="927100"/>
            <wp:effectExtent b="0" l="0" r="0" t="0"/>
            <wp:docPr id="7"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To calculate the average dance club feedback, the following measure was created.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94361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94361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To calculate the average of juice bar feedback, the following measure was created.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Pr>
        <w:drawing>
          <wp:inline distB="0" distT="0" distL="0" distR="0">
            <wp:extent cx="5425910" cy="1104996"/>
            <wp:effectExtent b="0" l="0" r="0" t="0"/>
            <wp:docPr id="9"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425910" cy="110499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  To calculate the average of museums feedback, the following measure was created.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Pr>
        <w:drawing>
          <wp:inline distB="0" distT="0" distL="0" distR="0">
            <wp:extent cx="5570703" cy="1234547"/>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570703" cy="123454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To calculate the average of picnic spot feedback, the following measure was created.</w:t>
      </w:r>
    </w:p>
    <w:p w:rsidR="00000000" w:rsidDel="00000000" w:rsidP="00000000" w:rsidRDefault="00000000" w:rsidRPr="00000000" w14:paraId="00000015">
      <w:pPr>
        <w:rPr>
          <w:sz w:val="40"/>
          <w:szCs w:val="40"/>
        </w:rPr>
      </w:pPr>
      <w:r w:rsidDel="00000000" w:rsidR="00000000" w:rsidRPr="00000000">
        <w:rPr>
          <w:sz w:val="40"/>
          <w:szCs w:val="40"/>
        </w:rPr>
        <w:drawing>
          <wp:inline distB="0" distT="0" distL="0" distR="0">
            <wp:extent cx="5943600" cy="1211580"/>
            <wp:effectExtent b="0" l="0" r="0" t="0"/>
            <wp:docPr id="1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121158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To calculate the average of religious institute feedback, the following measure was created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Pr>
        <w:drawing>
          <wp:inline distB="0" distT="0" distL="0" distR="0">
            <wp:extent cx="5943600" cy="812800"/>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sz w:val="40"/>
          <w:szCs w:val="40"/>
          <w:rtl w:val="0"/>
        </w:rPr>
        <w:t xml:space="preserve">8. To calculate the average of restaurant feedback, the following measure was created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Pr>
        <w:drawing>
          <wp:inline distB="0" distT="0" distL="0" distR="0">
            <wp:extent cx="5943600" cy="880745"/>
            <wp:effectExtent b="0" l="0" r="0" t="0"/>
            <wp:docPr id="1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5943600" cy="88074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sz w:val="40"/>
          <w:szCs w:val="40"/>
        </w:rPr>
      </w:pPr>
      <w:r w:rsidDel="00000000" w:rsidR="00000000" w:rsidRPr="00000000">
        <w:rPr>
          <w:sz w:val="40"/>
          <w:szCs w:val="40"/>
          <w:rtl w:val="0"/>
        </w:rPr>
        <w:t xml:space="preserve">9. . To calculate the average of theater feedback, the      following measure was created</w:t>
      </w:r>
    </w:p>
    <w:p w:rsidR="00000000" w:rsidDel="00000000" w:rsidP="00000000" w:rsidRDefault="00000000" w:rsidRPr="00000000" w14:paraId="0000001C">
      <w:pPr>
        <w:rPr>
          <w:sz w:val="40"/>
          <w:szCs w:val="40"/>
        </w:rPr>
      </w:pPr>
      <w:r w:rsidDel="00000000" w:rsidR="00000000" w:rsidRPr="00000000">
        <w:rPr>
          <w:sz w:val="40"/>
          <w:szCs w:val="40"/>
        </w:rPr>
        <w:drawing>
          <wp:inline distB="0" distT="0" distL="0" distR="0">
            <wp:extent cx="5829805" cy="1303133"/>
            <wp:effectExtent b="0" l="0" r="0" t="0"/>
            <wp:docPr id="12"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829805" cy="1303133"/>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sz w:val="40"/>
          <w:szCs w:val="40"/>
        </w:rPr>
      </w:pPr>
      <w:r w:rsidDel="00000000" w:rsidR="00000000" w:rsidRPr="00000000">
        <w:rPr>
          <w:rtl w:val="0"/>
        </w:rPr>
      </w:r>
    </w:p>
    <w:p w:rsidR="00000000" w:rsidDel="00000000" w:rsidP="00000000" w:rsidRDefault="00000000" w:rsidRPr="00000000" w14:paraId="0000001E">
      <w:pPr>
        <w:rPr>
          <w:sz w:val="40"/>
          <w:szCs w:val="40"/>
        </w:rPr>
      </w:pPr>
      <w:r w:rsidDel="00000000" w:rsidR="00000000" w:rsidRPr="00000000">
        <w:rPr>
          <w:sz w:val="40"/>
          <w:szCs w:val="40"/>
          <w:rtl w:val="0"/>
        </w:rPr>
        <w:t xml:space="preserve">10. . To calculate the average of resort feedback, the      following measure was created</w:t>
      </w:r>
    </w:p>
    <w:p w:rsidR="00000000" w:rsidDel="00000000" w:rsidP="00000000" w:rsidRDefault="00000000" w:rsidRPr="00000000" w14:paraId="0000001F">
      <w:pPr>
        <w:rPr>
          <w:sz w:val="40"/>
          <w:szCs w:val="40"/>
        </w:rPr>
      </w:pPr>
      <w:r w:rsidDel="00000000" w:rsidR="00000000" w:rsidRPr="00000000">
        <w:rPr>
          <w:sz w:val="40"/>
          <w:szCs w:val="40"/>
        </w:rPr>
        <w:drawing>
          <wp:inline distB="0" distT="0" distL="0" distR="0">
            <wp:extent cx="5578323" cy="1158340"/>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578323" cy="115834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40"/>
          <w:szCs w:val="40"/>
        </w:rPr>
      </w:pPr>
      <w:r w:rsidDel="00000000" w:rsidR="00000000" w:rsidRPr="00000000">
        <w:rPr>
          <w:sz w:val="40"/>
          <w:szCs w:val="40"/>
          <w:rtl w:val="0"/>
        </w:rPr>
        <w:t xml:space="preserve">11. A measure named Total reviews was created using this formula. It calculates the average of all feedback values from the customers</w:t>
      </w:r>
    </w:p>
    <w:p w:rsidR="00000000" w:rsidDel="00000000" w:rsidP="00000000" w:rsidRDefault="00000000" w:rsidRPr="00000000" w14:paraId="00000021">
      <w:pPr>
        <w:rPr>
          <w:sz w:val="40"/>
          <w:szCs w:val="40"/>
        </w:rPr>
      </w:pPr>
      <w:r w:rsidDel="00000000" w:rsidR="00000000" w:rsidRPr="00000000">
        <w:rPr>
          <w:sz w:val="40"/>
          <w:szCs w:val="40"/>
        </w:rPr>
        <w:drawing>
          <wp:inline distB="0" distT="0" distL="0" distR="0">
            <wp:extent cx="5943600" cy="847090"/>
            <wp:effectExtent b="0" l="0" r="0" t="0"/>
            <wp:docPr id="1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943600" cy="84709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1"/>
        <w:rPr>
          <w:b w:val="1"/>
          <w:bCs w:val="1"/>
        </w:rPr>
      </w:pPr>
      <w:r w:rsidDel="00000000" w:rsidR="00000000" w:rsidRPr="00000000">
        <w:rPr>
          <w:b w:val="1"/>
          <w:bCs w:val="1"/>
          <w:rtl w:val="0"/>
        </w:rPr>
        <w:t xml:space="preserve">Data visualization</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3112770"/>
            <wp:effectExtent b="0" l="0" r="0" t="0"/>
            <wp:docPr id="1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943600" cy="3112770"/>
                    </a:xfrm>
                    <a:prstGeom prst="rect"/>
                    <a:ln/>
                  </pic:spPr>
                </pic:pic>
              </a:graphicData>
            </a:graphic>
          </wp:inline>
        </w:drawing>
      </w: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A ‘card’ visualization has been utilized to display the total number of reviews this summarized count of 9k,providing an immediate overview of the total review volume analyzed in the dashboard.</w:t>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0" distT="0" distL="0" distR="0">
            <wp:extent cx="1729890" cy="1386960"/>
            <wp:effectExtent b="0" l="0" r="0" t="0"/>
            <wp:docPr id="18"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1729890" cy="138696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360" w:firstLine="0"/>
        <w:rPr>
          <w:sz w:val="40"/>
          <w:szCs w:val="40"/>
        </w:rPr>
      </w:pPr>
      <w:r w:rsidDel="00000000" w:rsidR="00000000" w:rsidRPr="00000000">
        <w:rPr>
          <w:rtl w:val="0"/>
        </w:rPr>
      </w:r>
    </w:p>
    <w:p w:rsidR="00000000" w:rsidDel="00000000" w:rsidP="00000000" w:rsidRDefault="00000000" w:rsidRPr="00000000" w14:paraId="00000026">
      <w:pPr>
        <w:ind w:left="360" w:firstLine="0"/>
        <w:rPr>
          <w:sz w:val="40"/>
          <w:szCs w:val="40"/>
        </w:rPr>
      </w:pPr>
      <w:r w:rsidDel="00000000" w:rsidR="00000000" w:rsidRPr="00000000">
        <w:rPr>
          <w:rtl w:val="0"/>
        </w:rPr>
      </w:r>
    </w:p>
    <w:p w:rsidR="00000000" w:rsidDel="00000000" w:rsidP="00000000" w:rsidRDefault="00000000" w:rsidRPr="00000000" w14:paraId="00000027">
      <w:pPr>
        <w:ind w:left="360" w:firstLine="0"/>
        <w:rPr/>
      </w:pPr>
      <w:r w:rsidDel="00000000" w:rsidR="00000000" w:rsidRPr="00000000">
        <w:rPr>
          <w:sz w:val="40"/>
          <w:szCs w:val="40"/>
          <w:rtl w:val="0"/>
        </w:rPr>
        <w:t xml:space="preserve">2.The cards at the top of the dashboard display the average customer satisfaction ratings for different locations and services, such as art gallery ,beaches, and restaurants etc.,</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drawing>
          <wp:inline distB="0" distT="0" distL="0" distR="0">
            <wp:extent cx="5943600" cy="973455"/>
            <wp:effectExtent b="0" l="0" r="0" t="0"/>
            <wp:docPr id="1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97345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sz w:val="40"/>
          <w:szCs w:val="40"/>
        </w:rPr>
      </w:pPr>
      <w:r w:rsidDel="00000000" w:rsidR="00000000" w:rsidRPr="00000000">
        <w:rPr>
          <w:sz w:val="40"/>
          <w:szCs w:val="40"/>
          <w:rtl w:val="0"/>
        </w:rPr>
        <w:t xml:space="preserve">3.pie chart used to compare the food based places such juice Bar and restaurant.</w:t>
      </w:r>
    </w:p>
    <w:p w:rsidR="00000000" w:rsidDel="00000000" w:rsidP="00000000" w:rsidRDefault="00000000" w:rsidRPr="00000000" w14:paraId="0000002A">
      <w:pPr>
        <w:rPr>
          <w:sz w:val="40"/>
          <w:szCs w:val="40"/>
        </w:rPr>
      </w:pPr>
      <w:r w:rsidDel="00000000" w:rsidR="00000000" w:rsidRPr="00000000">
        <w:rPr>
          <w:sz w:val="40"/>
          <w:szCs w:val="40"/>
        </w:rPr>
        <w:drawing>
          <wp:inline distB="0" distT="0" distL="0" distR="0">
            <wp:extent cx="3025402" cy="1950889"/>
            <wp:effectExtent b="0" l="0" r="0" t="0"/>
            <wp:docPr id="2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3025402" cy="195088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40"/>
          <w:szCs w:val="40"/>
        </w:rPr>
      </w:pPr>
      <w:r w:rsidDel="00000000" w:rsidR="00000000" w:rsidRPr="00000000">
        <w:rPr>
          <w:sz w:val="40"/>
          <w:szCs w:val="40"/>
          <w:rtl w:val="0"/>
        </w:rPr>
        <w:t xml:space="preserve">4.average beaches gauge chart is used to show average satisfaction score current value 2.84</w:t>
      </w:r>
    </w:p>
    <w:p w:rsidR="00000000" w:rsidDel="00000000" w:rsidP="00000000" w:rsidRDefault="00000000" w:rsidRPr="00000000" w14:paraId="0000002C">
      <w:pPr>
        <w:rPr>
          <w:sz w:val="40"/>
          <w:szCs w:val="40"/>
        </w:rPr>
      </w:pPr>
      <w:r w:rsidDel="00000000" w:rsidR="00000000" w:rsidRPr="00000000">
        <w:rPr>
          <w:sz w:val="40"/>
          <w:szCs w:val="40"/>
          <w:rtl w:val="0"/>
        </w:rPr>
        <w:t xml:space="preserve">Measurement rang :0.00 to5.65</w:t>
      </w:r>
      <w:r w:rsidDel="00000000" w:rsidR="00000000" w:rsidRPr="00000000">
        <w:rPr>
          <w:sz w:val="40"/>
          <w:szCs w:val="40"/>
        </w:rPr>
        <w:drawing>
          <wp:inline distB="0" distT="0" distL="0" distR="0">
            <wp:extent cx="3200679" cy="1272651"/>
            <wp:effectExtent b="0" l="0" r="0" t="0"/>
            <wp:docPr id="21"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3200679" cy="1272651"/>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40"/>
          <w:szCs w:val="40"/>
        </w:rPr>
      </w:pPr>
      <w:r w:rsidDel="00000000" w:rsidR="00000000" w:rsidRPr="00000000">
        <w:rPr>
          <w:sz w:val="40"/>
          <w:szCs w:val="40"/>
          <w:rtl w:val="0"/>
        </w:rPr>
        <w:t xml:space="preserve">5. here I used clustered column chart to analyses the picnic spot, as per customers review picnic spot got “very good” </w:t>
      </w:r>
    </w:p>
    <w:p w:rsidR="00000000" w:rsidDel="00000000" w:rsidP="00000000" w:rsidRDefault="00000000" w:rsidRPr="00000000" w14:paraId="0000002E">
      <w:pPr>
        <w:rPr>
          <w:sz w:val="40"/>
          <w:szCs w:val="40"/>
        </w:rPr>
      </w:pPr>
      <w:r w:rsidDel="00000000" w:rsidR="00000000" w:rsidRPr="00000000">
        <w:rPr>
          <w:sz w:val="40"/>
          <w:szCs w:val="40"/>
        </w:rPr>
        <w:drawing>
          <wp:inline distB="0" distT="0" distL="0" distR="0">
            <wp:extent cx="1531753" cy="2149026"/>
            <wp:effectExtent b="0" l="0" r="0" t="0"/>
            <wp:docPr id="22"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1531753" cy="214902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sz w:val="40"/>
          <w:szCs w:val="40"/>
        </w:rPr>
      </w:pPr>
      <w:r w:rsidDel="00000000" w:rsidR="00000000" w:rsidRPr="00000000">
        <w:rPr>
          <w:sz w:val="40"/>
          <w:szCs w:val="40"/>
          <w:rtl w:val="0"/>
        </w:rPr>
        <w:t xml:space="preserve">6.Here clustered column chart is to check average of art gallery and museum review by customer. According to user id </w:t>
      </w:r>
    </w:p>
    <w:p w:rsidR="00000000" w:rsidDel="00000000" w:rsidP="00000000" w:rsidRDefault="00000000" w:rsidRPr="00000000" w14:paraId="00000030">
      <w:pPr>
        <w:rPr>
          <w:sz w:val="40"/>
          <w:szCs w:val="40"/>
        </w:rPr>
      </w:pPr>
      <w:r w:rsidDel="00000000" w:rsidR="00000000" w:rsidRPr="00000000">
        <w:rPr>
          <w:sz w:val="40"/>
          <w:szCs w:val="40"/>
          <w:rtl w:val="0"/>
        </w:rPr>
        <w:t xml:space="preserve"> </w:t>
      </w:r>
      <w:r w:rsidDel="00000000" w:rsidR="00000000" w:rsidRPr="00000000">
        <w:rPr>
          <w:sz w:val="40"/>
          <w:szCs w:val="40"/>
        </w:rPr>
        <w:drawing>
          <wp:inline distB="0" distT="0" distL="0" distR="0">
            <wp:extent cx="2720576" cy="1996613"/>
            <wp:effectExtent b="0" l="0" r="0" t="0"/>
            <wp:docPr id="2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2720576" cy="19966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40"/>
          <w:szCs w:val="40"/>
        </w:rPr>
      </w:pPr>
      <w:r w:rsidDel="00000000" w:rsidR="00000000" w:rsidRPr="00000000">
        <w:rPr>
          <w:sz w:val="40"/>
          <w:szCs w:val="40"/>
          <w:rtl w:val="0"/>
        </w:rPr>
        <w:t xml:space="preserve">7.this line chart is used to compare average and sum value of art gallery feedback by customers</w:t>
      </w:r>
    </w:p>
    <w:p w:rsidR="00000000" w:rsidDel="00000000" w:rsidP="00000000" w:rsidRDefault="00000000" w:rsidRPr="00000000" w14:paraId="00000032">
      <w:pPr>
        <w:rPr>
          <w:sz w:val="40"/>
          <w:szCs w:val="40"/>
        </w:rPr>
      </w:pPr>
      <w:r w:rsidDel="00000000" w:rsidR="00000000" w:rsidRPr="00000000">
        <w:rPr>
          <w:rtl w:val="0"/>
        </w:rPr>
      </w:r>
    </w:p>
    <w:p w:rsidR="00000000" w:rsidDel="00000000" w:rsidP="00000000" w:rsidRDefault="00000000" w:rsidRPr="00000000" w14:paraId="00000033">
      <w:pPr>
        <w:rPr>
          <w:sz w:val="40"/>
          <w:szCs w:val="40"/>
        </w:rPr>
      </w:pPr>
      <w:r w:rsidDel="00000000" w:rsidR="00000000" w:rsidRPr="00000000">
        <w:rPr>
          <w:sz w:val="40"/>
          <w:szCs w:val="40"/>
        </w:rPr>
        <w:drawing>
          <wp:inline distB="0" distT="0" distL="0" distR="0">
            <wp:extent cx="3200677" cy="1539373"/>
            <wp:effectExtent b="0" l="0" r="0" t="0"/>
            <wp:docPr id="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3200677" cy="1539373"/>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40"/>
          <w:szCs w:val="40"/>
        </w:rPr>
      </w:pPr>
      <w:r w:rsidDel="00000000" w:rsidR="00000000" w:rsidRPr="00000000">
        <w:rPr>
          <w:sz w:val="40"/>
          <w:szCs w:val="40"/>
          <w:rtl w:val="0"/>
        </w:rPr>
        <w:t xml:space="preserve">8.This bar chart represents the feedback levels for each distinct area ,allowing you to see at a glance which places are meeting expectations.</w:t>
      </w:r>
    </w:p>
    <w:p w:rsidR="00000000" w:rsidDel="00000000" w:rsidP="00000000" w:rsidRDefault="00000000" w:rsidRPr="00000000" w14:paraId="00000035">
      <w:pPr>
        <w:rPr>
          <w:sz w:val="40"/>
          <w:szCs w:val="40"/>
        </w:rPr>
      </w:pPr>
      <w:r w:rsidDel="00000000" w:rsidR="00000000" w:rsidRPr="00000000">
        <w:rPr>
          <w:sz w:val="40"/>
          <w:szCs w:val="40"/>
          <w:rtl w:val="0"/>
        </w:rPr>
        <w:t xml:space="preserve">This insights helps in making data driven decisions to allocate resources here we have improve the services in </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RESTRAUNT</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ART GALLERY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tl w:val="0"/>
        </w:rPr>
        <w:t xml:space="preserve">MUSEUMS</w:t>
      </w:r>
    </w:p>
    <w:p w:rsidR="00000000" w:rsidDel="00000000" w:rsidP="00000000" w:rsidRDefault="00000000" w:rsidRPr="00000000" w14:paraId="00000039">
      <w:pPr>
        <w:numPr>
          <w:ilvl w:val="0"/>
          <w:numId w:val="1"/>
        </w:numPr>
        <w:spacing w:after="0" w:lineRule="auto"/>
        <w:ind w:left="720" w:hanging="360"/>
        <w:rPr>
          <w:rFonts w:ascii="Aptos" w:cs="Aptos" w:eastAsia="Aptos" w:hAnsi="Aptos"/>
          <w:sz w:val="40"/>
          <w:szCs w:val="40"/>
        </w:rPr>
      </w:pPr>
      <w:r w:rsidDel="00000000" w:rsidR="00000000" w:rsidRPr="00000000">
        <w:rPr>
          <w:sz w:val="40"/>
          <w:szCs w:val="40"/>
        </w:rPr>
        <w:drawing>
          <wp:inline distB="0" distT="0" distL="0" distR="0">
            <wp:extent cx="5000625" cy="2612907"/>
            <wp:effectExtent b="0" l="0" r="0" t="0"/>
            <wp:docPr id="16"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000625" cy="261290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40"/>
          <w:szCs w:val="4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40"/>
          <w:szCs w:val="40"/>
          <w:u w:val="none"/>
          <w:shd w:fill="auto" w:val="clear"/>
          <w:vertAlign w:val="baseline"/>
        </w:rPr>
        <w:drawing>
          <wp:inline distB="0" distT="0" distL="0" distR="0">
            <wp:extent cx="3429297" cy="2720576"/>
            <wp:effectExtent b="0" l="0" r="0" t="0"/>
            <wp:docPr id="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429297" cy="2720576"/>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Amasis MT Pro Black"/>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15.png"/><Relationship Id="rId21" Type="http://schemas.openxmlformats.org/officeDocument/2006/relationships/image" Target="media/image16.png"/><Relationship Id="rId24" Type="http://schemas.openxmlformats.org/officeDocument/2006/relationships/image" Target="media/image22.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3.png"/><Relationship Id="rId25" Type="http://schemas.openxmlformats.org/officeDocument/2006/relationships/image" Target="media/image19.png"/><Relationship Id="rId28" Type="http://schemas.openxmlformats.org/officeDocument/2006/relationships/image" Target="media/image1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11" Type="http://schemas.openxmlformats.org/officeDocument/2006/relationships/image" Target="media/image11.png"/><Relationship Id="rId10" Type="http://schemas.openxmlformats.org/officeDocument/2006/relationships/image" Target="media/image21.png"/><Relationship Id="rId13" Type="http://schemas.openxmlformats.org/officeDocument/2006/relationships/image" Target="media/image10.png"/><Relationship Id="rId12" Type="http://schemas.openxmlformats.org/officeDocument/2006/relationships/image" Target="media/image17.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23.png"/><Relationship Id="rId16" Type="http://schemas.openxmlformats.org/officeDocument/2006/relationships/image" Target="media/image20.png"/><Relationship Id="rId19" Type="http://schemas.openxmlformats.org/officeDocument/2006/relationships/image" Target="media/image1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ACAcCOLS+n/zIJ+jFOlcTMBXPg==">CgMxLjA4AHIhMUV4UHVsYk5Kekg2RGVRbnQtQzQtNThrMi03WWxyMjJk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